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F7" w:rsidRDefault="006314D0">
      <w:pPr>
        <w:widowControl w:val="0"/>
        <w:spacing w:line="360" w:lineRule="auto"/>
        <w:ind w:right="-2"/>
        <w:jc w:val="center"/>
        <w:rPr>
          <w:sz w:val="28"/>
        </w:rPr>
      </w:pPr>
      <w:r>
        <w:rPr>
          <w:sz w:val="28"/>
        </w:rPr>
        <w:t>ЧАСТНОЕ ОБРАЗОВАТЕЛЬНОЕ УЧРЕЖДЕНИЕ</w:t>
      </w:r>
    </w:p>
    <w:p w:rsidR="00F24CF7" w:rsidRDefault="006314D0">
      <w:pPr>
        <w:widowControl w:val="0"/>
        <w:spacing w:line="360" w:lineRule="auto"/>
        <w:ind w:right="-2"/>
        <w:jc w:val="center"/>
        <w:rPr>
          <w:sz w:val="28"/>
        </w:rPr>
      </w:pPr>
      <w:r>
        <w:rPr>
          <w:sz w:val="28"/>
        </w:rPr>
        <w:t>ПРОФЕССИОНАЛЬНОГО ОБРАЗОВАНИЯ</w:t>
      </w:r>
    </w:p>
    <w:p w:rsidR="00F24CF7" w:rsidRDefault="006314D0">
      <w:pPr>
        <w:widowControl w:val="0"/>
        <w:spacing w:line="360" w:lineRule="auto"/>
        <w:ind w:right="-2"/>
        <w:jc w:val="center"/>
        <w:rPr>
          <w:sz w:val="28"/>
        </w:rPr>
      </w:pPr>
      <w:r>
        <w:rPr>
          <w:sz w:val="28"/>
        </w:rPr>
        <w:t>«СТАВРОПОЛЬСКИЙ МНОГОПРОФИЛЬНЫЙ КОЛЛЕДЖ»</w:t>
      </w:r>
    </w:p>
    <w:p w:rsidR="00F24CF7" w:rsidRDefault="00F24CF7">
      <w:pPr>
        <w:widowControl w:val="0"/>
        <w:spacing w:line="360" w:lineRule="auto"/>
        <w:ind w:right="-2"/>
        <w:jc w:val="both"/>
        <w:outlineLvl w:val="8"/>
        <w:rPr>
          <w:b/>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firstLine="709"/>
        <w:jc w:val="both"/>
        <w:outlineLvl w:val="8"/>
        <w:rPr>
          <w:b/>
          <w:sz w:val="28"/>
        </w:rPr>
      </w:pPr>
    </w:p>
    <w:p w:rsidR="00F24CF7" w:rsidRDefault="006314D0">
      <w:pPr>
        <w:widowControl w:val="0"/>
        <w:spacing w:line="360" w:lineRule="auto"/>
        <w:jc w:val="center"/>
        <w:rPr>
          <w:sz w:val="28"/>
        </w:rPr>
      </w:pPr>
      <w:r>
        <w:rPr>
          <w:b/>
          <w:spacing w:val="-4"/>
          <w:sz w:val="28"/>
        </w:rPr>
        <w:t xml:space="preserve">МЕТОДИЧЕСКИЕ РЕКОМЕНДАЦИИ ПО ВЫПОЛНЕНИЮ ВНЕАУДИТОРНОЙ САМОСТОЯТЕЛЬНОЙ РАБОТЫ </w:t>
      </w:r>
      <w:proofErr w:type="gramStart"/>
      <w:r>
        <w:rPr>
          <w:b/>
          <w:spacing w:val="-4"/>
          <w:sz w:val="28"/>
        </w:rPr>
        <w:t>ОБУЧАЮЩИХСЯ</w:t>
      </w:r>
      <w:proofErr w:type="gramEnd"/>
      <w:r>
        <w:rPr>
          <w:sz w:val="28"/>
        </w:rPr>
        <w:t xml:space="preserve"> </w:t>
      </w:r>
    </w:p>
    <w:p w:rsidR="00F24CF7" w:rsidRDefault="006314D0">
      <w:pPr>
        <w:widowControl w:val="0"/>
        <w:spacing w:line="360" w:lineRule="auto"/>
        <w:jc w:val="center"/>
        <w:rPr>
          <w:sz w:val="28"/>
        </w:rPr>
      </w:pPr>
      <w:r>
        <w:rPr>
          <w:sz w:val="28"/>
        </w:rPr>
        <w:t>по общепрофессиональной учебной дисциплине</w:t>
      </w:r>
    </w:p>
    <w:p w:rsidR="00F24CF7" w:rsidRDefault="006314D0">
      <w:pPr>
        <w:widowControl w:val="0"/>
        <w:spacing w:line="360" w:lineRule="auto"/>
        <w:jc w:val="center"/>
        <w:outlineLvl w:val="8"/>
        <w:rPr>
          <w:b/>
          <w:sz w:val="28"/>
        </w:rPr>
      </w:pPr>
      <w:r>
        <w:rPr>
          <w:b/>
          <w:sz w:val="28"/>
        </w:rPr>
        <w:t xml:space="preserve">«Финансовая среда предпринимательства и </w:t>
      </w:r>
    </w:p>
    <w:p w:rsidR="00F24CF7" w:rsidRDefault="006314D0">
      <w:pPr>
        <w:widowControl w:val="0"/>
        <w:spacing w:line="360" w:lineRule="auto"/>
        <w:jc w:val="center"/>
        <w:outlineLvl w:val="8"/>
        <w:rPr>
          <w:b/>
          <w:sz w:val="28"/>
        </w:rPr>
      </w:pPr>
      <w:r>
        <w:rPr>
          <w:b/>
          <w:sz w:val="28"/>
        </w:rPr>
        <w:t>предпринимательские риски»</w:t>
      </w:r>
    </w:p>
    <w:p w:rsidR="00F24CF7" w:rsidRDefault="006314D0">
      <w:pPr>
        <w:widowControl w:val="0"/>
        <w:spacing w:line="360" w:lineRule="auto"/>
        <w:jc w:val="center"/>
        <w:rPr>
          <w:sz w:val="28"/>
        </w:rPr>
      </w:pPr>
      <w:r>
        <w:rPr>
          <w:sz w:val="28"/>
        </w:rPr>
        <w:t xml:space="preserve">для </w:t>
      </w:r>
      <w:proofErr w:type="gramStart"/>
      <w:r>
        <w:rPr>
          <w:sz w:val="28"/>
        </w:rPr>
        <w:t>обучающихся</w:t>
      </w:r>
      <w:proofErr w:type="gramEnd"/>
      <w:r>
        <w:rPr>
          <w:sz w:val="28"/>
        </w:rPr>
        <w:t xml:space="preserve">  по специальности</w:t>
      </w:r>
    </w:p>
    <w:p w:rsidR="00F24CF7" w:rsidRDefault="006314D0">
      <w:pPr>
        <w:jc w:val="center"/>
        <w:rPr>
          <w:sz w:val="28"/>
        </w:rPr>
      </w:pPr>
      <w:r>
        <w:rPr>
          <w:sz w:val="28"/>
        </w:rPr>
        <w:t>38.02.01Экономика и бухгалтерский учет (по отраслям)</w:t>
      </w:r>
    </w:p>
    <w:p w:rsidR="00F24CF7" w:rsidRDefault="00F24CF7">
      <w:pPr>
        <w:widowControl w:val="0"/>
        <w:spacing w:line="360" w:lineRule="auto"/>
        <w:jc w:val="both"/>
        <w:outlineLvl w:val="8"/>
        <w:rPr>
          <w:b/>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b/>
          <w:color w:val="FF0000"/>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b/>
          <w:sz w:val="28"/>
        </w:rPr>
      </w:pPr>
    </w:p>
    <w:p w:rsidR="00F24CF7" w:rsidRDefault="00F24CF7">
      <w:pPr>
        <w:widowControl w:val="0"/>
        <w:spacing w:line="360" w:lineRule="auto"/>
        <w:outlineLvl w:val="8"/>
        <w:rPr>
          <w:sz w:val="28"/>
        </w:rPr>
      </w:pPr>
    </w:p>
    <w:p w:rsidR="00F24CF7" w:rsidRDefault="006314D0">
      <w:pPr>
        <w:widowControl w:val="0"/>
        <w:spacing w:line="360" w:lineRule="auto"/>
        <w:jc w:val="center"/>
        <w:outlineLvl w:val="8"/>
        <w:rPr>
          <w:sz w:val="28"/>
        </w:rPr>
      </w:pPr>
      <w:r>
        <w:rPr>
          <w:sz w:val="28"/>
        </w:rPr>
        <w:t>Ставрополь, 202</w:t>
      </w:r>
      <w:r w:rsidR="007311EF">
        <w:rPr>
          <w:sz w:val="28"/>
        </w:rPr>
        <w:t>5</w:t>
      </w:r>
    </w:p>
    <w:p w:rsidR="00F24CF7" w:rsidRDefault="006314D0">
      <w:pPr>
        <w:spacing w:line="360" w:lineRule="auto"/>
        <w:ind w:firstLine="709"/>
        <w:jc w:val="both"/>
        <w:rPr>
          <w:sz w:val="28"/>
        </w:rPr>
      </w:pPr>
      <w:r>
        <w:rPr>
          <w:b/>
          <w:sz w:val="28"/>
        </w:rPr>
        <w:br w:type="page"/>
      </w:r>
      <w:r>
        <w:rPr>
          <w:sz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38.02.01 Экономика и бухгалтерский учет (по отраслям) и программой дисциплины «Финансовая среда предпринимательства и предпринимательские риски». </w:t>
      </w:r>
    </w:p>
    <w:p w:rsidR="00F24CF7" w:rsidRDefault="00F24CF7">
      <w:pPr>
        <w:widowControl w:val="0"/>
        <w:spacing w:line="360" w:lineRule="auto"/>
        <w:ind w:firstLine="709"/>
        <w:jc w:val="both"/>
        <w:rPr>
          <w:sz w:val="28"/>
        </w:rPr>
      </w:pPr>
    </w:p>
    <w:p w:rsidR="00F24CF7" w:rsidRDefault="00F24CF7">
      <w:pPr>
        <w:widowControl w:val="0"/>
        <w:spacing w:line="360" w:lineRule="auto"/>
        <w:ind w:firstLine="709"/>
        <w:jc w:val="both"/>
        <w:outlineLvl w:val="8"/>
        <w:rPr>
          <w:sz w:val="28"/>
        </w:rPr>
      </w:pPr>
    </w:p>
    <w:p w:rsidR="00F24CF7" w:rsidRDefault="006314D0">
      <w:pPr>
        <w:widowControl w:val="0"/>
        <w:spacing w:line="360" w:lineRule="auto"/>
        <w:ind w:left="709"/>
        <w:jc w:val="both"/>
        <w:outlineLvl w:val="8"/>
        <w:rPr>
          <w:sz w:val="28"/>
        </w:rPr>
      </w:pPr>
      <w:r>
        <w:rPr>
          <w:sz w:val="28"/>
        </w:rPr>
        <w:t xml:space="preserve">Составитель: Феронова А.В., </w:t>
      </w:r>
      <w:r w:rsidR="00F9220B">
        <w:rPr>
          <w:sz w:val="28"/>
        </w:rPr>
        <w:t xml:space="preserve">к.э.н., </w:t>
      </w:r>
      <w:r>
        <w:rPr>
          <w:sz w:val="28"/>
        </w:rPr>
        <w:t>преподаватель.</w:t>
      </w:r>
    </w:p>
    <w:p w:rsidR="00F24CF7" w:rsidRDefault="00F24CF7">
      <w:pPr>
        <w:spacing w:line="360" w:lineRule="auto"/>
        <w:jc w:val="both"/>
        <w:rPr>
          <w:sz w:val="28"/>
        </w:rPr>
      </w:pPr>
    </w:p>
    <w:p w:rsidR="002314E6" w:rsidRDefault="002314E6" w:rsidP="002314E6">
      <w:pPr>
        <w:spacing w:line="360" w:lineRule="auto"/>
        <w:jc w:val="both"/>
        <w:rPr>
          <w:sz w:val="28"/>
          <w:szCs w:val="28"/>
        </w:rPr>
      </w:pPr>
    </w:p>
    <w:p w:rsidR="002314E6" w:rsidRDefault="002314E6" w:rsidP="002314E6">
      <w:pPr>
        <w:pStyle w:val="1c"/>
        <w:spacing w:before="0" w:after="0" w:line="264" w:lineRule="auto"/>
        <w:ind w:firstLine="520"/>
      </w:pPr>
      <w:r>
        <w:t>Рассмотрено и рекомендовано на заседании кафедры «Экономики и туризма»</w:t>
      </w:r>
    </w:p>
    <w:p w:rsidR="002314E6" w:rsidRDefault="002314E6" w:rsidP="002314E6">
      <w:pPr>
        <w:pStyle w:val="1c"/>
        <w:spacing w:before="0" w:after="0" w:line="264" w:lineRule="auto"/>
        <w:ind w:firstLine="520"/>
      </w:pPr>
      <w:bookmarkStart w:id="0" w:name="_Hlk155633434"/>
      <w:r>
        <w:t xml:space="preserve">Протокол № </w:t>
      </w:r>
      <w:r w:rsidR="007311EF">
        <w:t>8</w:t>
      </w:r>
      <w:r>
        <w:t xml:space="preserve"> от </w:t>
      </w:r>
      <w:r w:rsidR="007311EF">
        <w:t>20</w:t>
      </w:r>
      <w:r>
        <w:t>.0</w:t>
      </w:r>
      <w:r w:rsidR="007311EF">
        <w:t>5</w:t>
      </w:r>
      <w:r>
        <w:t>.202</w:t>
      </w:r>
      <w:bookmarkEnd w:id="0"/>
      <w:r w:rsidR="007311EF">
        <w:t>5</w:t>
      </w:r>
      <w:r>
        <w:t>г.</w:t>
      </w:r>
    </w:p>
    <w:p w:rsidR="002314E6" w:rsidRDefault="002314E6" w:rsidP="002314E6">
      <w:pPr>
        <w:pStyle w:val="1c"/>
        <w:widowControl w:val="0"/>
        <w:autoSpaceDE w:val="0"/>
        <w:spacing w:line="264" w:lineRule="auto"/>
        <w:ind w:firstLine="520"/>
      </w:pPr>
      <w:r>
        <w:rPr>
          <w:color w:val="000000"/>
          <w:sz w:val="28"/>
          <w:szCs w:val="28"/>
        </w:rPr>
        <w:t xml:space="preserve">Зав. кафедрой: </w:t>
      </w:r>
      <w:proofErr w:type="spellStart"/>
      <w:r>
        <w:rPr>
          <w:color w:val="000000"/>
          <w:sz w:val="28"/>
          <w:szCs w:val="28"/>
        </w:rPr>
        <w:t>Абидова</w:t>
      </w:r>
      <w:proofErr w:type="spellEnd"/>
      <w:r>
        <w:rPr>
          <w:color w:val="000000"/>
          <w:sz w:val="28"/>
          <w:szCs w:val="28"/>
        </w:rPr>
        <w:t xml:space="preserve"> </w:t>
      </w:r>
      <w:proofErr w:type="spellStart"/>
      <w:r>
        <w:rPr>
          <w:color w:val="000000"/>
          <w:sz w:val="28"/>
          <w:szCs w:val="28"/>
        </w:rPr>
        <w:t>Саратина</w:t>
      </w:r>
      <w:proofErr w:type="spellEnd"/>
      <w:r>
        <w:rPr>
          <w:color w:val="000000"/>
          <w:sz w:val="28"/>
          <w:szCs w:val="28"/>
        </w:rPr>
        <w:t xml:space="preserve"> </w:t>
      </w:r>
      <w:proofErr w:type="spellStart"/>
      <w:r>
        <w:rPr>
          <w:color w:val="000000"/>
          <w:sz w:val="28"/>
          <w:szCs w:val="28"/>
        </w:rPr>
        <w:t>Айтековна</w:t>
      </w:r>
      <w:proofErr w:type="spellEnd"/>
    </w:p>
    <w:p w:rsidR="00F24CF7" w:rsidRDefault="00F24CF7">
      <w:pPr>
        <w:widowControl w:val="0"/>
        <w:spacing w:line="360" w:lineRule="auto"/>
        <w:ind w:firstLine="709"/>
        <w:jc w:val="both"/>
        <w:outlineLvl w:val="8"/>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6314D0" w:rsidRDefault="006314D0">
      <w:pPr>
        <w:widowControl w:val="0"/>
        <w:spacing w:line="360" w:lineRule="auto"/>
        <w:ind w:right="-1" w:firstLine="709"/>
        <w:jc w:val="center"/>
        <w:rPr>
          <w:b/>
          <w:sz w:val="28"/>
        </w:rPr>
      </w:pPr>
    </w:p>
    <w:p w:rsidR="00F24CF7" w:rsidRDefault="00F24CF7">
      <w:pPr>
        <w:widowControl w:val="0"/>
        <w:spacing w:line="360" w:lineRule="auto"/>
        <w:ind w:right="-1" w:firstLine="709"/>
        <w:jc w:val="center"/>
        <w:rPr>
          <w:b/>
          <w:sz w:val="28"/>
        </w:rPr>
      </w:pPr>
    </w:p>
    <w:p w:rsidR="00F24CF7" w:rsidRDefault="006314D0">
      <w:pPr>
        <w:widowControl w:val="0"/>
        <w:spacing w:line="360" w:lineRule="auto"/>
        <w:ind w:right="-1" w:firstLine="709"/>
        <w:jc w:val="center"/>
        <w:rPr>
          <w:b/>
          <w:sz w:val="28"/>
        </w:rPr>
      </w:pPr>
      <w:r>
        <w:rPr>
          <w:b/>
          <w:sz w:val="28"/>
        </w:rPr>
        <w:t>СОДЕРЖАНИЕ</w:t>
      </w:r>
    </w:p>
    <w:p w:rsidR="00F24CF7" w:rsidRDefault="006314D0">
      <w:pPr>
        <w:widowControl w:val="0"/>
        <w:numPr>
          <w:ilvl w:val="0"/>
          <w:numId w:val="1"/>
        </w:numPr>
        <w:tabs>
          <w:tab w:val="left" w:pos="426"/>
        </w:tabs>
        <w:spacing w:line="360" w:lineRule="auto"/>
        <w:ind w:left="0" w:firstLine="142"/>
        <w:jc w:val="both"/>
        <w:rPr>
          <w:sz w:val="28"/>
        </w:rPr>
      </w:pPr>
      <w:r>
        <w:rPr>
          <w:sz w:val="28"/>
        </w:rPr>
        <w:t xml:space="preserve">Общие сведения ……………………………………………………………4 </w:t>
      </w:r>
    </w:p>
    <w:p w:rsidR="00F24CF7" w:rsidRDefault="006314D0">
      <w:pPr>
        <w:widowControl w:val="0"/>
        <w:numPr>
          <w:ilvl w:val="0"/>
          <w:numId w:val="1"/>
        </w:numPr>
        <w:tabs>
          <w:tab w:val="left" w:pos="426"/>
        </w:tabs>
        <w:spacing w:line="360" w:lineRule="auto"/>
        <w:ind w:left="0" w:firstLine="142"/>
        <w:jc w:val="both"/>
        <w:rPr>
          <w:sz w:val="28"/>
        </w:rPr>
      </w:pPr>
      <w:r>
        <w:rPr>
          <w:sz w:val="28"/>
        </w:rPr>
        <w:t xml:space="preserve">Инструкция для </w:t>
      </w:r>
      <w:proofErr w:type="gramStart"/>
      <w:r>
        <w:rPr>
          <w:sz w:val="28"/>
        </w:rPr>
        <w:t>обучающихся</w:t>
      </w:r>
      <w:proofErr w:type="gramEnd"/>
      <w:r>
        <w:rPr>
          <w:sz w:val="28"/>
        </w:rPr>
        <w:t xml:space="preserve"> по работе с рекомендациями…………...5</w:t>
      </w:r>
    </w:p>
    <w:p w:rsidR="00F24CF7" w:rsidRDefault="006314D0">
      <w:pPr>
        <w:widowControl w:val="0"/>
        <w:numPr>
          <w:ilvl w:val="0"/>
          <w:numId w:val="1"/>
        </w:numPr>
        <w:tabs>
          <w:tab w:val="left" w:pos="426"/>
        </w:tabs>
        <w:spacing w:line="360" w:lineRule="auto"/>
        <w:ind w:left="0" w:firstLine="142"/>
        <w:jc w:val="both"/>
        <w:rPr>
          <w:sz w:val="28"/>
        </w:rPr>
      </w:pPr>
      <w:r>
        <w:rPr>
          <w:sz w:val="28"/>
        </w:rPr>
        <w:t>Технологическая карта внеаудиторной самостоятельной работы……...6</w:t>
      </w:r>
    </w:p>
    <w:p w:rsidR="00F24CF7" w:rsidRDefault="006314D0">
      <w:pPr>
        <w:widowControl w:val="0"/>
        <w:numPr>
          <w:ilvl w:val="0"/>
          <w:numId w:val="1"/>
        </w:numPr>
        <w:tabs>
          <w:tab w:val="left" w:pos="426"/>
        </w:tabs>
        <w:spacing w:line="360" w:lineRule="auto"/>
        <w:ind w:left="0" w:firstLine="142"/>
        <w:jc w:val="both"/>
        <w:rPr>
          <w:sz w:val="28"/>
        </w:rPr>
      </w:pPr>
      <w:r>
        <w:rPr>
          <w:sz w:val="28"/>
        </w:rPr>
        <w:t xml:space="preserve">Порядок оформления видов и форм отчетности </w:t>
      </w:r>
      <w:proofErr w:type="gramStart"/>
      <w:r>
        <w:rPr>
          <w:sz w:val="28"/>
        </w:rPr>
        <w:t>по</w:t>
      </w:r>
      <w:proofErr w:type="gramEnd"/>
      <w:r>
        <w:rPr>
          <w:sz w:val="28"/>
        </w:rPr>
        <w:t xml:space="preserve"> самостоятельной </w:t>
      </w:r>
    </w:p>
    <w:p w:rsidR="00F24CF7" w:rsidRDefault="006314D0">
      <w:pPr>
        <w:widowControl w:val="0"/>
        <w:tabs>
          <w:tab w:val="left" w:pos="426"/>
        </w:tabs>
        <w:spacing w:line="360" w:lineRule="auto"/>
        <w:ind w:left="142"/>
        <w:jc w:val="both"/>
        <w:rPr>
          <w:sz w:val="28"/>
        </w:rPr>
      </w:pPr>
      <w:r>
        <w:rPr>
          <w:sz w:val="28"/>
        </w:rPr>
        <w:t>работе…………………………………………………………………………..8</w:t>
      </w:r>
    </w:p>
    <w:p w:rsidR="00F24CF7" w:rsidRDefault="006314D0">
      <w:pPr>
        <w:widowControl w:val="0"/>
        <w:spacing w:line="360" w:lineRule="auto"/>
        <w:jc w:val="both"/>
        <w:rPr>
          <w:sz w:val="28"/>
        </w:rPr>
      </w:pPr>
      <w:r>
        <w:rPr>
          <w:sz w:val="28"/>
        </w:rPr>
        <w:t xml:space="preserve"> </w:t>
      </w:r>
    </w:p>
    <w:p w:rsidR="00F24CF7" w:rsidRDefault="00F24CF7">
      <w:pPr>
        <w:widowControl w:val="0"/>
        <w:tabs>
          <w:tab w:val="right" w:leader="dot" w:pos="9637"/>
        </w:tabs>
        <w:spacing w:line="360" w:lineRule="auto"/>
        <w:ind w:right="-2"/>
      </w:pPr>
    </w:p>
    <w:p w:rsidR="00F24CF7" w:rsidRDefault="00F24CF7">
      <w:pPr>
        <w:widowControl w:val="0"/>
        <w:tabs>
          <w:tab w:val="right" w:leader="dot" w:pos="9637"/>
        </w:tabs>
        <w:spacing w:line="360" w:lineRule="auto"/>
        <w:ind w:right="-2"/>
        <w:rPr>
          <w:sz w:val="28"/>
        </w:rPr>
      </w:pPr>
    </w:p>
    <w:p w:rsidR="00F24CF7" w:rsidRDefault="00F24CF7">
      <w:pPr>
        <w:widowControl w:val="0"/>
        <w:tabs>
          <w:tab w:val="right" w:leader="dot" w:pos="9637"/>
        </w:tabs>
        <w:spacing w:line="360" w:lineRule="auto"/>
        <w:ind w:right="-2"/>
        <w:rPr>
          <w:sz w:val="28"/>
        </w:rPr>
      </w:pPr>
    </w:p>
    <w:p w:rsidR="00F24CF7" w:rsidRDefault="00F24CF7">
      <w:pPr>
        <w:widowControl w:val="0"/>
        <w:tabs>
          <w:tab w:val="right" w:leader="dot" w:pos="9637"/>
        </w:tabs>
        <w:spacing w:line="360" w:lineRule="auto"/>
        <w:ind w:right="-2"/>
        <w:rPr>
          <w:sz w:val="28"/>
        </w:rPr>
      </w:pPr>
    </w:p>
    <w:p w:rsidR="00F24CF7" w:rsidRDefault="00F24CF7">
      <w:pPr>
        <w:widowControl w:val="0"/>
        <w:tabs>
          <w:tab w:val="right" w:leader="dot" w:pos="9637"/>
        </w:tabs>
        <w:spacing w:line="360" w:lineRule="auto"/>
        <w:ind w:right="-2"/>
        <w:rPr>
          <w:sz w:val="28"/>
        </w:rPr>
      </w:pPr>
    </w:p>
    <w:p w:rsidR="00F24CF7" w:rsidRDefault="00F24CF7">
      <w:pPr>
        <w:widowControl w:val="0"/>
        <w:tabs>
          <w:tab w:val="right" w:leader="dot" w:pos="9637"/>
        </w:tabs>
        <w:spacing w:line="360" w:lineRule="auto"/>
        <w:ind w:right="-2"/>
        <w:rPr>
          <w:sz w:val="28"/>
        </w:rPr>
      </w:pPr>
    </w:p>
    <w:p w:rsidR="00F24CF7" w:rsidRDefault="00F24CF7">
      <w:pPr>
        <w:widowControl w:val="0"/>
        <w:tabs>
          <w:tab w:val="right" w:leader="dot" w:pos="9637"/>
        </w:tabs>
        <w:spacing w:line="360" w:lineRule="auto"/>
        <w:ind w:right="-2"/>
        <w:rPr>
          <w:sz w:val="28"/>
        </w:rPr>
      </w:pPr>
    </w:p>
    <w:p w:rsidR="00F24CF7" w:rsidRDefault="00F24CF7">
      <w:pPr>
        <w:widowControl w:val="0"/>
        <w:spacing w:line="360" w:lineRule="auto"/>
        <w:jc w:val="center"/>
        <w:rPr>
          <w:b/>
          <w:color w:val="FF0000"/>
          <w:sz w:val="28"/>
        </w:rPr>
      </w:pPr>
    </w:p>
    <w:p w:rsidR="00F24CF7" w:rsidRDefault="00F24CF7">
      <w:pPr>
        <w:pStyle w:val="10"/>
        <w:keepNext w:val="0"/>
        <w:widowControl w:val="0"/>
        <w:spacing w:before="0" w:after="0" w:line="360" w:lineRule="auto"/>
        <w:rPr>
          <w:rFonts w:ascii="Times New Roman" w:hAnsi="Times New Roman"/>
          <w:sz w:val="28"/>
        </w:rPr>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F24CF7">
      <w:pPr>
        <w:spacing w:line="360" w:lineRule="auto"/>
      </w:pPr>
    </w:p>
    <w:p w:rsidR="00F24CF7" w:rsidRDefault="006314D0">
      <w:pPr>
        <w:widowControl w:val="0"/>
        <w:numPr>
          <w:ilvl w:val="0"/>
          <w:numId w:val="2"/>
        </w:numPr>
        <w:spacing w:line="360" w:lineRule="auto"/>
        <w:ind w:left="0" w:firstLine="0"/>
        <w:contextualSpacing/>
        <w:jc w:val="center"/>
        <w:rPr>
          <w:b/>
          <w:spacing w:val="-3"/>
          <w:sz w:val="28"/>
        </w:rPr>
      </w:pPr>
      <w:r>
        <w:rPr>
          <w:b/>
          <w:spacing w:val="-3"/>
          <w:sz w:val="28"/>
        </w:rPr>
        <w:lastRenderedPageBreak/>
        <w:t>ОБЩИЕ СВЕДЕНИЯ</w:t>
      </w:r>
    </w:p>
    <w:p w:rsidR="00F24CF7" w:rsidRDefault="006314D0">
      <w:pPr>
        <w:ind w:firstLine="709"/>
        <w:jc w:val="both"/>
        <w:rPr>
          <w:sz w:val="28"/>
        </w:rPr>
      </w:pPr>
      <w:r>
        <w:rPr>
          <w:sz w:val="28"/>
        </w:rPr>
        <w:t>Методические указания составлены в соответствии с ФГОС СПО  и программой дисциплины «</w:t>
      </w:r>
      <w:r>
        <w:rPr>
          <w:b/>
          <w:sz w:val="28"/>
        </w:rPr>
        <w:t>Финансовая среда предпринимательства и предпринимательские риски</w:t>
      </w:r>
      <w:r>
        <w:rPr>
          <w:sz w:val="28"/>
        </w:rPr>
        <w:t xml:space="preserve">». </w:t>
      </w:r>
      <w:proofErr w:type="gramStart"/>
      <w:r>
        <w:rPr>
          <w:sz w:val="28"/>
        </w:rPr>
        <w:t>В методических указаниях представлен материал для внеаудиторной самостоятельной работы по дисциплине для  обучающихся  по специальности</w:t>
      </w:r>
      <w:proofErr w:type="gramEnd"/>
      <w:r>
        <w:rPr>
          <w:sz w:val="28"/>
        </w:rPr>
        <w:t xml:space="preserve"> 38.02.01Экономика и бухгалтерский учет (по отраслям).</w:t>
      </w:r>
    </w:p>
    <w:p w:rsidR="00F24CF7" w:rsidRDefault="006314D0">
      <w:pPr>
        <w:ind w:firstLine="709"/>
        <w:jc w:val="both"/>
        <w:rPr>
          <w:sz w:val="28"/>
        </w:rPr>
      </w:pPr>
      <w:r>
        <w:rPr>
          <w:sz w:val="28"/>
        </w:rPr>
        <w:t xml:space="preserve">Изучение дисциплины позволит приобрести знания и навыки по обеспечению эффективного функционирования фирмы в условиях неопределённости с учётом изменения внутренних и внешних и внешних факторов предпринимательской среды, идентификации рисковых ситуаций и </w:t>
      </w:r>
      <w:proofErr w:type="gramStart"/>
      <w:r>
        <w:rPr>
          <w:sz w:val="28"/>
        </w:rPr>
        <w:t>локализации</w:t>
      </w:r>
      <w:proofErr w:type="gramEnd"/>
      <w:r>
        <w:rPr>
          <w:sz w:val="28"/>
        </w:rPr>
        <w:t xml:space="preserve"> имеющих место рисков, организации работы по оценке, анализу и управлению рисками и финансовыми отношениями, возникающими в процессе этого управления.</w:t>
      </w:r>
    </w:p>
    <w:p w:rsidR="00F24CF7" w:rsidRDefault="006314D0">
      <w:pPr>
        <w:ind w:firstLine="709"/>
        <w:jc w:val="both"/>
        <w:rPr>
          <w:sz w:val="28"/>
        </w:rPr>
      </w:pPr>
      <w:r>
        <w:rPr>
          <w:sz w:val="28"/>
        </w:rPr>
        <w:t>Результатом изучения курса должно быть знание составляющих финансовой среды и понимание теории и практики управления рисками современной предпринимательской среды.</w:t>
      </w:r>
    </w:p>
    <w:p w:rsidR="00F24CF7" w:rsidRDefault="006314D0">
      <w:pPr>
        <w:ind w:firstLine="709"/>
        <w:jc w:val="both"/>
        <w:rPr>
          <w:sz w:val="28"/>
        </w:rPr>
      </w:pPr>
      <w:r>
        <w:rPr>
          <w:sz w:val="28"/>
        </w:rPr>
        <w:t xml:space="preserve">В результате освоения учебной дисциплины </w:t>
      </w:r>
      <w:proofErr w:type="gramStart"/>
      <w:r>
        <w:rPr>
          <w:sz w:val="28"/>
        </w:rPr>
        <w:t>обучающийся</w:t>
      </w:r>
      <w:proofErr w:type="gramEnd"/>
      <w:r>
        <w:rPr>
          <w:sz w:val="28"/>
        </w:rPr>
        <w:t xml:space="preserve"> должен:</w:t>
      </w:r>
    </w:p>
    <w:p w:rsidR="00F24CF7" w:rsidRDefault="006314D0">
      <w:pPr>
        <w:ind w:firstLine="709"/>
        <w:jc w:val="both"/>
        <w:rPr>
          <w:sz w:val="28"/>
        </w:rPr>
      </w:pPr>
      <w:r>
        <w:rPr>
          <w:sz w:val="28"/>
        </w:rPr>
        <w:t>Знать:</w:t>
      </w:r>
    </w:p>
    <w:p w:rsidR="00F24CF7" w:rsidRDefault="006314D0">
      <w:pPr>
        <w:numPr>
          <w:ilvl w:val="0"/>
          <w:numId w:val="3"/>
        </w:numPr>
        <w:tabs>
          <w:tab w:val="left" w:pos="993"/>
        </w:tabs>
        <w:ind w:left="0" w:firstLine="709"/>
        <w:jc w:val="both"/>
        <w:rPr>
          <w:sz w:val="28"/>
        </w:rPr>
      </w:pPr>
      <w:r>
        <w:rPr>
          <w:sz w:val="28"/>
        </w:rPr>
        <w:t>характеристику основных субъектов финансовой микросреды предпринимательства;</w:t>
      </w:r>
    </w:p>
    <w:p w:rsidR="00F24CF7" w:rsidRDefault="006314D0">
      <w:pPr>
        <w:numPr>
          <w:ilvl w:val="0"/>
          <w:numId w:val="3"/>
        </w:numPr>
        <w:tabs>
          <w:tab w:val="left" w:pos="993"/>
        </w:tabs>
        <w:ind w:left="0" w:firstLine="709"/>
        <w:jc w:val="both"/>
        <w:rPr>
          <w:sz w:val="28"/>
        </w:rPr>
      </w:pPr>
      <w:r>
        <w:rPr>
          <w:sz w:val="28"/>
        </w:rPr>
        <w:t>характеристику финансовой макросреды предпринимательства;</w:t>
      </w:r>
    </w:p>
    <w:p w:rsidR="00F24CF7" w:rsidRDefault="006314D0">
      <w:pPr>
        <w:numPr>
          <w:ilvl w:val="0"/>
          <w:numId w:val="3"/>
        </w:numPr>
        <w:tabs>
          <w:tab w:val="left" w:pos="993"/>
        </w:tabs>
        <w:ind w:left="0" w:firstLine="709"/>
        <w:jc w:val="both"/>
        <w:rPr>
          <w:sz w:val="28"/>
        </w:rPr>
      </w:pPr>
      <w:r>
        <w:rPr>
          <w:sz w:val="28"/>
        </w:rPr>
        <w:t>виды предпринимательских рисков;</w:t>
      </w:r>
    </w:p>
    <w:p w:rsidR="00F24CF7" w:rsidRDefault="006314D0">
      <w:pPr>
        <w:numPr>
          <w:ilvl w:val="0"/>
          <w:numId w:val="3"/>
        </w:numPr>
        <w:tabs>
          <w:tab w:val="left" w:pos="993"/>
        </w:tabs>
        <w:ind w:left="0" w:firstLine="709"/>
        <w:jc w:val="both"/>
        <w:rPr>
          <w:sz w:val="28"/>
        </w:rPr>
      </w:pPr>
      <w:r>
        <w:rPr>
          <w:sz w:val="28"/>
        </w:rPr>
        <w:t>способы оценки риска в предпринимательской деятельности;</w:t>
      </w:r>
    </w:p>
    <w:p w:rsidR="00F24CF7" w:rsidRDefault="006314D0">
      <w:pPr>
        <w:numPr>
          <w:ilvl w:val="0"/>
          <w:numId w:val="3"/>
        </w:numPr>
        <w:tabs>
          <w:tab w:val="left" w:pos="993"/>
        </w:tabs>
        <w:ind w:left="0" w:firstLine="709"/>
        <w:jc w:val="both"/>
        <w:rPr>
          <w:sz w:val="28"/>
        </w:rPr>
      </w:pPr>
      <w:r>
        <w:rPr>
          <w:sz w:val="28"/>
        </w:rPr>
        <w:t>методы управления рисками;</w:t>
      </w:r>
    </w:p>
    <w:p w:rsidR="00F24CF7" w:rsidRDefault="006314D0">
      <w:pPr>
        <w:numPr>
          <w:ilvl w:val="0"/>
          <w:numId w:val="3"/>
        </w:numPr>
        <w:tabs>
          <w:tab w:val="left" w:pos="993"/>
        </w:tabs>
        <w:ind w:left="0" w:firstLine="709"/>
        <w:jc w:val="both"/>
        <w:rPr>
          <w:sz w:val="28"/>
        </w:rPr>
      </w:pPr>
      <w:r>
        <w:rPr>
          <w:sz w:val="28"/>
        </w:rPr>
        <w:t xml:space="preserve">способы снижения предпринимательских рисков; </w:t>
      </w:r>
    </w:p>
    <w:p w:rsidR="00F24CF7" w:rsidRDefault="006314D0">
      <w:pPr>
        <w:numPr>
          <w:ilvl w:val="0"/>
          <w:numId w:val="3"/>
        </w:numPr>
        <w:tabs>
          <w:tab w:val="left" w:pos="993"/>
        </w:tabs>
        <w:ind w:left="0" w:firstLine="709"/>
        <w:jc w:val="both"/>
        <w:rPr>
          <w:sz w:val="28"/>
        </w:rPr>
      </w:pPr>
      <w:r>
        <w:rPr>
          <w:sz w:val="28"/>
        </w:rPr>
        <w:t>современные проблемы управления рисками в предпринимательстве;</w:t>
      </w:r>
    </w:p>
    <w:p w:rsidR="00F24CF7" w:rsidRDefault="006314D0">
      <w:pPr>
        <w:ind w:firstLine="709"/>
        <w:jc w:val="both"/>
        <w:rPr>
          <w:sz w:val="28"/>
        </w:rPr>
      </w:pPr>
      <w:r>
        <w:rPr>
          <w:sz w:val="28"/>
        </w:rPr>
        <w:t>Уметь:</w:t>
      </w:r>
    </w:p>
    <w:p w:rsidR="00F24CF7" w:rsidRDefault="006314D0">
      <w:pPr>
        <w:numPr>
          <w:ilvl w:val="0"/>
          <w:numId w:val="4"/>
        </w:numPr>
        <w:tabs>
          <w:tab w:val="left" w:pos="851"/>
          <w:tab w:val="left" w:pos="993"/>
        </w:tabs>
        <w:ind w:left="0" w:firstLine="709"/>
        <w:jc w:val="both"/>
        <w:rPr>
          <w:sz w:val="28"/>
        </w:rPr>
      </w:pPr>
      <w:r>
        <w:rPr>
          <w:sz w:val="28"/>
        </w:rPr>
        <w:t>применять методики оценки финансовых рисков</w:t>
      </w:r>
    </w:p>
    <w:p w:rsidR="00F24CF7" w:rsidRDefault="006314D0">
      <w:pPr>
        <w:numPr>
          <w:ilvl w:val="0"/>
          <w:numId w:val="4"/>
        </w:numPr>
        <w:tabs>
          <w:tab w:val="left" w:pos="851"/>
          <w:tab w:val="left" w:pos="993"/>
        </w:tabs>
        <w:ind w:left="0" w:firstLine="709"/>
        <w:jc w:val="both"/>
        <w:rPr>
          <w:sz w:val="28"/>
        </w:rPr>
      </w:pPr>
      <w:r>
        <w:rPr>
          <w:sz w:val="28"/>
        </w:rPr>
        <w:t>применять методы оценки финансового состояния</w:t>
      </w:r>
    </w:p>
    <w:p w:rsidR="00F24CF7" w:rsidRDefault="006314D0">
      <w:pPr>
        <w:numPr>
          <w:ilvl w:val="0"/>
          <w:numId w:val="4"/>
        </w:numPr>
        <w:tabs>
          <w:tab w:val="left" w:pos="851"/>
          <w:tab w:val="left" w:pos="993"/>
        </w:tabs>
        <w:ind w:left="0" w:firstLine="709"/>
        <w:jc w:val="both"/>
        <w:rPr>
          <w:sz w:val="28"/>
        </w:rPr>
      </w:pPr>
      <w:r>
        <w:rPr>
          <w:sz w:val="28"/>
        </w:rPr>
        <w:t>уметь использовать полученные знания для принятия решений в организации последующей предпринимательской деятельности.</w:t>
      </w:r>
    </w:p>
    <w:p w:rsidR="00F24CF7" w:rsidRDefault="006314D0">
      <w:pPr>
        <w:widowControl w:val="0"/>
        <w:ind w:firstLine="709"/>
        <w:jc w:val="both"/>
        <w:outlineLvl w:val="8"/>
        <w:rPr>
          <w:sz w:val="28"/>
        </w:rPr>
      </w:pPr>
      <w:r>
        <w:rPr>
          <w:sz w:val="28"/>
        </w:rPr>
        <w:t xml:space="preserve">Сроки выполнения и виды отчётности самостоятельной работы определяются преподавателем и доводятся до сведения </w:t>
      </w:r>
      <w:proofErr w:type="gramStart"/>
      <w:r>
        <w:rPr>
          <w:sz w:val="28"/>
        </w:rPr>
        <w:t>обучающихся</w:t>
      </w:r>
      <w:proofErr w:type="gramEnd"/>
      <w:r>
        <w:rPr>
          <w:sz w:val="28"/>
        </w:rPr>
        <w:t>.</w:t>
      </w:r>
    </w:p>
    <w:p w:rsidR="00F24CF7" w:rsidRDefault="006314D0">
      <w:pPr>
        <w:widowControl w:val="0"/>
        <w:ind w:firstLine="709"/>
        <w:jc w:val="both"/>
        <w:outlineLvl w:val="8"/>
        <w:rPr>
          <w:sz w:val="28"/>
        </w:rPr>
      </w:pPr>
      <w:r>
        <w:rPr>
          <w:sz w:val="28"/>
        </w:rPr>
        <w:t>Дисциплина «</w:t>
      </w:r>
      <w:r>
        <w:rPr>
          <w:b/>
          <w:sz w:val="28"/>
        </w:rPr>
        <w:t>Финансовая среда предпринимательства и предпринимательские риски</w:t>
      </w:r>
      <w:r>
        <w:rPr>
          <w:sz w:val="28"/>
        </w:rPr>
        <w:t>» относится к дисциплинам профессионального цикла  и имеет междисциплинарные связи с другими дисциплинами ОПОП.</w:t>
      </w:r>
    </w:p>
    <w:p w:rsidR="00F24CF7" w:rsidRDefault="00F24CF7">
      <w:pPr>
        <w:widowControl w:val="0"/>
        <w:spacing w:line="360" w:lineRule="auto"/>
        <w:ind w:firstLine="709"/>
        <w:jc w:val="both"/>
        <w:outlineLvl w:val="8"/>
        <w:rPr>
          <w:sz w:val="28"/>
        </w:rPr>
      </w:pPr>
    </w:p>
    <w:p w:rsidR="00F24CF7" w:rsidRDefault="006314D0">
      <w:pPr>
        <w:widowControl w:val="0"/>
        <w:numPr>
          <w:ilvl w:val="0"/>
          <w:numId w:val="2"/>
        </w:numPr>
        <w:spacing w:line="360" w:lineRule="auto"/>
        <w:ind w:left="0" w:firstLine="0"/>
        <w:jc w:val="center"/>
        <w:outlineLvl w:val="8"/>
        <w:rPr>
          <w:b/>
          <w:sz w:val="28"/>
        </w:rPr>
      </w:pPr>
      <w:r>
        <w:rPr>
          <w:sz w:val="28"/>
        </w:rPr>
        <w:br w:type="page"/>
      </w:r>
      <w:r>
        <w:rPr>
          <w:b/>
          <w:sz w:val="28"/>
        </w:rPr>
        <w:lastRenderedPageBreak/>
        <w:t xml:space="preserve">ИНСТРУКЦИЯ ДЛЯ </w:t>
      </w:r>
      <w:proofErr w:type="gramStart"/>
      <w:r>
        <w:rPr>
          <w:b/>
          <w:sz w:val="28"/>
        </w:rPr>
        <w:t>ОБУЧАЮЩИХСЯ</w:t>
      </w:r>
      <w:proofErr w:type="gramEnd"/>
      <w:r>
        <w:rPr>
          <w:b/>
          <w:sz w:val="28"/>
        </w:rPr>
        <w:t xml:space="preserve"> ДЛЯ РАБОТЫ</w:t>
      </w:r>
    </w:p>
    <w:p w:rsidR="00F24CF7" w:rsidRDefault="006314D0">
      <w:pPr>
        <w:widowControl w:val="0"/>
        <w:spacing w:line="360" w:lineRule="auto"/>
        <w:jc w:val="center"/>
        <w:rPr>
          <w:b/>
          <w:sz w:val="28"/>
        </w:rPr>
      </w:pPr>
      <w:r>
        <w:rPr>
          <w:b/>
          <w:sz w:val="28"/>
        </w:rPr>
        <w:t>С РЕКОМЕНДАЦИЯМИ</w:t>
      </w:r>
    </w:p>
    <w:p w:rsidR="00F24CF7" w:rsidRDefault="00F24CF7">
      <w:pPr>
        <w:widowControl w:val="0"/>
        <w:spacing w:line="360" w:lineRule="auto"/>
        <w:ind w:firstLine="709"/>
        <w:jc w:val="center"/>
        <w:rPr>
          <w:spacing w:val="-2"/>
          <w:sz w:val="28"/>
        </w:rPr>
      </w:pPr>
    </w:p>
    <w:p w:rsidR="00F24CF7" w:rsidRDefault="006314D0">
      <w:pPr>
        <w:widowControl w:val="0"/>
        <w:spacing w:line="360" w:lineRule="auto"/>
        <w:jc w:val="center"/>
        <w:rPr>
          <w:sz w:val="28"/>
        </w:rPr>
      </w:pPr>
      <w:r>
        <w:rPr>
          <w:spacing w:val="-2"/>
          <w:sz w:val="28"/>
        </w:rPr>
        <w:t>Уважаемый обучающийся!</w:t>
      </w:r>
    </w:p>
    <w:p w:rsidR="00F24CF7" w:rsidRDefault="006314D0">
      <w:pPr>
        <w:widowControl w:val="0"/>
        <w:spacing w:line="360" w:lineRule="auto"/>
        <w:ind w:firstLine="709"/>
        <w:jc w:val="both"/>
        <w:rPr>
          <w:b/>
          <w:sz w:val="28"/>
        </w:rPr>
      </w:pPr>
      <w:r>
        <w:rPr>
          <w:sz w:val="28"/>
        </w:rPr>
        <w:t>Вы должны знать, что самостоятельная работа, как форма учебной деятельности, согласно требованиям ФГОС СПО, является важным элементом образовательного процесса. В соответствии с учебным планом по специальности 38.02.01 Экономика и бухгалтерский учет (по отраслям) в процессе изучения учебной дисциплины «</w:t>
      </w:r>
      <w:r>
        <w:rPr>
          <w:b/>
          <w:sz w:val="28"/>
        </w:rPr>
        <w:t>Финансовая среда предпринимательства и предпринимательские риски</w:t>
      </w:r>
      <w:r>
        <w:rPr>
          <w:sz w:val="28"/>
        </w:rPr>
        <w:t xml:space="preserve">»  Вам необходимо более углубленно сформировать и совершенствовать знания, умения и навыки через выполнение заданий для </w:t>
      </w:r>
      <w:r>
        <w:rPr>
          <w:spacing w:val="-1"/>
          <w:sz w:val="28"/>
        </w:rPr>
        <w:t xml:space="preserve">внеаудиторной самостоятельной работы. Чтобы выполнить предусмотренные задания Вам </w:t>
      </w:r>
      <w:r>
        <w:rPr>
          <w:sz w:val="28"/>
        </w:rPr>
        <w:t>необходимо воспользоваться рекомендациями по выполнению и оформлению самостоятельной внеаудиторной работы по учебной дисциплине «</w:t>
      </w:r>
      <w:r>
        <w:rPr>
          <w:b/>
          <w:sz w:val="28"/>
        </w:rPr>
        <w:t>Финансовая среда предпринимательства и предпринимательские риски</w:t>
      </w:r>
      <w:r>
        <w:rPr>
          <w:sz w:val="28"/>
        </w:rPr>
        <w:t>».</w:t>
      </w:r>
    </w:p>
    <w:p w:rsidR="00F24CF7" w:rsidRDefault="006314D0">
      <w:pPr>
        <w:widowControl w:val="0"/>
        <w:spacing w:line="360" w:lineRule="auto"/>
        <w:ind w:firstLine="709"/>
        <w:jc w:val="both"/>
        <w:rPr>
          <w:sz w:val="28"/>
        </w:rPr>
      </w:pPr>
      <w:r>
        <w:rPr>
          <w:sz w:val="28"/>
        </w:rPr>
        <w:t>В соответствии с рабочей программой по дисциплине «</w:t>
      </w:r>
      <w:r>
        <w:rPr>
          <w:b/>
          <w:sz w:val="28"/>
        </w:rPr>
        <w:t>Финансовая среда предпринимательства и предпринимательские риски</w:t>
      </w:r>
      <w:r>
        <w:rPr>
          <w:sz w:val="28"/>
        </w:rPr>
        <w:t xml:space="preserve">»  </w:t>
      </w:r>
      <w:proofErr w:type="gramStart"/>
      <w:r>
        <w:rPr>
          <w:spacing w:val="-1"/>
          <w:sz w:val="28"/>
        </w:rPr>
        <w:t>объем часов, отводимый на самостоятельную работу составляет</w:t>
      </w:r>
      <w:proofErr w:type="gramEnd"/>
      <w:r>
        <w:rPr>
          <w:spacing w:val="-1"/>
          <w:sz w:val="28"/>
        </w:rPr>
        <w:t xml:space="preserve"> 2 часа.</w:t>
      </w:r>
    </w:p>
    <w:p w:rsidR="00F24CF7" w:rsidRDefault="006314D0">
      <w:pPr>
        <w:widowControl w:val="0"/>
        <w:spacing w:line="360" w:lineRule="auto"/>
        <w:ind w:firstLine="709"/>
        <w:jc w:val="both"/>
        <w:rPr>
          <w:sz w:val="28"/>
        </w:rPr>
      </w:pPr>
      <w:r>
        <w:rPr>
          <w:sz w:val="28"/>
        </w:rPr>
        <w:t xml:space="preserve">Обратите внимание, что все виды заданий для внеаудиторной самостоятельной работы указаны в технологической карте внеаудиторной самостоятельной работы. </w:t>
      </w:r>
    </w:p>
    <w:p w:rsidR="00F24CF7" w:rsidRDefault="006314D0">
      <w:pPr>
        <w:widowControl w:val="0"/>
        <w:spacing w:line="360" w:lineRule="auto"/>
        <w:ind w:firstLine="709"/>
        <w:jc w:val="both"/>
        <w:rPr>
          <w:sz w:val="28"/>
        </w:rPr>
      </w:pPr>
      <w:r>
        <w:rPr>
          <w:sz w:val="28"/>
        </w:rPr>
        <w:t>Сроки проверки заданий</w:t>
      </w:r>
      <w:r>
        <w:rPr>
          <w:b/>
          <w:sz w:val="28"/>
        </w:rPr>
        <w:t xml:space="preserve"> </w:t>
      </w:r>
      <w:r>
        <w:rPr>
          <w:sz w:val="28"/>
        </w:rPr>
        <w:t xml:space="preserve">преподаватель устанавливает в зависимости от </w:t>
      </w:r>
      <w:r>
        <w:rPr>
          <w:spacing w:val="-1"/>
          <w:sz w:val="28"/>
        </w:rPr>
        <w:t xml:space="preserve">применяемых видов контроля: текущий, рубежный, промежуточная аттестация. В основном </w:t>
      </w:r>
      <w:r>
        <w:rPr>
          <w:sz w:val="28"/>
        </w:rPr>
        <w:t xml:space="preserve">контроль будет осуществляться на этапе рубежной аттестации, т. е. после изучения каждой темы учебной дисциплины. </w:t>
      </w:r>
    </w:p>
    <w:p w:rsidR="00F24CF7" w:rsidRDefault="00F24CF7">
      <w:pPr>
        <w:widowControl w:val="0"/>
        <w:spacing w:line="360" w:lineRule="auto"/>
        <w:ind w:firstLine="709"/>
        <w:jc w:val="both"/>
      </w:pPr>
    </w:p>
    <w:p w:rsidR="00F24CF7" w:rsidRDefault="006314D0">
      <w:pPr>
        <w:widowControl w:val="0"/>
        <w:spacing w:line="360" w:lineRule="auto"/>
        <w:ind w:firstLine="709"/>
        <w:jc w:val="center"/>
        <w:rPr>
          <w:b/>
          <w:sz w:val="28"/>
        </w:rPr>
      </w:pPr>
      <w:r>
        <w:rPr>
          <w:b/>
          <w:sz w:val="28"/>
        </w:rPr>
        <w:br w:type="page"/>
      </w:r>
      <w:r>
        <w:rPr>
          <w:b/>
          <w:sz w:val="28"/>
        </w:rPr>
        <w:lastRenderedPageBreak/>
        <w:t xml:space="preserve">3. ТЕХНОЛОГИЧЕСКАЯ КАРТА ВНЕАУДИТОРНОЙ САМОСТОЯТЕЛЬНОЙ РАБОТЫ </w:t>
      </w:r>
      <w:proofErr w:type="gramStart"/>
      <w:r>
        <w:rPr>
          <w:b/>
          <w:sz w:val="28"/>
        </w:rPr>
        <w:t>ОБУЧАЮЩЕГОСЯ</w:t>
      </w:r>
      <w:proofErr w:type="gramEnd"/>
    </w:p>
    <w:p w:rsidR="00F24CF7" w:rsidRDefault="00F24CF7">
      <w:pPr>
        <w:widowControl w:val="0"/>
        <w:spacing w:line="360" w:lineRule="auto"/>
        <w:ind w:firstLine="709"/>
        <w:jc w:val="center"/>
        <w:rPr>
          <w:b/>
          <w:sz w:val="28"/>
        </w:rPr>
      </w:pPr>
    </w:p>
    <w:p w:rsidR="00F24CF7" w:rsidRDefault="006314D0">
      <w:pPr>
        <w:widowControl w:val="0"/>
        <w:spacing w:line="360" w:lineRule="auto"/>
        <w:ind w:firstLine="709"/>
        <w:jc w:val="both"/>
        <w:rPr>
          <w:sz w:val="28"/>
        </w:rPr>
      </w:pPr>
      <w:r>
        <w:rPr>
          <w:spacing w:val="-2"/>
          <w:sz w:val="28"/>
        </w:rPr>
        <w:t xml:space="preserve">Методические рекомендации по выполнению и оформлению  самостоятельной работы </w:t>
      </w:r>
      <w:r>
        <w:rPr>
          <w:spacing w:val="-4"/>
          <w:sz w:val="28"/>
        </w:rPr>
        <w:t>обучающихся по дисциплине «</w:t>
      </w:r>
      <w:r>
        <w:rPr>
          <w:b/>
          <w:sz w:val="28"/>
        </w:rPr>
        <w:t>Финансовая среда предпринимательства и предпринимательские риски</w:t>
      </w:r>
      <w:r>
        <w:rPr>
          <w:spacing w:val="-4"/>
          <w:sz w:val="28"/>
        </w:rPr>
        <w:t xml:space="preserve">»  включают в себя технологическую карту </w:t>
      </w:r>
      <w:r>
        <w:rPr>
          <w:spacing w:val="-6"/>
          <w:sz w:val="28"/>
        </w:rPr>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Pr>
          <w:spacing w:val="-3"/>
          <w:sz w:val="28"/>
        </w:rPr>
        <w:t xml:space="preserve">Она  разработана таким </w:t>
      </w:r>
      <w:r>
        <w:rPr>
          <w:spacing w:val="-5"/>
          <w:sz w:val="28"/>
        </w:rPr>
        <w:t>образом, чтобы обучающиеся могли самостоятельно выполнять предложенные за</w:t>
      </w:r>
      <w:r>
        <w:rPr>
          <w:spacing w:val="-8"/>
          <w:sz w:val="28"/>
        </w:rPr>
        <w:t>дания, а преподаватель будет только проверять выполненные задания.</w:t>
      </w:r>
    </w:p>
    <w:p w:rsidR="00F24CF7" w:rsidRDefault="006314D0">
      <w:pPr>
        <w:widowControl w:val="0"/>
        <w:spacing w:line="360" w:lineRule="auto"/>
        <w:ind w:firstLine="709"/>
        <w:jc w:val="both"/>
        <w:rPr>
          <w:sz w:val="28"/>
        </w:rPr>
      </w:pPr>
      <w:r>
        <w:rPr>
          <w:spacing w:val="-2"/>
          <w:sz w:val="28"/>
        </w:rPr>
        <w:t xml:space="preserve">Тенденция современного образования - самостоятельное приобретение </w:t>
      </w:r>
      <w:r>
        <w:rPr>
          <w:spacing w:val="-9"/>
          <w:sz w:val="28"/>
        </w:rPr>
        <w:t>знаний под руководством преподавателя.</w:t>
      </w:r>
      <w:r>
        <w:rPr>
          <w:sz w:val="28"/>
        </w:rPr>
        <w:t xml:space="preserve"> </w:t>
      </w:r>
      <w:r>
        <w:rPr>
          <w:spacing w:val="-1"/>
          <w:sz w:val="28"/>
        </w:rPr>
        <w:t xml:space="preserve">Технологическая карта самостоятельной работы поможет </w:t>
      </w:r>
      <w:proofErr w:type="gramStart"/>
      <w:r>
        <w:rPr>
          <w:spacing w:val="-1"/>
          <w:sz w:val="28"/>
        </w:rPr>
        <w:t>обучающимся</w:t>
      </w:r>
      <w:proofErr w:type="gramEnd"/>
      <w:r>
        <w:rPr>
          <w:spacing w:val="-1"/>
          <w:sz w:val="28"/>
        </w:rPr>
        <w:t xml:space="preserve"> организовать свою </w:t>
      </w:r>
      <w:r>
        <w:rPr>
          <w:spacing w:val="-8"/>
          <w:sz w:val="28"/>
        </w:rPr>
        <w:t>работу и мобилизовать себя на достижение поставленных задач. Из данной кар</w:t>
      </w:r>
      <w:r>
        <w:rPr>
          <w:spacing w:val="-6"/>
          <w:sz w:val="28"/>
        </w:rPr>
        <w:t>ты обучающиеся узнают наименования тем и тематику самостоятельной работы. Информационное обеспечение, обозначенное в карте, содержит в себе источники информации для самостоятельной работы. Предусмотренная форма контроля определяет функции преподавателя по проверке  результатов самостоятельной работы и указывает на ее оформление.</w:t>
      </w:r>
      <w:r>
        <w:rPr>
          <w:spacing w:val="-5"/>
          <w:sz w:val="28"/>
        </w:rPr>
        <w:t xml:space="preserve"> </w:t>
      </w:r>
      <w:r>
        <w:rPr>
          <w:spacing w:val="-4"/>
          <w:sz w:val="28"/>
        </w:rPr>
        <w:t xml:space="preserve">Самостоятельная работа рассчитана </w:t>
      </w:r>
      <w:r>
        <w:rPr>
          <w:spacing w:val="-5"/>
          <w:sz w:val="28"/>
        </w:rPr>
        <w:t xml:space="preserve">на разные уровни мыслительной деятельности. Выполненная работа, позволит </w:t>
      </w:r>
      <w:r>
        <w:rPr>
          <w:spacing w:val="-3"/>
          <w:sz w:val="28"/>
        </w:rPr>
        <w:t xml:space="preserve">приобрести не только знания, но и умения, навыки, а также выработать свою </w:t>
      </w:r>
      <w:r>
        <w:rPr>
          <w:spacing w:val="-8"/>
          <w:sz w:val="28"/>
        </w:rPr>
        <w:t xml:space="preserve">методику освоения содержания учебной дисциплины. </w:t>
      </w:r>
    </w:p>
    <w:p w:rsidR="00F24CF7" w:rsidRDefault="006314D0">
      <w:pPr>
        <w:widowControl w:val="0"/>
        <w:spacing w:line="360" w:lineRule="auto"/>
        <w:ind w:firstLine="709"/>
        <w:rPr>
          <w:spacing w:val="-8"/>
          <w:sz w:val="28"/>
        </w:rPr>
      </w:pPr>
      <w:r>
        <w:rPr>
          <w:spacing w:val="-8"/>
          <w:sz w:val="28"/>
        </w:rPr>
        <w:t xml:space="preserve">Самостоятельная работа выполняется  </w:t>
      </w:r>
      <w:proofErr w:type="gramStart"/>
      <w:r>
        <w:rPr>
          <w:spacing w:val="-8"/>
          <w:sz w:val="28"/>
        </w:rPr>
        <w:t>обучающимися</w:t>
      </w:r>
      <w:proofErr w:type="gramEnd"/>
      <w:r>
        <w:rPr>
          <w:spacing w:val="-8"/>
          <w:sz w:val="28"/>
        </w:rPr>
        <w:t xml:space="preserve">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p>
    <w:p w:rsidR="00F24CF7" w:rsidRDefault="00F24CF7">
      <w:pPr>
        <w:sectPr w:rsidR="00F24CF7">
          <w:footerReference w:type="default" r:id="rId8"/>
          <w:footerReference w:type="first" r:id="rId9"/>
          <w:pgSz w:w="11906" w:h="16838"/>
          <w:pgMar w:top="1134" w:right="1133" w:bottom="1701" w:left="1701" w:header="709" w:footer="709" w:gutter="0"/>
          <w:pgNumType w:start="1"/>
          <w:cols w:space="720"/>
          <w:titlePg/>
        </w:sectPr>
      </w:pPr>
    </w:p>
    <w:p w:rsidR="00F24CF7" w:rsidRDefault="006314D0">
      <w:pPr>
        <w:jc w:val="center"/>
        <w:rPr>
          <w:b/>
          <w:sz w:val="28"/>
        </w:rPr>
      </w:pPr>
      <w:r>
        <w:rPr>
          <w:b/>
          <w:sz w:val="28"/>
        </w:rPr>
        <w:lastRenderedPageBreak/>
        <w:t>Технологическая карта самостоятельной работы обучающегося по дисциплине «Финансовая среда предпринимательства и предпринимательские риски»</w:t>
      </w:r>
    </w:p>
    <w:p w:rsidR="00F24CF7" w:rsidRDefault="006314D0">
      <w:pPr>
        <w:jc w:val="center"/>
        <w:rPr>
          <w:b/>
          <w:sz w:val="28"/>
        </w:rPr>
      </w:pPr>
      <w:r>
        <w:rPr>
          <w:b/>
          <w:sz w:val="28"/>
        </w:rPr>
        <w:t>специальность 38.02.01Экономика и бухгалтерский учет (по отраслям)</w:t>
      </w:r>
    </w:p>
    <w:p w:rsidR="00F24CF7" w:rsidRDefault="00F24CF7">
      <w:pPr>
        <w:spacing w:line="360" w:lineRule="auto"/>
        <w:jc w:val="center"/>
        <w:rPr>
          <w:b/>
          <w:sz w:val="28"/>
        </w:rPr>
      </w:pPr>
    </w:p>
    <w:p w:rsidR="00F24CF7" w:rsidRDefault="00F24CF7">
      <w:pPr>
        <w:spacing w:line="360" w:lineRule="auto"/>
        <w:rPr>
          <w:b/>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6"/>
        <w:gridCol w:w="1842"/>
        <w:gridCol w:w="993"/>
        <w:gridCol w:w="5386"/>
        <w:gridCol w:w="3686"/>
        <w:gridCol w:w="1417"/>
      </w:tblGrid>
      <w:tr w:rsidR="00F24CF7">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Наименование и номер раздела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Наименование темы</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Кол-во часов</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Виды самостоятельной работы</w:t>
            </w:r>
          </w:p>
          <w:p w:rsidR="00F24CF7" w:rsidRDefault="00F24CF7">
            <w:pPr>
              <w:jc w:val="center"/>
              <w:rPr>
                <w:b/>
                <w:sz w:val="22"/>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Информационное обеспечение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rPr>
                <w:b/>
                <w:sz w:val="22"/>
              </w:rPr>
            </w:pPr>
            <w:r>
              <w:rPr>
                <w:b/>
                <w:sz w:val="22"/>
              </w:rPr>
              <w:t>Форма контроля</w:t>
            </w:r>
          </w:p>
        </w:tc>
      </w:tr>
      <w:tr w:rsidR="00F24CF7">
        <w:tc>
          <w:tcPr>
            <w:tcW w:w="19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rPr>
                <w:sz w:val="22"/>
              </w:rPr>
            </w:pPr>
            <w:r>
              <w:rPr>
                <w:sz w:val="20"/>
              </w:rPr>
              <w:t xml:space="preserve">Тема 9. Риск – менеджмент и современные проблемы управления рисками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center"/>
            </w:pPr>
            <w:r>
              <w:rPr>
                <w:sz w:val="20"/>
              </w:rPr>
              <w:t>Тема 9. Риск – менеджмент и современные проблемы управления рисками</w:t>
            </w:r>
            <w:r>
              <w:t>.</w:t>
            </w:r>
          </w:p>
          <w:p w:rsidR="00F24CF7" w:rsidRDefault="00F24CF7">
            <w:pPr>
              <w:jc w:val="cente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7311EF">
            <w:pPr>
              <w:jc w:val="center"/>
              <w:rPr>
                <w:sz w:val="22"/>
              </w:rPr>
            </w:pPr>
            <w:r>
              <w:rPr>
                <w:sz w:val="22"/>
              </w:rPr>
              <w:t>10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rPr>
                <w:sz w:val="22"/>
              </w:rPr>
            </w:pPr>
            <w:r>
              <w:rPr>
                <w:sz w:val="22"/>
              </w:rPr>
              <w:t>Задания для самостоятельной работы</w:t>
            </w:r>
          </w:p>
          <w:p w:rsidR="00F24CF7" w:rsidRDefault="006314D0">
            <w:pPr>
              <w:ind w:firstLine="567"/>
              <w:jc w:val="both"/>
            </w:pPr>
            <w:r>
              <w:t>Подготовить сообщения по вопросам и представить их на проверку в виде презентации:</w:t>
            </w:r>
          </w:p>
          <w:p w:rsidR="00F24CF7" w:rsidRDefault="006314D0">
            <w:pPr>
              <w:ind w:firstLine="567"/>
              <w:jc w:val="both"/>
            </w:pPr>
            <w:r>
              <w:t xml:space="preserve">1. Технология управления рисками в предпринимательской деятельности с позиции современного </w:t>
            </w:r>
            <w:proofErr w:type="gramStart"/>
            <w:r>
              <w:t>риск-менеджмента</w:t>
            </w:r>
            <w:proofErr w:type="gramEnd"/>
            <w:r>
              <w:t>.</w:t>
            </w:r>
          </w:p>
          <w:p w:rsidR="00F24CF7" w:rsidRDefault="006314D0">
            <w:pPr>
              <w:ind w:firstLine="567"/>
              <w:jc w:val="both"/>
            </w:pPr>
            <w:r>
              <w:t>2. Привести оценку финансовых рисков по бухгалтерской отчетности – риски:</w:t>
            </w:r>
          </w:p>
          <w:p w:rsidR="00F24CF7" w:rsidRDefault="006314D0">
            <w:pPr>
              <w:ind w:firstLine="567"/>
              <w:jc w:val="both"/>
            </w:pPr>
            <w:r>
              <w:t>-ликвидности</w:t>
            </w:r>
          </w:p>
          <w:p w:rsidR="00F24CF7" w:rsidRDefault="006314D0">
            <w:pPr>
              <w:ind w:firstLine="567"/>
              <w:jc w:val="both"/>
            </w:pPr>
            <w:r>
              <w:t>-платежеспособности</w:t>
            </w:r>
          </w:p>
          <w:p w:rsidR="00F24CF7" w:rsidRDefault="006314D0">
            <w:pPr>
              <w:ind w:firstLine="567"/>
              <w:jc w:val="both"/>
            </w:pPr>
            <w:r>
              <w:t>-финансовой устойчивости.</w:t>
            </w:r>
          </w:p>
          <w:p w:rsidR="00F24CF7" w:rsidRDefault="00F24CF7">
            <w:pPr>
              <w:ind w:firstLine="567"/>
              <w:jc w:val="both"/>
            </w:pPr>
          </w:p>
          <w:p w:rsidR="00F24CF7" w:rsidRDefault="00F24CF7">
            <w:pPr>
              <w:ind w:firstLine="567"/>
              <w:jc w:val="both"/>
            </w:pPr>
          </w:p>
          <w:p w:rsidR="00F24CF7" w:rsidRDefault="00F24CF7">
            <w:pPr>
              <w:ind w:firstLine="567"/>
              <w:jc w:val="both"/>
            </w:pPr>
          </w:p>
          <w:p w:rsidR="00F24CF7" w:rsidRDefault="00F24CF7">
            <w:pPr>
              <w:ind w:firstLine="567"/>
              <w:jc w:val="both"/>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rPr>
                <w:sz w:val="20"/>
              </w:rPr>
            </w:pPr>
            <w:r>
              <w:rPr>
                <w:sz w:val="20"/>
              </w:rPr>
              <w:t>Финансовый менеджмент</w:t>
            </w:r>
            <w:proofErr w:type="gramStart"/>
            <w:r>
              <w:rPr>
                <w:sz w:val="20"/>
              </w:rPr>
              <w:t xml:space="preserve"> :</w:t>
            </w:r>
            <w:proofErr w:type="gramEnd"/>
            <w:r>
              <w:rPr>
                <w:sz w:val="20"/>
              </w:rPr>
              <w:t xml:space="preserve"> учебное пособие / Сысоева Е.Ф., под ред., Барабанов А.И., Бородина А.С., Гаврилова А.Н., Григорьева Л.И., Долгова О.В., Козуб Л.А., </w:t>
            </w:r>
            <w:proofErr w:type="spellStart"/>
            <w:r>
              <w:rPr>
                <w:sz w:val="20"/>
              </w:rPr>
              <w:t>Чигарев</w:t>
            </w:r>
            <w:proofErr w:type="spellEnd"/>
            <w:r>
              <w:rPr>
                <w:sz w:val="20"/>
              </w:rPr>
              <w:t xml:space="preserve"> Г.Г. </w:t>
            </w:r>
            <w:r w:rsidR="00F9220B">
              <w:rPr>
                <w:sz w:val="20"/>
              </w:rPr>
              <w:t xml:space="preserve">-Москва : </w:t>
            </w:r>
            <w:proofErr w:type="spellStart"/>
            <w:r w:rsidR="00F9220B">
              <w:rPr>
                <w:sz w:val="20"/>
              </w:rPr>
              <w:t>КноРус</w:t>
            </w:r>
            <w:proofErr w:type="spellEnd"/>
            <w:r w:rsidR="00F9220B">
              <w:rPr>
                <w:sz w:val="20"/>
              </w:rPr>
              <w:t>, 202</w:t>
            </w:r>
            <w:r w:rsidR="007311EF">
              <w:rPr>
                <w:sz w:val="20"/>
              </w:rPr>
              <w:t>2</w:t>
            </w:r>
            <w:bookmarkStart w:id="1" w:name="_GoBack"/>
            <w:bookmarkEnd w:id="1"/>
            <w:r w:rsidR="00F9220B">
              <w:rPr>
                <w:sz w:val="20"/>
              </w:rPr>
              <w:t xml:space="preserve">. - 496 с. - </w:t>
            </w:r>
            <w:r>
              <w:rPr>
                <w:sz w:val="20"/>
              </w:rPr>
              <w:t xml:space="preserve">ISBN 978-5-406-01226-0. </w:t>
            </w:r>
            <w:r w:rsidR="00F9220B">
              <w:rPr>
                <w:sz w:val="20"/>
              </w:rPr>
              <w:t>-</w:t>
            </w:r>
            <w:r>
              <w:rPr>
                <w:sz w:val="20"/>
              </w:rPr>
              <w:t xml:space="preserve"> URL: https://book.ru/book/934295 </w:t>
            </w:r>
          </w:p>
          <w:p w:rsidR="00F24CF7" w:rsidRDefault="00F24CF7">
            <w:pPr>
              <w:rPr>
                <w:sz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6314D0">
            <w:pPr>
              <w:jc w:val="both"/>
              <w:rPr>
                <w:sz w:val="22"/>
              </w:rPr>
            </w:pPr>
            <w:r>
              <w:rPr>
                <w:sz w:val="22"/>
              </w:rPr>
              <w:t>Проверка выполненных заданий</w:t>
            </w:r>
          </w:p>
        </w:tc>
      </w:tr>
      <w:tr w:rsidR="00F24CF7">
        <w:tc>
          <w:tcPr>
            <w:tcW w:w="1986" w:type="dxa"/>
            <w:tcBorders>
              <w:top w:val="single" w:sz="4" w:space="0" w:color="000000"/>
              <w:left w:val="single" w:sz="4" w:space="0" w:color="000000"/>
              <w:bottom w:val="single" w:sz="4" w:space="0" w:color="000000"/>
              <w:right w:val="nil"/>
            </w:tcBorders>
            <w:shd w:val="clear" w:color="auto" w:fill="auto"/>
          </w:tcPr>
          <w:p w:rsidR="00F24CF7" w:rsidRDefault="00F24CF7">
            <w:pPr>
              <w:rPr>
                <w:sz w:val="22"/>
              </w:rPr>
            </w:pPr>
          </w:p>
        </w:tc>
        <w:tc>
          <w:tcPr>
            <w:tcW w:w="1842" w:type="dxa"/>
            <w:tcBorders>
              <w:top w:val="single" w:sz="4" w:space="0" w:color="000000"/>
              <w:left w:val="nil"/>
              <w:bottom w:val="single" w:sz="4" w:space="0" w:color="000000"/>
              <w:right w:val="single" w:sz="4" w:space="0" w:color="000000"/>
            </w:tcBorders>
            <w:shd w:val="clear" w:color="auto" w:fill="auto"/>
          </w:tcPr>
          <w:p w:rsidR="00F24CF7" w:rsidRDefault="006314D0">
            <w:pPr>
              <w:rPr>
                <w:sz w:val="22"/>
              </w:rPr>
            </w:pPr>
            <w:r>
              <w:rPr>
                <w:sz w:val="22"/>
              </w:rPr>
              <w:t>Итого: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24CF7" w:rsidRDefault="007311EF">
            <w:pPr>
              <w:rPr>
                <w:sz w:val="22"/>
              </w:rPr>
            </w:pPr>
            <w:r>
              <w:rPr>
                <w:sz w:val="22"/>
              </w:rPr>
              <w:t>10</w:t>
            </w:r>
          </w:p>
        </w:tc>
        <w:tc>
          <w:tcPr>
            <w:tcW w:w="10489" w:type="dxa"/>
            <w:gridSpan w:val="3"/>
            <w:tcBorders>
              <w:top w:val="single" w:sz="4" w:space="0" w:color="000000"/>
              <w:left w:val="single" w:sz="4" w:space="0" w:color="000000"/>
              <w:bottom w:val="single" w:sz="4" w:space="0" w:color="000000"/>
              <w:right w:val="single" w:sz="4" w:space="0" w:color="000000"/>
            </w:tcBorders>
            <w:shd w:val="clear" w:color="auto" w:fill="auto"/>
          </w:tcPr>
          <w:p w:rsidR="00F24CF7" w:rsidRDefault="00F24CF7">
            <w:pPr>
              <w:jc w:val="both"/>
              <w:rPr>
                <w:sz w:val="22"/>
              </w:rPr>
            </w:pPr>
          </w:p>
        </w:tc>
      </w:tr>
    </w:tbl>
    <w:p w:rsidR="00F24CF7" w:rsidRDefault="00F24CF7">
      <w:pPr>
        <w:spacing w:line="360" w:lineRule="auto"/>
        <w:rPr>
          <w:sz w:val="22"/>
        </w:rPr>
      </w:pPr>
    </w:p>
    <w:p w:rsidR="00F24CF7" w:rsidRDefault="00F24CF7">
      <w:pPr>
        <w:sectPr w:rsidR="00F24CF7">
          <w:footerReference w:type="default" r:id="rId10"/>
          <w:pgSz w:w="16838" w:h="11906"/>
          <w:pgMar w:top="1134" w:right="850" w:bottom="1134" w:left="1701" w:header="709" w:footer="709" w:gutter="0"/>
          <w:cols w:space="720"/>
        </w:sectPr>
      </w:pPr>
    </w:p>
    <w:p w:rsidR="00F24CF7" w:rsidRDefault="006314D0">
      <w:pPr>
        <w:widowControl w:val="0"/>
        <w:spacing w:line="360" w:lineRule="auto"/>
        <w:ind w:firstLine="709"/>
        <w:jc w:val="center"/>
        <w:rPr>
          <w:b/>
        </w:rPr>
      </w:pPr>
      <w:r>
        <w:rPr>
          <w:b/>
        </w:rPr>
        <w:lastRenderedPageBreak/>
        <w:t xml:space="preserve">4. ПОРЯДОК ОФОРМЛЕНИЯ ВИДОВ И ФОРМ ОТЧЕТНОСТИ ПО САМОСТОЯТЕЛЬНОЙ  РАБОТЕ </w:t>
      </w:r>
      <w:r>
        <w:rPr>
          <w:b/>
          <w:spacing w:val="-3"/>
        </w:rPr>
        <w:t>ОБУЧАЮЩИХСЯ</w:t>
      </w:r>
    </w:p>
    <w:p w:rsidR="00F24CF7" w:rsidRDefault="00F24CF7">
      <w:pPr>
        <w:spacing w:line="360" w:lineRule="auto"/>
        <w:jc w:val="both"/>
        <w:rPr>
          <w:b/>
        </w:rPr>
      </w:pPr>
    </w:p>
    <w:p w:rsidR="00F24CF7" w:rsidRDefault="006314D0">
      <w:pPr>
        <w:widowControl w:val="0"/>
        <w:numPr>
          <w:ilvl w:val="0"/>
          <w:numId w:val="5"/>
        </w:numPr>
        <w:tabs>
          <w:tab w:val="left" w:pos="993"/>
        </w:tabs>
        <w:ind w:left="0" w:firstLine="709"/>
        <w:jc w:val="both"/>
        <w:rPr>
          <w:sz w:val="28"/>
        </w:rPr>
      </w:pPr>
      <w:r>
        <w:rPr>
          <w:sz w:val="28"/>
        </w:rPr>
        <w:t xml:space="preserve">ВСР нужно выполнять в электронном документе </w:t>
      </w:r>
      <w:proofErr w:type="spellStart"/>
      <w:r>
        <w:rPr>
          <w:sz w:val="28"/>
        </w:rPr>
        <w:t>Microsoft</w:t>
      </w:r>
      <w:proofErr w:type="spellEnd"/>
      <w:r>
        <w:rPr>
          <w:sz w:val="28"/>
        </w:rPr>
        <w:t xml:space="preserve"> </w:t>
      </w:r>
      <w:proofErr w:type="spellStart"/>
      <w:r>
        <w:rPr>
          <w:sz w:val="28"/>
        </w:rPr>
        <w:t>Word</w:t>
      </w:r>
      <w:proofErr w:type="spellEnd"/>
      <w:r>
        <w:rPr>
          <w:sz w:val="28"/>
        </w:rPr>
        <w:t>.</w:t>
      </w:r>
    </w:p>
    <w:p w:rsidR="00F24CF7" w:rsidRDefault="006314D0">
      <w:pPr>
        <w:widowControl w:val="0"/>
        <w:numPr>
          <w:ilvl w:val="0"/>
          <w:numId w:val="5"/>
        </w:numPr>
        <w:tabs>
          <w:tab w:val="left" w:pos="993"/>
        </w:tabs>
        <w:ind w:left="0" w:firstLine="709"/>
        <w:jc w:val="both"/>
        <w:rPr>
          <w:sz w:val="28"/>
        </w:rPr>
      </w:pPr>
      <w:r>
        <w:rPr>
          <w:sz w:val="28"/>
        </w:rPr>
        <w:t>Необходимо следовать инструкции, предложенной в документе, отвечать подробно и аккуратно, объясняя и мотивируя все действия по ходу решения.</w:t>
      </w:r>
    </w:p>
    <w:p w:rsidR="00F24CF7" w:rsidRDefault="006314D0">
      <w:pPr>
        <w:widowControl w:val="0"/>
        <w:numPr>
          <w:ilvl w:val="0"/>
          <w:numId w:val="5"/>
        </w:numPr>
        <w:tabs>
          <w:tab w:val="left" w:pos="993"/>
        </w:tabs>
        <w:ind w:left="0" w:firstLine="709"/>
        <w:jc w:val="both"/>
        <w:rPr>
          <w:sz w:val="28"/>
        </w:rPr>
      </w:pPr>
      <w:r>
        <w:rPr>
          <w:sz w:val="28"/>
        </w:rPr>
        <w:t>Оформление письменного тестового задания  или сообщения начинается со слова «Отчет».</w:t>
      </w:r>
    </w:p>
    <w:p w:rsidR="00F24CF7" w:rsidRDefault="006314D0">
      <w:pPr>
        <w:widowControl w:val="0"/>
        <w:numPr>
          <w:ilvl w:val="0"/>
          <w:numId w:val="5"/>
        </w:numPr>
        <w:tabs>
          <w:tab w:val="left" w:pos="993"/>
        </w:tabs>
        <w:ind w:left="0" w:firstLine="709"/>
        <w:jc w:val="both"/>
        <w:rPr>
          <w:sz w:val="28"/>
        </w:rPr>
      </w:pPr>
      <w:r>
        <w:rPr>
          <w:sz w:val="28"/>
        </w:rPr>
        <w:t>После получения проверенной преподавателем работы обучающийся должен в этом же документе исправить все отмеченные ошибки и недочеты. Вносить исправления в сам текст работы после ее проверки запрещается.</w:t>
      </w:r>
    </w:p>
    <w:p w:rsidR="00F24CF7" w:rsidRDefault="006314D0">
      <w:pPr>
        <w:widowControl w:val="0"/>
        <w:numPr>
          <w:ilvl w:val="0"/>
          <w:numId w:val="5"/>
        </w:numPr>
        <w:tabs>
          <w:tab w:val="left" w:pos="993"/>
        </w:tabs>
        <w:ind w:left="0" w:firstLine="709"/>
        <w:jc w:val="both"/>
        <w:rPr>
          <w:sz w:val="28"/>
        </w:rPr>
      </w:pPr>
      <w:r>
        <w:rPr>
          <w:sz w:val="28"/>
        </w:rPr>
        <w:t xml:space="preserve">Оценивание индивидуальных образовательных достижений по результатам выполнения ВСР  производится в соответствии с универсальной шкалой (таблица). </w:t>
      </w:r>
    </w:p>
    <w:tbl>
      <w:tblPr>
        <w:tblW w:w="0" w:type="auto"/>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4361"/>
        <w:gridCol w:w="1986"/>
        <w:gridCol w:w="2941"/>
      </w:tblGrid>
      <w:tr w:rsidR="00F24CF7">
        <w:trPr>
          <w:trHeight w:val="20"/>
        </w:trPr>
        <w:tc>
          <w:tcPr>
            <w:tcW w:w="4361" w:type="dxa"/>
            <w:vMerge w:val="restart"/>
            <w:tcBorders>
              <w:top w:val="single" w:sz="8" w:space="0" w:color="000000"/>
              <w:left w:val="single" w:sz="8" w:space="0" w:color="000000"/>
              <w:bottom w:val="single" w:sz="8" w:space="0" w:color="000000"/>
              <w:right w:val="single" w:sz="6" w:space="0" w:color="000000"/>
            </w:tcBorders>
            <w:vAlign w:val="center"/>
          </w:tcPr>
          <w:p w:rsidR="00F24CF7" w:rsidRDefault="006314D0">
            <w:r>
              <w:t>Процент результативности (правильных ответов)</w:t>
            </w:r>
          </w:p>
        </w:tc>
        <w:tc>
          <w:tcPr>
            <w:tcW w:w="4927" w:type="dxa"/>
            <w:gridSpan w:val="2"/>
            <w:tcBorders>
              <w:top w:val="single" w:sz="8" w:space="0" w:color="000000"/>
              <w:left w:val="single" w:sz="6" w:space="0" w:color="000000"/>
              <w:bottom w:val="single" w:sz="6" w:space="0" w:color="000000"/>
              <w:right w:val="single" w:sz="8" w:space="0" w:color="000000"/>
            </w:tcBorders>
            <w:vAlign w:val="center"/>
          </w:tcPr>
          <w:p w:rsidR="00F24CF7" w:rsidRDefault="006314D0">
            <w:r>
              <w:t>Качественная оценка индивидуальных образовательных достижений</w:t>
            </w:r>
          </w:p>
        </w:tc>
      </w:tr>
      <w:tr w:rsidR="00F24CF7">
        <w:trPr>
          <w:trHeight w:val="20"/>
        </w:trPr>
        <w:tc>
          <w:tcPr>
            <w:tcW w:w="4361" w:type="dxa"/>
            <w:vMerge/>
            <w:tcBorders>
              <w:top w:val="single" w:sz="8" w:space="0" w:color="000000"/>
              <w:left w:val="single" w:sz="8" w:space="0" w:color="000000"/>
              <w:bottom w:val="single" w:sz="8" w:space="0" w:color="000000"/>
              <w:right w:val="single" w:sz="6" w:space="0" w:color="000000"/>
            </w:tcBorders>
            <w:vAlign w:val="center"/>
          </w:tcPr>
          <w:p w:rsidR="00F24CF7" w:rsidRDefault="00F24CF7"/>
        </w:tc>
        <w:tc>
          <w:tcPr>
            <w:tcW w:w="1986" w:type="dxa"/>
            <w:tcBorders>
              <w:top w:val="single" w:sz="6" w:space="0" w:color="000000"/>
              <w:left w:val="single" w:sz="6" w:space="0" w:color="000000"/>
              <w:bottom w:val="single" w:sz="8" w:space="0" w:color="000000"/>
              <w:right w:val="single" w:sz="6" w:space="0" w:color="000000"/>
            </w:tcBorders>
            <w:vAlign w:val="center"/>
          </w:tcPr>
          <w:p w:rsidR="00F24CF7" w:rsidRDefault="006314D0">
            <w:r>
              <w:t>балл (отметка)</w:t>
            </w:r>
          </w:p>
        </w:tc>
        <w:tc>
          <w:tcPr>
            <w:tcW w:w="2941" w:type="dxa"/>
            <w:tcBorders>
              <w:top w:val="single" w:sz="6" w:space="0" w:color="000000"/>
              <w:left w:val="single" w:sz="6" w:space="0" w:color="000000"/>
              <w:bottom w:val="single" w:sz="8" w:space="0" w:color="000000"/>
              <w:right w:val="single" w:sz="8" w:space="0" w:color="000000"/>
            </w:tcBorders>
            <w:vAlign w:val="center"/>
          </w:tcPr>
          <w:p w:rsidR="00F24CF7" w:rsidRDefault="006314D0">
            <w:r>
              <w:t>вербальный аналог</w:t>
            </w:r>
          </w:p>
        </w:tc>
      </w:tr>
      <w:tr w:rsidR="00F24CF7">
        <w:trPr>
          <w:trHeight w:val="20"/>
        </w:trPr>
        <w:tc>
          <w:tcPr>
            <w:tcW w:w="4361" w:type="dxa"/>
            <w:tcBorders>
              <w:top w:val="single" w:sz="8" w:space="0" w:color="000000"/>
              <w:left w:val="single" w:sz="8" w:space="0" w:color="000000"/>
              <w:bottom w:val="single" w:sz="6" w:space="0" w:color="000000"/>
              <w:right w:val="single" w:sz="6" w:space="0" w:color="000000"/>
            </w:tcBorders>
            <w:vAlign w:val="center"/>
          </w:tcPr>
          <w:p w:rsidR="00F24CF7" w:rsidRDefault="006314D0">
            <w:r>
              <w:t>90 – 100</w:t>
            </w:r>
          </w:p>
        </w:tc>
        <w:tc>
          <w:tcPr>
            <w:tcW w:w="1986" w:type="dxa"/>
            <w:tcBorders>
              <w:top w:val="single" w:sz="8" w:space="0" w:color="000000"/>
              <w:left w:val="single" w:sz="6" w:space="0" w:color="000000"/>
              <w:bottom w:val="single" w:sz="6" w:space="0" w:color="000000"/>
              <w:right w:val="single" w:sz="6" w:space="0" w:color="000000"/>
            </w:tcBorders>
            <w:vAlign w:val="center"/>
          </w:tcPr>
          <w:p w:rsidR="00F24CF7" w:rsidRDefault="006314D0">
            <w:r>
              <w:t>5</w:t>
            </w:r>
          </w:p>
        </w:tc>
        <w:tc>
          <w:tcPr>
            <w:tcW w:w="2941" w:type="dxa"/>
            <w:tcBorders>
              <w:top w:val="single" w:sz="8" w:space="0" w:color="000000"/>
              <w:left w:val="single" w:sz="6" w:space="0" w:color="000000"/>
              <w:bottom w:val="single" w:sz="6" w:space="0" w:color="000000"/>
              <w:right w:val="single" w:sz="8" w:space="0" w:color="000000"/>
            </w:tcBorders>
            <w:vAlign w:val="center"/>
          </w:tcPr>
          <w:p w:rsidR="00F24CF7" w:rsidRDefault="006314D0">
            <w:r>
              <w:t>отлично</w:t>
            </w:r>
          </w:p>
        </w:tc>
      </w:tr>
      <w:tr w:rsidR="00F24CF7">
        <w:trPr>
          <w:trHeight w:val="20"/>
        </w:trPr>
        <w:tc>
          <w:tcPr>
            <w:tcW w:w="4361" w:type="dxa"/>
            <w:tcBorders>
              <w:top w:val="single" w:sz="6" w:space="0" w:color="000000"/>
              <w:left w:val="single" w:sz="8" w:space="0" w:color="000000"/>
              <w:bottom w:val="single" w:sz="6" w:space="0" w:color="000000"/>
              <w:right w:val="single" w:sz="6" w:space="0" w:color="000000"/>
            </w:tcBorders>
            <w:vAlign w:val="center"/>
          </w:tcPr>
          <w:p w:rsidR="00F24CF7" w:rsidRDefault="006314D0">
            <w:r>
              <w:t>80 – 89</w:t>
            </w:r>
          </w:p>
        </w:tc>
        <w:tc>
          <w:tcPr>
            <w:tcW w:w="1986" w:type="dxa"/>
            <w:tcBorders>
              <w:top w:val="single" w:sz="6" w:space="0" w:color="000000"/>
              <w:left w:val="single" w:sz="6" w:space="0" w:color="000000"/>
              <w:bottom w:val="single" w:sz="6" w:space="0" w:color="000000"/>
              <w:right w:val="single" w:sz="6" w:space="0" w:color="000000"/>
            </w:tcBorders>
            <w:vAlign w:val="center"/>
          </w:tcPr>
          <w:p w:rsidR="00F24CF7" w:rsidRDefault="006314D0">
            <w:r>
              <w:t>4</w:t>
            </w:r>
          </w:p>
        </w:tc>
        <w:tc>
          <w:tcPr>
            <w:tcW w:w="2941" w:type="dxa"/>
            <w:tcBorders>
              <w:top w:val="single" w:sz="6" w:space="0" w:color="000000"/>
              <w:left w:val="single" w:sz="6" w:space="0" w:color="000000"/>
              <w:bottom w:val="single" w:sz="6" w:space="0" w:color="000000"/>
              <w:right w:val="single" w:sz="8" w:space="0" w:color="000000"/>
            </w:tcBorders>
            <w:vAlign w:val="center"/>
          </w:tcPr>
          <w:p w:rsidR="00F24CF7" w:rsidRDefault="006314D0">
            <w:r>
              <w:t>хорошо</w:t>
            </w:r>
          </w:p>
        </w:tc>
      </w:tr>
      <w:tr w:rsidR="00F24CF7">
        <w:trPr>
          <w:trHeight w:val="20"/>
        </w:trPr>
        <w:tc>
          <w:tcPr>
            <w:tcW w:w="4361" w:type="dxa"/>
            <w:tcBorders>
              <w:top w:val="single" w:sz="6" w:space="0" w:color="000000"/>
              <w:left w:val="single" w:sz="8" w:space="0" w:color="000000"/>
              <w:bottom w:val="single" w:sz="6" w:space="0" w:color="000000"/>
              <w:right w:val="single" w:sz="6" w:space="0" w:color="000000"/>
            </w:tcBorders>
            <w:vAlign w:val="center"/>
          </w:tcPr>
          <w:p w:rsidR="00F24CF7" w:rsidRDefault="006314D0">
            <w:r>
              <w:t>70 – 79</w:t>
            </w:r>
          </w:p>
        </w:tc>
        <w:tc>
          <w:tcPr>
            <w:tcW w:w="1986" w:type="dxa"/>
            <w:tcBorders>
              <w:top w:val="single" w:sz="6" w:space="0" w:color="000000"/>
              <w:left w:val="single" w:sz="6" w:space="0" w:color="000000"/>
              <w:bottom w:val="single" w:sz="6" w:space="0" w:color="000000"/>
              <w:right w:val="single" w:sz="6" w:space="0" w:color="000000"/>
            </w:tcBorders>
            <w:vAlign w:val="center"/>
          </w:tcPr>
          <w:p w:rsidR="00F24CF7" w:rsidRDefault="006314D0">
            <w:r>
              <w:t>3</w:t>
            </w:r>
          </w:p>
        </w:tc>
        <w:tc>
          <w:tcPr>
            <w:tcW w:w="2941" w:type="dxa"/>
            <w:tcBorders>
              <w:top w:val="single" w:sz="6" w:space="0" w:color="000000"/>
              <w:left w:val="single" w:sz="6" w:space="0" w:color="000000"/>
              <w:bottom w:val="single" w:sz="6" w:space="0" w:color="000000"/>
              <w:right w:val="single" w:sz="8" w:space="0" w:color="000000"/>
            </w:tcBorders>
            <w:vAlign w:val="center"/>
          </w:tcPr>
          <w:p w:rsidR="00F24CF7" w:rsidRDefault="006314D0">
            <w:r>
              <w:t>удовлетворительно</w:t>
            </w:r>
          </w:p>
        </w:tc>
      </w:tr>
      <w:tr w:rsidR="00F24CF7">
        <w:trPr>
          <w:trHeight w:val="20"/>
        </w:trPr>
        <w:tc>
          <w:tcPr>
            <w:tcW w:w="4361" w:type="dxa"/>
            <w:tcBorders>
              <w:top w:val="single" w:sz="6" w:space="0" w:color="000000"/>
              <w:left w:val="single" w:sz="8" w:space="0" w:color="000000"/>
              <w:bottom w:val="single" w:sz="8" w:space="0" w:color="000000"/>
              <w:right w:val="single" w:sz="6" w:space="0" w:color="000000"/>
            </w:tcBorders>
            <w:vAlign w:val="center"/>
          </w:tcPr>
          <w:p w:rsidR="00F24CF7" w:rsidRDefault="006314D0">
            <w:r>
              <w:t>менее 70</w:t>
            </w:r>
          </w:p>
        </w:tc>
        <w:tc>
          <w:tcPr>
            <w:tcW w:w="1986" w:type="dxa"/>
            <w:tcBorders>
              <w:top w:val="single" w:sz="6" w:space="0" w:color="000000"/>
              <w:left w:val="single" w:sz="6" w:space="0" w:color="000000"/>
              <w:bottom w:val="single" w:sz="8" w:space="0" w:color="000000"/>
              <w:right w:val="single" w:sz="6" w:space="0" w:color="000000"/>
            </w:tcBorders>
            <w:vAlign w:val="center"/>
          </w:tcPr>
          <w:p w:rsidR="00F24CF7" w:rsidRDefault="006314D0">
            <w:r>
              <w:t>2</w:t>
            </w:r>
          </w:p>
        </w:tc>
        <w:tc>
          <w:tcPr>
            <w:tcW w:w="2941" w:type="dxa"/>
            <w:tcBorders>
              <w:top w:val="single" w:sz="6" w:space="0" w:color="000000"/>
              <w:left w:val="single" w:sz="6" w:space="0" w:color="000000"/>
              <w:bottom w:val="single" w:sz="8" w:space="0" w:color="000000"/>
              <w:right w:val="single" w:sz="8" w:space="0" w:color="000000"/>
            </w:tcBorders>
            <w:vAlign w:val="center"/>
          </w:tcPr>
          <w:p w:rsidR="00F24CF7" w:rsidRDefault="006314D0">
            <w:r>
              <w:t>неудовлетворительно</w:t>
            </w:r>
          </w:p>
        </w:tc>
      </w:tr>
    </w:tbl>
    <w:p w:rsidR="00F24CF7" w:rsidRDefault="00F24CF7">
      <w:pPr>
        <w:spacing w:line="360" w:lineRule="auto"/>
        <w:rPr>
          <w:b/>
        </w:rPr>
      </w:pPr>
    </w:p>
    <w:p w:rsidR="00F24CF7" w:rsidRDefault="006314D0">
      <w:pPr>
        <w:pStyle w:val="Style1"/>
        <w:spacing w:line="240" w:lineRule="auto"/>
        <w:ind w:firstLine="709"/>
        <w:rPr>
          <w:rStyle w:val="FontStyle430"/>
          <w:sz w:val="28"/>
        </w:rPr>
      </w:pPr>
      <w:r>
        <w:rPr>
          <w:rStyle w:val="FontStyle430"/>
          <w:sz w:val="28"/>
        </w:rPr>
        <w:t>Методические рекомендации по подготовке презентации</w:t>
      </w:r>
    </w:p>
    <w:p w:rsidR="00F24CF7" w:rsidRDefault="006314D0">
      <w:pPr>
        <w:pStyle w:val="Style14"/>
        <w:spacing w:line="240" w:lineRule="auto"/>
        <w:ind w:firstLine="709"/>
        <w:rPr>
          <w:rStyle w:val="FontStyle450"/>
          <w:sz w:val="28"/>
        </w:rPr>
      </w:pPr>
      <w:r>
        <w:rPr>
          <w:rStyle w:val="FontStyle450"/>
          <w:sz w:val="28"/>
        </w:rPr>
        <w:t xml:space="preserve">Компьютерную презентацию, сопровождающую выступление докладчика, удобнее всего подготовить в программе MS </w:t>
      </w:r>
      <w:proofErr w:type="spellStart"/>
      <w:r>
        <w:rPr>
          <w:rStyle w:val="FontStyle450"/>
          <w:sz w:val="28"/>
        </w:rPr>
        <w:t>PowerPoint</w:t>
      </w:r>
      <w:proofErr w:type="spellEnd"/>
      <w:r>
        <w:rPr>
          <w:rStyle w:val="FontStyle450"/>
          <w:sz w:val="28"/>
        </w:rPr>
        <w:t xml:space="preserve">.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раздается </w:t>
      </w:r>
      <w:proofErr w:type="gramStart"/>
      <w:r>
        <w:rPr>
          <w:rStyle w:val="FontStyle450"/>
          <w:sz w:val="28"/>
        </w:rPr>
        <w:t>собравшимся</w:t>
      </w:r>
      <w:proofErr w:type="gramEnd"/>
      <w:r>
        <w:rPr>
          <w:rStyle w:val="FontStyle450"/>
          <w:sz w:val="28"/>
        </w:rPr>
        <w:t xml:space="preserve">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F24CF7" w:rsidRDefault="006314D0">
      <w:pPr>
        <w:pStyle w:val="Style14"/>
        <w:spacing w:line="240" w:lineRule="auto"/>
        <w:ind w:firstLine="709"/>
        <w:rPr>
          <w:rStyle w:val="FontStyle450"/>
          <w:sz w:val="28"/>
        </w:rPr>
      </w:pPr>
      <w:r>
        <w:rPr>
          <w:rStyle w:val="FontStyle450"/>
          <w:sz w:val="28"/>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F24CF7" w:rsidRDefault="006314D0">
      <w:pPr>
        <w:pStyle w:val="Style14"/>
        <w:spacing w:line="240" w:lineRule="auto"/>
        <w:ind w:firstLine="709"/>
        <w:rPr>
          <w:rStyle w:val="FontStyle450"/>
          <w:sz w:val="28"/>
        </w:rPr>
      </w:pPr>
      <w:r>
        <w:rPr>
          <w:rStyle w:val="FontStyle450"/>
          <w:sz w:val="28"/>
          <w:u w:val="single"/>
        </w:rPr>
        <w:t>1 стратегия</w:t>
      </w:r>
      <w:r>
        <w:rPr>
          <w:rStyle w:val="FontStyle450"/>
          <w:sz w:val="28"/>
        </w:rPr>
        <w:t xml:space="preserve">: на слайды выносится опорный конспект выступления и ключевые слова с тем, чтобы   пользоваться   ими   как   планом </w:t>
      </w:r>
      <w:proofErr w:type="gramStart"/>
      <w:r>
        <w:rPr>
          <w:rStyle w:val="FontStyle450"/>
          <w:sz w:val="28"/>
        </w:rPr>
        <w:t>для</w:t>
      </w:r>
      <w:proofErr w:type="gramEnd"/>
    </w:p>
    <w:p w:rsidR="00F24CF7" w:rsidRDefault="006314D0">
      <w:pPr>
        <w:pStyle w:val="Style14"/>
        <w:spacing w:line="240" w:lineRule="auto"/>
        <w:ind w:firstLine="709"/>
        <w:rPr>
          <w:rStyle w:val="FontStyle450"/>
          <w:sz w:val="28"/>
        </w:rPr>
      </w:pPr>
      <w:r>
        <w:rPr>
          <w:rStyle w:val="FontStyle450"/>
          <w:sz w:val="28"/>
        </w:rPr>
        <w:t>выступления. В этом случае к слайдам предъявляются следующие требования:</w:t>
      </w:r>
    </w:p>
    <w:p w:rsidR="00F24CF7" w:rsidRDefault="006314D0">
      <w:pPr>
        <w:pStyle w:val="Style14"/>
        <w:numPr>
          <w:ilvl w:val="0"/>
          <w:numId w:val="6"/>
        </w:numPr>
        <w:tabs>
          <w:tab w:val="left" w:pos="993"/>
        </w:tabs>
        <w:spacing w:line="240" w:lineRule="auto"/>
        <w:ind w:left="0" w:firstLine="709"/>
        <w:rPr>
          <w:rStyle w:val="FontStyle450"/>
          <w:sz w:val="28"/>
        </w:rPr>
      </w:pPr>
      <w:r>
        <w:rPr>
          <w:rStyle w:val="FontStyle450"/>
          <w:sz w:val="28"/>
        </w:rPr>
        <w:lastRenderedPageBreak/>
        <w:t>объем текста на слайде - не больше 7 строк;</w:t>
      </w:r>
    </w:p>
    <w:p w:rsidR="00F24CF7" w:rsidRDefault="006314D0">
      <w:pPr>
        <w:pStyle w:val="Style15"/>
        <w:numPr>
          <w:ilvl w:val="0"/>
          <w:numId w:val="6"/>
        </w:numPr>
        <w:tabs>
          <w:tab w:val="left" w:pos="993"/>
        </w:tabs>
        <w:spacing w:line="240" w:lineRule="auto"/>
        <w:ind w:left="0" w:firstLine="709"/>
        <w:rPr>
          <w:rStyle w:val="FontStyle450"/>
          <w:sz w:val="28"/>
        </w:rPr>
      </w:pPr>
      <w:r>
        <w:rPr>
          <w:rStyle w:val="FontStyle450"/>
          <w:sz w:val="28"/>
        </w:rPr>
        <w:t>маркированный/нумерованный список содержит не более 7 элементов;</w:t>
      </w:r>
    </w:p>
    <w:p w:rsidR="00F24CF7" w:rsidRDefault="006314D0">
      <w:pPr>
        <w:pStyle w:val="Style15"/>
        <w:numPr>
          <w:ilvl w:val="0"/>
          <w:numId w:val="6"/>
        </w:numPr>
        <w:tabs>
          <w:tab w:val="left" w:pos="993"/>
        </w:tabs>
        <w:spacing w:line="240" w:lineRule="auto"/>
        <w:ind w:left="0" w:firstLine="709"/>
        <w:rPr>
          <w:rStyle w:val="FontStyle450"/>
          <w:sz w:val="28"/>
        </w:rPr>
      </w:pPr>
      <w:r>
        <w:rPr>
          <w:rStyle w:val="FontStyle450"/>
          <w:sz w:val="28"/>
        </w:rPr>
        <w:t>отсутствуют знаки пунктуации в конце строк в маркированных и нумерованных списках;</w:t>
      </w:r>
    </w:p>
    <w:p w:rsidR="00F24CF7" w:rsidRDefault="006314D0">
      <w:pPr>
        <w:pStyle w:val="Style15"/>
        <w:numPr>
          <w:ilvl w:val="0"/>
          <w:numId w:val="6"/>
        </w:numPr>
        <w:tabs>
          <w:tab w:val="left" w:pos="993"/>
        </w:tabs>
        <w:spacing w:line="240" w:lineRule="auto"/>
        <w:ind w:left="0" w:firstLine="709"/>
        <w:rPr>
          <w:rStyle w:val="FontStyle450"/>
          <w:sz w:val="28"/>
        </w:rPr>
      </w:pPr>
      <w:r>
        <w:rPr>
          <w:rStyle w:val="FontStyle450"/>
          <w:sz w:val="28"/>
        </w:rPr>
        <w:t>значимая информация выделяется с помощью цвета, кегля, эффектов анимации.</w:t>
      </w:r>
    </w:p>
    <w:p w:rsidR="00F24CF7" w:rsidRDefault="006314D0">
      <w:pPr>
        <w:pStyle w:val="Style14"/>
        <w:spacing w:line="240" w:lineRule="auto"/>
        <w:ind w:firstLine="709"/>
        <w:rPr>
          <w:rStyle w:val="FontStyle450"/>
          <w:sz w:val="28"/>
        </w:rPr>
      </w:pPr>
      <w:r>
        <w:rPr>
          <w:rStyle w:val="FontStyle450"/>
          <w:sz w:val="28"/>
        </w:rPr>
        <w:t>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w:t>
      </w:r>
    </w:p>
    <w:p w:rsidR="00F24CF7" w:rsidRDefault="006314D0">
      <w:pPr>
        <w:pStyle w:val="Style14"/>
        <w:spacing w:line="240" w:lineRule="auto"/>
        <w:ind w:firstLine="709"/>
        <w:rPr>
          <w:rStyle w:val="FontStyle450"/>
          <w:sz w:val="28"/>
        </w:rPr>
      </w:pPr>
      <w:r>
        <w:rPr>
          <w:rStyle w:val="FontStyle450"/>
          <w:sz w:val="28"/>
          <w:u w:val="single"/>
        </w:rPr>
        <w:t>2 стратегия</w:t>
      </w:r>
      <w:r>
        <w:rPr>
          <w:rStyle w:val="FontStyle450"/>
          <w:sz w:val="28"/>
        </w:rPr>
        <w:t>: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w:t>
      </w:r>
    </w:p>
    <w:p w:rsidR="00F24CF7" w:rsidRDefault="006314D0">
      <w:pPr>
        <w:pStyle w:val="Style14"/>
        <w:spacing w:line="240" w:lineRule="auto"/>
        <w:rPr>
          <w:rStyle w:val="FontStyle450"/>
          <w:sz w:val="28"/>
        </w:rPr>
      </w:pPr>
      <w:r>
        <w:rPr>
          <w:rStyle w:val="FontStyle450"/>
          <w:sz w:val="28"/>
        </w:rPr>
        <w:t>- выбранные средства визуализации информации (таблицы, схемы, графики и т. д.) соответствуют содержанию;</w:t>
      </w:r>
    </w:p>
    <w:p w:rsidR="00F24CF7" w:rsidRDefault="006314D0">
      <w:pPr>
        <w:pStyle w:val="Style14"/>
        <w:spacing w:line="240" w:lineRule="auto"/>
        <w:rPr>
          <w:rStyle w:val="FontStyle450"/>
          <w:sz w:val="28"/>
        </w:rPr>
      </w:pPr>
      <w:r>
        <w:rPr>
          <w:rStyle w:val="FontStyle450"/>
          <w:sz w:val="28"/>
        </w:rPr>
        <w:t>- использованы иллюстрации хорошего качества (высокого разрешения), с четким изображением (как правило, никто из присутствующих не заинтересован вчитываться в текст на ваших слайдах и всматриваться в мелкие иллюстрации);</w:t>
      </w:r>
    </w:p>
    <w:p w:rsidR="00F24CF7" w:rsidRDefault="006314D0">
      <w:pPr>
        <w:pStyle w:val="Style14"/>
        <w:spacing w:line="240" w:lineRule="auto"/>
        <w:ind w:firstLine="709"/>
        <w:rPr>
          <w:rStyle w:val="FontStyle450"/>
          <w:sz w:val="28"/>
        </w:rPr>
      </w:pPr>
      <w:r>
        <w:rPr>
          <w:rStyle w:val="FontStyle450"/>
          <w:sz w:val="28"/>
        </w:rPr>
        <w:t>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w:t>
      </w:r>
    </w:p>
    <w:p w:rsidR="00F24CF7" w:rsidRDefault="006314D0">
      <w:pPr>
        <w:pStyle w:val="Style14"/>
        <w:spacing w:line="240" w:lineRule="auto"/>
        <w:ind w:firstLine="709"/>
        <w:rPr>
          <w:rStyle w:val="FontStyle450"/>
          <w:sz w:val="28"/>
        </w:rPr>
      </w:pPr>
      <w:r>
        <w:rPr>
          <w:rStyle w:val="FontStyle450"/>
          <w:sz w:val="28"/>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w:t>
      </w:r>
      <w:r>
        <w:rPr>
          <w:rStyle w:val="FontStyle450"/>
          <w:sz w:val="28"/>
        </w:rPr>
        <w:tab/>
        <w:t>эффектов</w:t>
      </w:r>
      <w:r>
        <w:rPr>
          <w:rStyle w:val="FontStyle450"/>
          <w:sz w:val="28"/>
        </w:rPr>
        <w:tab/>
        <w:t xml:space="preserve">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приведен разного рода </w:t>
      </w:r>
      <w:r>
        <w:rPr>
          <w:rStyle w:val="FontStyle420"/>
          <w:sz w:val="28"/>
        </w:rPr>
        <w:t xml:space="preserve">вспомогательный </w:t>
      </w:r>
      <w:r>
        <w:rPr>
          <w:rStyle w:val="FontStyle450"/>
          <w:sz w:val="28"/>
        </w:rPr>
        <w:t xml:space="preserve">материал, но я его хочу пропустить, чтобы не перегружать выступление подробностями». Правда, такой прием делать в </w:t>
      </w:r>
      <w:r>
        <w:rPr>
          <w:rStyle w:val="FontStyle420"/>
          <w:sz w:val="28"/>
        </w:rPr>
        <w:t xml:space="preserve">начале </w:t>
      </w:r>
      <w:r>
        <w:rPr>
          <w:rStyle w:val="FontStyle450"/>
          <w:sz w:val="28"/>
        </w:rPr>
        <w:t xml:space="preserve">и в </w:t>
      </w:r>
      <w:r>
        <w:rPr>
          <w:rStyle w:val="FontStyle420"/>
          <w:sz w:val="28"/>
        </w:rPr>
        <w:t xml:space="preserve">конце </w:t>
      </w:r>
      <w:r>
        <w:rPr>
          <w:rStyle w:val="FontStyle450"/>
          <w:sz w:val="28"/>
        </w:rPr>
        <w:t xml:space="preserve">презентации - рискованно, оптимальный вариант </w:t>
      </w:r>
      <w:proofErr w:type="gramStart"/>
      <w:r>
        <w:rPr>
          <w:rStyle w:val="FontStyle450"/>
          <w:sz w:val="28"/>
        </w:rPr>
        <w:t>-в</w:t>
      </w:r>
      <w:proofErr w:type="gramEnd"/>
      <w:r>
        <w:rPr>
          <w:rStyle w:val="FontStyle450"/>
          <w:sz w:val="28"/>
        </w:rPr>
        <w:t xml:space="preserve"> середине выступления.</w:t>
      </w:r>
    </w:p>
    <w:p w:rsidR="00F24CF7" w:rsidRDefault="006314D0">
      <w:pPr>
        <w:pStyle w:val="Style14"/>
        <w:spacing w:line="240" w:lineRule="auto"/>
        <w:ind w:firstLine="709"/>
        <w:rPr>
          <w:rStyle w:val="FontStyle450"/>
          <w:sz w:val="28"/>
        </w:rPr>
      </w:pPr>
      <w:r>
        <w:rPr>
          <w:rStyle w:val="FontStyle450"/>
          <w:sz w:val="28"/>
        </w:rPr>
        <w:t>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w:t>
      </w:r>
      <w:proofErr w:type="gramStart"/>
      <w:r>
        <w:rPr>
          <w:rStyle w:val="FontStyle450"/>
          <w:sz w:val="28"/>
        </w:rPr>
        <w:t xml:space="preserve"> А</w:t>
      </w:r>
      <w:proofErr w:type="gramEnd"/>
      <w:r>
        <w:rPr>
          <w:rStyle w:val="FontStyle450"/>
          <w:sz w:val="28"/>
        </w:rPr>
        <w:t xml:space="preserve">, синим - показатели Б»), с </w:t>
      </w:r>
      <w:r>
        <w:rPr>
          <w:rStyle w:val="FontStyle450"/>
          <w:sz w:val="28"/>
        </w:rPr>
        <w:lastRenderedPageBreak/>
        <w:t>тем, чтобы дать время аудитории на ее рассмотрение, а только затем приступать к ее обсуждению. 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w:t>
      </w:r>
    </w:p>
    <w:p w:rsidR="00F24CF7" w:rsidRDefault="006314D0">
      <w:pPr>
        <w:pStyle w:val="Style14"/>
        <w:spacing w:line="240" w:lineRule="auto"/>
        <w:ind w:firstLine="709"/>
        <w:rPr>
          <w:rStyle w:val="FontStyle450"/>
          <w:sz w:val="28"/>
        </w:rPr>
      </w:pPr>
      <w:r>
        <w:rPr>
          <w:rStyle w:val="FontStyle450"/>
          <w:sz w:val="28"/>
        </w:rPr>
        <w:t xml:space="preserve">Особо тщательно необходимо отнестись к </w:t>
      </w:r>
      <w:r>
        <w:rPr>
          <w:rStyle w:val="FontStyle440"/>
          <w:sz w:val="28"/>
        </w:rPr>
        <w:t xml:space="preserve">оформлению презентации. </w:t>
      </w:r>
      <w:r>
        <w:rPr>
          <w:rStyle w:val="FontStyle450"/>
          <w:sz w:val="28"/>
        </w:rPr>
        <w:t>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F24CF7" w:rsidRDefault="006314D0">
      <w:pPr>
        <w:pStyle w:val="Style14"/>
        <w:spacing w:line="240" w:lineRule="auto"/>
        <w:ind w:firstLine="709"/>
        <w:rPr>
          <w:rStyle w:val="FontStyle450"/>
          <w:sz w:val="28"/>
        </w:rPr>
      </w:pPr>
      <w:r>
        <w:rPr>
          <w:rStyle w:val="FontStyle450"/>
          <w:sz w:val="28"/>
        </w:rPr>
        <w:t>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черный текст; темно-синий фон - светло-желтый текст и т. д.). Лучше не смешивать разные типы шрифтов в одной презентации. Рекомендуется не злоупотреблять прописными буквами (они читаются хуже).</w:t>
      </w:r>
    </w:p>
    <w:p w:rsidR="00F24CF7" w:rsidRDefault="006314D0">
      <w:pPr>
        <w:pStyle w:val="Style14"/>
        <w:spacing w:line="240" w:lineRule="auto"/>
        <w:ind w:firstLine="709"/>
        <w:rPr>
          <w:rStyle w:val="FontStyle450"/>
          <w:sz w:val="28"/>
        </w:rPr>
      </w:pPr>
      <w:r>
        <w:rPr>
          <w:rStyle w:val="FontStyle450"/>
          <w:sz w:val="28"/>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w:t>
      </w:r>
      <w:proofErr w:type="gramStart"/>
      <w:r>
        <w:rPr>
          <w:rStyle w:val="FontStyle450"/>
          <w:sz w:val="28"/>
        </w:rPr>
        <w:t>Вспомогательная информация (управляющие кнопки) не должны преобладать над      основной      информацией (текстом,</w:t>
      </w:r>
      <w:proofErr w:type="gramEnd"/>
    </w:p>
    <w:p w:rsidR="00F24CF7" w:rsidRDefault="006314D0">
      <w:pPr>
        <w:pStyle w:val="Style14"/>
        <w:spacing w:line="240" w:lineRule="auto"/>
        <w:ind w:firstLine="709"/>
        <w:rPr>
          <w:rStyle w:val="FontStyle450"/>
          <w:sz w:val="28"/>
        </w:rPr>
      </w:pPr>
      <w:r>
        <w:rPr>
          <w:rStyle w:val="FontStyle450"/>
          <w:sz w:val="28"/>
        </w:rPr>
        <w:t>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F24CF7" w:rsidRDefault="006314D0">
      <w:pPr>
        <w:pStyle w:val="Style14"/>
        <w:spacing w:line="240" w:lineRule="auto"/>
        <w:ind w:firstLine="709"/>
        <w:rPr>
          <w:rStyle w:val="FontStyle450"/>
          <w:sz w:val="28"/>
        </w:rPr>
      </w:pPr>
      <w:r>
        <w:rPr>
          <w:rStyle w:val="FontStyle450"/>
          <w:sz w:val="28"/>
        </w:rPr>
        <w:t xml:space="preserve">Диаграммы готовятся с использованием мастера диаграмм табличного процессора MS </w:t>
      </w:r>
      <w:proofErr w:type="spellStart"/>
      <w:r>
        <w:rPr>
          <w:rStyle w:val="FontStyle450"/>
          <w:sz w:val="28"/>
        </w:rPr>
        <w:t>Excel</w:t>
      </w:r>
      <w:proofErr w:type="spellEnd"/>
      <w:r>
        <w:rPr>
          <w:rStyle w:val="FontStyle450"/>
          <w:sz w:val="28"/>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w:t>
      </w:r>
      <w:proofErr w:type="spellStart"/>
      <w:r>
        <w:rPr>
          <w:rStyle w:val="FontStyle450"/>
          <w:sz w:val="28"/>
        </w:rPr>
        <w:t>Office</w:t>
      </w:r>
      <w:proofErr w:type="spellEnd"/>
      <w:r>
        <w:rPr>
          <w:rStyle w:val="FontStyle450"/>
          <w:sz w:val="28"/>
        </w:rPr>
        <w:t xml:space="preserv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w:t>
      </w:r>
      <w:r>
        <w:rPr>
          <w:rStyle w:val="FontStyle450"/>
          <w:sz w:val="28"/>
        </w:rPr>
        <w:lastRenderedPageBreak/>
        <w:t xml:space="preserve">быть более 4 строк и 4 столбцов </w:t>
      </w:r>
      <w:r w:rsidR="00FB223C">
        <w:rPr>
          <w:rStyle w:val="FontStyle450"/>
          <w:sz w:val="28"/>
        </w:rPr>
        <w:t>-</w:t>
      </w:r>
      <w:r>
        <w:rPr>
          <w:rStyle w:val="FontStyle450"/>
          <w:sz w:val="28"/>
        </w:rPr>
        <w:t xml:space="preserve">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F24CF7" w:rsidRDefault="006314D0">
      <w:pPr>
        <w:pStyle w:val="Style14"/>
        <w:spacing w:line="240" w:lineRule="auto"/>
        <w:ind w:firstLine="709"/>
        <w:rPr>
          <w:rStyle w:val="FontStyle450"/>
          <w:sz w:val="28"/>
        </w:rPr>
      </w:pPr>
      <w:r>
        <w:rPr>
          <w:rStyle w:val="FontStyle450"/>
          <w:sz w:val="28"/>
        </w:rPr>
        <w:t xml:space="preserve">Табличная информация вставляется в материалы как таблица текстового процессора MS </w:t>
      </w:r>
      <w:proofErr w:type="spellStart"/>
      <w:r>
        <w:rPr>
          <w:rStyle w:val="FontStyle450"/>
          <w:sz w:val="28"/>
        </w:rPr>
        <w:t>Word</w:t>
      </w:r>
      <w:proofErr w:type="spellEnd"/>
      <w:r>
        <w:rPr>
          <w:rStyle w:val="FontStyle450"/>
          <w:sz w:val="28"/>
        </w:rPr>
        <w:t xml:space="preserve"> или табличного процессора MS </w:t>
      </w:r>
      <w:proofErr w:type="spellStart"/>
      <w:r>
        <w:rPr>
          <w:rStyle w:val="FontStyle450"/>
          <w:sz w:val="28"/>
        </w:rPr>
        <w:t>Excel</w:t>
      </w:r>
      <w:proofErr w:type="spellEnd"/>
      <w:r>
        <w:rPr>
          <w:rStyle w:val="FontStyle450"/>
          <w:sz w:val="28"/>
        </w:rPr>
        <w:t xml:space="preserve">. При вставке таблицы как объекта и пропорциональном изменении ее размера реальный отображаемый размер шрифта должен быть не менее 18 </w:t>
      </w:r>
      <w:proofErr w:type="spellStart"/>
      <w:r>
        <w:rPr>
          <w:rStyle w:val="FontStyle450"/>
          <w:sz w:val="28"/>
        </w:rPr>
        <w:t>pt</w:t>
      </w:r>
      <w:proofErr w:type="spellEnd"/>
      <w:r>
        <w:rPr>
          <w:rStyle w:val="FontStyle450"/>
          <w:sz w:val="28"/>
        </w:rPr>
        <w:t>. Таблицы и диаграммы размещаются на светлом или белом фоне.</w:t>
      </w:r>
    </w:p>
    <w:p w:rsidR="00F24CF7" w:rsidRDefault="006314D0">
      <w:pPr>
        <w:pStyle w:val="Style14"/>
        <w:spacing w:line="240" w:lineRule="auto"/>
        <w:ind w:firstLine="709"/>
        <w:rPr>
          <w:rStyle w:val="FontStyle450"/>
          <w:sz w:val="28"/>
        </w:rPr>
      </w:pPr>
      <w:r>
        <w:rPr>
          <w:rStyle w:val="FontStyle450"/>
          <w:sz w:val="28"/>
        </w:rPr>
        <w:t>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w:t>
      </w:r>
    </w:p>
    <w:p w:rsidR="00F24CF7" w:rsidRDefault="006314D0">
      <w:pPr>
        <w:pStyle w:val="Style14"/>
        <w:spacing w:line="240" w:lineRule="auto"/>
        <w:ind w:firstLine="709"/>
        <w:rPr>
          <w:rStyle w:val="FontStyle450"/>
          <w:sz w:val="28"/>
        </w:rPr>
      </w:pPr>
      <w:r>
        <w:rPr>
          <w:rStyle w:val="FontStyle450"/>
          <w:sz w:val="28"/>
        </w:rPr>
        <w:t>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w:t>
      </w:r>
    </w:p>
    <w:p w:rsidR="00F24CF7" w:rsidRDefault="006314D0">
      <w:pPr>
        <w:pStyle w:val="Style14"/>
        <w:spacing w:line="240" w:lineRule="auto"/>
        <w:ind w:firstLine="709"/>
        <w:rPr>
          <w:rStyle w:val="FontStyle450"/>
          <w:sz w:val="28"/>
        </w:rPr>
      </w:pPr>
      <w:r>
        <w:rPr>
          <w:rStyle w:val="FontStyle450"/>
          <w:sz w:val="28"/>
        </w:rPr>
        <w:t xml:space="preserve">Для показа файл презентации необходимо сохранить в формате «Демонстрация </w:t>
      </w:r>
      <w:proofErr w:type="spellStart"/>
      <w:r>
        <w:rPr>
          <w:rStyle w:val="FontStyle450"/>
          <w:sz w:val="28"/>
        </w:rPr>
        <w:t>PowerPoint</w:t>
      </w:r>
      <w:proofErr w:type="spellEnd"/>
      <w:r>
        <w:rPr>
          <w:rStyle w:val="FontStyle450"/>
          <w:spacing w:val="-20"/>
          <w:sz w:val="28"/>
        </w:rPr>
        <w:t xml:space="preserve">» </w:t>
      </w:r>
      <w:r>
        <w:rPr>
          <w:rStyle w:val="FontStyle450"/>
          <w:sz w:val="28"/>
        </w:rPr>
        <w:t xml:space="preserve">(Файл - Сохранить как - Тип файла - Демонстрация </w:t>
      </w:r>
      <w:proofErr w:type="spellStart"/>
      <w:r>
        <w:rPr>
          <w:rStyle w:val="FontStyle450"/>
          <w:sz w:val="28"/>
        </w:rPr>
        <w:t>PowerPoint</w:t>
      </w:r>
      <w:proofErr w:type="spellEnd"/>
      <w:r>
        <w:rPr>
          <w:rStyle w:val="FontStyle450"/>
          <w:spacing w:val="-20"/>
          <w:sz w:val="28"/>
        </w:rPr>
        <w:t>).</w:t>
      </w:r>
      <w:r>
        <w:rPr>
          <w:rStyle w:val="FontStyle450"/>
          <w:sz w:val="28"/>
        </w:rPr>
        <w:t xml:space="preserve"> В этом случае презентация автоматически открывается в режиме полноэкранного показа (</w:t>
      </w:r>
      <w:proofErr w:type="spellStart"/>
      <w:r>
        <w:rPr>
          <w:rStyle w:val="FontStyle450"/>
          <w:sz w:val="28"/>
        </w:rPr>
        <w:t>slideshow</w:t>
      </w:r>
      <w:proofErr w:type="spellEnd"/>
      <w:r>
        <w:rPr>
          <w:rStyle w:val="FontStyle450"/>
          <w:sz w:val="28"/>
        </w:rPr>
        <w:t xml:space="preserve">) и слушатели избавлены как от вида рабочего окна программы </w:t>
      </w:r>
      <w:proofErr w:type="spellStart"/>
      <w:r>
        <w:rPr>
          <w:rStyle w:val="FontStyle450"/>
          <w:sz w:val="28"/>
        </w:rPr>
        <w:t>PowerPoint</w:t>
      </w:r>
      <w:proofErr w:type="spellEnd"/>
      <w:r>
        <w:rPr>
          <w:rStyle w:val="FontStyle450"/>
          <w:sz w:val="28"/>
        </w:rPr>
        <w:t>, так и от потерь времени в начале показа презентации.</w:t>
      </w:r>
    </w:p>
    <w:p w:rsidR="00F24CF7" w:rsidRDefault="006314D0">
      <w:pPr>
        <w:pStyle w:val="Style14"/>
        <w:spacing w:line="240" w:lineRule="auto"/>
        <w:ind w:firstLine="709"/>
        <w:rPr>
          <w:rStyle w:val="FontStyle450"/>
          <w:sz w:val="28"/>
        </w:rPr>
      </w:pPr>
      <w:r>
        <w:rPr>
          <w:rStyle w:val="FontStyle450"/>
          <w:sz w:val="28"/>
        </w:rPr>
        <w:t>После подготовки презентации полезно проконтролировать себя вопросами:</w:t>
      </w:r>
    </w:p>
    <w:p w:rsidR="00F24CF7" w:rsidRDefault="006314D0">
      <w:pPr>
        <w:pStyle w:val="Style19"/>
        <w:tabs>
          <w:tab w:val="left" w:pos="1411"/>
        </w:tabs>
        <w:spacing w:line="240" w:lineRule="auto"/>
        <w:rPr>
          <w:rStyle w:val="FontStyle450"/>
          <w:sz w:val="28"/>
        </w:rPr>
      </w:pPr>
      <w:proofErr w:type="gramStart"/>
      <w:r>
        <w:rPr>
          <w:rStyle w:val="FontStyle450"/>
          <w:sz w:val="28"/>
        </w:rPr>
        <w:t>- удалось ли достичь конечной цели презентации (что удалось определить, объяснить, предложить или продемонстрировать с помощью</w:t>
      </w:r>
      <w:proofErr w:type="gramEnd"/>
    </w:p>
    <w:p w:rsidR="00F24CF7" w:rsidRDefault="006314D0">
      <w:pPr>
        <w:pStyle w:val="Style15"/>
        <w:spacing w:line="240" w:lineRule="auto"/>
        <w:ind w:firstLine="709"/>
        <w:rPr>
          <w:rStyle w:val="FontStyle450"/>
          <w:sz w:val="28"/>
        </w:rPr>
      </w:pPr>
      <w:r>
        <w:rPr>
          <w:rStyle w:val="FontStyle450"/>
          <w:sz w:val="28"/>
        </w:rPr>
        <w:t>нее?);</w:t>
      </w:r>
    </w:p>
    <w:p w:rsidR="00F24CF7" w:rsidRDefault="006314D0">
      <w:pPr>
        <w:pStyle w:val="Style19"/>
        <w:tabs>
          <w:tab w:val="left" w:pos="1411"/>
        </w:tabs>
        <w:spacing w:line="240" w:lineRule="auto"/>
        <w:rPr>
          <w:rStyle w:val="FontStyle450"/>
          <w:sz w:val="28"/>
        </w:rPr>
      </w:pPr>
      <w:r>
        <w:rPr>
          <w:rStyle w:val="FontStyle450"/>
          <w:sz w:val="28"/>
        </w:rPr>
        <w:t>- к каким особенностям объекта презентации удалось привлечь внимание аудитории?</w:t>
      </w:r>
    </w:p>
    <w:p w:rsidR="00F24CF7" w:rsidRDefault="006314D0">
      <w:pPr>
        <w:pStyle w:val="Style19"/>
        <w:tabs>
          <w:tab w:val="left" w:pos="1411"/>
        </w:tabs>
        <w:spacing w:line="240" w:lineRule="auto"/>
        <w:rPr>
          <w:rStyle w:val="FontStyle450"/>
          <w:sz w:val="28"/>
        </w:rPr>
      </w:pPr>
      <w:r>
        <w:rPr>
          <w:rStyle w:val="FontStyle450"/>
          <w:sz w:val="28"/>
        </w:rPr>
        <w:t>- не отвлекает ли созданная презентация от устного выступления?</w:t>
      </w:r>
    </w:p>
    <w:p w:rsidR="00F24CF7" w:rsidRDefault="006314D0">
      <w:pPr>
        <w:pStyle w:val="Style14"/>
        <w:spacing w:line="240" w:lineRule="auto"/>
        <w:ind w:firstLine="709"/>
      </w:pPr>
      <w:r>
        <w:rPr>
          <w:rStyle w:val="FontStyle450"/>
          <w:sz w:val="28"/>
        </w:rPr>
        <w:t>После подготовки презентации необходима репетиция выступления.</w:t>
      </w:r>
    </w:p>
    <w:p w:rsidR="00F24CF7" w:rsidRDefault="00F24CF7">
      <w:pPr>
        <w:widowControl w:val="0"/>
        <w:ind w:firstLine="709"/>
        <w:jc w:val="both"/>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F24CF7">
      <w:pPr>
        <w:ind w:firstLine="709"/>
        <w:jc w:val="right"/>
        <w:rPr>
          <w:b/>
          <w:i/>
          <w:sz w:val="28"/>
        </w:rPr>
      </w:pPr>
    </w:p>
    <w:p w:rsidR="00F24CF7" w:rsidRDefault="006314D0">
      <w:pPr>
        <w:ind w:firstLine="709"/>
        <w:jc w:val="right"/>
        <w:rPr>
          <w:b/>
          <w:i/>
          <w:sz w:val="28"/>
        </w:rPr>
      </w:pPr>
      <w:r>
        <w:rPr>
          <w:b/>
          <w:i/>
          <w:sz w:val="28"/>
        </w:rPr>
        <w:t xml:space="preserve">Приложение 2 </w:t>
      </w:r>
    </w:p>
    <w:p w:rsidR="00F24CF7" w:rsidRDefault="006314D0">
      <w:pPr>
        <w:ind w:firstLine="709"/>
        <w:jc w:val="center"/>
        <w:rPr>
          <w:b/>
          <w:sz w:val="28"/>
        </w:rPr>
      </w:pPr>
      <w:r>
        <w:rPr>
          <w:b/>
          <w:sz w:val="28"/>
        </w:rPr>
        <w:t>Оценочный лист компьютерной презентации</w:t>
      </w:r>
    </w:p>
    <w:p w:rsidR="00F24CF7" w:rsidRDefault="006314D0">
      <w:pPr>
        <w:jc w:val="both"/>
        <w:rPr>
          <w:sz w:val="28"/>
        </w:rPr>
      </w:pPr>
      <w:r>
        <w:rPr>
          <w:sz w:val="28"/>
        </w:rPr>
        <w:t>ФИО ________________________________________________________</w:t>
      </w:r>
    </w:p>
    <w:p w:rsidR="00F24CF7" w:rsidRDefault="006314D0">
      <w:pPr>
        <w:jc w:val="both"/>
        <w:rPr>
          <w:sz w:val="28"/>
        </w:rPr>
      </w:pPr>
      <w:r>
        <w:rPr>
          <w:sz w:val="28"/>
        </w:rPr>
        <w:t>Учебная дисциплина ПМ, МДК__________________________________</w:t>
      </w:r>
    </w:p>
    <w:p w:rsidR="00F24CF7" w:rsidRDefault="006314D0">
      <w:pPr>
        <w:ind w:firstLine="709"/>
        <w:jc w:val="both"/>
        <w:rPr>
          <w:sz w:val="28"/>
        </w:rPr>
      </w:pPr>
      <w:r>
        <w:rPr>
          <w:sz w:val="28"/>
        </w:rPr>
        <w:t>Тема_______________________________________________________</w:t>
      </w:r>
    </w:p>
    <w:p w:rsidR="00F24CF7" w:rsidRDefault="006314D0">
      <w:pPr>
        <w:ind w:firstLine="709"/>
        <w:jc w:val="both"/>
        <w:rPr>
          <w:sz w:val="28"/>
        </w:rPr>
      </w:pPr>
      <w:proofErr w:type="spellStart"/>
      <w:r>
        <w:rPr>
          <w:sz w:val="28"/>
        </w:rPr>
        <w:t>Група</w:t>
      </w:r>
      <w:proofErr w:type="spellEnd"/>
      <w:r>
        <w:rPr>
          <w:sz w:val="28"/>
        </w:rPr>
        <w:t>__________специальность________________________________</w:t>
      </w:r>
    </w:p>
    <w:p w:rsidR="00F24CF7" w:rsidRDefault="006314D0">
      <w:pPr>
        <w:ind w:firstLine="709"/>
        <w:jc w:val="both"/>
        <w:rPr>
          <w:sz w:val="28"/>
        </w:rPr>
      </w:pPr>
      <w:r>
        <w:rPr>
          <w:sz w:val="28"/>
        </w:rPr>
        <w:t>Преподаватель______________________________________________</w:t>
      </w:r>
    </w:p>
    <w:p w:rsidR="00F24CF7" w:rsidRDefault="00F24CF7">
      <w:pPr>
        <w:ind w:firstLine="709"/>
        <w:jc w:val="both"/>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6"/>
        <w:gridCol w:w="1142"/>
        <w:gridCol w:w="1134"/>
        <w:gridCol w:w="2410"/>
      </w:tblGrid>
      <w:tr w:rsidR="00F24CF7">
        <w:tc>
          <w:tcPr>
            <w:tcW w:w="4636" w:type="dxa"/>
            <w:tcBorders>
              <w:top w:val="single" w:sz="4" w:space="0" w:color="000000"/>
              <w:left w:val="single" w:sz="4" w:space="0" w:color="000000"/>
              <w:bottom w:val="single" w:sz="4" w:space="0" w:color="000000"/>
              <w:right w:val="single" w:sz="4" w:space="0" w:color="000000"/>
            </w:tcBorders>
            <w:vAlign w:val="center"/>
          </w:tcPr>
          <w:p w:rsidR="00F24CF7" w:rsidRDefault="006314D0">
            <w:pPr>
              <w:widowControl w:val="0"/>
              <w:jc w:val="center"/>
              <w:rPr>
                <w:b/>
              </w:rPr>
            </w:pPr>
            <w:r>
              <w:rPr>
                <w:b/>
              </w:rPr>
              <w:t>Критерии</w:t>
            </w:r>
          </w:p>
        </w:tc>
        <w:tc>
          <w:tcPr>
            <w:tcW w:w="1142" w:type="dxa"/>
            <w:tcBorders>
              <w:top w:val="single" w:sz="4" w:space="0" w:color="000000"/>
              <w:left w:val="single" w:sz="4" w:space="0" w:color="000000"/>
              <w:bottom w:val="single" w:sz="4" w:space="0" w:color="000000"/>
              <w:right w:val="single" w:sz="4" w:space="0" w:color="000000"/>
            </w:tcBorders>
          </w:tcPr>
          <w:p w:rsidR="00F24CF7" w:rsidRDefault="006314D0">
            <w:pPr>
              <w:jc w:val="center"/>
              <w:rPr>
                <w:b/>
              </w:rPr>
            </w:pPr>
            <w:r>
              <w:rPr>
                <w:b/>
              </w:rPr>
              <w:t>ДА</w:t>
            </w:r>
          </w:p>
          <w:p w:rsidR="00F24CF7" w:rsidRDefault="006314D0">
            <w:pPr>
              <w:widowControl w:val="0"/>
              <w:jc w:val="center"/>
              <w:rPr>
                <w:b/>
              </w:rPr>
            </w:pPr>
            <w:r>
              <w:rPr>
                <w:b/>
              </w:rPr>
              <w:t>(2 балл)</w:t>
            </w:r>
          </w:p>
        </w:tc>
        <w:tc>
          <w:tcPr>
            <w:tcW w:w="1134" w:type="dxa"/>
            <w:tcBorders>
              <w:top w:val="single" w:sz="4" w:space="0" w:color="000000"/>
              <w:left w:val="single" w:sz="4" w:space="0" w:color="000000"/>
              <w:bottom w:val="single" w:sz="4" w:space="0" w:color="000000"/>
              <w:right w:val="single" w:sz="4" w:space="0" w:color="000000"/>
            </w:tcBorders>
          </w:tcPr>
          <w:p w:rsidR="00F24CF7" w:rsidRDefault="006314D0">
            <w:pPr>
              <w:jc w:val="center"/>
              <w:rPr>
                <w:b/>
              </w:rPr>
            </w:pPr>
            <w:r>
              <w:rPr>
                <w:b/>
              </w:rPr>
              <w:t>НЕТ</w:t>
            </w:r>
          </w:p>
          <w:p w:rsidR="00F24CF7" w:rsidRDefault="006314D0">
            <w:pPr>
              <w:widowControl w:val="0"/>
              <w:jc w:val="center"/>
              <w:rPr>
                <w:b/>
              </w:rPr>
            </w:pPr>
            <w:r>
              <w:rPr>
                <w:b/>
              </w:rPr>
              <w:t>(1 балл)</w:t>
            </w:r>
          </w:p>
        </w:tc>
        <w:tc>
          <w:tcPr>
            <w:tcW w:w="2410" w:type="dxa"/>
            <w:tcBorders>
              <w:top w:val="single" w:sz="4" w:space="0" w:color="000000"/>
              <w:left w:val="single" w:sz="4" w:space="0" w:color="000000"/>
              <w:bottom w:val="single" w:sz="4" w:space="0" w:color="000000"/>
              <w:right w:val="single" w:sz="4" w:space="0" w:color="000000"/>
            </w:tcBorders>
          </w:tcPr>
          <w:p w:rsidR="00F24CF7" w:rsidRDefault="006314D0">
            <w:pPr>
              <w:jc w:val="center"/>
              <w:rPr>
                <w:b/>
              </w:rPr>
            </w:pPr>
            <w:r>
              <w:rPr>
                <w:b/>
              </w:rPr>
              <w:t>Оценка в баллах</w:t>
            </w:r>
          </w:p>
          <w:p w:rsidR="00F24CF7" w:rsidRDefault="006314D0">
            <w:r>
              <w:t>18-15 -оценка «5»;</w:t>
            </w:r>
          </w:p>
          <w:p w:rsidR="00F24CF7" w:rsidRDefault="006314D0">
            <w:r>
              <w:t>14-10 - оценка «4»;</w:t>
            </w:r>
          </w:p>
          <w:p w:rsidR="00F24CF7" w:rsidRDefault="006314D0">
            <w:r>
              <w:t>9-4 - оценка «3»;</w:t>
            </w:r>
          </w:p>
          <w:p w:rsidR="00F24CF7" w:rsidRDefault="006314D0">
            <w:pPr>
              <w:widowControl w:val="0"/>
              <w:rPr>
                <w:b/>
              </w:rPr>
            </w:pPr>
            <w:r>
              <w:t xml:space="preserve">3 и ниже </w:t>
            </w:r>
            <w:proofErr w:type="gramStart"/>
            <w:r>
              <w:t>-о</w:t>
            </w:r>
            <w:proofErr w:type="gramEnd"/>
            <w:r>
              <w:t>ценка «2»</w:t>
            </w:r>
          </w:p>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Лаконичность, ясность</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val="restart"/>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Уместность применения</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Соответствие содержанию выступления</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rPr>
          <w:trHeight w:val="270"/>
        </w:trPr>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Содержательность материала презентации</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Наглядность материала</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Разумное использование эффектов</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Название слайдов</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Наличие списка источников</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pPr>
            <w:r>
              <w:t>Дизайнерские новинки</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vMerge/>
            <w:tcBorders>
              <w:top w:val="single" w:sz="4" w:space="0" w:color="000000"/>
              <w:left w:val="single" w:sz="4" w:space="0" w:color="000000"/>
              <w:bottom w:val="single" w:sz="4" w:space="0" w:color="000000"/>
              <w:right w:val="single" w:sz="4" w:space="0" w:color="000000"/>
            </w:tcBorders>
          </w:tcPr>
          <w:p w:rsidR="00F24CF7" w:rsidRDefault="00F24CF7"/>
        </w:tc>
      </w:tr>
      <w:tr w:rsidR="00F24CF7">
        <w:tc>
          <w:tcPr>
            <w:tcW w:w="4636" w:type="dxa"/>
            <w:tcBorders>
              <w:top w:val="single" w:sz="4" w:space="0" w:color="000000"/>
              <w:left w:val="single" w:sz="4" w:space="0" w:color="000000"/>
              <w:bottom w:val="single" w:sz="4" w:space="0" w:color="000000"/>
              <w:right w:val="single" w:sz="4" w:space="0" w:color="000000"/>
            </w:tcBorders>
          </w:tcPr>
          <w:p w:rsidR="00F24CF7" w:rsidRDefault="006314D0">
            <w:pPr>
              <w:widowControl w:val="0"/>
              <w:jc w:val="both"/>
              <w:rPr>
                <w:b/>
              </w:rPr>
            </w:pPr>
            <w:r>
              <w:rPr>
                <w:b/>
              </w:rPr>
              <w:t>Итог</w:t>
            </w:r>
          </w:p>
        </w:tc>
        <w:tc>
          <w:tcPr>
            <w:tcW w:w="1142"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1134"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c>
          <w:tcPr>
            <w:tcW w:w="2410" w:type="dxa"/>
            <w:tcBorders>
              <w:top w:val="single" w:sz="4" w:space="0" w:color="000000"/>
              <w:left w:val="single" w:sz="4" w:space="0" w:color="000000"/>
              <w:bottom w:val="single" w:sz="4" w:space="0" w:color="000000"/>
              <w:right w:val="single" w:sz="4" w:space="0" w:color="000000"/>
            </w:tcBorders>
          </w:tcPr>
          <w:p w:rsidR="00F24CF7" w:rsidRDefault="00F24CF7">
            <w:pPr>
              <w:widowControl w:val="0"/>
              <w:jc w:val="both"/>
            </w:pPr>
          </w:p>
        </w:tc>
      </w:tr>
    </w:tbl>
    <w:p w:rsidR="00F24CF7" w:rsidRDefault="00F24CF7">
      <w:pPr>
        <w:ind w:firstLine="709"/>
        <w:jc w:val="both"/>
        <w:rPr>
          <w:b/>
          <w:sz w:val="28"/>
        </w:rPr>
      </w:pPr>
    </w:p>
    <w:p w:rsidR="00F24CF7" w:rsidRDefault="006314D0">
      <w:pPr>
        <w:ind w:firstLine="709"/>
        <w:jc w:val="both"/>
        <w:rPr>
          <w:sz w:val="28"/>
        </w:rPr>
      </w:pPr>
      <w:r>
        <w:rPr>
          <w:sz w:val="28"/>
        </w:rPr>
        <w:t>Подпись преподавателя______________________________________</w:t>
      </w:r>
    </w:p>
    <w:p w:rsidR="00F24CF7" w:rsidRDefault="00F24CF7">
      <w:pPr>
        <w:ind w:firstLine="709"/>
        <w:jc w:val="both"/>
        <w:rPr>
          <w:sz w:val="28"/>
        </w:rPr>
      </w:pPr>
    </w:p>
    <w:p w:rsidR="00F24CF7" w:rsidRDefault="00F24CF7">
      <w:pPr>
        <w:ind w:firstLine="709"/>
        <w:jc w:val="both"/>
        <w:rPr>
          <w:sz w:val="28"/>
        </w:rPr>
      </w:pPr>
    </w:p>
    <w:p w:rsidR="00F24CF7" w:rsidRDefault="00F24CF7">
      <w:pPr>
        <w:ind w:firstLine="567"/>
        <w:jc w:val="center"/>
        <w:rPr>
          <w:sz w:val="28"/>
          <w:highlight w:val="white"/>
        </w:rPr>
      </w:pPr>
    </w:p>
    <w:p w:rsidR="00F24CF7" w:rsidRDefault="006314D0">
      <w:pPr>
        <w:tabs>
          <w:tab w:val="left" w:pos="1335"/>
        </w:tabs>
        <w:spacing w:line="360" w:lineRule="auto"/>
      </w:pPr>
      <w:r>
        <w:tab/>
      </w:r>
    </w:p>
    <w:sectPr w:rsidR="00F24CF7" w:rsidSect="006314D0">
      <w:footerReference w:type="first" r:id="rId11"/>
      <w:pgSz w:w="11906" w:h="16838"/>
      <w:pgMar w:top="1134" w:right="1133" w:bottom="1701" w:left="1701" w:header="709" w:footer="709" w:gutter="0"/>
      <w:pgNumType w:start="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943" w:rsidRDefault="006314D0">
      <w:r>
        <w:separator/>
      </w:r>
    </w:p>
  </w:endnote>
  <w:endnote w:type="continuationSeparator" w:id="0">
    <w:p w:rsidR="00FF0943" w:rsidRDefault="00631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F7" w:rsidRDefault="006314D0">
    <w:pPr>
      <w:framePr w:wrap="around" w:vAnchor="text" w:hAnchor="margin" w:xAlign="center" w:y="1"/>
    </w:pPr>
    <w:r>
      <w:fldChar w:fldCharType="begin"/>
    </w:r>
    <w:r>
      <w:instrText xml:space="preserve">PAGE </w:instrText>
    </w:r>
    <w:r>
      <w:fldChar w:fldCharType="separate"/>
    </w:r>
    <w:r w:rsidR="007311EF">
      <w:rPr>
        <w:noProof/>
      </w:rPr>
      <w:t>6</w:t>
    </w:r>
    <w:r>
      <w:fldChar w:fldCharType="end"/>
    </w:r>
  </w:p>
  <w:p w:rsidR="00F24CF7" w:rsidRDefault="00F24CF7">
    <w:pPr>
      <w:pStyle w:val="af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F7" w:rsidRDefault="00F24CF7">
    <w:pPr>
      <w:pStyle w:val="af5"/>
      <w:jc w:val="center"/>
    </w:pPr>
  </w:p>
  <w:p w:rsidR="00F24CF7" w:rsidRDefault="00F24CF7">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F7" w:rsidRDefault="006314D0">
    <w:pPr>
      <w:framePr w:wrap="around" w:vAnchor="text" w:hAnchor="margin" w:xAlign="center" w:y="1"/>
    </w:pPr>
    <w:r>
      <w:fldChar w:fldCharType="begin"/>
    </w:r>
    <w:r>
      <w:instrText xml:space="preserve">PAGE </w:instrText>
    </w:r>
    <w:r>
      <w:fldChar w:fldCharType="separate"/>
    </w:r>
    <w:r w:rsidR="007311EF">
      <w:rPr>
        <w:noProof/>
      </w:rPr>
      <w:t>12</w:t>
    </w:r>
    <w:r>
      <w:fldChar w:fldCharType="end"/>
    </w:r>
  </w:p>
  <w:p w:rsidR="00F24CF7" w:rsidRDefault="00F24CF7">
    <w:pPr>
      <w:pStyle w:val="af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CF7" w:rsidRDefault="006314D0">
    <w:pPr>
      <w:framePr w:wrap="around" w:vAnchor="text" w:hAnchor="margin" w:xAlign="center" w:y="1"/>
    </w:pPr>
    <w:r>
      <w:fldChar w:fldCharType="begin"/>
    </w:r>
    <w:r>
      <w:instrText xml:space="preserve">PAGE </w:instrText>
    </w:r>
    <w:r>
      <w:fldChar w:fldCharType="separate"/>
    </w:r>
    <w:r w:rsidR="007311EF">
      <w:rPr>
        <w:noProof/>
      </w:rPr>
      <w:t>8</w:t>
    </w:r>
    <w:r>
      <w:fldChar w:fldCharType="end"/>
    </w:r>
  </w:p>
  <w:p w:rsidR="00F24CF7" w:rsidRDefault="00F24CF7">
    <w:pPr>
      <w:pStyle w:val="af5"/>
      <w:jc w:val="center"/>
    </w:pPr>
  </w:p>
  <w:p w:rsidR="00F24CF7" w:rsidRDefault="00F24CF7">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943" w:rsidRDefault="006314D0">
      <w:r>
        <w:separator/>
      </w:r>
    </w:p>
  </w:footnote>
  <w:footnote w:type="continuationSeparator" w:id="0">
    <w:p w:rsidR="00FF0943" w:rsidRDefault="006314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0DD4"/>
    <w:multiLevelType w:val="multilevel"/>
    <w:tmpl w:val="71986E56"/>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nsid w:val="31FA0AB1"/>
    <w:multiLevelType w:val="multilevel"/>
    <w:tmpl w:val="C8D40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FA7C8C"/>
    <w:multiLevelType w:val="multilevel"/>
    <w:tmpl w:val="A21E0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63F4606"/>
    <w:multiLevelType w:val="multilevel"/>
    <w:tmpl w:val="20047E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624427A9"/>
    <w:multiLevelType w:val="multilevel"/>
    <w:tmpl w:val="8214CC7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7345772B"/>
    <w:multiLevelType w:val="multilevel"/>
    <w:tmpl w:val="F72E2990"/>
    <w:lvl w:ilvl="0">
      <w:start w:val="1"/>
      <w:numFmt w:val="decimal"/>
      <w:lvlText w:val="%1."/>
      <w:lvlJc w:val="left"/>
      <w:pPr>
        <w:ind w:left="360" w:hanging="360"/>
      </w:pPr>
    </w:lvl>
    <w:lvl w:ilvl="1">
      <w:start w:val="1"/>
      <w:numFmt w:val="lowerLetter"/>
      <w:lvlText w:val="%2."/>
      <w:lvlJc w:val="left"/>
      <w:pPr>
        <w:ind w:left="4622" w:hanging="360"/>
      </w:pPr>
    </w:lvl>
    <w:lvl w:ilvl="2">
      <w:start w:val="1"/>
      <w:numFmt w:val="lowerRoman"/>
      <w:lvlText w:val="%3."/>
      <w:lvlJc w:val="right"/>
      <w:pPr>
        <w:ind w:left="5342" w:hanging="180"/>
      </w:pPr>
    </w:lvl>
    <w:lvl w:ilvl="3">
      <w:start w:val="1"/>
      <w:numFmt w:val="decimal"/>
      <w:lvlText w:val="%4."/>
      <w:lvlJc w:val="left"/>
      <w:pPr>
        <w:ind w:left="6062" w:hanging="360"/>
      </w:pPr>
    </w:lvl>
    <w:lvl w:ilvl="4">
      <w:start w:val="1"/>
      <w:numFmt w:val="lowerLetter"/>
      <w:lvlText w:val="%5."/>
      <w:lvlJc w:val="left"/>
      <w:pPr>
        <w:ind w:left="6782" w:hanging="360"/>
      </w:pPr>
    </w:lvl>
    <w:lvl w:ilvl="5">
      <w:start w:val="1"/>
      <w:numFmt w:val="lowerRoman"/>
      <w:lvlText w:val="%6."/>
      <w:lvlJc w:val="right"/>
      <w:pPr>
        <w:ind w:left="7502" w:hanging="180"/>
      </w:pPr>
    </w:lvl>
    <w:lvl w:ilvl="6">
      <w:start w:val="1"/>
      <w:numFmt w:val="decimal"/>
      <w:lvlText w:val="%7."/>
      <w:lvlJc w:val="left"/>
      <w:pPr>
        <w:ind w:left="8222" w:hanging="360"/>
      </w:pPr>
    </w:lvl>
    <w:lvl w:ilvl="7">
      <w:start w:val="1"/>
      <w:numFmt w:val="lowerLetter"/>
      <w:lvlText w:val="%8."/>
      <w:lvlJc w:val="left"/>
      <w:pPr>
        <w:ind w:left="8942" w:hanging="360"/>
      </w:pPr>
    </w:lvl>
    <w:lvl w:ilvl="8">
      <w:start w:val="1"/>
      <w:numFmt w:val="lowerRoman"/>
      <w:lvlText w:val="%9."/>
      <w:lvlJc w:val="right"/>
      <w:pPr>
        <w:ind w:left="9662"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F24CF7"/>
    <w:rsid w:val="002314E6"/>
    <w:rsid w:val="006314D0"/>
    <w:rsid w:val="007311EF"/>
    <w:rsid w:val="00F24CF7"/>
    <w:rsid w:val="00F9220B"/>
    <w:rsid w:val="00FB223C"/>
    <w:rsid w:val="00FF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keepLines/>
      <w:spacing w:before="200"/>
      <w:outlineLvl w:val="1"/>
    </w:pPr>
    <w:rPr>
      <w:rFonts w:ascii="Cambria" w:hAnsi="Cambria"/>
      <w:b/>
      <w:color w:val="4F81BD"/>
      <w:sz w:val="26"/>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basedOn w:val="a"/>
    <w:next w:val="a"/>
    <w:link w:val="40"/>
    <w:uiPriority w:val="9"/>
    <w:qFormat/>
    <w:pPr>
      <w:keepNext/>
      <w:spacing w:before="240" w:after="60"/>
      <w:outlineLvl w:val="3"/>
    </w:pPr>
    <w:rPr>
      <w:rFonts w:ascii="Calibri" w:hAnsi="Calibri"/>
      <w:b/>
      <w:sz w:val="28"/>
    </w:rPr>
  </w:style>
  <w:style w:type="paragraph" w:styleId="5">
    <w:name w:val="heading 5"/>
    <w:basedOn w:val="a"/>
    <w:next w:val="a"/>
    <w:link w:val="50"/>
    <w:uiPriority w:val="9"/>
    <w:qFormat/>
    <w:pPr>
      <w:spacing w:before="240" w:after="60"/>
      <w:outlineLvl w:val="4"/>
    </w:pPr>
    <w:rPr>
      <w:rFonts w:ascii="Calibri" w:hAnsi="Calibri"/>
      <w:b/>
      <w:i/>
      <w:sz w:val="26"/>
    </w:rPr>
  </w:style>
  <w:style w:type="paragraph" w:styleId="6">
    <w:name w:val="heading 6"/>
    <w:basedOn w:val="a"/>
    <w:next w:val="a"/>
    <w:link w:val="60"/>
    <w:uiPriority w:val="9"/>
    <w:qFormat/>
    <w:pPr>
      <w:spacing w:before="240" w:after="60"/>
      <w:outlineLvl w:val="5"/>
    </w:pPr>
    <w:rPr>
      <w:rFonts w:ascii="Calibri" w:hAnsi="Calibri"/>
      <w:b/>
      <w:sz w:val="22"/>
    </w:rPr>
  </w:style>
  <w:style w:type="paragraph" w:styleId="7">
    <w:name w:val="heading 7"/>
    <w:basedOn w:val="a"/>
    <w:next w:val="a"/>
    <w:link w:val="70"/>
    <w:uiPriority w:val="9"/>
    <w:qFormat/>
    <w:pPr>
      <w:spacing w:before="240" w:after="60"/>
      <w:outlineLvl w:val="6"/>
    </w:pPr>
    <w:rPr>
      <w:rFonts w:ascii="Calibri" w:hAnsi="Calibri"/>
    </w:r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Style19">
    <w:name w:val="Style19"/>
    <w:basedOn w:val="a"/>
    <w:link w:val="Style190"/>
    <w:pPr>
      <w:widowControl w:val="0"/>
      <w:spacing w:line="370" w:lineRule="exact"/>
      <w:ind w:firstLine="749"/>
      <w:jc w:val="both"/>
    </w:pPr>
  </w:style>
  <w:style w:type="character" w:customStyle="1" w:styleId="Style190">
    <w:name w:val="Style19"/>
    <w:basedOn w:val="1"/>
    <w:link w:val="Style19"/>
    <w:rPr>
      <w:rFonts w:ascii="Times New Roman" w:hAnsi="Times New Roman"/>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rFonts w:ascii="Calibri" w:hAnsi="Calibri"/>
      <w:sz w:val="24"/>
    </w:rPr>
  </w:style>
  <w:style w:type="paragraph" w:customStyle="1" w:styleId="FontStyle42">
    <w:name w:val="Font Style42"/>
    <w:link w:val="FontStyle420"/>
    <w:rPr>
      <w:rFonts w:ascii="Times New Roman" w:hAnsi="Times New Roman"/>
      <w:i/>
      <w:sz w:val="24"/>
    </w:rPr>
  </w:style>
  <w:style w:type="character" w:customStyle="1" w:styleId="FontStyle420">
    <w:name w:val="Font Style42"/>
    <w:link w:val="FontStyle42"/>
    <w:rPr>
      <w:rFonts w:ascii="Times New Roman" w:hAnsi="Times New Roman"/>
      <w:i/>
      <w:color w:val="000000"/>
      <w:sz w:val="24"/>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w:hAnsi="Times New Roman"/>
      <w:sz w:val="24"/>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ind w:left="567"/>
    </w:pPr>
    <w:rPr>
      <w:b/>
      <w:sz w:val="28"/>
    </w:rPr>
  </w:style>
  <w:style w:type="character" w:customStyle="1" w:styleId="211">
    <w:name w:val="Основной текст 21"/>
    <w:basedOn w:val="1"/>
    <w:link w:val="210"/>
    <w:rPr>
      <w:rFonts w:ascii="Times New Roman" w:hAnsi="Times New Roman"/>
      <w:b/>
      <w:sz w:val="28"/>
    </w:rPr>
  </w:style>
  <w:style w:type="paragraph" w:customStyle="1" w:styleId="Style1">
    <w:name w:val="Style1"/>
    <w:basedOn w:val="a"/>
    <w:link w:val="Style10"/>
    <w:pPr>
      <w:widowControl w:val="0"/>
      <w:spacing w:line="331" w:lineRule="exact"/>
      <w:ind w:firstLine="470"/>
      <w:jc w:val="both"/>
    </w:pPr>
  </w:style>
  <w:style w:type="character" w:customStyle="1" w:styleId="Style10">
    <w:name w:val="Style1"/>
    <w:basedOn w:val="1"/>
    <w:link w:val="Style1"/>
    <w:rPr>
      <w:rFonts w:ascii="Times New Roman" w:hAnsi="Times New Roman"/>
      <w:sz w:val="24"/>
    </w:rPr>
  </w:style>
  <w:style w:type="character" w:customStyle="1" w:styleId="30">
    <w:name w:val="Заголовок 3 Знак"/>
    <w:basedOn w:val="1"/>
    <w:link w:val="3"/>
    <w:rPr>
      <w:rFonts w:ascii="Cambria" w:hAnsi="Cambria"/>
      <w:b/>
      <w:sz w:val="26"/>
    </w:rPr>
  </w:style>
  <w:style w:type="paragraph" w:styleId="31">
    <w:name w:val="Body Text Indent 3"/>
    <w:basedOn w:val="a"/>
    <w:link w:val="32"/>
    <w:pPr>
      <w:ind w:left="1140"/>
      <w:jc w:val="both"/>
    </w:pPr>
  </w:style>
  <w:style w:type="character" w:customStyle="1" w:styleId="310">
    <w:name w:val="Основной текст с отступом 31"/>
    <w:basedOn w:val="1"/>
    <w:rPr>
      <w:rFonts w:ascii="Times New Roman" w:hAnsi="Times New Roman"/>
      <w:sz w:val="24"/>
    </w:rPr>
  </w:style>
  <w:style w:type="paragraph" w:customStyle="1" w:styleId="a00">
    <w:name w:val="a0"/>
    <w:basedOn w:val="a"/>
    <w:link w:val="a01"/>
    <w:pPr>
      <w:spacing w:beforeAutospacing="1" w:afterAutospacing="1"/>
    </w:pPr>
  </w:style>
  <w:style w:type="character" w:customStyle="1" w:styleId="a01">
    <w:name w:val="a0"/>
    <w:basedOn w:val="1"/>
    <w:link w:val="a00"/>
    <w:rPr>
      <w:rFonts w:ascii="Times New Roman" w:hAnsi="Times New Roman"/>
      <w:sz w:val="24"/>
    </w:rPr>
  </w:style>
  <w:style w:type="paragraph" w:styleId="23">
    <w:name w:val="Body Text Indent 2"/>
    <w:basedOn w:val="a"/>
    <w:link w:val="24"/>
    <w:pPr>
      <w:ind w:firstLine="851"/>
    </w:pPr>
  </w:style>
  <w:style w:type="character" w:customStyle="1" w:styleId="24">
    <w:name w:val="Основной текст с отступом 2 Знак"/>
    <w:basedOn w:val="1"/>
    <w:link w:val="23"/>
    <w:rPr>
      <w:rFonts w:ascii="Times New Roman" w:hAnsi="Times New Roman"/>
      <w:sz w:val="24"/>
    </w:rPr>
  </w:style>
  <w:style w:type="paragraph" w:customStyle="1" w:styleId="FontStyle43">
    <w:name w:val="Font Style43"/>
    <w:link w:val="FontStyle430"/>
    <w:rPr>
      <w:rFonts w:ascii="Times New Roman" w:hAnsi="Times New Roman"/>
      <w:b/>
      <w:sz w:val="24"/>
    </w:rPr>
  </w:style>
  <w:style w:type="character" w:customStyle="1" w:styleId="FontStyle430">
    <w:name w:val="Font Style43"/>
    <w:link w:val="FontStyle43"/>
    <w:rPr>
      <w:rFonts w:ascii="Times New Roman" w:hAnsi="Times New Roman"/>
      <w:b/>
      <w:color w:val="000000"/>
      <w:sz w:val="24"/>
    </w:rPr>
  </w:style>
  <w:style w:type="paragraph" w:customStyle="1" w:styleId="12">
    <w:name w:val="Строгий1"/>
    <w:link w:val="a5"/>
    <w:rPr>
      <w:b/>
    </w:rPr>
  </w:style>
  <w:style w:type="character" w:styleId="a5">
    <w:name w:val="Strong"/>
    <w:link w:val="12"/>
    <w:rPr>
      <w:b/>
    </w:rPr>
  </w:style>
  <w:style w:type="paragraph" w:customStyle="1" w:styleId="13">
    <w:name w:val="Основной шрифт абзаца1"/>
  </w:style>
  <w:style w:type="paragraph" w:customStyle="1" w:styleId="14">
    <w:name w:val="Выделение1"/>
    <w:link w:val="a6"/>
    <w:rPr>
      <w:i/>
    </w:rPr>
  </w:style>
  <w:style w:type="character" w:styleId="a6">
    <w:name w:val="Emphasis"/>
    <w:link w:val="14"/>
    <w:rPr>
      <w:i/>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FR2">
    <w:name w:val="FR2"/>
    <w:link w:val="FR20"/>
    <w:pPr>
      <w:widowControl w:val="0"/>
      <w:spacing w:before="40"/>
      <w:ind w:left="640" w:right="1200"/>
      <w:jc w:val="right"/>
    </w:pPr>
    <w:rPr>
      <w:rFonts w:ascii="Times New Roman" w:hAnsi="Times New Roman"/>
      <w:sz w:val="28"/>
    </w:rPr>
  </w:style>
  <w:style w:type="character" w:customStyle="1" w:styleId="FR20">
    <w:name w:val="FR2"/>
    <w:link w:val="FR2"/>
    <w:rPr>
      <w:rFonts w:ascii="Times New Roman" w:hAnsi="Times New Roman"/>
      <w:sz w:val="28"/>
    </w:rPr>
  </w:style>
  <w:style w:type="paragraph" w:customStyle="1" w:styleId="FontStyle45">
    <w:name w:val="Font Style45"/>
    <w:link w:val="FontStyle450"/>
    <w:rPr>
      <w:rFonts w:ascii="Times New Roman" w:hAnsi="Times New Roman"/>
      <w:sz w:val="24"/>
    </w:rPr>
  </w:style>
  <w:style w:type="character" w:customStyle="1" w:styleId="FontStyle450">
    <w:name w:val="Font Style45"/>
    <w:link w:val="FontStyle45"/>
    <w:rPr>
      <w:rFonts w:ascii="Times New Roman" w:hAnsi="Times New Roman"/>
      <w:color w:val="000000"/>
      <w:sz w:val="24"/>
    </w:rPr>
  </w:style>
  <w:style w:type="paragraph" w:customStyle="1" w:styleId="a7">
    <w:name w:val="Знак Знак Знак Знак Знак Знак"/>
    <w:basedOn w:val="a"/>
    <w:link w:val="a8"/>
    <w:rPr>
      <w:rFonts w:ascii="Verdana" w:hAnsi="Verdana"/>
      <w:sz w:val="20"/>
    </w:rPr>
  </w:style>
  <w:style w:type="character" w:customStyle="1" w:styleId="a8">
    <w:name w:val="Знак Знак Знак Знак Знак Знак"/>
    <w:basedOn w:val="1"/>
    <w:link w:val="a7"/>
    <w:rPr>
      <w:rFonts w:ascii="Verdana" w:hAnsi="Verdana"/>
      <w:sz w:val="20"/>
    </w:rPr>
  </w:style>
  <w:style w:type="paragraph" w:styleId="33">
    <w:name w:val="toc 3"/>
    <w:next w:val="a"/>
    <w:link w:val="34"/>
    <w:uiPriority w:val="39"/>
    <w:pPr>
      <w:ind w:left="400"/>
    </w:pPr>
  </w:style>
  <w:style w:type="character" w:customStyle="1" w:styleId="34">
    <w:name w:val="Оглавление 3 Знак"/>
    <w:link w:val="33"/>
  </w:style>
  <w:style w:type="paragraph" w:styleId="a9">
    <w:name w:val="Body Text Indent"/>
    <w:basedOn w:val="a"/>
    <w:link w:val="aa"/>
    <w:pPr>
      <w:spacing w:after="120"/>
      <w:ind w:left="283"/>
    </w:pPr>
  </w:style>
  <w:style w:type="character" w:customStyle="1" w:styleId="aa">
    <w:name w:val="Основной текст с отступом Знак"/>
    <w:basedOn w:val="1"/>
    <w:link w:val="a9"/>
    <w:rPr>
      <w:rFonts w:ascii="Times New Roman" w:hAnsi="Times New Roman"/>
      <w:sz w:val="24"/>
    </w:rPr>
  </w:style>
  <w:style w:type="paragraph" w:styleId="25">
    <w:name w:val="Body Text 2"/>
    <w:basedOn w:val="a"/>
    <w:link w:val="26"/>
    <w:pPr>
      <w:spacing w:after="120" w:line="480" w:lineRule="auto"/>
    </w:pPr>
  </w:style>
  <w:style w:type="character" w:customStyle="1" w:styleId="220">
    <w:name w:val="Основной текст 22"/>
    <w:basedOn w:val="1"/>
    <w:rPr>
      <w:rFonts w:ascii="Times New Roman" w:hAnsi="Times New Roman"/>
      <w:sz w:val="20"/>
    </w:rPr>
  </w:style>
  <w:style w:type="character" w:customStyle="1" w:styleId="50">
    <w:name w:val="Заголовок 5 Знак"/>
    <w:basedOn w:val="1"/>
    <w:link w:val="5"/>
    <w:rPr>
      <w:rFonts w:ascii="Calibri" w:hAnsi="Calibri"/>
      <w:b/>
      <w:i/>
      <w:sz w:val="26"/>
    </w:rPr>
  </w:style>
  <w:style w:type="paragraph" w:customStyle="1" w:styleId="FontStyle44">
    <w:name w:val="Font Style44"/>
    <w:link w:val="FontStyle440"/>
    <w:rPr>
      <w:rFonts w:ascii="Times New Roman" w:hAnsi="Times New Roman"/>
      <w:b/>
      <w:i/>
      <w:sz w:val="24"/>
    </w:rPr>
  </w:style>
  <w:style w:type="character" w:customStyle="1" w:styleId="FontStyle440">
    <w:name w:val="Font Style44"/>
    <w:link w:val="FontStyle44"/>
    <w:rPr>
      <w:rFonts w:ascii="Times New Roman" w:hAnsi="Times New Roman"/>
      <w:b/>
      <w:i/>
      <w:color w:val="000000"/>
      <w:sz w:val="24"/>
    </w:rPr>
  </w:style>
  <w:style w:type="character" w:customStyle="1" w:styleId="32">
    <w:name w:val="Основной текст с отступом 3 Знак"/>
    <w:basedOn w:val="1"/>
    <w:link w:val="31"/>
    <w:rPr>
      <w:rFonts w:ascii="Times New Roman" w:hAnsi="Times New Roman"/>
      <w:sz w:val="24"/>
    </w:rPr>
  </w:style>
  <w:style w:type="character" w:customStyle="1" w:styleId="11">
    <w:name w:val="Заголовок 1 Знак"/>
    <w:basedOn w:val="1"/>
    <w:link w:val="10"/>
    <w:rPr>
      <w:rFonts w:ascii="Cambria" w:hAnsi="Cambria"/>
      <w:b/>
      <w:sz w:val="32"/>
    </w:rPr>
  </w:style>
  <w:style w:type="paragraph" w:customStyle="1" w:styleId="15">
    <w:name w:val="Номер страницы1"/>
    <w:link w:val="ab"/>
  </w:style>
  <w:style w:type="character" w:styleId="ab">
    <w:name w:val="page number"/>
    <w:link w:val="15"/>
  </w:style>
  <w:style w:type="paragraph" w:styleId="ac">
    <w:name w:val="Normal (Web)"/>
    <w:basedOn w:val="a"/>
    <w:link w:val="ad"/>
    <w:pPr>
      <w:spacing w:beforeAutospacing="1" w:afterAutospacing="1"/>
    </w:pPr>
  </w:style>
  <w:style w:type="character" w:customStyle="1" w:styleId="ad">
    <w:name w:val="Обычный (веб) Знак"/>
    <w:basedOn w:val="1"/>
    <w:link w:val="ac"/>
    <w:rPr>
      <w:rFonts w:ascii="Times New Roman" w:hAnsi="Times New Roman"/>
      <w:sz w:val="24"/>
    </w:rPr>
  </w:style>
  <w:style w:type="paragraph" w:customStyle="1" w:styleId="16">
    <w:name w:val="Гиперссылка1"/>
    <w:link w:val="ae"/>
    <w:rPr>
      <w:color w:val="0000FF"/>
      <w:u w:val="single"/>
    </w:rPr>
  </w:style>
  <w:style w:type="character" w:styleId="ae">
    <w:name w:val="Hyperlink"/>
    <w:link w:val="16"/>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7">
    <w:name w:val="toc 1"/>
    <w:basedOn w:val="a"/>
    <w:next w:val="a"/>
    <w:link w:val="18"/>
    <w:uiPriority w:val="39"/>
  </w:style>
  <w:style w:type="character" w:customStyle="1" w:styleId="18">
    <w:name w:val="Оглавление 1 Знак"/>
    <w:basedOn w:val="1"/>
    <w:link w:val="17"/>
    <w:rPr>
      <w:rFonts w:ascii="Times New Roman" w:hAnsi="Times New Roman"/>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
    <w:name w:val="Ячейки"/>
    <w:basedOn w:val="a"/>
    <w:link w:val="af0"/>
    <w:pPr>
      <w:jc w:val="center"/>
    </w:pPr>
    <w:rPr>
      <w:sz w:val="28"/>
    </w:rPr>
  </w:style>
  <w:style w:type="character" w:customStyle="1" w:styleId="af0">
    <w:name w:val="Ячейки"/>
    <w:basedOn w:val="1"/>
    <w:link w:val="af"/>
    <w:rPr>
      <w:rFonts w:ascii="Times New Roman" w:hAnsi="Times New Roman"/>
      <w:sz w:val="28"/>
    </w:rPr>
  </w:style>
  <w:style w:type="paragraph" w:styleId="af1">
    <w:name w:val="Body Text"/>
    <w:basedOn w:val="a"/>
    <w:link w:val="af2"/>
    <w:pPr>
      <w:spacing w:after="120"/>
    </w:pPr>
  </w:style>
  <w:style w:type="character" w:customStyle="1" w:styleId="af2">
    <w:name w:val="Основной текст Знак"/>
    <w:basedOn w:val="1"/>
    <w:link w:val="af1"/>
    <w:rPr>
      <w:rFonts w:ascii="Times New Roman" w:hAnsi="Times New Roman"/>
      <w:sz w:val="24"/>
    </w:rPr>
  </w:style>
  <w:style w:type="paragraph" w:customStyle="1" w:styleId="af3">
    <w:name w:val="a"/>
    <w:basedOn w:val="a"/>
    <w:link w:val="af4"/>
    <w:pPr>
      <w:spacing w:beforeAutospacing="1" w:afterAutospacing="1"/>
    </w:pPr>
  </w:style>
  <w:style w:type="character" w:customStyle="1" w:styleId="af4">
    <w:name w:val="a"/>
    <w:basedOn w:val="1"/>
    <w:link w:val="af3"/>
    <w:rPr>
      <w:rFonts w:ascii="Times New Roman" w:hAnsi="Times New Roman"/>
      <w:sz w:val="24"/>
    </w:rPr>
  </w:style>
  <w:style w:type="paragraph" w:customStyle="1" w:styleId="19">
    <w:name w:val="Обычный1"/>
    <w:link w:val="1a"/>
    <w:rPr>
      <w:rFonts w:ascii="Times New Roman" w:hAnsi="Times New Roman"/>
    </w:rPr>
  </w:style>
  <w:style w:type="character" w:customStyle="1" w:styleId="1a">
    <w:name w:val="Обычный1"/>
    <w:link w:val="19"/>
    <w:rPr>
      <w:rFonts w:ascii="Times New Roman" w:hAnsi="Times New Roman"/>
    </w:rPr>
  </w:style>
  <w:style w:type="paragraph" w:styleId="81">
    <w:name w:val="toc 8"/>
    <w:next w:val="a"/>
    <w:link w:val="82"/>
    <w:uiPriority w:val="39"/>
    <w:pPr>
      <w:ind w:left="1400"/>
    </w:pPr>
  </w:style>
  <w:style w:type="character" w:customStyle="1" w:styleId="82">
    <w:name w:val="Оглавление 8 Знак"/>
    <w:link w:val="81"/>
  </w:style>
  <w:style w:type="paragraph" w:styleId="af5">
    <w:name w:val="footer"/>
    <w:basedOn w:val="a"/>
    <w:link w:val="af6"/>
    <w:pPr>
      <w:tabs>
        <w:tab w:val="center" w:pos="4677"/>
        <w:tab w:val="right" w:pos="9355"/>
      </w:tabs>
    </w:pPr>
  </w:style>
  <w:style w:type="character" w:customStyle="1" w:styleId="af6">
    <w:name w:val="Нижний колонтитул Знак"/>
    <w:basedOn w:val="1"/>
    <w:link w:val="af5"/>
    <w:rPr>
      <w:rFonts w:ascii="Times New Roman" w:hAnsi="Times New Roman"/>
      <w:sz w:val="24"/>
    </w:rPr>
  </w:style>
  <w:style w:type="paragraph" w:customStyle="1" w:styleId="af7">
    <w:name w:val="Знак Знак Знак Знак"/>
    <w:basedOn w:val="a"/>
    <w:link w:val="af8"/>
    <w:pPr>
      <w:spacing w:after="160" w:line="240" w:lineRule="exact"/>
    </w:pPr>
    <w:rPr>
      <w:rFonts w:ascii="Verdana" w:hAnsi="Verdana"/>
      <w:sz w:val="20"/>
    </w:rPr>
  </w:style>
  <w:style w:type="character" w:customStyle="1" w:styleId="af8">
    <w:name w:val="Знак Знак Знак Знак"/>
    <w:basedOn w:val="1"/>
    <w:link w:val="af7"/>
    <w:rPr>
      <w:rFonts w:ascii="Verdana" w:hAnsi="Verdana"/>
      <w:sz w:val="20"/>
    </w:rPr>
  </w:style>
  <w:style w:type="paragraph" w:customStyle="1" w:styleId="FR1">
    <w:name w:val="FR1"/>
    <w:link w:val="FR10"/>
    <w:pPr>
      <w:widowControl w:val="0"/>
      <w:jc w:val="right"/>
    </w:pPr>
    <w:rPr>
      <w:rFonts w:ascii="Arial" w:hAnsi="Arial"/>
      <w:sz w:val="72"/>
    </w:rPr>
  </w:style>
  <w:style w:type="character" w:customStyle="1" w:styleId="FR10">
    <w:name w:val="FR1"/>
    <w:link w:val="FR1"/>
    <w:rPr>
      <w:rFonts w:ascii="Arial" w:hAnsi="Arial"/>
      <w:sz w:val="72"/>
    </w:rPr>
  </w:style>
  <w:style w:type="character" w:customStyle="1" w:styleId="26">
    <w:name w:val="Основной текст 2 Знак"/>
    <w:basedOn w:val="1"/>
    <w:link w:val="25"/>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f9">
    <w:name w:val="List Paragraph"/>
    <w:basedOn w:val="a"/>
    <w:link w:val="afa"/>
    <w:pPr>
      <w:ind w:left="720"/>
      <w:contextualSpacing/>
    </w:pPr>
  </w:style>
  <w:style w:type="character" w:customStyle="1" w:styleId="afa">
    <w:name w:val="Абзац списка Знак"/>
    <w:basedOn w:val="1"/>
    <w:link w:val="af9"/>
    <w:rPr>
      <w:rFonts w:ascii="Times New Roman" w:hAnsi="Times New Roman"/>
      <w:sz w:val="24"/>
    </w:rPr>
  </w:style>
  <w:style w:type="paragraph" w:styleId="afb">
    <w:name w:val="Balloon Text"/>
    <w:basedOn w:val="a"/>
    <w:link w:val="afc"/>
    <w:rPr>
      <w:rFonts w:ascii="Tahoma" w:hAnsi="Tahoma"/>
      <w:sz w:val="16"/>
    </w:rPr>
  </w:style>
  <w:style w:type="character" w:customStyle="1" w:styleId="afc">
    <w:name w:val="Текст выноски Знак"/>
    <w:basedOn w:val="1"/>
    <w:link w:val="afb"/>
    <w:rPr>
      <w:rFonts w:ascii="Tahoma" w:hAnsi="Tahoma"/>
      <w:sz w:val="16"/>
    </w:rPr>
  </w:style>
  <w:style w:type="paragraph" w:styleId="afd">
    <w:name w:val="Subtitle"/>
    <w:next w:val="a"/>
    <w:link w:val="afe"/>
    <w:uiPriority w:val="11"/>
    <w:qFormat/>
    <w:rPr>
      <w:rFonts w:ascii="XO Thames" w:hAnsi="XO Thames"/>
      <w:i/>
      <w:color w:val="616161"/>
      <w:sz w:val="24"/>
    </w:rPr>
  </w:style>
  <w:style w:type="character" w:customStyle="1" w:styleId="afe">
    <w:name w:val="Подзаголовок Знак"/>
    <w:link w:val="afd"/>
    <w:rPr>
      <w:rFonts w:ascii="XO Thames" w:hAnsi="XO Thames"/>
      <w:i/>
      <w:color w:val="616161"/>
      <w:sz w:val="24"/>
    </w:rPr>
  </w:style>
  <w:style w:type="paragraph" w:customStyle="1" w:styleId="Style14">
    <w:name w:val="Style14"/>
    <w:basedOn w:val="a"/>
    <w:link w:val="Style140"/>
    <w:pPr>
      <w:widowControl w:val="0"/>
      <w:spacing w:line="374" w:lineRule="exact"/>
      <w:ind w:firstLine="787"/>
      <w:jc w:val="both"/>
    </w:pPr>
  </w:style>
  <w:style w:type="character" w:customStyle="1" w:styleId="Style140">
    <w:name w:val="Style14"/>
    <w:basedOn w:val="1"/>
    <w:link w:val="Style14"/>
    <w:rPr>
      <w:rFonts w:ascii="Times New Roman" w:hAnsi="Times New Roman"/>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f">
    <w:name w:val="Title"/>
    <w:basedOn w:val="a"/>
    <w:link w:val="aff0"/>
    <w:uiPriority w:val="10"/>
    <w:qFormat/>
    <w:pPr>
      <w:spacing w:line="360" w:lineRule="auto"/>
      <w:ind w:firstLine="851"/>
      <w:jc w:val="center"/>
    </w:pPr>
    <w:rPr>
      <w:b/>
      <w:sz w:val="28"/>
    </w:rPr>
  </w:style>
  <w:style w:type="character" w:customStyle="1" w:styleId="aff0">
    <w:name w:val="Название Знак"/>
    <w:basedOn w:val="1"/>
    <w:link w:val="aff"/>
    <w:rPr>
      <w:rFonts w:ascii="Times New Roman" w:hAnsi="Times New Roman"/>
      <w:b/>
      <w:sz w:val="28"/>
    </w:rPr>
  </w:style>
  <w:style w:type="character" w:customStyle="1" w:styleId="40">
    <w:name w:val="Заголовок 4 Знак"/>
    <w:basedOn w:val="1"/>
    <w:link w:val="4"/>
    <w:rPr>
      <w:rFonts w:ascii="Calibri" w:hAnsi="Calibri"/>
      <w:b/>
      <w:sz w:val="28"/>
    </w:rPr>
  </w:style>
  <w:style w:type="paragraph" w:customStyle="1" w:styleId="aff1">
    <w:name w:val="Приложение"/>
    <w:basedOn w:val="2"/>
    <w:next w:val="af1"/>
    <w:link w:val="aff2"/>
    <w:pPr>
      <w:keepNext w:val="0"/>
      <w:keepLines w:val="0"/>
      <w:pageBreakBefore/>
      <w:tabs>
        <w:tab w:val="left" w:pos="5954"/>
      </w:tabs>
      <w:spacing w:beforeAutospacing="1" w:after="240" w:line="360" w:lineRule="auto"/>
      <w:jc w:val="center"/>
    </w:pPr>
    <w:rPr>
      <w:rFonts w:ascii="Arial" w:hAnsi="Arial"/>
      <w:b w:val="0"/>
      <w:color w:val="000000"/>
      <w:sz w:val="28"/>
    </w:rPr>
  </w:style>
  <w:style w:type="character" w:customStyle="1" w:styleId="aff2">
    <w:name w:val="Приложение"/>
    <w:basedOn w:val="20"/>
    <w:link w:val="aff1"/>
    <w:rPr>
      <w:rFonts w:ascii="Arial" w:hAnsi="Arial"/>
      <w:b w:val="0"/>
      <w:color w:val="000000"/>
      <w:sz w:val="28"/>
    </w:rPr>
  </w:style>
  <w:style w:type="paragraph" w:customStyle="1" w:styleId="1b">
    <w:name w:val="Просмотренная гиперссылка1"/>
    <w:link w:val="aff3"/>
    <w:rPr>
      <w:color w:val="800080"/>
      <w:u w:val="single"/>
    </w:rPr>
  </w:style>
  <w:style w:type="character" w:styleId="aff3">
    <w:name w:val="FollowedHyperlink"/>
    <w:link w:val="1b"/>
    <w:rPr>
      <w:color w:val="800080"/>
      <w:u w:val="single"/>
    </w:rPr>
  </w:style>
  <w:style w:type="paragraph" w:styleId="aff4">
    <w:name w:val="caption"/>
    <w:basedOn w:val="a"/>
    <w:next w:val="a"/>
    <w:link w:val="aff5"/>
    <w:pPr>
      <w:spacing w:line="360" w:lineRule="auto"/>
      <w:ind w:firstLine="567"/>
      <w:jc w:val="center"/>
    </w:pPr>
  </w:style>
  <w:style w:type="character" w:customStyle="1" w:styleId="aff5">
    <w:name w:val="Название объекта Знак"/>
    <w:basedOn w:val="1"/>
    <w:link w:val="aff4"/>
    <w:rPr>
      <w:rFonts w:ascii="Times New Roman" w:hAnsi="Times New Roman"/>
      <w:sz w:val="24"/>
    </w:rPr>
  </w:style>
  <w:style w:type="character" w:customStyle="1" w:styleId="20">
    <w:name w:val="Заголовок 2 Знак"/>
    <w:basedOn w:val="1"/>
    <w:link w:val="2"/>
    <w:rPr>
      <w:rFonts w:ascii="Cambria" w:hAnsi="Cambria"/>
      <w:b/>
      <w:color w:val="4F81BD"/>
      <w:sz w:val="26"/>
    </w:rPr>
  </w:style>
  <w:style w:type="paragraph" w:customStyle="1" w:styleId="Style15">
    <w:name w:val="Style15"/>
    <w:basedOn w:val="a"/>
    <w:link w:val="Style150"/>
    <w:pPr>
      <w:widowControl w:val="0"/>
      <w:spacing w:line="370" w:lineRule="exact"/>
      <w:jc w:val="both"/>
    </w:pPr>
  </w:style>
  <w:style w:type="character" w:customStyle="1" w:styleId="Style150">
    <w:name w:val="Style15"/>
    <w:basedOn w:val="1"/>
    <w:link w:val="Style15"/>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character" w:customStyle="1" w:styleId="60">
    <w:name w:val="Заголовок 6 Знак"/>
    <w:basedOn w:val="1"/>
    <w:link w:val="6"/>
    <w:rPr>
      <w:rFonts w:ascii="Calibri" w:hAnsi="Calibri"/>
      <w:b/>
      <w:sz w:val="22"/>
    </w:rPr>
  </w:style>
  <w:style w:type="paragraph" w:customStyle="1" w:styleId="txt">
    <w:name w:val="txt"/>
    <w:basedOn w:val="a"/>
    <w:link w:val="txt0"/>
    <w:pPr>
      <w:spacing w:beforeAutospacing="1" w:afterAutospacing="1"/>
    </w:pPr>
  </w:style>
  <w:style w:type="character" w:customStyle="1" w:styleId="txt0">
    <w:name w:val="txt"/>
    <w:basedOn w:val="1"/>
    <w:link w:val="txt"/>
    <w:rPr>
      <w:rFonts w:ascii="Times New Roman" w:hAnsi="Times New Roman"/>
      <w:sz w:val="24"/>
    </w:rPr>
  </w:style>
  <w:style w:type="table" w:styleId="aff6">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c">
    <w:name w:val="Основной текст1"/>
    <w:basedOn w:val="a"/>
    <w:rsid w:val="002314E6"/>
    <w:pPr>
      <w:shd w:val="clear" w:color="auto" w:fill="FFFFFF"/>
      <w:suppressAutoHyphens/>
      <w:spacing w:before="540" w:after="360" w:line="0" w:lineRule="atLeast"/>
    </w:pPr>
    <w:rPr>
      <w:color w:val="auto"/>
      <w:sz w:val="27"/>
      <w:szCs w:val="27"/>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94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2583</Words>
  <Characters>14726</Characters>
  <Application>Microsoft Office Word</Application>
  <DocSecurity>0</DocSecurity>
  <Lines>122</Lines>
  <Paragraphs>34</Paragraphs>
  <ScaleCrop>false</ScaleCrop>
  <Company/>
  <LinksUpToDate>false</LinksUpToDate>
  <CharactersWithSpaces>17275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DIGMA</cp:lastModifiedBy>
  <cp:revision>6</cp:revision>
  <dcterms:created xsi:type="dcterms:W3CDTF">2023-04-27T08:08:00Z</dcterms:created>
  <dcterms:modified xsi:type="dcterms:W3CDTF">2025-05-08T12:15:00Z</dcterms:modified>
</cp:coreProperties>
</file>