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C70B3" w:rsidRDefault="002C7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55BCE" w:rsidRPr="0037533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 кафедры</w:t>
            </w:r>
          </w:p>
          <w:p w:rsidR="002C70B3" w:rsidRDefault="002C7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561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18C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="00DD618C" w:rsidRPr="00DD618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5611A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D618C"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="005611A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D618C">
              <w:rPr>
                <w:rFonts w:ascii="Times New Roman" w:hAnsi="Times New Roman"/>
                <w:color w:val="auto"/>
                <w:sz w:val="24"/>
                <w:szCs w:val="24"/>
              </w:rPr>
              <w:t>«2</w:t>
            </w:r>
            <w:r w:rsidR="00212F31" w:rsidRPr="00DD618C">
              <w:rPr>
                <w:rFonts w:ascii="Times New Roman" w:hAnsi="Times New Roman"/>
                <w:color w:val="auto"/>
                <w:sz w:val="24"/>
                <w:szCs w:val="24"/>
              </w:rPr>
              <w:t>0»</w:t>
            </w:r>
            <w:r w:rsidR="005611A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12F31" w:rsidRPr="00DD618C">
              <w:rPr>
                <w:rFonts w:ascii="Times New Roman" w:hAnsi="Times New Roman"/>
                <w:color w:val="auto"/>
                <w:sz w:val="24"/>
                <w:szCs w:val="24"/>
              </w:rPr>
              <w:t>мая</w:t>
            </w:r>
            <w:r w:rsidR="005611A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12F31" w:rsidRPr="00DD618C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  <w:r w:rsidR="005611A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D618C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0B3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DE734D" w:rsidRDefault="00DE734D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5611A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К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ФОРМАПРОВЕДЕНИЯ–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29227A" w:rsidRPr="0029227A">
        <w:rPr>
          <w:rFonts w:ascii="Times New Roman" w:hAnsi="Times New Roman"/>
          <w:sz w:val="28"/>
          <w:szCs w:val="28"/>
        </w:rPr>
        <w:t>Технология и организация экскурс</w:t>
      </w:r>
      <w:r w:rsidR="0029227A">
        <w:rPr>
          <w:rFonts w:ascii="Times New Roman" w:hAnsi="Times New Roman"/>
          <w:sz w:val="28"/>
          <w:szCs w:val="28"/>
        </w:rPr>
        <w:t xml:space="preserve">ионных </w:t>
      </w:r>
      <w:r w:rsidR="0029227A" w:rsidRPr="0029227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92E3A" w:rsidRDefault="00292E3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212F31">
        <w:rPr>
          <w:rFonts w:ascii="Times New Roman" w:hAnsi="Times New Roman"/>
          <w:sz w:val="28"/>
          <w:szCs w:val="28"/>
        </w:rPr>
        <w:t xml:space="preserve"> Прохорова О.В.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08767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212F31">
        <w:rPr>
          <w:rFonts w:ascii="Times New Roman" w:hAnsi="Times New Roman"/>
          <w:sz w:val="28"/>
          <w:szCs w:val="28"/>
        </w:rPr>
        <w:t>Ставрополь,2025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1.Общиеположения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29227A" w:rsidRPr="0029227A">
        <w:rPr>
          <w:rFonts w:ascii="Times New Roman" w:hAnsi="Times New Roman"/>
          <w:sz w:val="28"/>
          <w:szCs w:val="28"/>
        </w:rPr>
        <w:t>Технология и организация экскурсионных услуг</w:t>
      </w:r>
      <w:r>
        <w:rPr>
          <w:rFonts w:ascii="Times New Roman" w:hAnsi="Times New Roman"/>
          <w:sz w:val="28"/>
          <w:szCs w:val="28"/>
        </w:rPr>
        <w:t>»</w:t>
      </w:r>
      <w:r w:rsidR="005611A3">
        <w:rPr>
          <w:rFonts w:ascii="Times New Roman" w:hAnsi="Times New Roman"/>
          <w:sz w:val="28"/>
          <w:szCs w:val="28"/>
        </w:rPr>
        <w:t xml:space="preserve">. ФОС </w:t>
      </w:r>
      <w:r>
        <w:rPr>
          <w:rFonts w:ascii="Times New Roman" w:hAnsi="Times New Roman"/>
          <w:sz w:val="28"/>
          <w:szCs w:val="28"/>
        </w:rPr>
        <w:t>включают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2.Результаты</w:t>
      </w:r>
      <w:r w:rsidR="005611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5611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дисциплины,подлежащие</w:t>
      </w:r>
      <w:proofErr w:type="spellEnd"/>
      <w:proofErr w:type="gramEnd"/>
      <w:r w:rsidR="005611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 w:rsidP="005611A3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5611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ОК,ПК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5611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5611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01., ОК 02., ОК 03., ОК 04., ОК 05., ОК 06.,</w:t>
            </w:r>
          </w:p>
          <w:p w:rsid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07., ПК 2.1</w:t>
            </w:r>
          </w:p>
          <w:p w:rsidR="009F35C9" w:rsidRDefault="0029227A" w:rsidP="0029227A">
            <w:pPr>
              <w:spacing w:after="0" w:line="240" w:lineRule="auto"/>
            </w:pPr>
            <w:r w:rsidRPr="00292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предоставлять информацию о туристско-рекреационных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 курортных ресурсах региона, страны назначения;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самостоятельно изучать новый материал в области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туризма, анализировать и решать комплекс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ситуационных задач в туристической сфере;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консультировать туристов по вопросам пользования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банковскими, финансовыми услугами, современными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информационными технологиями;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потенциал туристских регионов при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формировании турпродуктов;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пользоваться законодательными актами 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нормативными документами по правовому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регулированию туристской деятельности;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осуществлять поиск и использование информации о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состоянии и структуре рынка туристских услуг;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профессионально пользоваться основными терминами 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понятиями, относящимися к туристской деятельности,</w:t>
            </w:r>
          </w:p>
          <w:p w:rsidR="009F35C9" w:rsidRPr="009F35C9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на русском и иностранном языках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методологию туризма, уяснить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основные направления развития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туризма;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определение, основные факторы,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условия формирования и развития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региона;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основные термины и понятия,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принятые в туристской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 на русском и</w:t>
            </w:r>
          </w:p>
          <w:p w:rsidR="009F35C9" w:rsidRPr="009F35C9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иностранном язык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е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3.Измерительныематериалыдляоцениваниярезультатовосвоенияучебнойдисциплины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3.1.Заданиядляпроведения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1.Наличиеконспектоввсехпрактическихзанятий.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4B2D8A">
        <w:rPr>
          <w:rFonts w:ascii="Times New Roman" w:hAnsi="Times New Roman"/>
          <w:b/>
          <w:bCs/>
          <w:sz w:val="28"/>
          <w:szCs w:val="28"/>
        </w:rPr>
        <w:t xml:space="preserve"> проведения экзамена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5611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5611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1.Место(время)выполнения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2.Максимальное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4B2D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3.Источники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5611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5611A3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2208F">
        <w:rPr>
          <w:rFonts w:ascii="Times New Roman" w:hAnsi="Times New Roman"/>
          <w:sz w:val="28"/>
          <w:szCs w:val="28"/>
        </w:rPr>
        <w:t>К</w:t>
      </w:r>
      <w:r w:rsidR="005611A3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ЭКЗАМЕНУ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Экскурсия как метод познания. Использование законов логики при подготовке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Методика использования пауз в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Основания для классификации экскурсий. </w:t>
      </w:r>
    </w:p>
    <w:p w:rsid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Структура методической разработки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Виды логических переходов (подчиненные, соподчиненные, тождественные, противоположные, соотносительные).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 Методика организации деятельности экскурсантов в ходе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 Взаимосвязь тематики и содержания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Критерии отбора изучения экскурсионных объектов.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предварительного осмотра.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Основные группы приемов рассказа.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Цели и задачи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Использование законов логики проведении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Сущность приема панорамного показа.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Методы изучения экскурсионных объектов.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зрительной реконструкции.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Развитие памяти экскурсантов средствами экскурсионного метода.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Показ и рассказ как основные компоненты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Сущность приема экскурсионной справки и приема описания.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зрительного монтажа.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Обязательная документация экскурсионной методической разработки.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Технология подготовки экскурсионного тура.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характеристики.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Понятие экскурсионного рассказа. Основные требования к рассказу.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Управление вниманием экскурсантов.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Взаимосвязь показа и рассказа на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объяснения.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зрительного сравнения и зрительной аналогии. 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Деятельность экскурсантов в соответствии со ступенями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Понятия «созерцание», «осмотр», «демонстрация», «показ» в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ссылки на очевидцев.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ассоциации и приема переключения внимания.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Этапы наблюдения экскурсионного объекта экскурсантами.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Особенности экскурсионного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заданий.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движения.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Особенности методики экскурсионной работы с детьми и подростками.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Ступени экскурсионного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новизны материалов.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«показ мемориальной доски».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Специфика экскурсионной работы со студентами.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Основные направления экскурсионной методики. Требования экскурсионной методики.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словесного (литературного) монтажа.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Виды демонстрации наглядных пособий.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Специфика экскурсионной работы со взрослой аудиторией.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Методические задачи показа экскурсионного объекта. </w:t>
      </w:r>
    </w:p>
    <w:p w:rsid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соучастия.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Методика экскурсионного рассказа.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Виды деятельности туристско-экскурсионного предприятия.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Указания экскурсовода в ходе показа (ориентирующие, направляющие, рекомендующие, разъясняющие, выделяющие, предлагающие).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дискуссионной ситуации.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Основные этапы подготовки новой экскурсии. 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Сущность приема персонификации и приема проблемной ситуации.</w:t>
      </w:r>
    </w:p>
    <w:p w:rsidR="008448E0" w:rsidRPr="008448E0" w:rsidRDefault="008448E0" w:rsidP="008448E0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8E0" w:rsidRDefault="008448E0" w:rsidP="008448E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448E0">
        <w:rPr>
          <w:rFonts w:ascii="Times New Roman" w:hAnsi="Times New Roman" w:cs="Times New Roman"/>
          <w:bCs/>
          <w:sz w:val="28"/>
          <w:szCs w:val="28"/>
        </w:rPr>
        <w:t>Задание: Туристская группа отправляется на два дня по маршруту «Москва-Суздаль-Владимир-Москва». Автобус, заказанный в автотранспортном предприятии (АТП), приходит без микрофона. Что должен предпринять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«Москва в судьбе Марины Цветаевой» водитель автобуса отказывается заезжать в переулок к дому, в котором прошло детство поэта, и позволил себе нетактично высказаться по отношению к экскурсоводу. Действия экскурсовода в данной ситуации?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3. Задание: Во время поездки по маршруту «Москва-Рязань-Константиново- Москва» несколько человек из туристской группы распивали спиртные напитки и, находясь в состоянии алкогольного опьянения, мешали проведению экскурсии. Что должен сделать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«Рахманинов в Москве» водитель ехал со скоростью 70-80 км/час. На замечание экскурсовода снизить скорость, он заявил: «Дорога свободна, допустимая скорость - 80 км/час». Как должен вести себя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Группа отправилась в туристскую поездку по маршруту «Москва-Суздаль-Владимир-Москва». В дороге одному из туристов стало плохо. Как экскурсовод может помочь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Группа отправляется на экскурсию по маршруту: «Москва-Сергиев </w:t>
      </w:r>
      <w:proofErr w:type="spellStart"/>
      <w:r w:rsidR="008448E0" w:rsidRPr="008448E0">
        <w:rPr>
          <w:rFonts w:ascii="Times New Roman" w:hAnsi="Times New Roman" w:cs="Times New Roman"/>
          <w:bCs/>
          <w:sz w:val="28"/>
          <w:szCs w:val="28"/>
        </w:rPr>
        <w:t>По-сад-Москва</w:t>
      </w:r>
      <w:proofErr w:type="spellEnd"/>
      <w:r w:rsidR="008448E0" w:rsidRPr="008448E0">
        <w:rPr>
          <w:rFonts w:ascii="Times New Roman" w:hAnsi="Times New Roman" w:cs="Times New Roman"/>
          <w:bCs/>
          <w:sz w:val="28"/>
          <w:szCs w:val="28"/>
        </w:rPr>
        <w:t>». К назначенному сроку экскурсовод не пришел. Как должен поступить руководитель группы? Может ли водитель дать путевую информацию?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поездки по маршруту «Москва-Торжок-Тверь-Москва» туристы стали уговаривать экскурсовода и водителя изменить маршрут и заехать еще в один город в 20 км от Торжка.  Водитель и экскурсовод согласились изменить маршрут за дополнительную плату. Экскурсовод изменил маршрут экскурсии и внес эти изменения в путевой лист водителя. Есть ли нарушения в действиях экскурсовода?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Группа выехала на однодневную экскурсию в </w:t>
      </w:r>
      <w:proofErr w:type="spellStart"/>
      <w:r w:rsidR="008448E0" w:rsidRPr="008448E0">
        <w:rPr>
          <w:rFonts w:ascii="Times New Roman" w:hAnsi="Times New Roman" w:cs="Times New Roman"/>
          <w:bCs/>
          <w:sz w:val="28"/>
          <w:szCs w:val="28"/>
        </w:rPr>
        <w:t>Кеково</w:t>
      </w:r>
      <w:proofErr w:type="spellEnd"/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(Турция). Экскурсовод забирал туристов из двух разных отелей, находящихся достаточно далеко друг от друга. Во время посадки второй группы возникла конфликтная ситуация: пожилая туристка просила посадить ее впереди, но все места, в том числе и за кабиной водителя, были уже заняты. Никто не хотел уступить ей место. Во время экскурсии женщине стало плохо: ее укачало. Что не предусмотрел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После посещения музея на маршруте «Москва-Ясная Поляна-Москва» турист обнаружил, что оставленный им в автобусе бумажник с деньгами пропал. Можно ли было избежать этой неприятности? Чем может помочь экскурсовод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Группа отправляется на три дня по маршруту «Москва-Спасское-</w:t>
      </w:r>
      <w:proofErr w:type="spellStart"/>
      <w:r w:rsidR="008448E0" w:rsidRPr="008448E0">
        <w:rPr>
          <w:rFonts w:ascii="Times New Roman" w:hAnsi="Times New Roman" w:cs="Times New Roman"/>
          <w:bCs/>
          <w:sz w:val="28"/>
          <w:szCs w:val="28"/>
        </w:rPr>
        <w:t>Лутовиново</w:t>
      </w:r>
      <w:proofErr w:type="spellEnd"/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-Москва». В составе группы находится семья с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ребенком до 12 лет. Водитель отказывается выезжать на маршрут. Как экскурсовод разрешит возникший конфликт?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Туристская группа возвращается с загородной экскурсии. По пути следования экскурсовод замечает стоящий на обочине туристский автобус, водитель которого просит остановиться. Как должен поступить экскурсовод «нашего» автобуса?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 городском экскурсионном бюро заказана тематическая экскурсия «Ф.И. Шаляпин в Москве» с посещением Государственного центрального театрального музея им. А.А. Бахрушина. После экскурсии группа в сопровождении экскурсовода подъехала к музею, но он оказался закрыт. Группа потребовала возврата денег. Почему возникла такая ситуация? Как выйти из нее?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3. Задание: Экскурсионная группа отправляется Дом-музей П. И. Чайковского в Клину. Посещение заказано на 12 часов. По дороге у автобуса сломалось колесо, водитель его менял; к музею экскурсанты подъехали с опозданием - в 12 часов 30 минут. Неужели группа вернется в город с плохим настроением?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Составьте план городской обзорной экскурсии (г. Ставрополь).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обзорной экскурсии по Москве автобус не пропустили в центр города (к Красной площади), так как там проходили мероприятия. Экскурсанты высказали экскурсоводу свои претензии. Как поведет себя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Задание: Во время тематической экскурсии «Рахманинов в Москве» экскурсанты остались недовольны рассказом экскурсовода и написали на него жалобу. Насколько она правомочна?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Задание: После экскурсии по Красной площади группа вернулась в автобус. Экскурсовод не досчитался двух туристов. Как должен поступить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«В древний город Азов» водитель ехал со скоростью 70 км/час вместо положенных для экскурсии 50 км/час. На замечание экскурсовода снизить скорость, он заявил: «Дорога свободна, допустимая скорость – 80  км/час». Как должен вести себя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После посещения музея на маршруте «г. Ростов-на-Дону – </w:t>
      </w:r>
      <w:proofErr w:type="spellStart"/>
      <w:r w:rsidR="008448E0" w:rsidRPr="008448E0">
        <w:rPr>
          <w:rFonts w:ascii="Times New Roman" w:hAnsi="Times New Roman" w:cs="Times New Roman"/>
          <w:bCs/>
          <w:sz w:val="28"/>
          <w:szCs w:val="28"/>
        </w:rPr>
        <w:t>г.Новочеркасск</w:t>
      </w:r>
      <w:proofErr w:type="spellEnd"/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– г. Ростов-на-Дону» турист обнаружил, что оставленный им в автобусе бумажник с деньгами пропал. Можно ли было избежать этой неприятности? Чем может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омочь экскурсовод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Туристская группа возвращается с загородной экскурсии. По пути следования экскурсовод замечает стоящий на обочине туристский автобус, водитель которого просит остановиться. Как должен поступить экскурсовод «нашего» автобуса?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В туристской фирме заказана тематическая экскурсия «Созвездие имен прекрасных» с посещением музея «Зеленая лампа», который организован на базе Новочеркасского торгово-экономического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колледжа. В ходе экскурсии группа в сопровождении экскурсовода подъехала к музею, но он оказался закрыт. Группа потребовала возврата денег. 1. Почему возникла такая ситуация? 2. Как выйти из нее?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3. Задание: Начинающая туристская фирма, создавая тур в Таиланд, рассчитанный на высокий сезон, стремилась сделать его насыщенным и интересным. Включив в турпакет авиабилет, проживание в хорошей гостинице, трансферы, трехразовое питание, несколько экскурсий, страховку с покрытием 30 тыс. $ US, а также свою прибыль, фирма получила цену турпакета, равную 1799 $ US. Звонили клиенты, интересовались туром. Но фирма потерпела неудачу, продав в высокий сезон Нового года всего два  турпакета. Ошибки в действиях туристской фирмы.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Семья из трех человек- мама, папа и ребенок 5-ти-лет решила поехать в Европу на автомобиле. При этом сам автомобиль принадлежит родственнику. По истечении определенного времени вся семья собрала и подала документы в консульство. Консульство Франции, рассмотрев документы, отказало в выдаче визы без уточнения причин. Перечислить пакет документов, необходимый для предоставления визы во Францию.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Туристское предприятие, занимающееся внутренним туризмом, объединилось с другой турфирмой, которая занималась выездным туризмом, при этом персонал второй турфирмы практически весь был уволен.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Выберите систему управления и постройте дерево целей, если главная цель развития организации на ближайшие 3 месяца учредителем фирмы сформулирована так: организация работы и сохранение рынков сбыта по обоим направления при 15%-й рентабельности туристских услуг.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ab/>
        <w:t xml:space="preserve">Группа находится в аэропорту вылета. Вылет самолета задерживается, о чем администрация аэропорта несколько раз делала объявление. Туристы сидят в аэропорту уже 9 часов. Аэропорт переполнен пассажирами. Вследствие сложившейся ситуации а) часть группы от полета отказывается; б) группа полностью отказывается от полета. Как должен действовать руководитель группы? </w:t>
      </w:r>
    </w:p>
    <w:p w:rsidR="00C50519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Проезд группы в поезде «туда» и «обратно» обеспечен билетами в купейном вагоне, однако при посадке в поезд оказывается, что указанный вагон – плацкартный. Как руководитель группы выйдет из сложившейся ситуации?</w:t>
      </w:r>
    </w:p>
    <w:p w:rsidR="00C50519" w:rsidRDefault="00C5051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878EA">
        <w:rPr>
          <w:rFonts w:ascii="Times New Roman" w:hAnsi="Times New Roman"/>
          <w:b/>
          <w:bCs/>
          <w:sz w:val="28"/>
          <w:szCs w:val="28"/>
        </w:rPr>
        <w:t>Критерииоцениваниязаданий</w:t>
      </w:r>
      <w:proofErr w:type="spellEnd"/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8FC">
        <w:rPr>
          <w:rFonts w:ascii="Times New Roman" w:hAnsi="Times New Roman"/>
          <w:b/>
          <w:sz w:val="28"/>
          <w:szCs w:val="28"/>
        </w:rPr>
        <w:t>Оценка«</w:t>
      </w:r>
      <w:proofErr w:type="gramEnd"/>
      <w:r w:rsidRPr="00B658FC">
        <w:rPr>
          <w:rFonts w:ascii="Times New Roman" w:hAnsi="Times New Roman"/>
          <w:b/>
          <w:sz w:val="28"/>
          <w:szCs w:val="28"/>
        </w:rPr>
        <w:t>отлично»</w:t>
      </w:r>
      <w:r w:rsidRPr="00CE0DCF">
        <w:rPr>
          <w:rFonts w:ascii="Times New Roman" w:hAnsi="Times New Roman"/>
          <w:sz w:val="28"/>
          <w:szCs w:val="28"/>
        </w:rPr>
        <w:t>-уровеньосвоения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>учебногоматериаладостаточновысок,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8FC">
        <w:rPr>
          <w:rFonts w:ascii="Times New Roman" w:hAnsi="Times New Roman"/>
          <w:b/>
          <w:sz w:val="28"/>
          <w:szCs w:val="28"/>
        </w:rPr>
        <w:lastRenderedPageBreak/>
        <w:t>Оценка«</w:t>
      </w:r>
      <w:proofErr w:type="gramEnd"/>
      <w:r w:rsidRPr="00B658FC">
        <w:rPr>
          <w:rFonts w:ascii="Times New Roman" w:hAnsi="Times New Roman"/>
          <w:b/>
          <w:sz w:val="28"/>
          <w:szCs w:val="28"/>
        </w:rPr>
        <w:t>хорошо»-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8FC">
        <w:rPr>
          <w:rFonts w:ascii="Times New Roman" w:hAnsi="Times New Roman"/>
          <w:b/>
          <w:sz w:val="28"/>
          <w:szCs w:val="28"/>
        </w:rPr>
        <w:t>Оценка«</w:t>
      </w:r>
      <w:proofErr w:type="gramEnd"/>
      <w:r w:rsidRPr="00B658FC">
        <w:rPr>
          <w:rFonts w:ascii="Times New Roman" w:hAnsi="Times New Roman"/>
          <w:b/>
          <w:sz w:val="28"/>
          <w:szCs w:val="28"/>
        </w:rPr>
        <w:t>удовлетворительно»-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8FC">
        <w:rPr>
          <w:rFonts w:ascii="Times New Roman" w:hAnsi="Times New Roman"/>
          <w:b/>
          <w:sz w:val="28"/>
          <w:szCs w:val="28"/>
        </w:rPr>
        <w:t>Оценка«</w:t>
      </w:r>
      <w:proofErr w:type="gramEnd"/>
      <w:r w:rsidRPr="00B658FC">
        <w:rPr>
          <w:rFonts w:ascii="Times New Roman" w:hAnsi="Times New Roman"/>
          <w:b/>
          <w:sz w:val="28"/>
          <w:szCs w:val="28"/>
        </w:rPr>
        <w:t>неудовлетворительно»</w:t>
      </w:r>
      <w:r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16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3301E">
        <w:rPr>
          <w:rFonts w:ascii="Times New Roman" w:hAnsi="Times New Roman" w:cs="Times New Roman"/>
          <w:bCs/>
          <w:sz w:val="28"/>
          <w:szCs w:val="28"/>
        </w:rPr>
        <w:t>Дурович</w:t>
      </w:r>
      <w:proofErr w:type="spellEnd"/>
      <w:proofErr w:type="gramEnd"/>
      <w:r w:rsidRPr="0053301E">
        <w:rPr>
          <w:rFonts w:ascii="Times New Roman" w:hAnsi="Times New Roman" w:cs="Times New Roman"/>
          <w:bCs/>
          <w:sz w:val="28"/>
          <w:szCs w:val="28"/>
        </w:rPr>
        <w:t xml:space="preserve">, А. П. Организация туризма : учебное пособие / А. П. </w:t>
      </w:r>
      <w:proofErr w:type="spellStart"/>
      <w:r w:rsidRPr="0053301E">
        <w:rPr>
          <w:rFonts w:ascii="Times New Roman" w:hAnsi="Times New Roman" w:cs="Times New Roman"/>
          <w:bCs/>
          <w:sz w:val="28"/>
          <w:szCs w:val="28"/>
        </w:rPr>
        <w:t>Дурович</w:t>
      </w:r>
      <w:proofErr w:type="spellEnd"/>
      <w:r w:rsidRPr="0053301E">
        <w:rPr>
          <w:rFonts w:ascii="Times New Roman" w:hAnsi="Times New Roman" w:cs="Times New Roman"/>
          <w:bCs/>
          <w:sz w:val="28"/>
          <w:szCs w:val="28"/>
        </w:rPr>
        <w:t xml:space="preserve">. - </w:t>
      </w:r>
      <w:proofErr w:type="gramStart"/>
      <w:r w:rsidRPr="0053301E">
        <w:rPr>
          <w:rFonts w:ascii="Times New Roman" w:hAnsi="Times New Roman" w:cs="Times New Roman"/>
          <w:bCs/>
          <w:sz w:val="28"/>
          <w:szCs w:val="28"/>
        </w:rPr>
        <w:t>Минск :</w:t>
      </w:r>
      <w:proofErr w:type="gramEnd"/>
      <w:r w:rsidRPr="0053301E">
        <w:rPr>
          <w:rFonts w:ascii="Times New Roman" w:hAnsi="Times New Roman" w:cs="Times New Roman"/>
          <w:bCs/>
          <w:sz w:val="28"/>
          <w:szCs w:val="28"/>
        </w:rPr>
        <w:t xml:space="preserve"> РИПО, 2020. - 295 с. - ISBN 978-985-7234-10-3. - </w:t>
      </w:r>
      <w:proofErr w:type="gramStart"/>
      <w:r w:rsidRPr="0053301E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53301E">
        <w:rPr>
          <w:rFonts w:ascii="Times New Roman" w:hAnsi="Times New Roman" w:cs="Times New Roman"/>
          <w:bCs/>
          <w:sz w:val="28"/>
          <w:szCs w:val="28"/>
        </w:rPr>
        <w:t xml:space="preserve"> электронный. - URL: https://znanium.com/catalog/product/1214836. – Режим доступа: по подписке.</w:t>
      </w: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E102B">
        <w:rPr>
          <w:rFonts w:ascii="Times New Roman" w:hAnsi="Times New Roman" w:cs="Times New Roman"/>
          <w:bCs/>
          <w:sz w:val="28"/>
          <w:szCs w:val="28"/>
        </w:rPr>
        <w:t xml:space="preserve">Орловская, В. П. Технология и организация предприятия </w:t>
      </w:r>
      <w:proofErr w:type="gramStart"/>
      <w:r w:rsidRPr="009E102B">
        <w:rPr>
          <w:rFonts w:ascii="Times New Roman" w:hAnsi="Times New Roman" w:cs="Times New Roman"/>
          <w:bCs/>
          <w:sz w:val="28"/>
          <w:szCs w:val="28"/>
        </w:rPr>
        <w:t>туризма :</w:t>
      </w:r>
      <w:proofErr w:type="gramEnd"/>
      <w:r w:rsidRPr="009E102B">
        <w:rPr>
          <w:rFonts w:ascii="Times New Roman" w:hAnsi="Times New Roman" w:cs="Times New Roman"/>
          <w:bCs/>
          <w:sz w:val="28"/>
          <w:szCs w:val="28"/>
        </w:rPr>
        <w:t xml:space="preserve"> учебник / В.П. Орловская ; под ред. Е.И. Богданова. — </w:t>
      </w:r>
      <w:proofErr w:type="gramStart"/>
      <w:r w:rsidRPr="009E102B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9E102B">
        <w:rPr>
          <w:rFonts w:ascii="Times New Roman" w:hAnsi="Times New Roman" w:cs="Times New Roman"/>
          <w:bCs/>
          <w:sz w:val="28"/>
          <w:szCs w:val="28"/>
        </w:rPr>
        <w:t xml:space="preserve"> ИНФРА-М, 2021. — 176 с. — (Среднее профессиональное образование). - ISBN 978-5-16-016968-2. - </w:t>
      </w:r>
      <w:proofErr w:type="gramStart"/>
      <w:r w:rsidRPr="009E102B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Pr="009E102B">
        <w:rPr>
          <w:rFonts w:ascii="Times New Roman" w:hAnsi="Times New Roman" w:cs="Times New Roman"/>
          <w:bCs/>
          <w:sz w:val="28"/>
          <w:szCs w:val="28"/>
        </w:rPr>
        <w:t xml:space="preserve"> электронный. - URL: https://znanium.com/catalog/product/1418249. – Режим доступа: по подписке.</w:t>
      </w:r>
    </w:p>
    <w:p w:rsidR="00D465B8" w:rsidRPr="009E102B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B8" w:rsidRPr="00136439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39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301E">
        <w:rPr>
          <w:rFonts w:ascii="Times New Roman" w:hAnsi="Times New Roman" w:cs="Times New Roman"/>
          <w:sz w:val="28"/>
          <w:szCs w:val="28"/>
        </w:rPr>
        <w:t xml:space="preserve">Багдасарян, В. Э. История </w:t>
      </w:r>
      <w:proofErr w:type="gramStart"/>
      <w:r w:rsidRPr="0053301E">
        <w:rPr>
          <w:rFonts w:ascii="Times New Roman" w:hAnsi="Times New Roman" w:cs="Times New Roman"/>
          <w:sz w:val="28"/>
          <w:szCs w:val="28"/>
        </w:rPr>
        <w:t>туризма :</w:t>
      </w:r>
      <w:proofErr w:type="gramEnd"/>
      <w:r w:rsidRPr="0053301E">
        <w:rPr>
          <w:rFonts w:ascii="Times New Roman" w:hAnsi="Times New Roman" w:cs="Times New Roman"/>
          <w:sz w:val="28"/>
          <w:szCs w:val="28"/>
        </w:rPr>
        <w:t xml:space="preserve"> учебное пособие / В. Э. Багдасарян, И. Б. Орлов, А. Д. Попов. — </w:t>
      </w:r>
      <w:proofErr w:type="gramStart"/>
      <w:r w:rsidRPr="0053301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53301E">
        <w:rPr>
          <w:rFonts w:ascii="Times New Roman" w:hAnsi="Times New Roman" w:cs="Times New Roman"/>
          <w:sz w:val="28"/>
          <w:szCs w:val="28"/>
        </w:rPr>
        <w:t xml:space="preserve"> ИНФРА-М, 2020. — 190 с. — (Среднее профессиональное образование). - ISBN 978-5-16-013952-4. - </w:t>
      </w:r>
      <w:proofErr w:type="gramStart"/>
      <w:r w:rsidRPr="0053301E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3301E">
        <w:rPr>
          <w:rFonts w:ascii="Times New Roman" w:hAnsi="Times New Roman" w:cs="Times New Roman"/>
          <w:sz w:val="28"/>
          <w:szCs w:val="28"/>
        </w:rPr>
        <w:t xml:space="preserve"> электронный. - URL: https://znani</w:t>
      </w:r>
      <w:r>
        <w:rPr>
          <w:rFonts w:ascii="Times New Roman" w:hAnsi="Times New Roman" w:cs="Times New Roman"/>
          <w:sz w:val="28"/>
          <w:szCs w:val="28"/>
        </w:rPr>
        <w:t>um.com/catalog/product/1087947. – Режим доступа: по подписке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74ED">
        <w:rPr>
          <w:rFonts w:ascii="Times New Roman" w:hAnsi="Times New Roman" w:cs="Times New Roman"/>
          <w:sz w:val="28"/>
          <w:szCs w:val="28"/>
        </w:rPr>
        <w:t xml:space="preserve">Информационно-экскурсионная деятельность на предприятиях </w:t>
      </w:r>
      <w:proofErr w:type="gramStart"/>
      <w:r w:rsidRPr="00E974ED">
        <w:rPr>
          <w:rFonts w:ascii="Times New Roman" w:hAnsi="Times New Roman" w:cs="Times New Roman"/>
          <w:sz w:val="28"/>
          <w:szCs w:val="28"/>
        </w:rPr>
        <w:t>туризма :</w:t>
      </w:r>
      <w:proofErr w:type="gramEnd"/>
      <w:r w:rsidRPr="00E974ED">
        <w:rPr>
          <w:rFonts w:ascii="Times New Roman" w:hAnsi="Times New Roman" w:cs="Times New Roman"/>
          <w:sz w:val="28"/>
          <w:szCs w:val="28"/>
        </w:rPr>
        <w:t xml:space="preserve"> учебник / А.С. Баранов, И.А. </w:t>
      </w:r>
      <w:proofErr w:type="spellStart"/>
      <w:r w:rsidRPr="00E974ED">
        <w:rPr>
          <w:rFonts w:ascii="Times New Roman" w:hAnsi="Times New Roman" w:cs="Times New Roman"/>
          <w:sz w:val="28"/>
          <w:szCs w:val="28"/>
        </w:rPr>
        <w:t>Бисько</w:t>
      </w:r>
      <w:proofErr w:type="spellEnd"/>
      <w:r w:rsidRPr="00E974ED">
        <w:rPr>
          <w:rFonts w:ascii="Times New Roman" w:hAnsi="Times New Roman" w:cs="Times New Roman"/>
          <w:sz w:val="28"/>
          <w:szCs w:val="28"/>
        </w:rPr>
        <w:t xml:space="preserve"> ; под ред. Е.И. Богданова. — </w:t>
      </w:r>
      <w:proofErr w:type="gramStart"/>
      <w:r w:rsidRPr="00E974E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974ED">
        <w:rPr>
          <w:rFonts w:ascii="Times New Roman" w:hAnsi="Times New Roman" w:cs="Times New Roman"/>
          <w:sz w:val="28"/>
          <w:szCs w:val="28"/>
        </w:rPr>
        <w:t xml:space="preserve"> ИНФРА-М, 2018. — 383 с. — (Среднее профессиональное образование). - Режим доступа: http://znanium.com/catalog/product/960168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71" w:rsidRDefault="00087671">
      <w:pPr>
        <w:spacing w:after="0" w:line="240" w:lineRule="auto"/>
      </w:pPr>
      <w:r>
        <w:separator/>
      </w:r>
    </w:p>
  </w:endnote>
  <w:endnote w:type="continuationSeparator" w:id="0">
    <w:p w:rsidR="00087671" w:rsidRDefault="0008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71" w:rsidRDefault="00087671">
      <w:pPr>
        <w:spacing w:after="0" w:line="240" w:lineRule="auto"/>
      </w:pPr>
      <w:r>
        <w:separator/>
      </w:r>
    </w:p>
  </w:footnote>
  <w:footnote w:type="continuationSeparator" w:id="0">
    <w:p w:rsidR="00087671" w:rsidRDefault="0008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411C18DA"/>
    <w:multiLevelType w:val="hybridMultilevel"/>
    <w:tmpl w:val="09BCDB26"/>
    <w:numStyleLink w:val="2"/>
  </w:abstractNum>
  <w:abstractNum w:abstractNumId="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790A9A"/>
    <w:multiLevelType w:val="hybridMultilevel"/>
    <w:tmpl w:val="DB481CEA"/>
    <w:numStyleLink w:val="1"/>
  </w:abstractNum>
  <w:abstractNum w:abstractNumId="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F5CDA"/>
    <w:multiLevelType w:val="hybridMultilevel"/>
    <w:tmpl w:val="40AEBA72"/>
    <w:numStyleLink w:val="56"/>
  </w:abstractNum>
  <w:abstractNum w:abstractNumId="14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69C"/>
    <w:rsid w:val="00042FAA"/>
    <w:rsid w:val="00087671"/>
    <w:rsid w:val="0018117C"/>
    <w:rsid w:val="001D7F32"/>
    <w:rsid w:val="00205B37"/>
    <w:rsid w:val="00212F31"/>
    <w:rsid w:val="0029227A"/>
    <w:rsid w:val="00292911"/>
    <w:rsid w:val="00292E3A"/>
    <w:rsid w:val="002C70B3"/>
    <w:rsid w:val="0036515F"/>
    <w:rsid w:val="00375335"/>
    <w:rsid w:val="003D607D"/>
    <w:rsid w:val="004A4754"/>
    <w:rsid w:val="004B2D8A"/>
    <w:rsid w:val="005611A3"/>
    <w:rsid w:val="005D4DD8"/>
    <w:rsid w:val="00635A2C"/>
    <w:rsid w:val="00655BCE"/>
    <w:rsid w:val="00693C61"/>
    <w:rsid w:val="006A7327"/>
    <w:rsid w:val="006D194D"/>
    <w:rsid w:val="007E3227"/>
    <w:rsid w:val="008007C0"/>
    <w:rsid w:val="008448E0"/>
    <w:rsid w:val="008D57D5"/>
    <w:rsid w:val="0091228D"/>
    <w:rsid w:val="00920C1F"/>
    <w:rsid w:val="009437A4"/>
    <w:rsid w:val="00966A33"/>
    <w:rsid w:val="009A4CEF"/>
    <w:rsid w:val="009F35C9"/>
    <w:rsid w:val="00A47493"/>
    <w:rsid w:val="00A71474"/>
    <w:rsid w:val="00A859F9"/>
    <w:rsid w:val="00AD03DC"/>
    <w:rsid w:val="00AF4F26"/>
    <w:rsid w:val="00B6669C"/>
    <w:rsid w:val="00B97202"/>
    <w:rsid w:val="00C50519"/>
    <w:rsid w:val="00C53D39"/>
    <w:rsid w:val="00D122D8"/>
    <w:rsid w:val="00D465B8"/>
    <w:rsid w:val="00DD618C"/>
    <w:rsid w:val="00DE734D"/>
    <w:rsid w:val="00DF31A3"/>
    <w:rsid w:val="00E907EB"/>
    <w:rsid w:val="00EF273C"/>
    <w:rsid w:val="00EF2B60"/>
    <w:rsid w:val="00F010AE"/>
    <w:rsid w:val="00F36FA1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97C0F"/>
  <w15:docId w15:val="{A6238C70-74ED-48D4-8C98-27B2448B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322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3227"/>
    <w:rPr>
      <w:u w:val="single"/>
    </w:rPr>
  </w:style>
  <w:style w:type="table" w:customStyle="1" w:styleId="TableNormal">
    <w:name w:val="Table Normal"/>
    <w:rsid w:val="007E3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E322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7E3227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7E3227"/>
    <w:pPr>
      <w:numPr>
        <w:numId w:val="1"/>
      </w:numPr>
    </w:pPr>
  </w:style>
  <w:style w:type="paragraph" w:styleId="a6">
    <w:name w:val="List Paragraph"/>
    <w:rsid w:val="007E3227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7E3227"/>
    <w:pPr>
      <w:numPr>
        <w:numId w:val="3"/>
      </w:numPr>
    </w:pPr>
  </w:style>
  <w:style w:type="numbering" w:customStyle="1" w:styleId="56">
    <w:name w:val="Импортированный стиль 56"/>
    <w:rsid w:val="007E3227"/>
    <w:pPr>
      <w:numPr>
        <w:numId w:val="5"/>
      </w:numPr>
    </w:pPr>
  </w:style>
  <w:style w:type="character" w:customStyle="1" w:styleId="a7">
    <w:name w:val="Ссылка"/>
    <w:rsid w:val="007E3227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7E322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7E3227"/>
    <w:pPr>
      <w:numPr>
        <w:numId w:val="7"/>
      </w:numPr>
    </w:pPr>
  </w:style>
  <w:style w:type="numbering" w:customStyle="1" w:styleId="58">
    <w:name w:val="Импортированный стиль 58"/>
    <w:rsid w:val="007E3227"/>
    <w:pPr>
      <w:numPr>
        <w:numId w:val="9"/>
      </w:numPr>
    </w:pPr>
  </w:style>
  <w:style w:type="character" w:customStyle="1" w:styleId="Hyperlink1">
    <w:name w:val="Hyperlink.1"/>
    <w:basedOn w:val="a7"/>
    <w:rsid w:val="007E322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23</cp:revision>
  <dcterms:created xsi:type="dcterms:W3CDTF">2023-06-26T06:50:00Z</dcterms:created>
  <dcterms:modified xsi:type="dcterms:W3CDTF">2025-04-16T09:53:00Z</dcterms:modified>
</cp:coreProperties>
</file>