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5B0" w:rsidRDefault="001812D1">
      <w:pPr>
        <w:pStyle w:val="a3"/>
        <w:spacing w:before="67" w:line="242" w:lineRule="auto"/>
        <w:ind w:left="1420" w:right="1419" w:firstLine="0"/>
        <w:jc w:val="center"/>
      </w:pPr>
      <w:r>
        <w:t>Частное</w:t>
      </w:r>
      <w:r>
        <w:rPr>
          <w:spacing w:val="-18"/>
        </w:rPr>
        <w:t xml:space="preserve"> </w:t>
      </w:r>
      <w:r>
        <w:t>образовательное</w:t>
      </w:r>
      <w:r>
        <w:rPr>
          <w:spacing w:val="-17"/>
        </w:rPr>
        <w:t xml:space="preserve"> </w:t>
      </w:r>
      <w:r>
        <w:t>учреждение профессионального образования</w:t>
      </w:r>
    </w:p>
    <w:p w:rsidR="000E55B0" w:rsidRDefault="001812D1">
      <w:pPr>
        <w:pStyle w:val="a3"/>
        <w:spacing w:line="318" w:lineRule="exact"/>
        <w:ind w:left="1420" w:right="1421" w:firstLine="0"/>
        <w:jc w:val="center"/>
      </w:pPr>
      <w:r>
        <w:t>«Ставропольский</w:t>
      </w:r>
      <w:r>
        <w:rPr>
          <w:spacing w:val="-17"/>
        </w:rPr>
        <w:t xml:space="preserve"> </w:t>
      </w:r>
      <w:r>
        <w:t>многопрофильный</w:t>
      </w:r>
      <w:r>
        <w:rPr>
          <w:spacing w:val="-16"/>
        </w:rPr>
        <w:t xml:space="preserve"> </w:t>
      </w:r>
      <w:r>
        <w:rPr>
          <w:spacing w:val="-2"/>
        </w:rPr>
        <w:t>колледж»</w:t>
      </w: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spacing w:before="254"/>
        <w:ind w:left="0" w:firstLine="0"/>
        <w:jc w:val="left"/>
      </w:pPr>
    </w:p>
    <w:p w:rsidR="000E55B0" w:rsidRDefault="001812D1">
      <w:pPr>
        <w:pStyle w:val="1"/>
        <w:ind w:left="1708" w:right="1419"/>
        <w:jc w:val="center"/>
      </w:pPr>
      <w:r>
        <w:t>МЕТОДИЧЕСКИЕ</w:t>
      </w:r>
      <w:r>
        <w:rPr>
          <w:spacing w:val="-11"/>
        </w:rPr>
        <w:t xml:space="preserve"> </w:t>
      </w:r>
      <w:r>
        <w:rPr>
          <w:spacing w:val="-2"/>
        </w:rPr>
        <w:t>УКАЗАНИЯ</w:t>
      </w:r>
    </w:p>
    <w:p w:rsidR="000E55B0" w:rsidRDefault="001812D1">
      <w:pPr>
        <w:pStyle w:val="a3"/>
        <w:spacing w:before="156" w:line="360" w:lineRule="auto"/>
        <w:ind w:left="2101" w:hanging="512"/>
        <w:jc w:val="left"/>
      </w:pPr>
      <w:r>
        <w:t>к</w:t>
      </w:r>
      <w:r>
        <w:rPr>
          <w:spacing w:val="-5"/>
        </w:rPr>
        <w:t xml:space="preserve"> </w:t>
      </w:r>
      <w:r>
        <w:t>практическим</w:t>
      </w:r>
      <w:r>
        <w:rPr>
          <w:spacing w:val="-5"/>
        </w:rPr>
        <w:t xml:space="preserve"> </w:t>
      </w:r>
      <w:r>
        <w:t>занятиям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по общепрофессиональной учебной дисциплине</w:t>
      </w:r>
    </w:p>
    <w:p w:rsidR="000E55B0" w:rsidRDefault="001812D1">
      <w:pPr>
        <w:pStyle w:val="1"/>
        <w:spacing w:before="4"/>
        <w:ind w:left="3426"/>
      </w:pPr>
      <w:r>
        <w:t>«Гражданский</w:t>
      </w:r>
      <w:r>
        <w:rPr>
          <w:spacing w:val="-12"/>
        </w:rPr>
        <w:t xml:space="preserve"> </w:t>
      </w:r>
      <w:r>
        <w:rPr>
          <w:spacing w:val="-2"/>
        </w:rPr>
        <w:t>процесс»</w:t>
      </w:r>
    </w:p>
    <w:p w:rsidR="000E55B0" w:rsidRDefault="001812D1" w:rsidP="00FB6BC9">
      <w:pPr>
        <w:pStyle w:val="a3"/>
        <w:spacing w:before="155" w:line="362" w:lineRule="auto"/>
        <w:ind w:left="3285" w:hanging="2312"/>
        <w:jc w:val="left"/>
      </w:pP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</w:t>
      </w:r>
      <w:r>
        <w:rPr>
          <w:spacing w:val="-5"/>
        </w:rPr>
        <w:t xml:space="preserve"> </w:t>
      </w:r>
      <w:r w:rsidR="00FB6BC9">
        <w:t xml:space="preserve">40.02.04 </w:t>
      </w:r>
      <w:r w:rsidR="00FB6BC9" w:rsidRPr="00FB6BC9">
        <w:t>Юриспруденция</w:t>
      </w: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spacing w:before="156"/>
        <w:ind w:left="0" w:firstLine="0"/>
        <w:jc w:val="left"/>
      </w:pPr>
    </w:p>
    <w:p w:rsidR="000E55B0" w:rsidRDefault="001812D1">
      <w:pPr>
        <w:pStyle w:val="a3"/>
        <w:ind w:left="1423" w:right="1419" w:firstLine="0"/>
        <w:jc w:val="center"/>
      </w:pPr>
      <w:r>
        <w:t>Ставрополь,</w:t>
      </w:r>
      <w:r>
        <w:rPr>
          <w:spacing w:val="-8"/>
        </w:rPr>
        <w:t xml:space="preserve"> </w:t>
      </w:r>
      <w:r>
        <w:rPr>
          <w:spacing w:val="-4"/>
        </w:rPr>
        <w:t>202</w:t>
      </w:r>
      <w:r w:rsidR="00FB6BC9">
        <w:rPr>
          <w:spacing w:val="-4"/>
        </w:rPr>
        <w:t>4</w:t>
      </w:r>
    </w:p>
    <w:p w:rsidR="000E55B0" w:rsidRDefault="000E55B0">
      <w:pPr>
        <w:pStyle w:val="a3"/>
        <w:jc w:val="center"/>
        <w:sectPr w:rsidR="000E55B0">
          <w:footerReference w:type="default" r:id="rId7"/>
          <w:type w:val="continuous"/>
          <w:pgSz w:w="11910" w:h="16840"/>
          <w:pgMar w:top="1040" w:right="708" w:bottom="1260" w:left="1559" w:header="0" w:footer="1068" w:gutter="0"/>
          <w:pgNumType w:start="1"/>
          <w:cols w:space="720"/>
        </w:sectPr>
      </w:pPr>
    </w:p>
    <w:p w:rsidR="000E55B0" w:rsidRDefault="001812D1" w:rsidP="00FB6BC9">
      <w:pPr>
        <w:pStyle w:val="a3"/>
        <w:spacing w:before="67" w:line="360" w:lineRule="auto"/>
        <w:ind w:right="134"/>
      </w:pPr>
      <w: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="00FB6BC9">
        <w:t xml:space="preserve">40.02.04 </w:t>
      </w:r>
      <w:r w:rsidR="00FB6BC9" w:rsidRPr="00FB6BC9">
        <w:t>Юриспруденция</w:t>
      </w:r>
      <w:r w:rsidRPr="00FB6BC9">
        <w:t xml:space="preserve"> </w:t>
      </w:r>
      <w:r>
        <w:t>и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«Гражданский</w:t>
      </w:r>
      <w:r>
        <w:rPr>
          <w:spacing w:val="-8"/>
        </w:rPr>
        <w:t xml:space="preserve"> </w:t>
      </w:r>
      <w:r>
        <w:rPr>
          <w:spacing w:val="-2"/>
        </w:rPr>
        <w:t>процесс».</w:t>
      </w:r>
    </w:p>
    <w:p w:rsidR="000E55B0" w:rsidRDefault="000E55B0">
      <w:pPr>
        <w:pStyle w:val="a3"/>
        <w:spacing w:before="122"/>
        <w:ind w:left="0" w:firstLine="0"/>
        <w:jc w:val="left"/>
      </w:pPr>
    </w:p>
    <w:p w:rsidR="000E55B0" w:rsidRDefault="001812D1">
      <w:pPr>
        <w:pStyle w:val="a3"/>
        <w:spacing w:line="360" w:lineRule="auto"/>
        <w:ind w:right="145"/>
      </w:pPr>
      <w:r>
        <w:t xml:space="preserve">Рассмотрено </w:t>
      </w:r>
      <w:r w:rsidR="00FB6BC9">
        <w:t xml:space="preserve">и рекомендовано </w:t>
      </w:r>
      <w:r>
        <w:t xml:space="preserve">на заседании </w:t>
      </w:r>
      <w:r w:rsidR="00FB6BC9">
        <w:t>кафедры</w:t>
      </w:r>
      <w:r>
        <w:t xml:space="preserve"> «Юриспруденция» Протокол № </w:t>
      </w:r>
      <w:r w:rsidR="00FB6BC9">
        <w:t>11</w:t>
      </w:r>
      <w:r>
        <w:t xml:space="preserve"> от 2</w:t>
      </w:r>
      <w:r w:rsidR="00FB6BC9">
        <w:t>4</w:t>
      </w:r>
      <w:r>
        <w:t>.05.202</w:t>
      </w:r>
      <w:r w:rsidR="00FB6BC9">
        <w:t xml:space="preserve">4 </w:t>
      </w:r>
      <w:r>
        <w:t>г.</w:t>
      </w:r>
    </w:p>
    <w:p w:rsidR="000E55B0" w:rsidRDefault="000E55B0">
      <w:pPr>
        <w:pStyle w:val="a3"/>
        <w:spacing w:line="360" w:lineRule="auto"/>
        <w:sectPr w:rsidR="000E55B0">
          <w:pgSz w:w="11910" w:h="16840"/>
          <w:pgMar w:top="1040" w:right="708" w:bottom="1260" w:left="1559" w:header="0" w:footer="1068" w:gutter="0"/>
          <w:cols w:space="720"/>
        </w:sectPr>
      </w:pPr>
      <w:bookmarkStart w:id="0" w:name="_GoBack"/>
      <w:bookmarkEnd w:id="0"/>
    </w:p>
    <w:p w:rsidR="000E55B0" w:rsidRDefault="001812D1">
      <w:pPr>
        <w:pStyle w:val="a3"/>
        <w:spacing w:before="67"/>
        <w:ind w:left="707" w:firstLine="0"/>
        <w:jc w:val="center"/>
      </w:pPr>
      <w:r>
        <w:rPr>
          <w:spacing w:val="-2"/>
        </w:rPr>
        <w:lastRenderedPageBreak/>
        <w:t>ВВЕДЕНИЕ</w:t>
      </w:r>
    </w:p>
    <w:p w:rsidR="000E55B0" w:rsidRDefault="001812D1">
      <w:pPr>
        <w:pStyle w:val="a3"/>
        <w:spacing w:before="51"/>
        <w:ind w:left="848" w:firstLine="0"/>
      </w:pPr>
      <w:r>
        <w:t>Специфика</w:t>
      </w:r>
      <w:r>
        <w:rPr>
          <w:spacing w:val="62"/>
        </w:rPr>
        <w:t xml:space="preserve">   </w:t>
      </w:r>
      <w:r>
        <w:t>практических</w:t>
      </w:r>
      <w:r>
        <w:rPr>
          <w:spacing w:val="62"/>
        </w:rPr>
        <w:t xml:space="preserve">   </w:t>
      </w:r>
      <w:r>
        <w:t>занятий</w:t>
      </w:r>
      <w:r>
        <w:rPr>
          <w:spacing w:val="61"/>
        </w:rPr>
        <w:t xml:space="preserve">   </w:t>
      </w:r>
      <w:r>
        <w:t>по</w:t>
      </w:r>
      <w:r>
        <w:rPr>
          <w:spacing w:val="62"/>
        </w:rPr>
        <w:t xml:space="preserve">   </w:t>
      </w:r>
      <w:r>
        <w:t>учебной</w:t>
      </w:r>
      <w:r>
        <w:rPr>
          <w:spacing w:val="62"/>
        </w:rPr>
        <w:t xml:space="preserve">   </w:t>
      </w:r>
      <w:r>
        <w:rPr>
          <w:spacing w:val="-2"/>
        </w:rPr>
        <w:t>дисциплине</w:t>
      </w:r>
    </w:p>
    <w:p w:rsidR="000E55B0" w:rsidRDefault="001812D1">
      <w:pPr>
        <w:pStyle w:val="a3"/>
        <w:spacing w:before="160" w:line="360" w:lineRule="auto"/>
        <w:ind w:right="137" w:firstLine="0"/>
      </w:pPr>
      <w:r>
        <w:t>«Гражданский процесс» состоит в том, что на семинарах значительное время отводится не только устной проверке знаний, решению приведенных правовых ситуаций (задач), но и выполнению заданий по написанию процессуальных документов (исковых заявлений, решений и</w:t>
      </w:r>
      <w:r>
        <w:t xml:space="preserve"> определений суда, протестов прокурора и т.п.).</w:t>
      </w:r>
    </w:p>
    <w:p w:rsidR="000E55B0" w:rsidRDefault="001812D1">
      <w:pPr>
        <w:pStyle w:val="a3"/>
        <w:spacing w:line="360" w:lineRule="auto"/>
        <w:ind w:right="134" w:firstLine="705"/>
      </w:pPr>
      <w:r>
        <w:t>Данные методические указания раскрывают содержание основных понятий и теорем курса на специально подобранных упражнениях и задачах. Пособие состоит из методических указаний к практическим занятиям, в каждом и</w:t>
      </w:r>
      <w:r>
        <w:t>з которых приводятся задачи и упражнения, предназначенные для решения на занятиях.</w:t>
      </w:r>
    </w:p>
    <w:p w:rsidR="000E55B0" w:rsidRDefault="001812D1">
      <w:pPr>
        <w:pStyle w:val="a3"/>
        <w:spacing w:line="362" w:lineRule="auto"/>
        <w:ind w:right="137"/>
      </w:pPr>
      <w:r>
        <w:t>В методических указаниях представлен материал для проведения практических</w:t>
      </w:r>
      <w:r>
        <w:rPr>
          <w:spacing w:val="70"/>
          <w:w w:val="150"/>
        </w:rPr>
        <w:t xml:space="preserve"> </w:t>
      </w:r>
      <w:r>
        <w:t>занятий</w:t>
      </w:r>
      <w:r>
        <w:rPr>
          <w:spacing w:val="73"/>
          <w:w w:val="150"/>
        </w:rPr>
        <w:t xml:space="preserve"> </w:t>
      </w:r>
      <w:r>
        <w:t>по</w:t>
      </w:r>
      <w:r>
        <w:rPr>
          <w:spacing w:val="72"/>
          <w:w w:val="150"/>
        </w:rPr>
        <w:t xml:space="preserve"> </w:t>
      </w:r>
      <w:r>
        <w:t>дисциплине</w:t>
      </w:r>
      <w:r>
        <w:rPr>
          <w:spacing w:val="75"/>
          <w:w w:val="150"/>
        </w:rPr>
        <w:t xml:space="preserve"> </w:t>
      </w:r>
      <w:r>
        <w:t>с</w:t>
      </w:r>
      <w:r>
        <w:rPr>
          <w:spacing w:val="71"/>
          <w:w w:val="150"/>
        </w:rPr>
        <w:t xml:space="preserve"> </w:t>
      </w:r>
      <w:r>
        <w:t>обучающими</w:t>
      </w:r>
      <w:r>
        <w:rPr>
          <w:spacing w:val="70"/>
          <w:w w:val="150"/>
        </w:rPr>
        <w:t xml:space="preserve"> </w:t>
      </w:r>
      <w:r>
        <w:t>по</w:t>
      </w:r>
      <w:r>
        <w:rPr>
          <w:spacing w:val="76"/>
          <w:w w:val="150"/>
        </w:rPr>
        <w:t xml:space="preserve"> </w:t>
      </w:r>
      <w:r>
        <w:rPr>
          <w:spacing w:val="-2"/>
        </w:rPr>
        <w:t>специальности</w:t>
      </w:r>
    </w:p>
    <w:p w:rsidR="000E55B0" w:rsidRDefault="001812D1">
      <w:pPr>
        <w:pStyle w:val="a3"/>
        <w:spacing w:line="317" w:lineRule="exact"/>
        <w:ind w:firstLine="0"/>
      </w:pPr>
      <w:r>
        <w:t>40.02.01</w:t>
      </w:r>
      <w:r>
        <w:rPr>
          <w:spacing w:val="-9"/>
        </w:rPr>
        <w:t xml:space="preserve"> </w:t>
      </w:r>
      <w:r>
        <w:t>«Право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социального</w:t>
      </w:r>
      <w:r>
        <w:rPr>
          <w:spacing w:val="-9"/>
        </w:rPr>
        <w:t xml:space="preserve"> </w:t>
      </w:r>
      <w:r>
        <w:rPr>
          <w:spacing w:val="-2"/>
        </w:rPr>
        <w:t>обеспечения».</w:t>
      </w:r>
    </w:p>
    <w:p w:rsidR="000E55B0" w:rsidRDefault="001812D1">
      <w:pPr>
        <w:pStyle w:val="a3"/>
        <w:spacing w:before="160"/>
        <w:ind w:left="851" w:firstLine="0"/>
      </w:pPr>
      <w:r>
        <w:t>Методические</w:t>
      </w:r>
      <w:r>
        <w:rPr>
          <w:spacing w:val="37"/>
        </w:rPr>
        <w:t xml:space="preserve"> </w:t>
      </w:r>
      <w:r>
        <w:t>рекомендации</w:t>
      </w:r>
      <w:r>
        <w:rPr>
          <w:spacing w:val="40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практическим</w:t>
      </w:r>
      <w:r>
        <w:rPr>
          <w:spacing w:val="46"/>
        </w:rPr>
        <w:t xml:space="preserve"> </w:t>
      </w:r>
      <w:r>
        <w:t>работам</w:t>
      </w:r>
      <w:r>
        <w:rPr>
          <w:spacing w:val="43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rPr>
          <w:spacing w:val="-2"/>
        </w:rPr>
        <w:t>дисциплине</w:t>
      </w:r>
    </w:p>
    <w:p w:rsidR="000E55B0" w:rsidRDefault="001812D1">
      <w:pPr>
        <w:pStyle w:val="a3"/>
        <w:spacing w:before="161" w:line="360" w:lineRule="auto"/>
        <w:ind w:right="135" w:firstLine="0"/>
      </w:pPr>
      <w:r>
        <w:t>«Гражданский процесс» разработаны с целью оказания помощи обучающим по направлению подготовки «Право и организация социального обеспечения», с целью оказания практической и теорет</w:t>
      </w:r>
      <w:r>
        <w:t>ической помощи в глубоком изучении актуальных проблем гражданского процессуального права, в выработке теоретико-познавательных способностей и прикладных навыков, необходимых в практической работе юриста.</w:t>
      </w:r>
    </w:p>
    <w:p w:rsidR="000E55B0" w:rsidRDefault="001812D1">
      <w:pPr>
        <w:pStyle w:val="a3"/>
        <w:spacing w:before="1" w:line="360" w:lineRule="auto"/>
        <w:ind w:right="134" w:firstLine="719"/>
      </w:pPr>
      <w:r>
        <w:t>Указанные цели реализуются по двум направлениям. Пер</w:t>
      </w:r>
      <w:r>
        <w:t>вое связано с системным изучением источников гражданского процессуального права, фундаментальных работ по гражданскому процессуальному праву, постановкой и изучением проблем теории права. Второе обусловлено необходимостью развития практических навыков анал</w:t>
      </w:r>
      <w:r>
        <w:t>иза</w:t>
      </w:r>
      <w:r>
        <w:rPr>
          <w:spacing w:val="40"/>
        </w:rPr>
        <w:t xml:space="preserve"> </w:t>
      </w:r>
      <w:r>
        <w:t>действующего законодательства и практики его применения. Эти задачи реализуются на практических занятиях, на которых</w:t>
      </w:r>
      <w:r>
        <w:rPr>
          <w:spacing w:val="40"/>
        </w:rPr>
        <w:t xml:space="preserve"> </w:t>
      </w:r>
      <w:r>
        <w:t>обучающиеся учатся понимать смысл закона</w:t>
      </w:r>
      <w:r>
        <w:rPr>
          <w:spacing w:val="49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применять</w:t>
      </w:r>
      <w:r>
        <w:rPr>
          <w:spacing w:val="53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конкретным</w:t>
      </w:r>
      <w:r>
        <w:rPr>
          <w:spacing w:val="51"/>
        </w:rPr>
        <w:t xml:space="preserve"> </w:t>
      </w:r>
      <w:r>
        <w:t>жизненным</w:t>
      </w:r>
      <w:r>
        <w:rPr>
          <w:spacing w:val="52"/>
        </w:rPr>
        <w:t xml:space="preserve"> </w:t>
      </w:r>
      <w:r>
        <w:t>ситуациям.</w:t>
      </w:r>
      <w:r>
        <w:rPr>
          <w:spacing w:val="53"/>
        </w:rPr>
        <w:t xml:space="preserve"> </w:t>
      </w:r>
      <w:r>
        <w:rPr>
          <w:spacing w:val="-2"/>
        </w:rPr>
        <w:t>Процессуально-</w:t>
      </w:r>
    </w:p>
    <w:p w:rsidR="000E55B0" w:rsidRDefault="000E55B0">
      <w:pPr>
        <w:pStyle w:val="a3"/>
        <w:spacing w:line="360" w:lineRule="auto"/>
        <w:sectPr w:rsidR="000E55B0">
          <w:pgSz w:w="11910" w:h="16840"/>
          <w:pgMar w:top="1040" w:right="708" w:bottom="1260" w:left="1559" w:header="0" w:footer="1068" w:gutter="0"/>
          <w:cols w:space="720"/>
        </w:sectPr>
      </w:pPr>
    </w:p>
    <w:p w:rsidR="000E55B0" w:rsidRDefault="001812D1">
      <w:pPr>
        <w:pStyle w:val="a3"/>
        <w:spacing w:before="67" w:line="360" w:lineRule="auto"/>
        <w:ind w:right="139" w:firstLine="0"/>
      </w:pPr>
      <w:r>
        <w:lastRenderedPageBreak/>
        <w:t>правовые явлени</w:t>
      </w:r>
      <w:r>
        <w:t>я характеризуются большой сложностью и многообразием. Поэтому в ряде случаев целесообразно вариантное решение поставленных вопросов и задач, что способствует усилению акцента на метод поиска, научно-практическое овладение, которым составляет суть современн</w:t>
      </w:r>
      <w:r>
        <w:t xml:space="preserve">ого </w:t>
      </w:r>
      <w:r>
        <w:rPr>
          <w:spacing w:val="-2"/>
        </w:rPr>
        <w:t>обучения.</w:t>
      </w:r>
    </w:p>
    <w:p w:rsidR="000E55B0" w:rsidRDefault="000E55B0">
      <w:pPr>
        <w:pStyle w:val="a3"/>
        <w:spacing w:line="360" w:lineRule="auto"/>
        <w:sectPr w:rsidR="000E55B0">
          <w:pgSz w:w="11910" w:h="16840"/>
          <w:pgMar w:top="1040" w:right="708" w:bottom="1260" w:left="1559" w:header="0" w:footer="1068" w:gutter="0"/>
          <w:cols w:space="720"/>
        </w:sectPr>
      </w:pPr>
    </w:p>
    <w:p w:rsidR="000E55B0" w:rsidRDefault="001812D1">
      <w:pPr>
        <w:pStyle w:val="a3"/>
        <w:spacing w:before="67"/>
        <w:ind w:left="1420" w:right="1421" w:firstLine="0"/>
        <w:jc w:val="center"/>
      </w:pPr>
      <w:r>
        <w:rPr>
          <w:spacing w:val="-2"/>
        </w:rPr>
        <w:lastRenderedPageBreak/>
        <w:t>СОДЕРЖАНИЕ:</w:t>
      </w:r>
    </w:p>
    <w:p w:rsidR="000E55B0" w:rsidRDefault="000E55B0">
      <w:pPr>
        <w:pStyle w:val="a3"/>
        <w:ind w:left="0" w:firstLine="0"/>
        <w:jc w:val="left"/>
        <w:rPr>
          <w:sz w:val="20"/>
        </w:rPr>
      </w:pPr>
    </w:p>
    <w:p w:rsidR="000E55B0" w:rsidRDefault="000E55B0">
      <w:pPr>
        <w:pStyle w:val="a3"/>
        <w:spacing w:before="197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8787"/>
        <w:gridCol w:w="531"/>
      </w:tblGrid>
      <w:tr w:rsidR="000E55B0">
        <w:trPr>
          <w:trHeight w:val="340"/>
        </w:trPr>
        <w:tc>
          <w:tcPr>
            <w:tcW w:w="8787" w:type="dxa"/>
          </w:tcPr>
          <w:p w:rsidR="000E55B0" w:rsidRDefault="001812D1">
            <w:pPr>
              <w:pStyle w:val="TableParagraph"/>
              <w:spacing w:before="0"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</w:tc>
        <w:tc>
          <w:tcPr>
            <w:tcW w:w="531" w:type="dxa"/>
          </w:tcPr>
          <w:p w:rsidR="000E55B0" w:rsidRDefault="001812D1">
            <w:pPr>
              <w:pStyle w:val="TableParagraph"/>
              <w:spacing w:before="0" w:line="311" w:lineRule="exact"/>
              <w:ind w:left="0" w:right="121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0E55B0">
        <w:trPr>
          <w:trHeight w:val="370"/>
        </w:trPr>
        <w:tc>
          <w:tcPr>
            <w:tcW w:w="8787" w:type="dxa"/>
          </w:tcPr>
          <w:p w:rsidR="000E55B0" w:rsidRDefault="001812D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</w:t>
            </w:r>
          </w:p>
        </w:tc>
        <w:tc>
          <w:tcPr>
            <w:tcW w:w="531" w:type="dxa"/>
          </w:tcPr>
          <w:p w:rsidR="000E55B0" w:rsidRDefault="001812D1">
            <w:pPr>
              <w:pStyle w:val="TableParagraph"/>
              <w:ind w:left="0" w:right="121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0E55B0">
        <w:trPr>
          <w:trHeight w:val="740"/>
        </w:trPr>
        <w:tc>
          <w:tcPr>
            <w:tcW w:w="8787" w:type="dxa"/>
          </w:tcPr>
          <w:p w:rsidR="000E55B0" w:rsidRDefault="001812D1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Гражданские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процессуальные</w:t>
            </w:r>
          </w:p>
          <w:p w:rsidR="000E55B0" w:rsidRDefault="001812D1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отношения</w:t>
            </w:r>
          </w:p>
        </w:tc>
        <w:tc>
          <w:tcPr>
            <w:tcW w:w="531" w:type="dxa"/>
          </w:tcPr>
          <w:p w:rsidR="000E55B0" w:rsidRDefault="001812D1">
            <w:pPr>
              <w:pStyle w:val="TableParagraph"/>
              <w:spacing w:before="19"/>
              <w:ind w:left="0" w:right="121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0E55B0">
        <w:trPr>
          <w:trHeight w:val="740"/>
        </w:trPr>
        <w:tc>
          <w:tcPr>
            <w:tcW w:w="8787" w:type="dxa"/>
          </w:tcPr>
          <w:p w:rsidR="000E55B0" w:rsidRDefault="001812D1">
            <w:pPr>
              <w:pStyle w:val="TableParagraph"/>
              <w:tabs>
                <w:tab w:val="left" w:pos="553"/>
                <w:tab w:val="left" w:pos="2497"/>
                <w:tab w:val="left" w:pos="4132"/>
                <w:tab w:val="left" w:pos="4715"/>
                <w:tab w:val="left" w:pos="5632"/>
                <w:tab w:val="left" w:pos="8438"/>
              </w:tabs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теме: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Подведомственность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0E55B0" w:rsidRDefault="001812D1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подсудность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дел</w:t>
            </w:r>
          </w:p>
        </w:tc>
        <w:tc>
          <w:tcPr>
            <w:tcW w:w="531" w:type="dxa"/>
          </w:tcPr>
          <w:p w:rsidR="000E55B0" w:rsidRDefault="001812D1">
            <w:pPr>
              <w:pStyle w:val="TableParagraph"/>
              <w:ind w:left="0"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0E55B0">
        <w:trPr>
          <w:trHeight w:val="740"/>
        </w:trPr>
        <w:tc>
          <w:tcPr>
            <w:tcW w:w="8787" w:type="dxa"/>
          </w:tcPr>
          <w:p w:rsidR="000E55B0" w:rsidRDefault="001812D1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Доказательства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доказывание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0E55B0" w:rsidRDefault="001812D1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гражданском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процессе</w:t>
            </w:r>
          </w:p>
        </w:tc>
        <w:tc>
          <w:tcPr>
            <w:tcW w:w="531" w:type="dxa"/>
          </w:tcPr>
          <w:p w:rsidR="000E55B0" w:rsidRDefault="001812D1">
            <w:pPr>
              <w:pStyle w:val="TableParagraph"/>
              <w:spacing w:before="19"/>
              <w:ind w:left="0"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0E55B0">
        <w:trPr>
          <w:trHeight w:val="740"/>
        </w:trPr>
        <w:tc>
          <w:tcPr>
            <w:tcW w:w="8787" w:type="dxa"/>
          </w:tcPr>
          <w:p w:rsidR="000E55B0" w:rsidRDefault="001812D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21"/>
                <w:sz w:val="28"/>
              </w:rPr>
              <w:t xml:space="preserve">  </w:t>
            </w:r>
            <w:r>
              <w:rPr>
                <w:sz w:val="28"/>
              </w:rPr>
              <w:t>Практическое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занятие</w:t>
            </w:r>
            <w:r>
              <w:rPr>
                <w:spacing w:val="22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теме: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Иск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гражданском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процессе.</w:t>
            </w:r>
          </w:p>
          <w:p w:rsidR="000E55B0" w:rsidRDefault="001812D1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Возбуждение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гражданских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суде</w:t>
            </w:r>
          </w:p>
        </w:tc>
        <w:tc>
          <w:tcPr>
            <w:tcW w:w="531" w:type="dxa"/>
          </w:tcPr>
          <w:p w:rsidR="000E55B0" w:rsidRDefault="001812D1">
            <w:pPr>
              <w:pStyle w:val="TableParagraph"/>
              <w:ind w:left="0"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  <w:tr w:rsidR="000E55B0">
        <w:trPr>
          <w:trHeight w:val="370"/>
        </w:trPr>
        <w:tc>
          <w:tcPr>
            <w:tcW w:w="8787" w:type="dxa"/>
          </w:tcPr>
          <w:p w:rsidR="000E55B0" w:rsidRDefault="001812D1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Судебное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разбирательство</w:t>
            </w:r>
          </w:p>
        </w:tc>
        <w:tc>
          <w:tcPr>
            <w:tcW w:w="531" w:type="dxa"/>
          </w:tcPr>
          <w:p w:rsidR="000E55B0" w:rsidRDefault="001812D1">
            <w:pPr>
              <w:pStyle w:val="TableParagraph"/>
              <w:spacing w:before="19"/>
              <w:ind w:left="0"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</w:tr>
      <w:tr w:rsidR="000E55B0">
        <w:trPr>
          <w:trHeight w:val="740"/>
        </w:trPr>
        <w:tc>
          <w:tcPr>
            <w:tcW w:w="8787" w:type="dxa"/>
          </w:tcPr>
          <w:p w:rsidR="000E55B0" w:rsidRDefault="001812D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Обжалование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вступивших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0E55B0" w:rsidRDefault="001812D1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законную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силу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судебных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постановлений</w:t>
            </w:r>
          </w:p>
        </w:tc>
        <w:tc>
          <w:tcPr>
            <w:tcW w:w="531" w:type="dxa"/>
          </w:tcPr>
          <w:p w:rsidR="000E55B0" w:rsidRDefault="001812D1">
            <w:pPr>
              <w:pStyle w:val="TableParagraph"/>
              <w:ind w:left="0"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</w:tr>
      <w:tr w:rsidR="000E55B0">
        <w:trPr>
          <w:trHeight w:val="740"/>
        </w:trPr>
        <w:tc>
          <w:tcPr>
            <w:tcW w:w="8787" w:type="dxa"/>
          </w:tcPr>
          <w:p w:rsidR="000E55B0" w:rsidRDefault="001812D1">
            <w:pPr>
              <w:pStyle w:val="TableParagraph"/>
              <w:tabs>
                <w:tab w:val="left" w:pos="493"/>
                <w:tab w:val="left" w:pos="2391"/>
                <w:tab w:val="left" w:pos="3532"/>
                <w:tab w:val="left" w:pos="4057"/>
                <w:tab w:val="left" w:pos="4911"/>
                <w:tab w:val="left" w:pos="6767"/>
                <w:tab w:val="left" w:pos="8453"/>
              </w:tabs>
              <w:spacing w:before="19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Практическое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занятие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теме: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Обжалование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вступивших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0E55B0" w:rsidRDefault="001812D1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законную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судебных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постановлений</w:t>
            </w:r>
          </w:p>
        </w:tc>
        <w:tc>
          <w:tcPr>
            <w:tcW w:w="531" w:type="dxa"/>
          </w:tcPr>
          <w:p w:rsidR="000E55B0" w:rsidRDefault="001812D1">
            <w:pPr>
              <w:pStyle w:val="TableParagraph"/>
              <w:spacing w:before="19"/>
              <w:ind w:left="0"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  <w:tr w:rsidR="000E55B0">
        <w:trPr>
          <w:trHeight w:val="340"/>
        </w:trPr>
        <w:tc>
          <w:tcPr>
            <w:tcW w:w="8787" w:type="dxa"/>
          </w:tcPr>
          <w:p w:rsidR="000E55B0" w:rsidRDefault="001812D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рекомендованной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531" w:type="dxa"/>
          </w:tcPr>
          <w:p w:rsidR="000E55B0" w:rsidRDefault="001812D1">
            <w:pPr>
              <w:pStyle w:val="TableParagraph"/>
              <w:spacing w:line="302" w:lineRule="exact"/>
              <w:ind w:left="0" w:right="4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</w:tr>
    </w:tbl>
    <w:p w:rsidR="000E55B0" w:rsidRDefault="000E55B0">
      <w:pPr>
        <w:pStyle w:val="TableParagraph"/>
        <w:spacing w:line="302" w:lineRule="exact"/>
        <w:jc w:val="right"/>
        <w:rPr>
          <w:sz w:val="28"/>
        </w:rPr>
        <w:sectPr w:rsidR="000E55B0">
          <w:pgSz w:w="11910" w:h="16840"/>
          <w:pgMar w:top="1040" w:right="708" w:bottom="1260" w:left="1559" w:header="0" w:footer="1068" w:gutter="0"/>
          <w:cols w:space="720"/>
        </w:sectPr>
      </w:pPr>
    </w:p>
    <w:p w:rsidR="000E55B0" w:rsidRDefault="001812D1">
      <w:pPr>
        <w:pStyle w:val="1"/>
        <w:numPr>
          <w:ilvl w:val="0"/>
          <w:numId w:val="1"/>
        </w:numPr>
        <w:tabs>
          <w:tab w:val="left" w:pos="1258"/>
        </w:tabs>
        <w:spacing w:before="72" w:line="362" w:lineRule="auto"/>
        <w:ind w:right="146" w:firstLine="707"/>
        <w:jc w:val="both"/>
      </w:pPr>
      <w:r>
        <w:lastRenderedPageBreak/>
        <w:t xml:space="preserve">Практическая подготовка по теме: «Понятие гражданского </w:t>
      </w:r>
      <w:r>
        <w:rPr>
          <w:spacing w:val="-2"/>
        </w:rPr>
        <w:t>процесса»</w:t>
      </w:r>
    </w:p>
    <w:p w:rsidR="000E55B0" w:rsidRDefault="001812D1">
      <w:pPr>
        <w:pStyle w:val="a3"/>
        <w:spacing w:line="360" w:lineRule="auto"/>
        <w:ind w:right="135"/>
      </w:pPr>
      <w:r>
        <w:t>Правосудие по гражданским делам осуществляется только судами, учрежденными в соответствии с</w:t>
      </w:r>
      <w:r>
        <w:rPr>
          <w:spacing w:val="40"/>
        </w:rPr>
        <w:t xml:space="preserve"> </w:t>
      </w:r>
      <w:r>
        <w:t>Конституцией РФ и</w:t>
      </w:r>
      <w:r>
        <w:rPr>
          <w:spacing w:val="40"/>
        </w:rPr>
        <w:t xml:space="preserve"> </w:t>
      </w:r>
      <w:r>
        <w:t>Федеральным конституционным законом «О судебной системе Российской Федерации». Содержанием правосудия по гражданским делам является рассмотрение и разрешение гражданско-правовых споров и других дел, связанных с защитой прав и охраняемых законом интересов г</w:t>
      </w:r>
      <w:r>
        <w:t>раждан и организаций.</w:t>
      </w:r>
    </w:p>
    <w:p w:rsidR="000E55B0" w:rsidRDefault="001812D1">
      <w:pPr>
        <w:pStyle w:val="a3"/>
        <w:spacing w:line="360" w:lineRule="auto"/>
        <w:ind w:right="138"/>
      </w:pPr>
      <w:r>
        <w:t>Деятельность суда по рассмотрению и разрешению гражданского дела урегулирована нормами Гражданского процессуального кодекса РФ (ГПК РФ). Деятельность</w:t>
      </w:r>
      <w:r>
        <w:rPr>
          <w:spacing w:val="-2"/>
        </w:rPr>
        <w:t xml:space="preserve"> </w:t>
      </w:r>
      <w:r>
        <w:t>же иных органов по защите</w:t>
      </w:r>
      <w:r>
        <w:rPr>
          <w:spacing w:val="-1"/>
        </w:rPr>
        <w:t xml:space="preserve"> </w:t>
      </w:r>
      <w:r>
        <w:t>нарушенных прав</w:t>
      </w:r>
      <w:r>
        <w:rPr>
          <w:spacing w:val="-1"/>
        </w:rPr>
        <w:t xml:space="preserve"> </w:t>
      </w:r>
      <w:r>
        <w:t>и интересов регулируется отдельными законами.</w:t>
      </w:r>
    </w:p>
    <w:p w:rsidR="000E55B0" w:rsidRDefault="001812D1">
      <w:pPr>
        <w:pStyle w:val="a3"/>
        <w:spacing w:line="360" w:lineRule="auto"/>
        <w:ind w:right="141"/>
      </w:pPr>
      <w:r>
        <w:t>Таким образом, гражданский процесс представляет собой процессуальную форму защиты гражданских прав, возложенную законом на специально создаваемые уполномоченные органы.</w:t>
      </w:r>
    </w:p>
    <w:p w:rsidR="000E55B0" w:rsidRDefault="000E55B0">
      <w:pPr>
        <w:pStyle w:val="a3"/>
        <w:spacing w:before="156"/>
        <w:ind w:left="0" w:firstLine="0"/>
        <w:jc w:val="left"/>
      </w:pPr>
    </w:p>
    <w:p w:rsidR="000E55B0" w:rsidRDefault="001812D1">
      <w:pPr>
        <w:pStyle w:val="1"/>
      </w:pPr>
      <w:r>
        <w:rPr>
          <w:spacing w:val="-2"/>
        </w:rPr>
        <w:t>Вопросы</w:t>
      </w:r>
    </w:p>
    <w:p w:rsidR="000E55B0" w:rsidRDefault="001812D1">
      <w:pPr>
        <w:pStyle w:val="a4"/>
        <w:numPr>
          <w:ilvl w:val="0"/>
          <w:numId w:val="13"/>
        </w:numPr>
        <w:tabs>
          <w:tab w:val="left" w:pos="1558"/>
        </w:tabs>
        <w:spacing w:before="156"/>
        <w:ind w:left="1558"/>
        <w:rPr>
          <w:sz w:val="28"/>
        </w:rPr>
      </w:pPr>
      <w:r>
        <w:rPr>
          <w:sz w:val="28"/>
        </w:rPr>
        <w:t>Понятие</w:t>
      </w:r>
      <w:r>
        <w:rPr>
          <w:spacing w:val="-1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процессуаль</w:t>
      </w:r>
      <w:r>
        <w:rPr>
          <w:sz w:val="28"/>
        </w:rPr>
        <w:t>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права.</w:t>
      </w:r>
    </w:p>
    <w:p w:rsidR="000E55B0" w:rsidRDefault="001812D1">
      <w:pPr>
        <w:pStyle w:val="a4"/>
        <w:numPr>
          <w:ilvl w:val="0"/>
          <w:numId w:val="13"/>
        </w:numPr>
        <w:tabs>
          <w:tab w:val="left" w:pos="1558"/>
        </w:tabs>
        <w:spacing w:before="163"/>
        <w:ind w:left="1558"/>
        <w:rPr>
          <w:sz w:val="28"/>
        </w:rPr>
      </w:pPr>
      <w:r>
        <w:rPr>
          <w:sz w:val="28"/>
        </w:rPr>
        <w:t>Предмет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регулирования.</w:t>
      </w:r>
    </w:p>
    <w:p w:rsidR="000E55B0" w:rsidRDefault="001812D1">
      <w:pPr>
        <w:pStyle w:val="a4"/>
        <w:numPr>
          <w:ilvl w:val="0"/>
          <w:numId w:val="13"/>
        </w:numPr>
        <w:tabs>
          <w:tab w:val="left" w:pos="1558"/>
        </w:tabs>
        <w:spacing w:before="160"/>
        <w:ind w:left="1558"/>
        <w:rPr>
          <w:sz w:val="28"/>
        </w:rPr>
      </w:pPr>
      <w:r>
        <w:rPr>
          <w:sz w:val="28"/>
        </w:rPr>
        <w:t>Гражданско-процессуальный</w:t>
      </w:r>
      <w:r>
        <w:rPr>
          <w:spacing w:val="-14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spacing w:before="4"/>
        <w:ind w:left="0" w:firstLine="0"/>
        <w:jc w:val="left"/>
      </w:pPr>
    </w:p>
    <w:p w:rsidR="000E55B0" w:rsidRDefault="001812D1">
      <w:pPr>
        <w:pStyle w:val="1"/>
      </w:pPr>
      <w:r>
        <w:rPr>
          <w:spacing w:val="-2"/>
        </w:rPr>
        <w:t>Задания</w:t>
      </w:r>
    </w:p>
    <w:p w:rsidR="000E55B0" w:rsidRDefault="001812D1">
      <w:pPr>
        <w:pStyle w:val="a4"/>
        <w:numPr>
          <w:ilvl w:val="0"/>
          <w:numId w:val="12"/>
        </w:numPr>
        <w:tabs>
          <w:tab w:val="left" w:pos="1558"/>
          <w:tab w:val="left" w:pos="3044"/>
          <w:tab w:val="left" w:pos="4024"/>
          <w:tab w:val="left" w:pos="6055"/>
          <w:tab w:val="left" w:pos="7746"/>
        </w:tabs>
        <w:spacing w:before="158" w:line="360" w:lineRule="auto"/>
        <w:ind w:right="143" w:firstLine="707"/>
        <w:rPr>
          <w:sz w:val="28"/>
        </w:rPr>
      </w:pPr>
      <w:r>
        <w:rPr>
          <w:spacing w:val="-2"/>
          <w:sz w:val="28"/>
        </w:rPr>
        <w:t>Составьте</w:t>
      </w:r>
      <w:r>
        <w:rPr>
          <w:sz w:val="28"/>
        </w:rPr>
        <w:tab/>
      </w:r>
      <w:r>
        <w:rPr>
          <w:spacing w:val="-2"/>
          <w:sz w:val="28"/>
        </w:rPr>
        <w:t>схему</w:t>
      </w:r>
      <w:r>
        <w:rPr>
          <w:sz w:val="28"/>
        </w:rPr>
        <w:tab/>
      </w:r>
      <w:r>
        <w:rPr>
          <w:spacing w:val="-2"/>
          <w:sz w:val="28"/>
        </w:rPr>
        <w:t>общественных</w:t>
      </w:r>
      <w:r>
        <w:rPr>
          <w:sz w:val="28"/>
        </w:rPr>
        <w:tab/>
      </w:r>
      <w:r>
        <w:rPr>
          <w:spacing w:val="-2"/>
          <w:sz w:val="28"/>
        </w:rPr>
        <w:t>отношений,</w:t>
      </w:r>
      <w:r>
        <w:rPr>
          <w:sz w:val="28"/>
        </w:rPr>
        <w:tab/>
      </w:r>
      <w:r>
        <w:rPr>
          <w:spacing w:val="-2"/>
          <w:sz w:val="28"/>
        </w:rPr>
        <w:t xml:space="preserve">составляющих </w:t>
      </w:r>
      <w:r>
        <w:rPr>
          <w:sz w:val="28"/>
        </w:rPr>
        <w:t>предмет отрасли гражданского процессуального права.</w:t>
      </w:r>
    </w:p>
    <w:p w:rsidR="000E55B0" w:rsidRDefault="001812D1">
      <w:pPr>
        <w:pStyle w:val="a4"/>
        <w:numPr>
          <w:ilvl w:val="0"/>
          <w:numId w:val="12"/>
        </w:numPr>
        <w:tabs>
          <w:tab w:val="left" w:pos="1558"/>
          <w:tab w:val="left" w:pos="3008"/>
          <w:tab w:val="left" w:pos="3952"/>
          <w:tab w:val="left" w:pos="5580"/>
          <w:tab w:val="left" w:pos="7465"/>
        </w:tabs>
        <w:spacing w:line="360" w:lineRule="auto"/>
        <w:ind w:right="146" w:firstLine="707"/>
        <w:rPr>
          <w:sz w:val="28"/>
        </w:rPr>
      </w:pPr>
      <w:r>
        <w:rPr>
          <w:spacing w:val="-2"/>
          <w:sz w:val="28"/>
        </w:rPr>
        <w:t>Составьте</w:t>
      </w:r>
      <w:r>
        <w:rPr>
          <w:sz w:val="28"/>
        </w:rPr>
        <w:tab/>
      </w:r>
      <w:r>
        <w:rPr>
          <w:spacing w:val="-2"/>
          <w:sz w:val="28"/>
        </w:rPr>
        <w:t>схему</w:t>
      </w:r>
      <w:r>
        <w:rPr>
          <w:sz w:val="28"/>
        </w:rPr>
        <w:tab/>
      </w:r>
      <w:r>
        <w:rPr>
          <w:spacing w:val="-2"/>
          <w:sz w:val="28"/>
        </w:rPr>
        <w:t>источников</w:t>
      </w:r>
      <w:r>
        <w:rPr>
          <w:sz w:val="28"/>
        </w:rPr>
        <w:tab/>
      </w:r>
      <w:r>
        <w:rPr>
          <w:spacing w:val="-2"/>
          <w:sz w:val="28"/>
        </w:rPr>
        <w:t>гражданского</w:t>
      </w:r>
      <w:r>
        <w:rPr>
          <w:sz w:val="28"/>
        </w:rPr>
        <w:tab/>
      </w:r>
      <w:r>
        <w:rPr>
          <w:spacing w:val="-2"/>
          <w:sz w:val="28"/>
        </w:rPr>
        <w:t>процессуального права.</w:t>
      </w:r>
    </w:p>
    <w:p w:rsidR="000E55B0" w:rsidRDefault="001812D1">
      <w:pPr>
        <w:pStyle w:val="a4"/>
        <w:numPr>
          <w:ilvl w:val="0"/>
          <w:numId w:val="12"/>
        </w:numPr>
        <w:tabs>
          <w:tab w:val="left" w:pos="1558"/>
        </w:tabs>
        <w:spacing w:before="1"/>
        <w:ind w:left="1558" w:hanging="707"/>
        <w:rPr>
          <w:sz w:val="28"/>
        </w:rPr>
      </w:pPr>
      <w:r>
        <w:rPr>
          <w:sz w:val="28"/>
        </w:rPr>
        <w:t>Составьте</w:t>
      </w:r>
      <w:r>
        <w:rPr>
          <w:spacing w:val="-17"/>
          <w:sz w:val="28"/>
        </w:rPr>
        <w:t xml:space="preserve"> </w:t>
      </w:r>
      <w:r>
        <w:rPr>
          <w:sz w:val="28"/>
        </w:rPr>
        <w:t>гражданско-процессуальный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документ.</w:t>
      </w:r>
    </w:p>
    <w:p w:rsidR="000E55B0" w:rsidRDefault="001812D1">
      <w:pPr>
        <w:pStyle w:val="1"/>
        <w:spacing w:before="165"/>
      </w:pPr>
      <w:r>
        <w:rPr>
          <w:spacing w:val="-2"/>
        </w:rPr>
        <w:t>Задачи:</w:t>
      </w:r>
    </w:p>
    <w:p w:rsidR="000E55B0" w:rsidRDefault="001812D1">
      <w:pPr>
        <w:pStyle w:val="a3"/>
        <w:tabs>
          <w:tab w:val="left" w:pos="478"/>
          <w:tab w:val="left" w:pos="1740"/>
          <w:tab w:val="left" w:pos="3311"/>
          <w:tab w:val="left" w:pos="3658"/>
          <w:tab w:val="left" w:pos="5019"/>
          <w:tab w:val="left" w:pos="5772"/>
          <w:tab w:val="left" w:pos="6124"/>
          <w:tab w:val="left" w:pos="7244"/>
          <w:tab w:val="left" w:pos="8232"/>
        </w:tabs>
        <w:spacing w:before="116" w:line="360" w:lineRule="auto"/>
        <w:ind w:right="141"/>
        <w:jc w:val="left"/>
      </w:pPr>
      <w:r>
        <w:t xml:space="preserve">Задача № 1. Гражданин Петров В.П. обратился в Энский районный суд </w:t>
      </w:r>
      <w:r>
        <w:rPr>
          <w:spacing w:val="-10"/>
        </w:rPr>
        <w:t>с</w:t>
      </w:r>
      <w:r>
        <w:tab/>
      </w:r>
      <w:r>
        <w:rPr>
          <w:spacing w:val="-2"/>
        </w:rPr>
        <w:t>исковым</w:t>
      </w:r>
      <w:r>
        <w:tab/>
      </w:r>
      <w:r>
        <w:rPr>
          <w:spacing w:val="-2"/>
        </w:rPr>
        <w:t>заявлением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Петровой</w:t>
      </w:r>
      <w:r>
        <w:tab/>
      </w:r>
      <w:r>
        <w:rPr>
          <w:spacing w:val="-4"/>
        </w:rPr>
        <w:t>И.А.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разделе</w:t>
      </w:r>
      <w:r>
        <w:tab/>
      </w:r>
      <w:r>
        <w:rPr>
          <w:spacing w:val="-2"/>
        </w:rPr>
        <w:t>между</w:t>
      </w:r>
      <w:r>
        <w:tab/>
      </w:r>
      <w:r>
        <w:rPr>
          <w:spacing w:val="-2"/>
        </w:rPr>
        <w:t>супругами</w:t>
      </w:r>
    </w:p>
    <w:p w:rsidR="000E55B0" w:rsidRDefault="000E55B0">
      <w:pPr>
        <w:pStyle w:val="a3"/>
        <w:spacing w:line="360" w:lineRule="auto"/>
        <w:jc w:val="left"/>
        <w:sectPr w:rsidR="000E55B0">
          <w:pgSz w:w="11910" w:h="16840"/>
          <w:pgMar w:top="1040" w:right="708" w:bottom="1260" w:left="1559" w:header="0" w:footer="1068" w:gutter="0"/>
          <w:cols w:space="720"/>
        </w:sectPr>
      </w:pPr>
    </w:p>
    <w:p w:rsidR="000E55B0" w:rsidRDefault="001812D1">
      <w:pPr>
        <w:pStyle w:val="a3"/>
        <w:spacing w:before="67" w:line="360" w:lineRule="auto"/>
        <w:ind w:right="141" w:firstLine="0"/>
      </w:pPr>
      <w:r>
        <w:lastRenderedPageBreak/>
        <w:t xml:space="preserve">совместно нажитого </w:t>
      </w:r>
      <w:r>
        <w:t>имущества. Судья Энского районного суда в принятии искового заявления отказал, указав в определении, что заявленные требования согласно п. 3 ч. 1 ст. 23 ГПК РФ подсудны мировому судье. Мировые судьи в Энском районе еще не назначены. Исковые требования в св</w:t>
      </w:r>
      <w:r>
        <w:t>язи с этим заявлены преждевременно. Исковое заявление следует предъявлять мировому судье Энского района, когда он будет назначен или избран. Расскажите о современной системе судов общей юрисдикции. Основан ли на законе отказ судьи в принятии искового заявл</w:t>
      </w:r>
      <w:r>
        <w:t>ения?</w:t>
      </w:r>
    </w:p>
    <w:p w:rsidR="000E55B0" w:rsidRDefault="001812D1">
      <w:pPr>
        <w:pStyle w:val="a3"/>
        <w:spacing w:before="1" w:line="360" w:lineRule="auto"/>
        <w:ind w:right="134"/>
      </w:pPr>
      <w:r>
        <w:t>Задача № 2. Граждане Рашитова Р.С. и Терехина П.В. проживали в г. Уральске Республики Казахстан. В июне 2018 г. между ними был заключен договор займа денег, по которому Рашитова Р.С. передала в долг Терехиной П.В. 200 тыс. тенге (денежная единица Каз</w:t>
      </w:r>
      <w:r>
        <w:t>ахстана) сроком на один год, т.е. до 20 июня 2019 г. В течение 2018 г. и кредитор Рашитова Р.С., и должник Терехина П.В. переехали на постоянное место жительства в г. Балашов Саратовской области. В связи с тем, что Терехина П.В. не возвратила долг, Рашитов</w:t>
      </w:r>
      <w:r>
        <w:t>а Р.С. в октябре 2019 г. предъявила иск в Балашовском районном суде о взыскании долга. Районный суд рассмотрел это дело,</w:t>
      </w:r>
      <w:r>
        <w:rPr>
          <w:spacing w:val="-1"/>
        </w:rPr>
        <w:t xml:space="preserve"> </w:t>
      </w:r>
      <w:r>
        <w:t>применил</w:t>
      </w:r>
      <w:r>
        <w:rPr>
          <w:spacing w:val="-2"/>
        </w:rPr>
        <w:t xml:space="preserve"> </w:t>
      </w:r>
      <w:r>
        <w:t>нормы ГК Республики Казахстан и руководствовался при рассмотрении и разрешении спора нормами ГПК Республики Казахстан, посколь</w:t>
      </w:r>
      <w:r>
        <w:t>ку правоотношения между сторонами возникли на территории данного государства. Как применяются</w:t>
      </w:r>
      <w:r>
        <w:rPr>
          <w:spacing w:val="-1"/>
        </w:rPr>
        <w:t xml:space="preserve"> </w:t>
      </w:r>
      <w:r>
        <w:t>нормы гражданского процессуального права в пространстве и во времени? Дайте сравнение правил применения норм материального и процессуального права в пространстве.</w:t>
      </w:r>
      <w:r>
        <w:t xml:space="preserve"> Правильно ли поступил суд?</w:t>
      </w:r>
    </w:p>
    <w:p w:rsidR="000E55B0" w:rsidRDefault="000E55B0">
      <w:pPr>
        <w:pStyle w:val="a3"/>
        <w:spacing w:before="167"/>
        <w:ind w:left="0" w:firstLine="0"/>
        <w:jc w:val="left"/>
      </w:pPr>
    </w:p>
    <w:p w:rsidR="000E55B0" w:rsidRDefault="001812D1">
      <w:pPr>
        <w:pStyle w:val="1"/>
        <w:numPr>
          <w:ilvl w:val="0"/>
          <w:numId w:val="1"/>
        </w:numPr>
        <w:tabs>
          <w:tab w:val="left" w:pos="1532"/>
        </w:tabs>
        <w:spacing w:line="362" w:lineRule="auto"/>
        <w:ind w:right="141" w:firstLine="707"/>
        <w:jc w:val="both"/>
      </w:pPr>
      <w:r>
        <w:t>Практическая подготовка по теме: «Гражданские процессуальные отношения»</w:t>
      </w:r>
    </w:p>
    <w:p w:rsidR="000E55B0" w:rsidRDefault="001812D1">
      <w:pPr>
        <w:pStyle w:val="a3"/>
        <w:spacing w:line="360" w:lineRule="auto"/>
        <w:ind w:right="13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349248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611107</wp:posOffset>
                </wp:positionV>
                <wp:extent cx="5978525" cy="3067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306705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306324"/>
                              </a:lnTo>
                              <a:lnTo>
                                <a:pt x="5978017" y="306324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83852" id="Graphic 2" o:spid="_x0000_s1026" style="position:absolute;margin-left:83.65pt;margin-top:48.1pt;width:470.75pt;height:24.15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" path="m5978017,l,,,306324r5978017,l5978017,xe" stroked="f">
                <v:path arrowok="t"/>
                <w10:wrap anchorx="page"/>
              </v:shape>
            </w:pict>
          </mc:Fallback>
        </mc:AlternateContent>
      </w:r>
      <w:r>
        <w:t>Проблема правоотношений является одной из центральных в правоведении, ее исследованию уделяется большое внимание, как в общей теории</w:t>
      </w:r>
      <w:r>
        <w:rPr>
          <w:spacing w:val="5"/>
        </w:rPr>
        <w:t xml:space="preserve"> </w:t>
      </w:r>
      <w:r>
        <w:t>права,</w:t>
      </w:r>
      <w:r>
        <w:rPr>
          <w:spacing w:val="6"/>
        </w:rPr>
        <w:t xml:space="preserve"> </w:t>
      </w:r>
      <w:r>
        <w:t>так</w:t>
      </w:r>
      <w:r>
        <w:rPr>
          <w:spacing w:val="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отраслевых</w:t>
      </w:r>
      <w:r>
        <w:rPr>
          <w:spacing w:val="6"/>
        </w:rPr>
        <w:t xml:space="preserve"> </w:t>
      </w:r>
      <w:r>
        <w:t>юридических</w:t>
      </w:r>
      <w:r>
        <w:rPr>
          <w:spacing w:val="5"/>
        </w:rPr>
        <w:t xml:space="preserve"> </w:t>
      </w:r>
      <w:r>
        <w:t>науках.</w:t>
      </w:r>
      <w:r>
        <w:rPr>
          <w:spacing w:val="6"/>
        </w:rPr>
        <w:t xml:space="preserve"> </w:t>
      </w:r>
      <w:r>
        <w:t>Обусловлено</w:t>
      </w:r>
      <w:r>
        <w:rPr>
          <w:spacing w:val="8"/>
        </w:rPr>
        <w:t xml:space="preserve"> </w:t>
      </w:r>
      <w:r>
        <w:t>это</w:t>
      </w:r>
      <w:r>
        <w:rPr>
          <w:spacing w:val="6"/>
        </w:rPr>
        <w:t xml:space="preserve"> </w:t>
      </w:r>
      <w:r>
        <w:rPr>
          <w:spacing w:val="-4"/>
        </w:rPr>
        <w:t>тем,</w:t>
      </w:r>
    </w:p>
    <w:p w:rsidR="000E55B0" w:rsidRDefault="000E55B0">
      <w:pPr>
        <w:pStyle w:val="a3"/>
        <w:spacing w:line="360" w:lineRule="auto"/>
        <w:sectPr w:rsidR="000E55B0">
          <w:pgSz w:w="11910" w:h="16840"/>
          <w:pgMar w:top="1040" w:right="708" w:bottom="1260" w:left="1559" w:header="0" w:footer="1068" w:gutter="0"/>
          <w:cols w:space="720"/>
        </w:sectPr>
      </w:pPr>
    </w:p>
    <w:p w:rsidR="000E55B0" w:rsidRDefault="001812D1">
      <w:pPr>
        <w:pStyle w:val="a3"/>
        <w:spacing w:before="67" w:line="360" w:lineRule="auto"/>
        <w:ind w:right="135" w:firstLine="0"/>
      </w:pPr>
      <w:r>
        <w:lastRenderedPageBreak/>
        <w:t>что по системе существующих правоотношений можно судить о том, насколько реально воплощаются в социальных отношениях общества то, что установлено законом. Гражданские процессуальные правоотношения служат средством применения гражданского процессуального пр</w:t>
      </w:r>
      <w:r>
        <w:t>ава и выражают ди- намику данного процесса, без них невозможна реализация правосудия по гражданским делам. Все гражданское судопроизводство осуществляется по правилам, установленным гражданским процессуальным законодательством</w:t>
      </w:r>
      <w:r>
        <w:rPr>
          <w:spacing w:val="40"/>
        </w:rPr>
        <w:t xml:space="preserve"> </w:t>
      </w:r>
      <w:r>
        <w:t>в предусмотренных им процессу</w:t>
      </w:r>
      <w:r>
        <w:t>альных формах, и посредством вступления суда в процессуальные правоотношения с другими участниками процесса. В теории выделяют общи</w:t>
      </w:r>
      <w:r>
        <w:rPr>
          <w:i/>
        </w:rPr>
        <w:t xml:space="preserve">е </w:t>
      </w:r>
      <w:r>
        <w:t xml:space="preserve">и специфические признаки процессуальных </w:t>
      </w:r>
      <w:r>
        <w:rPr>
          <w:spacing w:val="-2"/>
        </w:rPr>
        <w:t>правоотношений.</w:t>
      </w:r>
    </w:p>
    <w:p w:rsidR="000E55B0" w:rsidRDefault="001812D1">
      <w:pPr>
        <w:pStyle w:val="a3"/>
        <w:spacing w:before="2" w:line="360" w:lineRule="auto"/>
        <w:ind w:right="136"/>
      </w:pPr>
      <w:r>
        <w:t>При осуществлении правосудия по каждому конкретному делу возникает</w:t>
      </w:r>
      <w:r>
        <w:rPr>
          <w:spacing w:val="-4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гражданских</w:t>
      </w:r>
      <w:r>
        <w:rPr>
          <w:spacing w:val="-3"/>
        </w:rPr>
        <w:t xml:space="preserve"> </w:t>
      </w:r>
      <w:r>
        <w:t>процессуальных</w:t>
      </w:r>
      <w:r>
        <w:rPr>
          <w:spacing w:val="-3"/>
        </w:rPr>
        <w:t xml:space="preserve"> </w:t>
      </w:r>
      <w:r>
        <w:t>правоотношений,</w:t>
      </w:r>
      <w:r>
        <w:rPr>
          <w:spacing w:val="-2"/>
        </w:rPr>
        <w:t xml:space="preserve"> </w:t>
      </w:r>
      <w:r>
        <w:t>состоящая из элементарных, сменяющих друг друга правоотношений. Каждое из них возникает между судом и любым другим участником процесса на основании конкретной нормы гражданского процессуального права. За в</w:t>
      </w:r>
      <w:r>
        <w:t>ремя рассмотрения дела лица, участвующие в нем, вступают в процессуальные правоотношения с судом многократно, то же самое делает и последний. Эти правоотношения непрерывны, взаимообусловлены, сменяют друг друга, что</w:t>
      </w:r>
      <w:r>
        <w:rPr>
          <w:spacing w:val="40"/>
        </w:rPr>
        <w:t xml:space="preserve"> </w:t>
      </w:r>
      <w:r>
        <w:t>и определяет динамику гражданского судоп</w:t>
      </w:r>
      <w:r>
        <w:t>роизводства.</w:t>
      </w:r>
    </w:p>
    <w:p w:rsidR="000E55B0" w:rsidRDefault="001812D1">
      <w:pPr>
        <w:pStyle w:val="a3"/>
        <w:spacing w:line="360" w:lineRule="auto"/>
        <w:ind w:right="142"/>
      </w:pPr>
      <w:r>
        <w:t>Гражданские процессуальные правоотношения для своего возникновения, изменения и прекращения требуют определенных условий, предпосылок, таких как: 1) нормы гражданского процессуального права; 2) правосубъектность участников процесса; 3) юридиче</w:t>
      </w:r>
      <w:r>
        <w:t>ские факты.</w:t>
      </w:r>
    </w:p>
    <w:p w:rsidR="000E55B0" w:rsidRDefault="000E55B0">
      <w:pPr>
        <w:pStyle w:val="a3"/>
        <w:spacing w:before="166"/>
        <w:ind w:left="0" w:firstLine="0"/>
        <w:jc w:val="left"/>
      </w:pPr>
    </w:p>
    <w:p w:rsidR="000E55B0" w:rsidRDefault="001812D1">
      <w:pPr>
        <w:pStyle w:val="1"/>
      </w:pPr>
      <w:r>
        <w:rPr>
          <w:spacing w:val="-2"/>
        </w:rPr>
        <w:t>Вопросы</w:t>
      </w:r>
    </w:p>
    <w:p w:rsidR="000E55B0" w:rsidRDefault="001812D1">
      <w:pPr>
        <w:pStyle w:val="a4"/>
        <w:numPr>
          <w:ilvl w:val="0"/>
          <w:numId w:val="11"/>
        </w:numPr>
        <w:tabs>
          <w:tab w:val="left" w:pos="1558"/>
          <w:tab w:val="left" w:pos="3040"/>
          <w:tab w:val="left" w:pos="3651"/>
          <w:tab w:val="left" w:pos="5699"/>
          <w:tab w:val="left" w:pos="7956"/>
        </w:tabs>
        <w:spacing w:before="158" w:line="360" w:lineRule="auto"/>
        <w:ind w:right="144" w:firstLine="707"/>
        <w:jc w:val="left"/>
        <w:rPr>
          <w:sz w:val="28"/>
        </w:rPr>
      </w:pPr>
      <w:r>
        <w:rPr>
          <w:spacing w:val="-2"/>
          <w:sz w:val="28"/>
        </w:rPr>
        <w:t>Понятие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предпосылки</w:t>
      </w:r>
      <w:r>
        <w:rPr>
          <w:sz w:val="28"/>
        </w:rPr>
        <w:tab/>
      </w:r>
      <w:r>
        <w:rPr>
          <w:spacing w:val="-2"/>
          <w:sz w:val="28"/>
        </w:rPr>
        <w:t>возникновения</w:t>
      </w:r>
      <w:r>
        <w:rPr>
          <w:sz w:val="28"/>
        </w:rPr>
        <w:tab/>
      </w:r>
      <w:r>
        <w:rPr>
          <w:spacing w:val="-2"/>
          <w:sz w:val="28"/>
        </w:rPr>
        <w:t xml:space="preserve">гражданских </w:t>
      </w:r>
      <w:r>
        <w:rPr>
          <w:sz w:val="28"/>
        </w:rPr>
        <w:t>процессуальных правоотношений.</w:t>
      </w:r>
    </w:p>
    <w:p w:rsidR="000E55B0" w:rsidRDefault="001812D1">
      <w:pPr>
        <w:pStyle w:val="a4"/>
        <w:numPr>
          <w:ilvl w:val="0"/>
          <w:numId w:val="11"/>
        </w:numPr>
        <w:tabs>
          <w:tab w:val="left" w:pos="1558"/>
          <w:tab w:val="left" w:pos="2931"/>
          <w:tab w:val="left" w:pos="3583"/>
          <w:tab w:val="left" w:pos="5497"/>
          <w:tab w:val="left" w:pos="7535"/>
        </w:tabs>
        <w:spacing w:line="360" w:lineRule="auto"/>
        <w:ind w:right="143" w:firstLine="707"/>
        <w:jc w:val="left"/>
        <w:rPr>
          <w:sz w:val="28"/>
        </w:rPr>
      </w:pPr>
      <w:r>
        <w:rPr>
          <w:spacing w:val="-2"/>
          <w:sz w:val="28"/>
        </w:rPr>
        <w:t>Объект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содержание</w:t>
      </w:r>
      <w:r>
        <w:rPr>
          <w:sz w:val="28"/>
        </w:rPr>
        <w:tab/>
      </w:r>
      <w:r>
        <w:rPr>
          <w:spacing w:val="-2"/>
          <w:sz w:val="28"/>
        </w:rPr>
        <w:t>гражданских</w:t>
      </w:r>
      <w:r>
        <w:rPr>
          <w:sz w:val="28"/>
        </w:rPr>
        <w:tab/>
      </w:r>
      <w:r>
        <w:rPr>
          <w:spacing w:val="-2"/>
          <w:sz w:val="28"/>
        </w:rPr>
        <w:t>процессуальных правоотношений.</w:t>
      </w:r>
    </w:p>
    <w:p w:rsidR="000E55B0" w:rsidRDefault="000E55B0">
      <w:pPr>
        <w:pStyle w:val="a4"/>
        <w:spacing w:line="360" w:lineRule="auto"/>
        <w:rPr>
          <w:sz w:val="28"/>
        </w:rPr>
        <w:sectPr w:rsidR="000E55B0">
          <w:pgSz w:w="11910" w:h="16840"/>
          <w:pgMar w:top="1040" w:right="708" w:bottom="1260" w:left="1559" w:header="0" w:footer="1068" w:gutter="0"/>
          <w:cols w:space="720"/>
        </w:sectPr>
      </w:pPr>
    </w:p>
    <w:p w:rsidR="000E55B0" w:rsidRDefault="001812D1">
      <w:pPr>
        <w:pStyle w:val="a4"/>
        <w:numPr>
          <w:ilvl w:val="0"/>
          <w:numId w:val="11"/>
        </w:numPr>
        <w:tabs>
          <w:tab w:val="left" w:pos="1558"/>
        </w:tabs>
        <w:spacing w:before="67"/>
        <w:ind w:left="1558" w:hanging="707"/>
        <w:jc w:val="left"/>
        <w:rPr>
          <w:sz w:val="28"/>
        </w:rPr>
      </w:pPr>
      <w:r>
        <w:rPr>
          <w:sz w:val="28"/>
        </w:rPr>
        <w:lastRenderedPageBreak/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лиц,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деле,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черты.</w:t>
      </w:r>
    </w:p>
    <w:p w:rsidR="000E55B0" w:rsidRDefault="001812D1">
      <w:pPr>
        <w:pStyle w:val="a4"/>
        <w:numPr>
          <w:ilvl w:val="0"/>
          <w:numId w:val="11"/>
        </w:numPr>
        <w:tabs>
          <w:tab w:val="left" w:pos="1558"/>
          <w:tab w:val="left" w:pos="2865"/>
          <w:tab w:val="left" w:pos="3232"/>
          <w:tab w:val="left" w:pos="5038"/>
          <w:tab w:val="left" w:pos="7497"/>
        </w:tabs>
        <w:spacing w:before="163" w:line="360" w:lineRule="auto"/>
        <w:ind w:right="141" w:firstLine="707"/>
        <w:jc w:val="left"/>
        <w:rPr>
          <w:sz w:val="28"/>
        </w:rPr>
      </w:pPr>
      <w:r>
        <w:rPr>
          <w:spacing w:val="-2"/>
          <w:sz w:val="28"/>
        </w:rPr>
        <w:t>Стороны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гражданском</w:t>
      </w:r>
      <w:r>
        <w:rPr>
          <w:sz w:val="28"/>
        </w:rPr>
        <w:tab/>
      </w:r>
      <w:r>
        <w:rPr>
          <w:spacing w:val="-2"/>
          <w:sz w:val="28"/>
        </w:rPr>
        <w:t>судопроизводстве.</w:t>
      </w:r>
      <w:r>
        <w:rPr>
          <w:sz w:val="28"/>
        </w:rPr>
        <w:tab/>
      </w:r>
      <w:r>
        <w:rPr>
          <w:spacing w:val="-2"/>
          <w:sz w:val="28"/>
        </w:rPr>
        <w:t xml:space="preserve">Процессуальные </w:t>
      </w:r>
      <w:r>
        <w:rPr>
          <w:sz w:val="28"/>
        </w:rPr>
        <w:t>права и обязанности сторон.</w:t>
      </w:r>
    </w:p>
    <w:p w:rsidR="000E55B0" w:rsidRDefault="001812D1">
      <w:pPr>
        <w:pStyle w:val="a4"/>
        <w:numPr>
          <w:ilvl w:val="0"/>
          <w:numId w:val="11"/>
        </w:numPr>
        <w:tabs>
          <w:tab w:val="left" w:pos="1558"/>
        </w:tabs>
        <w:spacing w:line="321" w:lineRule="exact"/>
        <w:ind w:left="1558" w:hanging="707"/>
        <w:jc w:val="left"/>
        <w:rPr>
          <w:sz w:val="28"/>
        </w:rPr>
      </w:pPr>
      <w:r>
        <w:rPr>
          <w:sz w:val="28"/>
        </w:rPr>
        <w:t>Процессуальное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соучастие.</w:t>
      </w:r>
    </w:p>
    <w:p w:rsidR="000E55B0" w:rsidRDefault="001812D1">
      <w:pPr>
        <w:pStyle w:val="a4"/>
        <w:numPr>
          <w:ilvl w:val="0"/>
          <w:numId w:val="11"/>
        </w:numPr>
        <w:tabs>
          <w:tab w:val="left" w:pos="1558"/>
          <w:tab w:val="left" w:pos="3444"/>
          <w:tab w:val="left" w:pos="3959"/>
          <w:tab w:val="left" w:pos="6065"/>
          <w:tab w:val="left" w:pos="7434"/>
          <w:tab w:val="left" w:pos="7931"/>
        </w:tabs>
        <w:spacing w:before="161" w:line="362" w:lineRule="auto"/>
        <w:ind w:right="139" w:firstLine="707"/>
        <w:jc w:val="left"/>
        <w:rPr>
          <w:sz w:val="28"/>
        </w:rPr>
      </w:pPr>
      <w:r>
        <w:rPr>
          <w:spacing w:val="-2"/>
          <w:sz w:val="28"/>
        </w:rPr>
        <w:t>Надлежащая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ненадлежащая</w:t>
      </w:r>
      <w:r>
        <w:rPr>
          <w:sz w:val="28"/>
        </w:rPr>
        <w:tab/>
      </w:r>
      <w:r>
        <w:rPr>
          <w:spacing w:val="-2"/>
          <w:sz w:val="28"/>
        </w:rPr>
        <w:t>стороны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гражданском судопроизводстве.</w:t>
      </w:r>
    </w:p>
    <w:p w:rsidR="000E55B0" w:rsidRDefault="001812D1">
      <w:pPr>
        <w:pStyle w:val="a4"/>
        <w:numPr>
          <w:ilvl w:val="0"/>
          <w:numId w:val="11"/>
        </w:numPr>
        <w:tabs>
          <w:tab w:val="left" w:pos="1558"/>
        </w:tabs>
        <w:spacing w:line="317" w:lineRule="exact"/>
        <w:ind w:left="1558" w:hanging="707"/>
        <w:jc w:val="left"/>
        <w:rPr>
          <w:sz w:val="28"/>
        </w:rPr>
      </w:pPr>
      <w:r>
        <w:rPr>
          <w:sz w:val="28"/>
        </w:rPr>
        <w:t>Гражданское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процессуальное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правопреемство.</w:t>
      </w:r>
    </w:p>
    <w:p w:rsidR="000E55B0" w:rsidRDefault="001812D1">
      <w:pPr>
        <w:pStyle w:val="a4"/>
        <w:numPr>
          <w:ilvl w:val="0"/>
          <w:numId w:val="11"/>
        </w:numPr>
        <w:tabs>
          <w:tab w:val="left" w:pos="862"/>
          <w:tab w:val="left" w:pos="2573"/>
          <w:tab w:val="left" w:pos="3779"/>
          <w:tab w:val="left" w:pos="5490"/>
          <w:tab w:val="left" w:pos="7533"/>
        </w:tabs>
        <w:spacing w:before="160" w:line="360" w:lineRule="auto"/>
        <w:ind w:left="862" w:right="143" w:hanging="360"/>
        <w:jc w:val="left"/>
        <w:rPr>
          <w:sz w:val="28"/>
        </w:rPr>
      </w:pPr>
      <w:r>
        <w:rPr>
          <w:spacing w:val="-2"/>
          <w:sz w:val="28"/>
        </w:rPr>
        <w:t>Составьте</w:t>
      </w:r>
      <w:r>
        <w:rPr>
          <w:sz w:val="28"/>
        </w:rPr>
        <w:tab/>
      </w:r>
      <w:r>
        <w:rPr>
          <w:spacing w:val="-2"/>
          <w:sz w:val="28"/>
        </w:rPr>
        <w:t>схему</w:t>
      </w:r>
      <w:r>
        <w:rPr>
          <w:sz w:val="28"/>
        </w:rPr>
        <w:tab/>
      </w:r>
      <w:r>
        <w:rPr>
          <w:spacing w:val="-2"/>
          <w:sz w:val="28"/>
        </w:rPr>
        <w:t>субъектов</w:t>
      </w:r>
      <w:r>
        <w:rPr>
          <w:sz w:val="28"/>
        </w:rPr>
        <w:tab/>
      </w:r>
      <w:r>
        <w:rPr>
          <w:spacing w:val="-2"/>
          <w:sz w:val="28"/>
        </w:rPr>
        <w:t>гражданских</w:t>
      </w:r>
      <w:r>
        <w:rPr>
          <w:sz w:val="28"/>
        </w:rPr>
        <w:tab/>
      </w:r>
      <w:r>
        <w:rPr>
          <w:spacing w:val="-2"/>
          <w:sz w:val="28"/>
        </w:rPr>
        <w:t>процессуальных правоот</w:t>
      </w:r>
      <w:r>
        <w:rPr>
          <w:spacing w:val="-2"/>
          <w:sz w:val="28"/>
        </w:rPr>
        <w:t>ношений.</w:t>
      </w:r>
    </w:p>
    <w:p w:rsidR="000E55B0" w:rsidRDefault="001812D1">
      <w:pPr>
        <w:pStyle w:val="a4"/>
        <w:numPr>
          <w:ilvl w:val="0"/>
          <w:numId w:val="11"/>
        </w:numPr>
        <w:tabs>
          <w:tab w:val="left" w:pos="861"/>
        </w:tabs>
        <w:spacing w:before="2"/>
        <w:ind w:left="861" w:hanging="359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8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лиц;</w:t>
      </w: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spacing w:before="4"/>
        <w:ind w:left="0" w:firstLine="0"/>
        <w:jc w:val="left"/>
      </w:pPr>
    </w:p>
    <w:p w:rsidR="000E55B0" w:rsidRDefault="001812D1">
      <w:pPr>
        <w:pStyle w:val="1"/>
      </w:pPr>
      <w:r>
        <w:rPr>
          <w:spacing w:val="-2"/>
        </w:rPr>
        <w:t>Задания</w:t>
      </w:r>
    </w:p>
    <w:p w:rsidR="000E55B0" w:rsidRDefault="001812D1">
      <w:pPr>
        <w:pStyle w:val="a3"/>
        <w:spacing w:before="155" w:line="360" w:lineRule="auto"/>
        <w:ind w:right="137"/>
      </w:pPr>
      <w:r>
        <w:t>Задача № 1. В районном суде слушалось дело по иску Потапова П.С. к Петелину С.С. о взыскании 60 тыс. руб. — ущерба, связанного с повреждением автомашины «Волга», причиненного автомобильной аварией.</w:t>
      </w:r>
    </w:p>
    <w:p w:rsidR="000E55B0" w:rsidRDefault="001812D1">
      <w:pPr>
        <w:pStyle w:val="a3"/>
        <w:spacing w:before="1" w:line="360" w:lineRule="auto"/>
        <w:ind w:right="141"/>
      </w:pPr>
      <w:r>
        <w:t>Ответчик Петелин С.С. иска не признал, утверждая, что не в</w:t>
      </w:r>
      <w:r>
        <w:t>иновен в аварии. Во время произошедшего случая дорога была покрыта льдом, и столкновение автомашин произошло в связи с непреодолимой силой.</w:t>
      </w:r>
    </w:p>
    <w:p w:rsidR="000E55B0" w:rsidRDefault="001812D1">
      <w:pPr>
        <w:pStyle w:val="a3"/>
        <w:spacing w:before="1" w:line="360" w:lineRule="auto"/>
        <w:ind w:right="146"/>
      </w:pPr>
      <w:r>
        <w:t>Истец Потапов П.С. заявил ходатайство об отложении гражданского дела и об истребовании материалов уголовного дела, которое в свое время было возбуждено, но прекращено.</w:t>
      </w:r>
    </w:p>
    <w:p w:rsidR="000E55B0" w:rsidRDefault="001812D1">
      <w:pPr>
        <w:pStyle w:val="a3"/>
        <w:spacing w:line="360" w:lineRule="auto"/>
        <w:ind w:right="138"/>
      </w:pPr>
      <w:r>
        <w:t>Судья Бубнов С.П. вынес определение об отложении дела на другую дату и время, но</w:t>
      </w:r>
      <w:r>
        <w:rPr>
          <w:spacing w:val="40"/>
        </w:rPr>
        <w:t xml:space="preserve"> </w:t>
      </w:r>
      <w:r>
        <w:t>в истре</w:t>
      </w:r>
      <w:r>
        <w:t>бовании уголовного дела отказал, указав в определении, что в соответствии c принципом состязательности каждая сторона должна доказать факты, на которые ссылается. В связи с этим истец должен представить материалы из уголовного дела.</w:t>
      </w:r>
    </w:p>
    <w:p w:rsidR="000E55B0" w:rsidRDefault="001812D1">
      <w:pPr>
        <w:pStyle w:val="a3"/>
        <w:spacing w:before="1" w:line="360" w:lineRule="auto"/>
        <w:ind w:right="144"/>
      </w:pPr>
      <w:r>
        <w:t>Расскажите о принципе с</w:t>
      </w:r>
      <w:r>
        <w:t>остязательности и его содержании. Как правильно поступать сторонам и судье в изложенной ситуации?</w:t>
      </w:r>
    </w:p>
    <w:p w:rsidR="000E55B0" w:rsidRDefault="001812D1">
      <w:pPr>
        <w:pStyle w:val="a3"/>
        <w:spacing w:line="360" w:lineRule="auto"/>
        <w:ind w:right="139"/>
      </w:pPr>
      <w:r>
        <w:t xml:space="preserve">Примените нормативные правовые акты при разрешении практической </w:t>
      </w:r>
      <w:r>
        <w:rPr>
          <w:spacing w:val="-2"/>
        </w:rPr>
        <w:t>ситуации.</w:t>
      </w:r>
    </w:p>
    <w:p w:rsidR="000E55B0" w:rsidRDefault="000E55B0">
      <w:pPr>
        <w:pStyle w:val="a3"/>
        <w:spacing w:line="360" w:lineRule="auto"/>
        <w:sectPr w:rsidR="000E55B0">
          <w:pgSz w:w="11910" w:h="16840"/>
          <w:pgMar w:top="1040" w:right="708" w:bottom="1260" w:left="1559" w:header="0" w:footer="1068" w:gutter="0"/>
          <w:cols w:space="720"/>
        </w:sectPr>
      </w:pPr>
    </w:p>
    <w:p w:rsidR="000E55B0" w:rsidRDefault="001812D1">
      <w:pPr>
        <w:pStyle w:val="a3"/>
        <w:spacing w:before="67" w:line="360" w:lineRule="auto"/>
        <w:ind w:right="143"/>
      </w:pPr>
      <w:r>
        <w:lastRenderedPageBreak/>
        <w:t xml:space="preserve">Задача № 2. Гражданин Веселов Я.Ф. и его брат Веселов И.Ф. в 1958 </w:t>
      </w:r>
      <w:r>
        <w:t>г. получили в порядке</w:t>
      </w:r>
      <w:r>
        <w:rPr>
          <w:spacing w:val="40"/>
        </w:rPr>
        <w:t xml:space="preserve"> </w:t>
      </w:r>
      <w:r>
        <w:t>наследования в собственность по 1/2 части дома. В 2005 г. между ними возник спор о</w:t>
      </w:r>
      <w:r>
        <w:rPr>
          <w:spacing w:val="80"/>
        </w:rPr>
        <w:t xml:space="preserve"> </w:t>
      </w:r>
      <w:r>
        <w:t>праве пользования подсобными помещениями</w:t>
      </w:r>
    </w:p>
    <w:p w:rsidR="000E55B0" w:rsidRDefault="001812D1">
      <w:pPr>
        <w:pStyle w:val="a3"/>
        <w:spacing w:before="1"/>
        <w:ind w:firstLine="0"/>
      </w:pPr>
      <w:r>
        <w:t>—</w:t>
      </w:r>
      <w:r>
        <w:rPr>
          <w:spacing w:val="-5"/>
        </w:rPr>
        <w:t xml:space="preserve"> </w:t>
      </w:r>
      <w:r>
        <w:t>сараем,</w:t>
      </w:r>
      <w:r>
        <w:rPr>
          <w:spacing w:val="-5"/>
        </w:rPr>
        <w:t xml:space="preserve"> </w:t>
      </w:r>
      <w:r>
        <w:t>погребом,</w:t>
      </w:r>
      <w:r>
        <w:rPr>
          <w:spacing w:val="-5"/>
        </w:rPr>
        <w:t xml:space="preserve"> </w:t>
      </w:r>
      <w:r>
        <w:rPr>
          <w:spacing w:val="-2"/>
        </w:rPr>
        <w:t>баней.</w:t>
      </w:r>
    </w:p>
    <w:p w:rsidR="000E55B0" w:rsidRDefault="001812D1">
      <w:pPr>
        <w:pStyle w:val="a3"/>
        <w:spacing w:before="161" w:line="360" w:lineRule="auto"/>
        <w:ind w:right="137"/>
      </w:pPr>
      <w:r>
        <w:t>Гражданин Веселов И.Ф. обратился в суд с устным исковым заявлением, сославшись на т</w:t>
      </w:r>
      <w:r>
        <w:t>о, что он затрудняется написать грамотно исковое заявление. Спор вытекает из факта наследования дома в 1958 г., когда действовал Гражданский кодекс РСФСР 1922 г. и ГПК РСФСР 1923 г. Последний допускал обращение с исковыми заявлениями в устной форме.</w:t>
      </w:r>
    </w:p>
    <w:p w:rsidR="000E55B0" w:rsidRDefault="001812D1">
      <w:pPr>
        <w:pStyle w:val="a3"/>
        <w:spacing w:before="2" w:line="360" w:lineRule="auto"/>
        <w:ind w:right="142"/>
      </w:pPr>
      <w:r>
        <w:t>Предст</w:t>
      </w:r>
      <w:r>
        <w:t xml:space="preserve">авьте, что вы работаете судьей. Какое разъяснение процессуального права и обязанности истцу Веселову И.Ф. должен дать </w:t>
      </w:r>
      <w:r>
        <w:rPr>
          <w:spacing w:val="-2"/>
        </w:rPr>
        <w:t>судья?</w:t>
      </w:r>
    </w:p>
    <w:p w:rsidR="000E55B0" w:rsidRDefault="001812D1">
      <w:pPr>
        <w:pStyle w:val="a3"/>
        <w:spacing w:line="360" w:lineRule="auto"/>
        <w:ind w:right="138"/>
      </w:pPr>
      <w:r>
        <w:t xml:space="preserve">Задача № 3. В районном суде под председательством судьи Федорова Г.К. слушалось гражданское дело по иску водителя Ферукшина М.А. о </w:t>
      </w:r>
      <w:r>
        <w:t>восстановлении на работе.</w:t>
      </w:r>
    </w:p>
    <w:p w:rsidR="000E55B0" w:rsidRDefault="001812D1">
      <w:pPr>
        <w:pStyle w:val="a3"/>
        <w:spacing w:line="360" w:lineRule="auto"/>
        <w:ind w:right="134"/>
      </w:pPr>
      <w:r>
        <w:t>В судебном заседании истец Ферукшин М.А. заявил ходатайство об отложении дела и переводе ему с русского на татарский язык докладных записок начальника колонны, явившихся основанием для издания приказа об увольнении. Ферукшин М.А. пояснил, что проживает в с</w:t>
      </w:r>
      <w:r>
        <w:t>еле, в котором большинство жителей составляет татарское население. Он лучше понимает содержание документов на татарском языке, чем на русском. Представитель ответчика возразил против удовлетворения ходатайства, полагая, что его удовлетворение только помеша</w:t>
      </w:r>
      <w:r>
        <w:t>ет правильному разрешению дела, поскольку все работники предприятия общаются на русском языке.</w:t>
      </w:r>
    </w:p>
    <w:p w:rsidR="000E55B0" w:rsidRDefault="001812D1">
      <w:pPr>
        <w:pStyle w:val="a3"/>
        <w:ind w:left="851" w:firstLine="0"/>
      </w:pPr>
      <w:r>
        <w:t>Суд</w:t>
      </w:r>
      <w:r>
        <w:rPr>
          <w:spacing w:val="-3"/>
        </w:rPr>
        <w:t xml:space="preserve"> </w:t>
      </w:r>
      <w:r>
        <w:t>удалился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обсуждения</w:t>
      </w:r>
      <w:r>
        <w:rPr>
          <w:spacing w:val="-6"/>
        </w:rPr>
        <w:t xml:space="preserve"> </w:t>
      </w:r>
      <w:r>
        <w:rPr>
          <w:spacing w:val="-2"/>
        </w:rPr>
        <w:t>ходатайства.</w:t>
      </w:r>
    </w:p>
    <w:p w:rsidR="000E55B0" w:rsidRDefault="001812D1">
      <w:pPr>
        <w:pStyle w:val="a3"/>
        <w:spacing w:before="160"/>
        <w:ind w:left="851" w:firstLine="0"/>
      </w:pPr>
      <w:r>
        <w:t>Какое</w:t>
      </w:r>
      <w:r>
        <w:rPr>
          <w:spacing w:val="-8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вынесли</w:t>
      </w:r>
      <w:r>
        <w:rPr>
          <w:spacing w:val="-4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вы,</w:t>
      </w:r>
      <w:r>
        <w:rPr>
          <w:spacing w:val="-5"/>
        </w:rPr>
        <w:t xml:space="preserve"> </w:t>
      </w:r>
      <w:r>
        <w:t>являясь</w:t>
      </w:r>
      <w:r>
        <w:rPr>
          <w:spacing w:val="-5"/>
        </w:rPr>
        <w:t xml:space="preserve"> </w:t>
      </w:r>
      <w:r>
        <w:rPr>
          <w:spacing w:val="-2"/>
        </w:rPr>
        <w:t>судьей?</w:t>
      </w:r>
    </w:p>
    <w:p w:rsidR="000E55B0" w:rsidRDefault="000E55B0">
      <w:pPr>
        <w:pStyle w:val="a3"/>
        <w:sectPr w:rsidR="000E55B0">
          <w:pgSz w:w="11910" w:h="16840"/>
          <w:pgMar w:top="1040" w:right="708" w:bottom="1260" w:left="1559" w:header="0" w:footer="1068" w:gutter="0"/>
          <w:cols w:space="720"/>
        </w:sectPr>
      </w:pPr>
    </w:p>
    <w:p w:rsidR="000E55B0" w:rsidRDefault="001812D1">
      <w:pPr>
        <w:pStyle w:val="1"/>
        <w:numPr>
          <w:ilvl w:val="0"/>
          <w:numId w:val="1"/>
        </w:numPr>
        <w:tabs>
          <w:tab w:val="left" w:pos="1499"/>
          <w:tab w:val="left" w:pos="2860"/>
        </w:tabs>
        <w:spacing w:before="72" w:line="362" w:lineRule="auto"/>
        <w:ind w:left="2860" w:right="514" w:hanging="1640"/>
        <w:jc w:val="both"/>
      </w:pPr>
      <w:r>
        <w:lastRenderedPageBreak/>
        <w:t>Практическая</w:t>
      </w:r>
      <w:r>
        <w:rPr>
          <w:spacing w:val="-7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теме:</w:t>
      </w:r>
      <w:r>
        <w:rPr>
          <w:spacing w:val="-8"/>
        </w:rPr>
        <w:t xml:space="preserve"> </w:t>
      </w:r>
      <w:r>
        <w:t>«</w:t>
      </w:r>
      <w:r>
        <w:rPr>
          <w:spacing w:val="-5"/>
        </w:rPr>
        <w:t xml:space="preserve"> </w:t>
      </w:r>
      <w:r>
        <w:t>Подведомственность</w:t>
      </w:r>
      <w:r>
        <w:rPr>
          <w:spacing w:val="-5"/>
        </w:rPr>
        <w:t xml:space="preserve"> </w:t>
      </w:r>
      <w:r>
        <w:t>и подсудность гражданских дел»</w:t>
      </w:r>
    </w:p>
    <w:p w:rsidR="000E55B0" w:rsidRDefault="001812D1">
      <w:pPr>
        <w:spacing w:line="317" w:lineRule="exact"/>
        <w:ind w:left="851"/>
        <w:jc w:val="both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часть</w:t>
      </w:r>
    </w:p>
    <w:p w:rsidR="000E55B0" w:rsidRDefault="001812D1">
      <w:pPr>
        <w:pStyle w:val="a3"/>
        <w:spacing w:before="156" w:line="360" w:lineRule="auto"/>
        <w:ind w:right="140"/>
      </w:pPr>
      <w:r>
        <w:t>Институт подведомственности в гражданском процессе предназначен для разграничения компетенции государственных органов, правомочных разрешать юридические споры. Подведомственность суду гражданских дел позв</w:t>
      </w:r>
      <w:r>
        <w:t>оляет отграничить круг правовых споров, разрешаемых судом, от круга дел, разрешаемых иными, несудебными органами.</w:t>
      </w:r>
    </w:p>
    <w:p w:rsidR="000E55B0" w:rsidRDefault="001812D1">
      <w:pPr>
        <w:pStyle w:val="a3"/>
        <w:spacing w:line="360" w:lineRule="auto"/>
        <w:ind w:right="138"/>
      </w:pPr>
      <w:r>
        <w:t>ГПК РФ не дает легального определения понятия подведомственности. В юридической литературе также отсутствует определение, которое признавалось</w:t>
      </w:r>
      <w:r>
        <w:t xml:space="preserve"> бы большинством авторов и не вызывало дискуссий.</w:t>
      </w:r>
    </w:p>
    <w:p w:rsidR="000E55B0" w:rsidRDefault="001812D1">
      <w:pPr>
        <w:pStyle w:val="a3"/>
        <w:spacing w:line="360" w:lineRule="auto"/>
        <w:ind w:right="138"/>
      </w:pPr>
      <w:r>
        <w:t>В научной литературе при определении судебной подведомственности использовано несколько критериев: 1) круг дел, отнесенных законом к ведению суда, т.е. учитывается характер дела; 2) компетенция суда, т.е. полномочия суда на разрешение гражданских дел, отне</w:t>
      </w:r>
      <w:r>
        <w:t>сенных к ведению суда; 3) судебная юрисдикция в отношении дел, отнесенных к ведению суда.</w:t>
      </w:r>
    </w:p>
    <w:p w:rsidR="000E55B0" w:rsidRDefault="001812D1">
      <w:pPr>
        <w:pStyle w:val="a3"/>
        <w:spacing w:line="360" w:lineRule="auto"/>
        <w:ind w:right="136"/>
      </w:pPr>
      <w:r>
        <w:t>Нормы о подведомственности и подсудности (гл. 3 ГПК РФ) устанавливают общие правила и часто носят отсылочный характер. Правильно решить вопрос о подведомственности су</w:t>
      </w:r>
      <w:r>
        <w:t>ду конкретного спора</w:t>
      </w:r>
      <w:r>
        <w:rPr>
          <w:spacing w:val="80"/>
        </w:rPr>
        <w:t xml:space="preserve"> </w:t>
      </w:r>
      <w:r>
        <w:t>или иного правового требования можно, только пользуясь толкованием общих норм, предусмотренных в ГПК и конкретных материально-правовых норм, регулирующих спорное правоотношение.</w:t>
      </w:r>
    </w:p>
    <w:p w:rsidR="000E55B0" w:rsidRDefault="001812D1">
      <w:pPr>
        <w:pStyle w:val="a3"/>
        <w:spacing w:before="2" w:line="360" w:lineRule="auto"/>
        <w:ind w:right="142"/>
      </w:pPr>
      <w:r>
        <w:t>В-третьих, обстоятельство, определяющее сложность подгото</w:t>
      </w:r>
      <w:r>
        <w:t>вки и изучения темы состоит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 объем</w:t>
      </w:r>
      <w:r>
        <w:rPr>
          <w:spacing w:val="-1"/>
        </w:rPr>
        <w:t xml:space="preserve"> </w:t>
      </w:r>
      <w:r>
        <w:t>дел,</w:t>
      </w:r>
      <w:r>
        <w:rPr>
          <w:spacing w:val="-2"/>
        </w:rPr>
        <w:t xml:space="preserve"> </w:t>
      </w:r>
      <w:r>
        <w:t>отнесенных к</w:t>
      </w:r>
      <w:r>
        <w:rPr>
          <w:spacing w:val="-3"/>
        </w:rPr>
        <w:t xml:space="preserve"> </w:t>
      </w:r>
      <w:r>
        <w:t>ведению</w:t>
      </w:r>
      <w:r>
        <w:rPr>
          <w:spacing w:val="-1"/>
        </w:rPr>
        <w:t xml:space="preserve"> </w:t>
      </w:r>
      <w:r>
        <w:t>судов,</w:t>
      </w:r>
      <w:r>
        <w:rPr>
          <w:spacing w:val="-2"/>
        </w:rPr>
        <w:t xml:space="preserve"> </w:t>
      </w:r>
      <w:r>
        <w:t>не является величиной постоянной. Наоборот, в период проведения и реализации судебно-правовой реформы наблюдается тенденция расширения института судебной подведомственности.</w:t>
      </w:r>
    </w:p>
    <w:p w:rsidR="000E55B0" w:rsidRDefault="000E55B0">
      <w:pPr>
        <w:pStyle w:val="a3"/>
        <w:spacing w:before="165"/>
        <w:ind w:left="0" w:firstLine="0"/>
        <w:jc w:val="left"/>
      </w:pPr>
    </w:p>
    <w:p w:rsidR="000E55B0" w:rsidRDefault="001812D1">
      <w:pPr>
        <w:pStyle w:val="1"/>
      </w:pPr>
      <w:r>
        <w:rPr>
          <w:spacing w:val="-2"/>
        </w:rPr>
        <w:t>Воп</w:t>
      </w:r>
      <w:r>
        <w:rPr>
          <w:spacing w:val="-2"/>
        </w:rPr>
        <w:t>росы</w:t>
      </w:r>
    </w:p>
    <w:p w:rsidR="000E55B0" w:rsidRDefault="000E55B0">
      <w:pPr>
        <w:pStyle w:val="1"/>
        <w:sectPr w:rsidR="000E55B0">
          <w:pgSz w:w="11910" w:h="16840"/>
          <w:pgMar w:top="1040" w:right="708" w:bottom="1260" w:left="1559" w:header="0" w:footer="1068" w:gutter="0"/>
          <w:cols w:space="720"/>
        </w:sectPr>
      </w:pPr>
    </w:p>
    <w:p w:rsidR="000E55B0" w:rsidRDefault="001812D1">
      <w:pPr>
        <w:pStyle w:val="a4"/>
        <w:numPr>
          <w:ilvl w:val="0"/>
          <w:numId w:val="10"/>
        </w:numPr>
        <w:tabs>
          <w:tab w:val="left" w:pos="1558"/>
        </w:tabs>
        <w:spacing w:before="67" w:line="362" w:lineRule="auto"/>
        <w:ind w:right="145" w:firstLine="707"/>
        <w:jc w:val="left"/>
        <w:rPr>
          <w:sz w:val="28"/>
        </w:rPr>
      </w:pPr>
      <w:r>
        <w:rPr>
          <w:sz w:val="28"/>
        </w:rPr>
        <w:lastRenderedPageBreak/>
        <w:t>Формы защиты права. Отличие способов защиты права от форм защиты права.</w:t>
      </w:r>
    </w:p>
    <w:p w:rsidR="000E55B0" w:rsidRDefault="001812D1">
      <w:pPr>
        <w:pStyle w:val="a4"/>
        <w:numPr>
          <w:ilvl w:val="0"/>
          <w:numId w:val="10"/>
        </w:numPr>
        <w:tabs>
          <w:tab w:val="left" w:pos="1558"/>
        </w:tabs>
        <w:spacing w:line="317" w:lineRule="exact"/>
        <w:ind w:left="1558" w:hanging="707"/>
        <w:jc w:val="left"/>
        <w:rPr>
          <w:sz w:val="28"/>
        </w:rPr>
      </w:pP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подведомственности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компетенцией.</w:t>
      </w:r>
    </w:p>
    <w:p w:rsidR="000E55B0" w:rsidRDefault="001812D1">
      <w:pPr>
        <w:pStyle w:val="a4"/>
        <w:numPr>
          <w:ilvl w:val="0"/>
          <w:numId w:val="10"/>
        </w:numPr>
        <w:tabs>
          <w:tab w:val="left" w:pos="1558"/>
        </w:tabs>
        <w:spacing w:before="161" w:line="360" w:lineRule="auto"/>
        <w:ind w:right="144" w:firstLine="707"/>
        <w:jc w:val="left"/>
        <w:rPr>
          <w:sz w:val="28"/>
        </w:rPr>
      </w:pPr>
      <w:r>
        <w:rPr>
          <w:sz w:val="28"/>
        </w:rPr>
        <w:t>Подведомственность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исковых</w:t>
      </w:r>
      <w:r>
        <w:rPr>
          <w:spacing w:val="40"/>
          <w:sz w:val="28"/>
        </w:rPr>
        <w:t xml:space="preserve"> </w:t>
      </w:r>
      <w:r>
        <w:rPr>
          <w:sz w:val="28"/>
        </w:rPr>
        <w:t>дел</w:t>
      </w:r>
      <w:r>
        <w:rPr>
          <w:spacing w:val="40"/>
          <w:sz w:val="28"/>
        </w:rPr>
        <w:t xml:space="preserve"> </w:t>
      </w:r>
      <w:r>
        <w:rPr>
          <w:sz w:val="28"/>
        </w:rPr>
        <w:t>судам</w:t>
      </w:r>
      <w:r>
        <w:rPr>
          <w:spacing w:val="40"/>
          <w:sz w:val="28"/>
        </w:rPr>
        <w:t xml:space="preserve"> </w:t>
      </w:r>
      <w:r>
        <w:rPr>
          <w:sz w:val="28"/>
        </w:rPr>
        <w:t>общей</w:t>
      </w:r>
      <w:r>
        <w:rPr>
          <w:spacing w:val="40"/>
          <w:sz w:val="28"/>
        </w:rPr>
        <w:t xml:space="preserve"> </w:t>
      </w:r>
      <w:r>
        <w:rPr>
          <w:sz w:val="28"/>
        </w:rPr>
        <w:t>юрисдикции</w:t>
      </w:r>
      <w:r>
        <w:rPr>
          <w:spacing w:val="40"/>
          <w:sz w:val="28"/>
        </w:rPr>
        <w:t xml:space="preserve"> </w:t>
      </w:r>
      <w:r>
        <w:rPr>
          <w:sz w:val="28"/>
        </w:rPr>
        <w:t>и подведомственность неисковых дел.</w:t>
      </w:r>
    </w:p>
    <w:p w:rsidR="000E55B0" w:rsidRDefault="000E55B0">
      <w:pPr>
        <w:pStyle w:val="a3"/>
        <w:spacing w:before="166"/>
        <w:ind w:left="0" w:firstLine="0"/>
        <w:jc w:val="left"/>
      </w:pPr>
    </w:p>
    <w:p w:rsidR="000E55B0" w:rsidRDefault="001812D1">
      <w:pPr>
        <w:pStyle w:val="1"/>
      </w:pPr>
      <w:r>
        <w:rPr>
          <w:spacing w:val="-2"/>
        </w:rPr>
        <w:t>Задания</w:t>
      </w:r>
    </w:p>
    <w:p w:rsidR="000E55B0" w:rsidRDefault="001812D1">
      <w:pPr>
        <w:pStyle w:val="a4"/>
        <w:numPr>
          <w:ilvl w:val="0"/>
          <w:numId w:val="9"/>
        </w:numPr>
        <w:tabs>
          <w:tab w:val="left" w:pos="1558"/>
          <w:tab w:val="left" w:pos="3054"/>
          <w:tab w:val="left" w:pos="4330"/>
          <w:tab w:val="left" w:pos="4798"/>
          <w:tab w:val="left" w:pos="6117"/>
          <w:tab w:val="left" w:pos="7433"/>
        </w:tabs>
        <w:spacing w:before="156" w:line="360" w:lineRule="auto"/>
        <w:ind w:right="146" w:firstLine="707"/>
        <w:rPr>
          <w:sz w:val="28"/>
        </w:rPr>
      </w:pPr>
      <w:r>
        <w:rPr>
          <w:spacing w:val="-2"/>
          <w:sz w:val="28"/>
        </w:rPr>
        <w:t>Приведите</w:t>
      </w:r>
      <w:r>
        <w:rPr>
          <w:sz w:val="28"/>
        </w:rPr>
        <w:tab/>
      </w:r>
      <w:r>
        <w:rPr>
          <w:spacing w:val="-2"/>
          <w:sz w:val="28"/>
        </w:rPr>
        <w:t>примеры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судебной</w:t>
      </w:r>
      <w:r>
        <w:rPr>
          <w:sz w:val="28"/>
        </w:rPr>
        <w:tab/>
      </w:r>
      <w:r>
        <w:rPr>
          <w:spacing w:val="-2"/>
          <w:sz w:val="28"/>
        </w:rPr>
        <w:t>практики</w:t>
      </w:r>
      <w:r>
        <w:rPr>
          <w:sz w:val="28"/>
        </w:rPr>
        <w:tab/>
      </w:r>
      <w:r>
        <w:rPr>
          <w:spacing w:val="-2"/>
          <w:sz w:val="28"/>
        </w:rPr>
        <w:t>территориальной подсудности.</w:t>
      </w:r>
    </w:p>
    <w:p w:rsidR="000E55B0" w:rsidRDefault="001812D1">
      <w:pPr>
        <w:pStyle w:val="a4"/>
        <w:numPr>
          <w:ilvl w:val="0"/>
          <w:numId w:val="9"/>
        </w:numPr>
        <w:tabs>
          <w:tab w:val="left" w:pos="1558"/>
          <w:tab w:val="left" w:pos="3189"/>
          <w:tab w:val="left" w:pos="4599"/>
          <w:tab w:val="left" w:pos="5201"/>
          <w:tab w:val="left" w:pos="6654"/>
          <w:tab w:val="left" w:pos="8103"/>
        </w:tabs>
        <w:spacing w:before="2" w:line="360" w:lineRule="auto"/>
        <w:ind w:right="142" w:firstLine="707"/>
        <w:rPr>
          <w:sz w:val="28"/>
        </w:rPr>
      </w:pPr>
      <w:r>
        <w:rPr>
          <w:spacing w:val="-2"/>
          <w:sz w:val="28"/>
        </w:rPr>
        <w:t>Приведите</w:t>
      </w:r>
      <w:r>
        <w:rPr>
          <w:sz w:val="28"/>
        </w:rPr>
        <w:tab/>
      </w:r>
      <w:r>
        <w:rPr>
          <w:spacing w:val="-2"/>
          <w:sz w:val="28"/>
        </w:rPr>
        <w:t>примеры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судебной</w:t>
      </w:r>
      <w:r>
        <w:rPr>
          <w:sz w:val="28"/>
        </w:rPr>
        <w:tab/>
      </w:r>
      <w:r>
        <w:rPr>
          <w:spacing w:val="-2"/>
          <w:sz w:val="28"/>
        </w:rPr>
        <w:t>практики</w:t>
      </w:r>
      <w:r>
        <w:rPr>
          <w:sz w:val="28"/>
        </w:rPr>
        <w:tab/>
      </w:r>
      <w:r>
        <w:rPr>
          <w:spacing w:val="-2"/>
          <w:sz w:val="28"/>
        </w:rPr>
        <w:t>договорной подсудности.</w:t>
      </w:r>
    </w:p>
    <w:p w:rsidR="000E55B0" w:rsidRDefault="001812D1">
      <w:pPr>
        <w:pStyle w:val="1"/>
        <w:spacing w:before="3"/>
      </w:pPr>
      <w:r>
        <w:rPr>
          <w:spacing w:val="-2"/>
        </w:rPr>
        <w:t>Задачи:</w:t>
      </w:r>
    </w:p>
    <w:p w:rsidR="000E55B0" w:rsidRDefault="001812D1">
      <w:pPr>
        <w:pStyle w:val="a3"/>
        <w:spacing w:before="156" w:line="360" w:lineRule="auto"/>
        <w:ind w:right="137"/>
      </w:pPr>
      <w:r>
        <w:t>Задача № 1. Максимов обратился в суд с иском о возмещении ущерба, причиненного повреждением здоровья в результате дорожно-транспортного происшествия. В качестве ответчика он просил привлечь Лебедева, управлявшего автомашиной в момент аварии. Ответчик при р</w:t>
      </w:r>
      <w:r>
        <w:t>ассмотрении дела пояснил, что в момент аварии он управлял</w:t>
      </w:r>
      <w:r>
        <w:rPr>
          <w:spacing w:val="40"/>
        </w:rPr>
        <w:t xml:space="preserve"> </w:t>
      </w:r>
      <w:r>
        <w:t xml:space="preserve">автомашиной по доверенности. Автомашина принадлежала Романову. Однако в процессе рассмотрения дела выяснилось, что срок доверенности истек. Автомашина была взята Лебедевым из гаража самовольно. Как </w:t>
      </w:r>
      <w:r>
        <w:t>должен поступить суд? Определите процессуальное положение участников процесса?</w:t>
      </w:r>
    </w:p>
    <w:p w:rsidR="000E55B0" w:rsidRDefault="001812D1">
      <w:pPr>
        <w:pStyle w:val="a3"/>
        <w:spacing w:line="360" w:lineRule="auto"/>
        <w:ind w:right="137"/>
      </w:pPr>
      <w:r>
        <w:t>Задача № 2. Дробышева Е. предъявила иск к Гневышеву В. об установлении отцовства. В обоснование своих исковых требований она указала на то, что в течение двух лет она проживала совместно с Гневышевым В., вела общее хозяйство и в беседах c родственниками он</w:t>
      </w:r>
      <w:r>
        <w:t xml:space="preserve"> признавал себя отцом будущего ребенка. Однако после рождения дочери Екатерины он от подачи совместного заявления в бюро записи актов гражданского состояния о регистрации отцовства уклонился. В суд после подачи искового заявления поступило заявление с прос</w:t>
      </w:r>
      <w:r>
        <w:t>ьбой Дробышева К. допустить его к участию в деле и о признании его отцом ребенка, поскольку</w:t>
      </w:r>
    </w:p>
    <w:p w:rsidR="000E55B0" w:rsidRDefault="000E55B0">
      <w:pPr>
        <w:pStyle w:val="a3"/>
        <w:spacing w:line="360" w:lineRule="auto"/>
        <w:sectPr w:rsidR="000E55B0">
          <w:pgSz w:w="11910" w:h="16840"/>
          <w:pgMar w:top="1040" w:right="708" w:bottom="1260" w:left="1559" w:header="0" w:footer="1068" w:gutter="0"/>
          <w:cols w:space="720"/>
        </w:sectPr>
      </w:pPr>
    </w:p>
    <w:p w:rsidR="000E55B0" w:rsidRDefault="001812D1">
      <w:pPr>
        <w:pStyle w:val="a3"/>
        <w:spacing w:before="67" w:line="360" w:lineRule="auto"/>
        <w:ind w:right="136" w:firstLine="0"/>
      </w:pPr>
      <w:r>
        <w:lastRenderedPageBreak/>
        <w:t>он не прекращал брачных отношений со своей женой, и девочка является его дочерью. Брак с Дробышевой Е. не расторгнут. Определите процессуальное по</w:t>
      </w:r>
      <w:r>
        <w:t>ложение участников процесса. В качестве кого должен</w:t>
      </w:r>
      <w:r>
        <w:rPr>
          <w:spacing w:val="40"/>
        </w:rPr>
        <w:t xml:space="preserve"> </w:t>
      </w:r>
      <w:r>
        <w:t>быть привлечен в процесс Дробышев К.?</w:t>
      </w:r>
    </w:p>
    <w:p w:rsidR="000E55B0" w:rsidRDefault="000E55B0">
      <w:pPr>
        <w:pStyle w:val="a3"/>
        <w:spacing w:before="168"/>
        <w:ind w:left="0" w:firstLine="0"/>
        <w:jc w:val="left"/>
      </w:pPr>
    </w:p>
    <w:p w:rsidR="000E55B0" w:rsidRDefault="001812D1">
      <w:pPr>
        <w:pStyle w:val="1"/>
        <w:numPr>
          <w:ilvl w:val="0"/>
          <w:numId w:val="10"/>
        </w:numPr>
        <w:tabs>
          <w:tab w:val="left" w:pos="1862"/>
          <w:tab w:val="left" w:pos="2342"/>
        </w:tabs>
        <w:spacing w:line="360" w:lineRule="auto"/>
        <w:ind w:left="2342" w:right="871" w:hanging="759"/>
        <w:jc w:val="both"/>
      </w:pPr>
      <w:r>
        <w:t>Практическая</w:t>
      </w:r>
      <w:r>
        <w:rPr>
          <w:spacing w:val="-8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теме:</w:t>
      </w:r>
      <w:r>
        <w:rPr>
          <w:spacing w:val="-8"/>
        </w:rPr>
        <w:t xml:space="preserve"> </w:t>
      </w:r>
      <w:r>
        <w:t>«Доказательства</w:t>
      </w:r>
      <w:r>
        <w:rPr>
          <w:spacing w:val="-6"/>
        </w:rPr>
        <w:t xml:space="preserve"> </w:t>
      </w:r>
      <w:r>
        <w:t>и доказывание в гражданском процессе»</w:t>
      </w:r>
    </w:p>
    <w:p w:rsidR="000E55B0" w:rsidRDefault="001812D1">
      <w:pPr>
        <w:pStyle w:val="a3"/>
        <w:spacing w:line="360" w:lineRule="auto"/>
        <w:ind w:right="139"/>
      </w:pPr>
      <w:r>
        <w:t>Изучение темы целесообразно начать с повторения вопросов, относящихся к принци</w:t>
      </w:r>
      <w:r>
        <w:t xml:space="preserve">пам законности и состязательности в гражданском процессе. В современном гражданском процессуальном законодательстве значительно усилены состязательные начала судопроизводства. Стороны имеют широкие возможности по доказыванию своих требований и возражений, </w:t>
      </w:r>
      <w:r>
        <w:t>опровержению доказательств и доводов процессуального противника. В первую очередь от инициативы и активности сторон зависит результативность отстаивания своих прав и интересов в суде.</w:t>
      </w:r>
    </w:p>
    <w:p w:rsidR="000E55B0" w:rsidRDefault="001812D1">
      <w:pPr>
        <w:pStyle w:val="a3"/>
        <w:spacing w:line="360" w:lineRule="auto"/>
        <w:ind w:right="139"/>
      </w:pPr>
      <w:r>
        <w:t>Вместе с тем нельзя недооценивать роль суда в процессе доказывания. Имен</w:t>
      </w:r>
      <w:r>
        <w:t xml:space="preserve">но суд определяет, какие обстоятельства имеют значение для дела, какой стороне надлежит их доказывать, предлагает сторонам представить дополнительные доказательства, оказывает последним содействие в их получении, а в ряде случаев, предусмотренных законом, </w:t>
      </w:r>
      <w:r>
        <w:t>истребует доказательства по собственной инициативе и т.д.</w:t>
      </w:r>
    </w:p>
    <w:p w:rsidR="000E55B0" w:rsidRDefault="001812D1">
      <w:pPr>
        <w:pStyle w:val="a3"/>
        <w:spacing w:line="360" w:lineRule="auto"/>
        <w:ind w:right="138"/>
      </w:pPr>
      <w:r>
        <w:t>Судебными доказательствами являются сведения о фактах, способные подтвердить (опровергнуть) имеющие значение для правильного разрешения дела факты, полученные, исследованные и выраженные в строго ус</w:t>
      </w:r>
      <w:r>
        <w:t>тановленном процессуальным законом порядке.</w:t>
      </w:r>
    </w:p>
    <w:p w:rsidR="000E55B0" w:rsidRDefault="001812D1">
      <w:pPr>
        <w:pStyle w:val="a3"/>
        <w:tabs>
          <w:tab w:val="left" w:pos="3260"/>
          <w:tab w:val="left" w:pos="4392"/>
          <w:tab w:val="left" w:pos="9263"/>
        </w:tabs>
        <w:spacing w:line="360" w:lineRule="auto"/>
        <w:ind w:right="139"/>
      </w:pPr>
      <w:r>
        <w:t xml:space="preserve">К функциям судебных доказательств принято относить: 1) </w:t>
      </w:r>
      <w:r>
        <w:rPr>
          <w:spacing w:val="-2"/>
        </w:rPr>
        <w:t>организационную;</w:t>
      </w:r>
      <w:r>
        <w:tab/>
      </w:r>
      <w:r>
        <w:rPr>
          <w:spacing w:val="-6"/>
        </w:rPr>
        <w:t>2)</w:t>
      </w:r>
      <w:r>
        <w:tab/>
      </w:r>
      <w:r>
        <w:rPr>
          <w:spacing w:val="-2"/>
        </w:rPr>
        <w:t>отражательно-информационную;</w:t>
      </w:r>
      <w:r>
        <w:tab/>
      </w:r>
      <w:r>
        <w:rPr>
          <w:spacing w:val="-6"/>
        </w:rPr>
        <w:t xml:space="preserve">3) </w:t>
      </w:r>
      <w:r>
        <w:rPr>
          <w:spacing w:val="-2"/>
        </w:rPr>
        <w:t>удостоверительную.</w:t>
      </w:r>
    </w:p>
    <w:p w:rsidR="000E55B0" w:rsidRDefault="000E55B0">
      <w:pPr>
        <w:pStyle w:val="a3"/>
        <w:spacing w:line="360" w:lineRule="auto"/>
        <w:sectPr w:rsidR="000E55B0">
          <w:pgSz w:w="11910" w:h="16840"/>
          <w:pgMar w:top="1040" w:right="708" w:bottom="1260" w:left="1559" w:header="0" w:footer="1068" w:gutter="0"/>
          <w:cols w:space="720"/>
        </w:sectPr>
      </w:pPr>
    </w:p>
    <w:p w:rsidR="000E55B0" w:rsidRDefault="001812D1">
      <w:pPr>
        <w:pStyle w:val="a3"/>
        <w:spacing w:before="67" w:line="360" w:lineRule="auto"/>
        <w:ind w:right="142"/>
      </w:pPr>
      <w:r>
        <w:lastRenderedPageBreak/>
        <w:t>Предметом доказывания по гражданскому делу является не единичный фак</w:t>
      </w:r>
      <w:r>
        <w:t>т,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фактический</w:t>
      </w:r>
      <w:r>
        <w:rPr>
          <w:spacing w:val="-4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совокупность</w:t>
      </w:r>
      <w:r>
        <w:rPr>
          <w:spacing w:val="-4"/>
        </w:rPr>
        <w:t xml:space="preserve"> </w:t>
      </w:r>
      <w:r>
        <w:t>фактов</w:t>
      </w:r>
      <w:r>
        <w:rPr>
          <w:spacing w:val="-3"/>
        </w:rPr>
        <w:t xml:space="preserve"> </w:t>
      </w:r>
      <w:r>
        <w:t>(обстоятельств),</w:t>
      </w:r>
      <w:r>
        <w:rPr>
          <w:spacing w:val="-4"/>
        </w:rPr>
        <w:t xml:space="preserve"> </w:t>
      </w:r>
      <w:r>
        <w:t>имеющих значение для разрешения гражданского дела.</w:t>
      </w:r>
    </w:p>
    <w:p w:rsidR="000E55B0" w:rsidRDefault="001812D1">
      <w:pPr>
        <w:pStyle w:val="a3"/>
        <w:spacing w:before="1" w:line="360" w:lineRule="auto"/>
        <w:ind w:right="136"/>
      </w:pPr>
      <w:r>
        <w:t>Доказательство должно удовлетворять требованиям относимости, допустимости, достоверности. Каждое из этих понятий — объект для внимательного из</w:t>
      </w:r>
      <w:r>
        <w:t>учения.</w:t>
      </w:r>
    </w:p>
    <w:p w:rsidR="000E55B0" w:rsidRDefault="001812D1">
      <w:pPr>
        <w:pStyle w:val="a3"/>
        <w:spacing w:before="1" w:line="360" w:lineRule="auto"/>
        <w:ind w:right="136"/>
      </w:pPr>
      <w:r>
        <w:t>Обратите внимание на перечень средств доказывания, содержащихся в ч. 2 ст. 55 ГПК. Данный перечень имеет исчерпывающий характер. ГПК РФ впервые в истории гражданского процессуального законодательства предусмотрел возможность использования такого ср</w:t>
      </w:r>
      <w:r>
        <w:t xml:space="preserve">едства доказывания как </w:t>
      </w:r>
      <w:r>
        <w:rPr>
          <w:spacing w:val="-2"/>
        </w:rPr>
        <w:t>аудио-видеозаписи.</w:t>
      </w:r>
    </w:p>
    <w:p w:rsidR="000E55B0" w:rsidRDefault="001812D1">
      <w:pPr>
        <w:pStyle w:val="a3"/>
        <w:tabs>
          <w:tab w:val="left" w:pos="2019"/>
          <w:tab w:val="left" w:pos="4087"/>
          <w:tab w:val="left" w:pos="5041"/>
          <w:tab w:val="left" w:pos="5842"/>
          <w:tab w:val="left" w:pos="7916"/>
        </w:tabs>
        <w:spacing w:line="360" w:lineRule="auto"/>
        <w:ind w:right="142"/>
        <w:jc w:val="right"/>
      </w:pPr>
      <w:r>
        <w:rPr>
          <w:spacing w:val="-2"/>
        </w:rPr>
        <w:t>Каждое</w:t>
      </w:r>
      <w:r>
        <w:tab/>
      </w:r>
      <w:r>
        <w:rPr>
          <w:spacing w:val="-2"/>
        </w:rPr>
        <w:t>доказательство</w:t>
      </w:r>
      <w:r>
        <w:tab/>
      </w:r>
      <w:r>
        <w:rPr>
          <w:spacing w:val="-2"/>
        </w:rPr>
        <w:t>имеет</w:t>
      </w:r>
      <w:r>
        <w:tab/>
      </w:r>
      <w:r>
        <w:rPr>
          <w:spacing w:val="-4"/>
        </w:rPr>
        <w:t>свои</w:t>
      </w:r>
      <w:r>
        <w:tab/>
      </w:r>
      <w:r>
        <w:rPr>
          <w:spacing w:val="-2"/>
        </w:rPr>
        <w:t>отличительные</w:t>
      </w:r>
      <w:r>
        <w:tab/>
      </w:r>
      <w:r>
        <w:rPr>
          <w:spacing w:val="-2"/>
        </w:rPr>
        <w:t xml:space="preserve">особенности, </w:t>
      </w:r>
      <w:r>
        <w:t>определяющие</w:t>
      </w:r>
      <w:r>
        <w:rPr>
          <w:spacing w:val="-1"/>
        </w:rPr>
        <w:t xml:space="preserve"> </w:t>
      </w:r>
      <w:r>
        <w:t>специфику</w:t>
      </w:r>
      <w:r>
        <w:rPr>
          <w:spacing w:val="-5"/>
        </w:rPr>
        <w:t xml:space="preserve"> </w:t>
      </w:r>
      <w:r>
        <w:t>их привлечения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процесс,</w:t>
      </w:r>
      <w:r>
        <w:rPr>
          <w:spacing w:val="-2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оценки.</w:t>
      </w:r>
    </w:p>
    <w:p w:rsidR="000E55B0" w:rsidRDefault="001812D1">
      <w:pPr>
        <w:pStyle w:val="a3"/>
        <w:spacing w:before="1" w:line="360" w:lineRule="auto"/>
        <w:ind w:right="143"/>
      </w:pPr>
      <w:r>
        <w:t>Необходимо иметь отчетливое представление о правилах распределения обязанностей по доказыванию, процессуальном порядке представления,</w:t>
      </w:r>
      <w:r>
        <w:rPr>
          <w:spacing w:val="-4"/>
        </w:rPr>
        <w:t xml:space="preserve"> </w:t>
      </w:r>
      <w:r>
        <w:t>истребования,</w:t>
      </w:r>
      <w:r>
        <w:rPr>
          <w:spacing w:val="-4"/>
        </w:rPr>
        <w:t xml:space="preserve"> </w:t>
      </w:r>
      <w:r>
        <w:t>исследования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доказательств,</w:t>
      </w:r>
      <w:r>
        <w:rPr>
          <w:spacing w:val="-5"/>
        </w:rPr>
        <w:t xml:space="preserve"> </w:t>
      </w:r>
      <w:r>
        <w:t>правах</w:t>
      </w:r>
      <w:r>
        <w:rPr>
          <w:spacing w:val="-4"/>
        </w:rPr>
        <w:t xml:space="preserve"> </w:t>
      </w:r>
      <w:r>
        <w:t>и обязанностях субъектов, участвующих в судопроизводстве.</w:t>
      </w:r>
    </w:p>
    <w:p w:rsidR="000E55B0" w:rsidRDefault="000E55B0">
      <w:pPr>
        <w:pStyle w:val="a3"/>
        <w:spacing w:before="166"/>
        <w:ind w:left="0" w:firstLine="0"/>
        <w:jc w:val="left"/>
      </w:pPr>
    </w:p>
    <w:p w:rsidR="000E55B0" w:rsidRDefault="001812D1">
      <w:pPr>
        <w:pStyle w:val="1"/>
      </w:pPr>
      <w:r>
        <w:rPr>
          <w:spacing w:val="-2"/>
        </w:rPr>
        <w:t>Вопро</w:t>
      </w:r>
      <w:r>
        <w:rPr>
          <w:spacing w:val="-2"/>
        </w:rPr>
        <w:t>сы</w:t>
      </w:r>
    </w:p>
    <w:p w:rsidR="000E55B0" w:rsidRDefault="001812D1">
      <w:pPr>
        <w:pStyle w:val="a4"/>
        <w:numPr>
          <w:ilvl w:val="0"/>
          <w:numId w:val="8"/>
        </w:numPr>
        <w:tabs>
          <w:tab w:val="left" w:pos="1130"/>
        </w:tabs>
        <w:spacing w:before="156"/>
        <w:ind w:left="1130" w:hanging="279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доказывания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доказательств.</w:t>
      </w:r>
    </w:p>
    <w:p w:rsidR="000E55B0" w:rsidRDefault="001812D1">
      <w:pPr>
        <w:pStyle w:val="a4"/>
        <w:numPr>
          <w:ilvl w:val="0"/>
          <w:numId w:val="8"/>
        </w:numPr>
        <w:tabs>
          <w:tab w:val="left" w:pos="1130"/>
        </w:tabs>
        <w:spacing w:before="160"/>
        <w:ind w:left="1130" w:hanging="279"/>
        <w:rPr>
          <w:sz w:val="28"/>
        </w:rPr>
      </w:pPr>
      <w:r>
        <w:rPr>
          <w:sz w:val="28"/>
        </w:rPr>
        <w:t>Предмет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доказывания.</w:t>
      </w:r>
    </w:p>
    <w:p w:rsidR="000E55B0" w:rsidRDefault="001812D1">
      <w:pPr>
        <w:pStyle w:val="a4"/>
        <w:numPr>
          <w:ilvl w:val="0"/>
          <w:numId w:val="8"/>
        </w:numPr>
        <w:tabs>
          <w:tab w:val="left" w:pos="1130"/>
        </w:tabs>
        <w:spacing w:before="161"/>
        <w:ind w:left="1130" w:hanging="279"/>
        <w:rPr>
          <w:sz w:val="28"/>
        </w:rPr>
      </w:pPr>
      <w:r>
        <w:rPr>
          <w:sz w:val="28"/>
        </w:rPr>
        <w:t>Распределение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доказыванию.</w:t>
      </w:r>
    </w:p>
    <w:p w:rsidR="000E55B0" w:rsidRDefault="001812D1">
      <w:pPr>
        <w:pStyle w:val="a4"/>
        <w:numPr>
          <w:ilvl w:val="0"/>
          <w:numId w:val="8"/>
        </w:numPr>
        <w:tabs>
          <w:tab w:val="left" w:pos="1130"/>
        </w:tabs>
        <w:spacing w:before="163"/>
        <w:ind w:left="1130" w:hanging="279"/>
        <w:rPr>
          <w:sz w:val="28"/>
        </w:rPr>
      </w:pPr>
      <w:r>
        <w:rPr>
          <w:sz w:val="28"/>
        </w:rPr>
        <w:t>Относимость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допустимость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доказательств.</w:t>
      </w:r>
    </w:p>
    <w:p w:rsidR="000E55B0" w:rsidRDefault="001812D1">
      <w:pPr>
        <w:pStyle w:val="a4"/>
        <w:numPr>
          <w:ilvl w:val="0"/>
          <w:numId w:val="8"/>
        </w:numPr>
        <w:tabs>
          <w:tab w:val="left" w:pos="1130"/>
        </w:tabs>
        <w:spacing w:before="161"/>
        <w:ind w:left="1130" w:hanging="279"/>
        <w:rPr>
          <w:sz w:val="28"/>
        </w:rPr>
      </w:pP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доказывания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гражданском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судопроизводстве.</w:t>
      </w: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spacing w:before="3"/>
        <w:ind w:left="0" w:firstLine="0"/>
        <w:jc w:val="left"/>
      </w:pPr>
    </w:p>
    <w:p w:rsidR="000E55B0" w:rsidRDefault="001812D1">
      <w:pPr>
        <w:pStyle w:val="1"/>
      </w:pPr>
      <w:r>
        <w:rPr>
          <w:spacing w:val="-2"/>
        </w:rPr>
        <w:t>Задания</w:t>
      </w:r>
    </w:p>
    <w:p w:rsidR="000E55B0" w:rsidRDefault="001812D1">
      <w:pPr>
        <w:pStyle w:val="a4"/>
        <w:numPr>
          <w:ilvl w:val="0"/>
          <w:numId w:val="7"/>
        </w:numPr>
        <w:tabs>
          <w:tab w:val="left" w:pos="1558"/>
        </w:tabs>
        <w:spacing w:before="158"/>
        <w:ind w:left="1558" w:hanging="707"/>
        <w:rPr>
          <w:b/>
          <w:sz w:val="28"/>
        </w:rPr>
      </w:pPr>
      <w:r>
        <w:rPr>
          <w:sz w:val="28"/>
        </w:rPr>
        <w:t>Приведите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судебной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доказывания</w:t>
      </w:r>
      <w:r>
        <w:rPr>
          <w:b/>
          <w:spacing w:val="-2"/>
          <w:sz w:val="28"/>
        </w:rPr>
        <w:t>.</w:t>
      </w:r>
    </w:p>
    <w:p w:rsidR="000E55B0" w:rsidRDefault="001812D1">
      <w:pPr>
        <w:pStyle w:val="a4"/>
        <w:numPr>
          <w:ilvl w:val="0"/>
          <w:numId w:val="7"/>
        </w:numPr>
        <w:tabs>
          <w:tab w:val="left" w:pos="1558"/>
        </w:tabs>
        <w:spacing w:before="161"/>
        <w:ind w:left="1558" w:hanging="707"/>
        <w:rPr>
          <w:sz w:val="28"/>
        </w:rPr>
      </w:pPr>
      <w:r>
        <w:rPr>
          <w:sz w:val="28"/>
        </w:rPr>
        <w:t>Составьте</w:t>
      </w:r>
      <w:r>
        <w:rPr>
          <w:spacing w:val="-5"/>
          <w:sz w:val="28"/>
        </w:rPr>
        <w:t xml:space="preserve"> </w:t>
      </w:r>
      <w:r>
        <w:rPr>
          <w:sz w:val="28"/>
        </w:rPr>
        <w:t>схему</w:t>
      </w:r>
      <w:r>
        <w:rPr>
          <w:spacing w:val="-8"/>
          <w:sz w:val="28"/>
        </w:rPr>
        <w:t xml:space="preserve"> </w:t>
      </w:r>
      <w:r>
        <w:rPr>
          <w:sz w:val="28"/>
        </w:rPr>
        <w:t>видов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доказательств.</w:t>
      </w:r>
    </w:p>
    <w:p w:rsidR="000E55B0" w:rsidRDefault="001812D1">
      <w:pPr>
        <w:pStyle w:val="1"/>
        <w:spacing w:before="165"/>
      </w:pPr>
      <w:r>
        <w:rPr>
          <w:spacing w:val="-2"/>
        </w:rPr>
        <w:t>Задачи:</w:t>
      </w:r>
    </w:p>
    <w:p w:rsidR="000E55B0" w:rsidRDefault="000E55B0">
      <w:pPr>
        <w:pStyle w:val="1"/>
        <w:sectPr w:rsidR="000E55B0">
          <w:pgSz w:w="11910" w:h="16840"/>
          <w:pgMar w:top="1040" w:right="708" w:bottom="1260" w:left="1559" w:header="0" w:footer="1068" w:gutter="0"/>
          <w:cols w:space="720"/>
        </w:sectPr>
      </w:pPr>
    </w:p>
    <w:p w:rsidR="000E55B0" w:rsidRDefault="001812D1">
      <w:pPr>
        <w:pStyle w:val="a3"/>
        <w:spacing w:before="67" w:line="360" w:lineRule="auto"/>
        <w:ind w:right="136"/>
      </w:pPr>
      <w:r>
        <w:lastRenderedPageBreak/>
        <w:t>Задача № 1. Член садоводческого товарищества «Дубки» Павлов Н.А. обратился в суд с иском</w:t>
      </w:r>
      <w:r>
        <w:rPr>
          <w:spacing w:val="80"/>
        </w:rPr>
        <w:t xml:space="preserve"> </w:t>
      </w:r>
      <w:r>
        <w:t>к с/х кооперативу «Кашенский» о взыскании ущерба, вызванного гибелью принадлежащих ему пчел. По утверждению истца, пчелы погибли от воздействия ядохимикатов, которыми кооператив производил обработку полей, не оповести об этом правление и членов садоводческ</w:t>
      </w:r>
      <w:r>
        <w:t>ого товарищества.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исковом заявлении</w:t>
      </w:r>
      <w:r>
        <w:rPr>
          <w:spacing w:val="-1"/>
        </w:rPr>
        <w:t xml:space="preserve"> </w:t>
      </w:r>
      <w:r>
        <w:t>истец</w:t>
      </w:r>
      <w:r>
        <w:rPr>
          <w:spacing w:val="-3"/>
        </w:rPr>
        <w:t xml:space="preserve"> </w:t>
      </w:r>
      <w:r>
        <w:t xml:space="preserve">просил произвести осмотр находящихся на его участке ульев с погибшими пчелами и назначить экспертизу по вопросу о причинах их гибели. В порядке подготовки дела к судебному разбирательству судья с участием истца, </w:t>
      </w:r>
      <w:r>
        <w:t>без извещения</w:t>
      </w:r>
      <w:r>
        <w:rPr>
          <w:spacing w:val="80"/>
        </w:rPr>
        <w:t xml:space="preserve"> </w:t>
      </w:r>
      <w:r>
        <w:t>ответчика, произвел осмотр. Однако в назначении экспертизы отказал, сославшись на то, что результаты осмотра дают основания для вывода о гибели пчел от воздействия ядохимикатов. При этом судья сослался на аналогичное дело, ранее рассмотренное</w:t>
      </w:r>
      <w:r>
        <w:t xml:space="preserve"> судом по иску другого лица, проживающего в деревне Дворики, недалеко от земель садоводческого товарищества. Поскольку представитель с/х кооператива, вызванный судьей на беседу, заявил о том, что руководство кооператива ставило в известность правление садо</w:t>
      </w:r>
      <w:r>
        <w:t xml:space="preserve">водческого товарищества об обработке полей ядохомикатами, было вынесено определение о привлечении садоводческого товарищества к участию в деле, однако без указания — в качестве кого. Укажите, какие действия судьи являются правильными, а в каких случаях им </w:t>
      </w:r>
      <w:r>
        <w:t xml:space="preserve">допущена </w:t>
      </w:r>
      <w:r>
        <w:rPr>
          <w:spacing w:val="-2"/>
        </w:rPr>
        <w:t>ошибка?</w:t>
      </w:r>
    </w:p>
    <w:p w:rsidR="000E55B0" w:rsidRDefault="001812D1">
      <w:pPr>
        <w:pStyle w:val="a3"/>
        <w:spacing w:line="360" w:lineRule="auto"/>
        <w:ind w:right="135"/>
      </w:pPr>
      <w:r>
        <w:t>Задача № 2. Нормировщица Попова В.И. приказом администрации учреждения уволена c работы по сокращению штатов. Считая увольнение неправильным, она обратилась в суд c иском о восстановлении на работе. В обоснование своих требований истица ук</w:t>
      </w:r>
      <w:r>
        <w:t xml:space="preserve">азала, что администрация при ее увольнении не учла, что она имеет преимущественное право остаться на работе, поскольку у нее трое детей и в семье нет других работников c самостоятельным заработком. В судебном заседании истица заявила отвод судье, пояснив, </w:t>
      </w:r>
      <w:r>
        <w:t>что его жена работает на том же предприятии, в связи с чем имеются</w:t>
      </w:r>
      <w:r>
        <w:rPr>
          <w:spacing w:val="-8"/>
        </w:rPr>
        <w:t xml:space="preserve"> </w:t>
      </w:r>
      <w:r>
        <w:t>сомнения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объективности.</w:t>
      </w:r>
      <w:r>
        <w:rPr>
          <w:spacing w:val="-6"/>
        </w:rPr>
        <w:t xml:space="preserve"> </w:t>
      </w:r>
      <w:r>
        <w:t>Судья,</w:t>
      </w:r>
      <w:r>
        <w:rPr>
          <w:spacing w:val="-3"/>
        </w:rPr>
        <w:t xml:space="preserve"> </w:t>
      </w:r>
      <w:r>
        <w:t>удалившись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совещательную</w:t>
      </w:r>
    </w:p>
    <w:p w:rsidR="000E55B0" w:rsidRDefault="000E55B0">
      <w:pPr>
        <w:pStyle w:val="a3"/>
        <w:spacing w:line="360" w:lineRule="auto"/>
        <w:sectPr w:rsidR="000E55B0">
          <w:pgSz w:w="11910" w:h="16840"/>
          <w:pgMar w:top="1040" w:right="708" w:bottom="1260" w:left="1559" w:header="0" w:footer="1068" w:gutter="0"/>
          <w:cols w:space="720"/>
        </w:sectPr>
      </w:pPr>
    </w:p>
    <w:p w:rsidR="000E55B0" w:rsidRDefault="001812D1">
      <w:pPr>
        <w:pStyle w:val="a3"/>
        <w:spacing w:before="67" w:line="360" w:lineRule="auto"/>
        <w:ind w:right="139" w:firstLine="0"/>
      </w:pPr>
      <w:r>
        <w:lastRenderedPageBreak/>
        <w:t>комнату, постановил определение, которым отклонил заявление об отводе. Истица вновь заявила отвод судье, сс</w:t>
      </w:r>
      <w:r>
        <w:t>ылаясь на те же обстоятельства. Судья повторно, удалившись в совещательную комнату, постановил определение, которым заявление истицы вновь оставил без удовлетворения. Правильно ли поступил суд?</w:t>
      </w:r>
    </w:p>
    <w:p w:rsidR="000E55B0" w:rsidRDefault="000E55B0">
      <w:pPr>
        <w:pStyle w:val="a3"/>
        <w:spacing w:before="168"/>
        <w:ind w:left="0" w:firstLine="0"/>
        <w:jc w:val="left"/>
      </w:pPr>
    </w:p>
    <w:p w:rsidR="000E55B0" w:rsidRDefault="001812D1">
      <w:pPr>
        <w:pStyle w:val="1"/>
        <w:numPr>
          <w:ilvl w:val="0"/>
          <w:numId w:val="10"/>
        </w:numPr>
        <w:tabs>
          <w:tab w:val="left" w:pos="1183"/>
        </w:tabs>
        <w:spacing w:line="360" w:lineRule="auto"/>
        <w:ind w:right="141" w:firstLine="707"/>
        <w:jc w:val="left"/>
      </w:pPr>
      <w:r>
        <w:t>Практическое</w:t>
      </w:r>
      <w:r>
        <w:rPr>
          <w:spacing w:val="40"/>
        </w:rPr>
        <w:t xml:space="preserve"> </w:t>
      </w:r>
      <w:r>
        <w:t>занятие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теме:</w:t>
      </w:r>
      <w:r>
        <w:rPr>
          <w:spacing w:val="40"/>
        </w:rPr>
        <w:t xml:space="preserve"> </w:t>
      </w:r>
      <w:r>
        <w:t>«Иск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гражданском</w:t>
      </w:r>
      <w:r>
        <w:rPr>
          <w:spacing w:val="40"/>
        </w:rPr>
        <w:t xml:space="preserve"> </w:t>
      </w:r>
      <w:r>
        <w:t>процессе. Во</w:t>
      </w:r>
      <w:r>
        <w:t>збуждение гражданских дел в суде»</w:t>
      </w:r>
    </w:p>
    <w:p w:rsidR="000E55B0" w:rsidRDefault="000E55B0">
      <w:pPr>
        <w:pStyle w:val="a3"/>
        <w:spacing w:before="162"/>
        <w:ind w:left="0" w:firstLine="0"/>
        <w:jc w:val="left"/>
        <w:rPr>
          <w:b/>
        </w:rPr>
      </w:pPr>
    </w:p>
    <w:p w:rsidR="000E55B0" w:rsidRDefault="001812D1">
      <w:pPr>
        <w:ind w:left="851"/>
        <w:jc w:val="both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часть</w:t>
      </w:r>
    </w:p>
    <w:p w:rsidR="000E55B0" w:rsidRDefault="001812D1">
      <w:pPr>
        <w:pStyle w:val="a3"/>
        <w:spacing w:before="156" w:line="360" w:lineRule="auto"/>
        <w:ind w:right="135"/>
      </w:pPr>
      <w:r>
        <w:t>Понятия "иск", "право на иск" прошли длительный путь развития от Древнего</w:t>
      </w:r>
      <w:r>
        <w:rPr>
          <w:spacing w:val="-2"/>
        </w:rPr>
        <w:t xml:space="preserve"> </w:t>
      </w:r>
      <w:r>
        <w:t>Рима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наших</w:t>
      </w:r>
      <w:r>
        <w:rPr>
          <w:spacing w:val="-2"/>
        </w:rPr>
        <w:t xml:space="preserve"> </w:t>
      </w:r>
      <w:r>
        <w:t>дней.</w:t>
      </w:r>
      <w:r>
        <w:rPr>
          <w:spacing w:val="-4"/>
        </w:rPr>
        <w:t xml:space="preserve"> </w:t>
      </w:r>
      <w:r>
        <w:t>Иск</w:t>
      </w:r>
      <w:r>
        <w:rPr>
          <w:spacing w:val="-3"/>
        </w:rPr>
        <w:t xml:space="preserve"> </w:t>
      </w:r>
      <w:r>
        <w:t>появился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цивилизованном</w:t>
      </w:r>
      <w:r>
        <w:rPr>
          <w:spacing w:val="-3"/>
        </w:rPr>
        <w:t xml:space="preserve"> </w:t>
      </w:r>
      <w:r>
        <w:t>обществе.</w:t>
      </w:r>
      <w:r>
        <w:rPr>
          <w:spacing w:val="-4"/>
        </w:rPr>
        <w:t xml:space="preserve"> </w:t>
      </w:r>
      <w:r>
        <w:t>Он пришел на смену варварским способам защиты - кровной мести, самоуправству. Иск является переводом с латинского actio - действие, направленное на защиту своего права.</w:t>
      </w:r>
    </w:p>
    <w:p w:rsidR="000E55B0" w:rsidRDefault="001812D1">
      <w:pPr>
        <w:pStyle w:val="a3"/>
        <w:spacing w:line="360" w:lineRule="auto"/>
        <w:ind w:right="135"/>
      </w:pPr>
      <w:r>
        <w:t>Действующий ГПК, например, в ст. 131 устанавливает, что исковое заявление должно указыв</w:t>
      </w:r>
      <w:r>
        <w:t xml:space="preserve">ать, в чем заключается нарушение или угроза нарушения прав, свобод или законных интересов истца и его требования. А подраздел II ГПК называется "Исковое производство". Следовательно, законодатель воспринял двойственное понятие иска: 1) как средства защиты </w:t>
      </w:r>
      <w:r>
        <w:t>субъективного нарушенного права или угрозы такого нарушения; 2) как формы,</w:t>
      </w:r>
      <w:r>
        <w:rPr>
          <w:spacing w:val="-2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суда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рассмотрению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разрешению</w:t>
      </w:r>
      <w:r>
        <w:rPr>
          <w:spacing w:val="-3"/>
        </w:rPr>
        <w:t xml:space="preserve"> </w:t>
      </w:r>
      <w:r>
        <w:t xml:space="preserve">гражданских </w:t>
      </w:r>
      <w:r>
        <w:rPr>
          <w:spacing w:val="-4"/>
        </w:rPr>
        <w:t>дел.</w:t>
      </w:r>
    </w:p>
    <w:p w:rsidR="000E55B0" w:rsidRDefault="001812D1">
      <w:pPr>
        <w:pStyle w:val="a3"/>
        <w:spacing w:before="1"/>
        <w:ind w:left="851" w:firstLine="0"/>
      </w:pPr>
      <w:r>
        <w:t>В</w:t>
      </w:r>
      <w:r>
        <w:rPr>
          <w:spacing w:val="18"/>
        </w:rPr>
        <w:t xml:space="preserve"> </w:t>
      </w:r>
      <w:r>
        <w:t>ст.</w:t>
      </w:r>
      <w:r>
        <w:rPr>
          <w:spacing w:val="20"/>
        </w:rPr>
        <w:t xml:space="preserve"> </w:t>
      </w:r>
      <w:r>
        <w:t>131</w:t>
      </w:r>
      <w:r>
        <w:rPr>
          <w:spacing w:val="19"/>
        </w:rPr>
        <w:t xml:space="preserve"> </w:t>
      </w:r>
      <w:r>
        <w:t>ГПК</w:t>
      </w:r>
      <w:r>
        <w:rPr>
          <w:spacing w:val="20"/>
        </w:rPr>
        <w:t xml:space="preserve"> </w:t>
      </w:r>
      <w:r>
        <w:t>РФ</w:t>
      </w:r>
      <w:r>
        <w:rPr>
          <w:spacing w:val="20"/>
        </w:rPr>
        <w:t xml:space="preserve"> </w:t>
      </w:r>
      <w:r>
        <w:t>содержится</w:t>
      </w:r>
      <w:r>
        <w:rPr>
          <w:spacing w:val="21"/>
        </w:rPr>
        <w:t xml:space="preserve"> </w:t>
      </w:r>
      <w:r>
        <w:t>указание</w:t>
      </w:r>
      <w:r>
        <w:rPr>
          <w:spacing w:val="19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элементы</w:t>
      </w:r>
      <w:r>
        <w:rPr>
          <w:spacing w:val="19"/>
        </w:rPr>
        <w:t xml:space="preserve"> </w:t>
      </w:r>
      <w:r>
        <w:t>иска.</w:t>
      </w:r>
      <w:r>
        <w:rPr>
          <w:spacing w:val="20"/>
        </w:rPr>
        <w:t xml:space="preserve"> </w:t>
      </w:r>
      <w:r>
        <w:t>1)</w:t>
      </w:r>
      <w:r>
        <w:rPr>
          <w:spacing w:val="21"/>
        </w:rPr>
        <w:t xml:space="preserve"> </w:t>
      </w:r>
      <w:r>
        <w:rPr>
          <w:spacing w:val="-2"/>
        </w:rPr>
        <w:t>предмет;</w:t>
      </w:r>
    </w:p>
    <w:p w:rsidR="000E55B0" w:rsidRDefault="001812D1">
      <w:pPr>
        <w:pStyle w:val="a3"/>
        <w:spacing w:before="160" w:line="360" w:lineRule="auto"/>
        <w:ind w:right="142" w:firstLine="0"/>
      </w:pPr>
      <w:r>
        <w:t>2) основание; 3) содержание. Элементы иска зн</w:t>
      </w:r>
      <w:r>
        <w:t>ачимы для определения предмета доказывания, защиты ответчика против иска. Ответчик должен знать, на что претендует истец и на основании каких обстоятельств. Элементы иска также помогают суду определить объем требований истца и форму защиты.</w:t>
      </w:r>
    </w:p>
    <w:p w:rsidR="000E55B0" w:rsidRDefault="000E55B0">
      <w:pPr>
        <w:pStyle w:val="a3"/>
        <w:spacing w:line="360" w:lineRule="auto"/>
        <w:sectPr w:rsidR="000E55B0">
          <w:pgSz w:w="11910" w:h="16840"/>
          <w:pgMar w:top="1040" w:right="708" w:bottom="1260" w:left="1559" w:header="0" w:footer="1068" w:gutter="0"/>
          <w:cols w:space="720"/>
        </w:sectPr>
      </w:pPr>
    </w:p>
    <w:p w:rsidR="000E55B0" w:rsidRDefault="001812D1">
      <w:pPr>
        <w:pStyle w:val="a3"/>
        <w:spacing w:before="67" w:line="360" w:lineRule="auto"/>
        <w:ind w:right="135"/>
      </w:pPr>
      <w:r>
        <w:lastRenderedPageBreak/>
        <w:t>Классификация исков возможна по двум признакам (критериям): материально-правовому и процессуально-правовому. Иски по процессуальной цели делятся на иски о присуждении и о признании. В литературе выделяются также в качестве самостоятельно</w:t>
      </w:r>
      <w:r>
        <w:t xml:space="preserve">го вида исков — </w:t>
      </w:r>
      <w:r>
        <w:rPr>
          <w:spacing w:val="-2"/>
        </w:rPr>
        <w:t>преобразовательные.</w:t>
      </w:r>
    </w:p>
    <w:p w:rsidR="000E55B0" w:rsidRDefault="001812D1">
      <w:pPr>
        <w:pStyle w:val="a3"/>
        <w:spacing w:before="2" w:line="360" w:lineRule="auto"/>
        <w:ind w:right="137"/>
      </w:pPr>
      <w:r>
        <w:t>Понятие «право на иск» относится к числу наиболее сложных процессуальных категорий. Закон употребляет термин «право на иск» в различных смыслах, не определяя их содержания.</w:t>
      </w:r>
    </w:p>
    <w:p w:rsidR="000E55B0" w:rsidRDefault="001812D1">
      <w:pPr>
        <w:pStyle w:val="a3"/>
        <w:spacing w:line="360" w:lineRule="auto"/>
        <w:ind w:right="137" w:firstLine="777"/>
      </w:pPr>
      <w:r>
        <w:t>В ст. 140 ГПК устанавливает перечень мер, допус</w:t>
      </w:r>
      <w:r>
        <w:t xml:space="preserve">каемых для обеспечения иска. Суд, постановивший определение об обеспечении иска, имеет право заменить один вид обеспечения иска другим, отменить меры по обеспечению иска как до вынесения решения, так и после него (ст. 143, 144 ГПК). Следует посмотреть ст. </w:t>
      </w:r>
      <w:r>
        <w:t xml:space="preserve">143 ГПК относительно исполнения определения суда об обеспечении иска. Новым институтом является возмещение ответчику убытков, причиненных обеспечением иска (ст. 146 </w:t>
      </w:r>
      <w:r>
        <w:rPr>
          <w:spacing w:val="-2"/>
        </w:rPr>
        <w:t>ГПК).</w:t>
      </w:r>
    </w:p>
    <w:p w:rsidR="000E55B0" w:rsidRDefault="001812D1">
      <w:pPr>
        <w:pStyle w:val="a3"/>
        <w:spacing w:line="360" w:lineRule="auto"/>
        <w:ind w:right="137"/>
      </w:pPr>
      <w:r>
        <w:t>При изучении вопроса о способах защиты ответчика против иска следует разобраться в во</w:t>
      </w:r>
      <w:r>
        <w:t>зражениях ответчика и уяснить, какие из них материально-правовые, а какие процессуальные. Определить роль и значение встречного иска, в частности, выяснить, когда он является средством защиты против первоначального иска и когда он — самостоятельное средств</w:t>
      </w:r>
      <w:r>
        <w:t>о</w:t>
      </w:r>
      <w:r>
        <w:rPr>
          <w:spacing w:val="40"/>
        </w:rPr>
        <w:t xml:space="preserve"> </w:t>
      </w:r>
      <w:r>
        <w:t>защиты субъективного права ответчика.</w:t>
      </w:r>
    </w:p>
    <w:p w:rsidR="000E55B0" w:rsidRDefault="001812D1">
      <w:pPr>
        <w:pStyle w:val="a3"/>
        <w:spacing w:line="360" w:lineRule="auto"/>
        <w:ind w:right="135"/>
      </w:pPr>
      <w:r>
        <w:t>После принятия искового заявления к производству судья готовит дело к судебному разбирательству (</w:t>
      </w:r>
      <w:hyperlink r:id="rId8">
        <w:r>
          <w:t>гл. 14</w:t>
        </w:r>
      </w:hyperlink>
      <w:r>
        <w:t xml:space="preserve"> ГПК). Соблюдение требований закона о проведении надлежащей подготовки гражданских дел к судебному разбирательству является одним из основных условий правильного и своевременного их разрешения. Не проведение либо формальное проведение подготовки дел к суде</w:t>
      </w:r>
      <w:r>
        <w:t>бному разбирательству, как правило, приводит к отложению судебного разбирательства, волоките, а в ряде случаев и к принятию необоснованных решений.</w:t>
      </w:r>
    </w:p>
    <w:p w:rsidR="000E55B0" w:rsidRDefault="000E55B0">
      <w:pPr>
        <w:pStyle w:val="a3"/>
        <w:spacing w:line="360" w:lineRule="auto"/>
        <w:sectPr w:rsidR="000E55B0">
          <w:pgSz w:w="11910" w:h="16840"/>
          <w:pgMar w:top="1040" w:right="708" w:bottom="1260" w:left="1559" w:header="0" w:footer="1068" w:gutter="0"/>
          <w:cols w:space="720"/>
        </w:sectPr>
      </w:pPr>
    </w:p>
    <w:p w:rsidR="000E55B0" w:rsidRDefault="001812D1">
      <w:pPr>
        <w:pStyle w:val="a3"/>
        <w:spacing w:before="67" w:line="360" w:lineRule="auto"/>
        <w:ind w:right="137"/>
      </w:pPr>
      <w:r>
        <w:lastRenderedPageBreak/>
        <w:t>Важность и необходимость данного этапа производства обусловлена невозможностью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законности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обоснованности</w:t>
      </w:r>
      <w:r>
        <w:rPr>
          <w:spacing w:val="-1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дела без его надлежащей подготовки. Научный интерес, проявленный к изучению подготовки дела к судебному разбирательству, обусловлен еще и тем, что процессуальное законодательство, регламентируя цели, задачи и содержа</w:t>
      </w:r>
      <w:r>
        <w:t>ние данного этапа, по существу, выделило подготовку дела в отдельный самостоятельный институт. Процессуальное законодательство и судебная практика всегда уделяли большое внимание этому этапу, определяя его как эффективное средство в области профилактики пр</w:t>
      </w:r>
      <w:r>
        <w:t>авонарушений.</w:t>
      </w:r>
    </w:p>
    <w:p w:rsidR="000E55B0" w:rsidRDefault="001812D1">
      <w:pPr>
        <w:pStyle w:val="a3"/>
        <w:spacing w:before="3" w:line="360" w:lineRule="auto"/>
        <w:ind w:right="137"/>
      </w:pPr>
      <w:r>
        <w:t>Как и любая стадия гражданского процесса, подготовка дела к судебному разбирательству имеет свои задачи (ст. 148 ГПК РФ). При этом недостаточно перечислить эти задачи, а необходимо показать каково значение каждой из задач подготовки дела к су</w:t>
      </w:r>
      <w:r>
        <w:t>дебному разбирательству, какими путями (определенными процессуальными действиями) они могут быть успешно решены.</w:t>
      </w:r>
    </w:p>
    <w:p w:rsidR="000E55B0" w:rsidRDefault="000E55B0">
      <w:pPr>
        <w:pStyle w:val="a3"/>
        <w:spacing w:before="165"/>
        <w:ind w:left="0" w:firstLine="0"/>
        <w:jc w:val="left"/>
      </w:pPr>
    </w:p>
    <w:p w:rsidR="000E55B0" w:rsidRDefault="001812D1">
      <w:pPr>
        <w:pStyle w:val="1"/>
      </w:pPr>
      <w:r>
        <w:t>Вопросы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практического</w:t>
      </w:r>
      <w:r>
        <w:rPr>
          <w:spacing w:val="-5"/>
        </w:rPr>
        <w:t xml:space="preserve"> </w:t>
      </w:r>
      <w:r>
        <w:rPr>
          <w:spacing w:val="-2"/>
        </w:rPr>
        <w:t>занятия</w:t>
      </w:r>
    </w:p>
    <w:p w:rsidR="000E55B0" w:rsidRDefault="001812D1">
      <w:pPr>
        <w:pStyle w:val="a4"/>
        <w:numPr>
          <w:ilvl w:val="0"/>
          <w:numId w:val="6"/>
        </w:numPr>
        <w:tabs>
          <w:tab w:val="left" w:pos="1229"/>
        </w:tabs>
        <w:spacing w:before="156" w:line="362" w:lineRule="auto"/>
        <w:ind w:right="146" w:firstLine="707"/>
        <w:rPr>
          <w:sz w:val="28"/>
        </w:rPr>
      </w:pPr>
      <w:r>
        <w:rPr>
          <w:sz w:val="28"/>
        </w:rPr>
        <w:t>Сущность,</w:t>
      </w:r>
      <w:r>
        <w:rPr>
          <w:spacing w:val="80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80"/>
          <w:sz w:val="28"/>
        </w:rPr>
        <w:t xml:space="preserve"> </w:t>
      </w:r>
      <w:r>
        <w:rPr>
          <w:sz w:val="28"/>
        </w:rPr>
        <w:t>черты</w:t>
      </w:r>
      <w:r>
        <w:rPr>
          <w:spacing w:val="80"/>
          <w:sz w:val="28"/>
        </w:rPr>
        <w:t xml:space="preserve"> </w:t>
      </w:r>
      <w:r>
        <w:rPr>
          <w:sz w:val="28"/>
        </w:rPr>
        <w:t>исковой</w:t>
      </w:r>
      <w:r>
        <w:rPr>
          <w:spacing w:val="80"/>
          <w:sz w:val="28"/>
        </w:rPr>
        <w:t xml:space="preserve"> </w:t>
      </w:r>
      <w:r>
        <w:rPr>
          <w:sz w:val="28"/>
        </w:rPr>
        <w:t>формы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защиты </w:t>
      </w:r>
      <w:r>
        <w:rPr>
          <w:spacing w:val="-2"/>
          <w:sz w:val="28"/>
        </w:rPr>
        <w:t>права.</w:t>
      </w:r>
    </w:p>
    <w:p w:rsidR="000E55B0" w:rsidRDefault="001812D1">
      <w:pPr>
        <w:pStyle w:val="a4"/>
        <w:numPr>
          <w:ilvl w:val="0"/>
          <w:numId w:val="6"/>
        </w:numPr>
        <w:tabs>
          <w:tab w:val="left" w:pos="1130"/>
        </w:tabs>
        <w:spacing w:line="317" w:lineRule="exact"/>
        <w:ind w:left="1130" w:hanging="279"/>
        <w:rPr>
          <w:sz w:val="28"/>
        </w:rPr>
      </w:pP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иска.</w:t>
      </w:r>
    </w:p>
    <w:p w:rsidR="000E55B0" w:rsidRDefault="001812D1">
      <w:pPr>
        <w:pStyle w:val="a4"/>
        <w:numPr>
          <w:ilvl w:val="0"/>
          <w:numId w:val="6"/>
        </w:numPr>
        <w:tabs>
          <w:tab w:val="left" w:pos="1130"/>
        </w:tabs>
        <w:spacing w:before="160"/>
        <w:ind w:left="1130" w:hanging="279"/>
        <w:rPr>
          <w:sz w:val="28"/>
        </w:rPr>
      </w:pPr>
      <w:r>
        <w:rPr>
          <w:sz w:val="28"/>
        </w:rPr>
        <w:t>Элементы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иска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значение.</w:t>
      </w:r>
    </w:p>
    <w:p w:rsidR="000E55B0" w:rsidRDefault="001812D1">
      <w:pPr>
        <w:pStyle w:val="a4"/>
        <w:numPr>
          <w:ilvl w:val="0"/>
          <w:numId w:val="6"/>
        </w:numPr>
        <w:tabs>
          <w:tab w:val="left" w:pos="1243"/>
        </w:tabs>
        <w:spacing w:before="160" w:line="362" w:lineRule="auto"/>
        <w:ind w:right="142" w:firstLine="707"/>
        <w:rPr>
          <w:sz w:val="28"/>
        </w:rPr>
      </w:pPr>
      <w:r>
        <w:rPr>
          <w:sz w:val="28"/>
        </w:rPr>
        <w:t>Вопрос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видах</w:t>
      </w:r>
      <w:r>
        <w:rPr>
          <w:spacing w:val="80"/>
          <w:sz w:val="28"/>
        </w:rPr>
        <w:t xml:space="preserve"> </w:t>
      </w:r>
      <w:r>
        <w:rPr>
          <w:sz w:val="28"/>
        </w:rPr>
        <w:t>исков.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Проведите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материально-правовую</w:t>
      </w:r>
      <w:r>
        <w:rPr>
          <w:spacing w:val="80"/>
          <w:sz w:val="28"/>
        </w:rPr>
        <w:t xml:space="preserve"> </w:t>
      </w:r>
      <w:r>
        <w:rPr>
          <w:sz w:val="28"/>
        </w:rPr>
        <w:t>и процессуально- правовую классификацию.</w:t>
      </w:r>
    </w:p>
    <w:p w:rsidR="000E55B0" w:rsidRDefault="001812D1">
      <w:pPr>
        <w:pStyle w:val="a4"/>
        <w:numPr>
          <w:ilvl w:val="0"/>
          <w:numId w:val="6"/>
        </w:numPr>
        <w:tabs>
          <w:tab w:val="left" w:pos="1224"/>
        </w:tabs>
        <w:spacing w:line="360" w:lineRule="auto"/>
        <w:ind w:right="145" w:firstLine="707"/>
        <w:rPr>
          <w:sz w:val="28"/>
        </w:rPr>
      </w:pPr>
      <w:r>
        <w:rPr>
          <w:sz w:val="28"/>
        </w:rPr>
        <w:t>Понятие</w:t>
      </w:r>
      <w:r>
        <w:rPr>
          <w:spacing w:val="80"/>
          <w:sz w:val="28"/>
        </w:rPr>
        <w:t xml:space="preserve"> </w:t>
      </w:r>
      <w:r>
        <w:rPr>
          <w:sz w:val="28"/>
        </w:rPr>
        <w:t>права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иск.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такое</w:t>
      </w:r>
      <w:r>
        <w:rPr>
          <w:spacing w:val="80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права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иск</w:t>
      </w:r>
      <w:r>
        <w:rPr>
          <w:spacing w:val="80"/>
          <w:sz w:val="28"/>
        </w:rPr>
        <w:t xml:space="preserve"> </w:t>
      </w:r>
      <w:r>
        <w:rPr>
          <w:sz w:val="28"/>
        </w:rPr>
        <w:t>и условия, образующие порядок предъявления иска?</w:t>
      </w:r>
    </w:p>
    <w:p w:rsidR="000E55B0" w:rsidRDefault="000E55B0">
      <w:pPr>
        <w:pStyle w:val="a3"/>
        <w:spacing w:before="162"/>
        <w:ind w:left="0" w:firstLine="0"/>
        <w:jc w:val="left"/>
      </w:pPr>
    </w:p>
    <w:p w:rsidR="000E55B0" w:rsidRDefault="001812D1">
      <w:pPr>
        <w:pStyle w:val="1"/>
        <w:jc w:val="both"/>
      </w:pPr>
      <w:r>
        <w:t>Задания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rPr>
          <w:spacing w:val="-2"/>
        </w:rPr>
        <w:t>занятия</w:t>
      </w:r>
    </w:p>
    <w:p w:rsidR="000E55B0" w:rsidRDefault="001812D1">
      <w:pPr>
        <w:pStyle w:val="a3"/>
        <w:spacing w:before="116" w:line="360" w:lineRule="auto"/>
        <w:ind w:right="144"/>
      </w:pPr>
      <w:r>
        <w:rPr>
          <w:b/>
        </w:rPr>
        <w:t xml:space="preserve">Задача № 1. </w:t>
      </w:r>
      <w:r>
        <w:t>Заместитель генерального директора ОАО «Мурманский Морской торговый порт» Селиванов О.М. обратился в Мурманский областной</w:t>
      </w:r>
      <w:r>
        <w:rPr>
          <w:spacing w:val="26"/>
        </w:rPr>
        <w:t xml:space="preserve">  </w:t>
      </w:r>
      <w:r>
        <w:t>суд</w:t>
      </w:r>
      <w:r>
        <w:rPr>
          <w:spacing w:val="28"/>
        </w:rPr>
        <w:t xml:space="preserve">  </w:t>
      </w:r>
      <w:r>
        <w:t>с</w:t>
      </w:r>
      <w:r>
        <w:rPr>
          <w:spacing w:val="28"/>
        </w:rPr>
        <w:t xml:space="preserve">  </w:t>
      </w:r>
      <w:r>
        <w:t>иском</w:t>
      </w:r>
      <w:r>
        <w:rPr>
          <w:spacing w:val="26"/>
        </w:rPr>
        <w:t xml:space="preserve">  </w:t>
      </w:r>
      <w:r>
        <w:t>о</w:t>
      </w:r>
      <w:r>
        <w:rPr>
          <w:spacing w:val="28"/>
        </w:rPr>
        <w:t xml:space="preserve">  </w:t>
      </w:r>
      <w:r>
        <w:t>восстановлении</w:t>
      </w:r>
      <w:r>
        <w:rPr>
          <w:spacing w:val="27"/>
        </w:rPr>
        <w:t xml:space="preserve">  </w:t>
      </w:r>
      <w:r>
        <w:t>его</w:t>
      </w:r>
      <w:r>
        <w:rPr>
          <w:spacing w:val="28"/>
        </w:rPr>
        <w:t xml:space="preserve">  </w:t>
      </w:r>
      <w:r>
        <w:t>на</w:t>
      </w:r>
      <w:r>
        <w:rPr>
          <w:spacing w:val="28"/>
        </w:rPr>
        <w:t xml:space="preserve">  </w:t>
      </w:r>
      <w:r>
        <w:t>работе</w:t>
      </w:r>
      <w:r>
        <w:rPr>
          <w:spacing w:val="26"/>
        </w:rPr>
        <w:t xml:space="preserve">  </w:t>
      </w:r>
      <w:r>
        <w:t>и</w:t>
      </w:r>
      <w:r>
        <w:rPr>
          <w:spacing w:val="28"/>
        </w:rPr>
        <w:t xml:space="preserve">  </w:t>
      </w:r>
      <w:r>
        <w:t>оплате</w:t>
      </w:r>
      <w:r>
        <w:rPr>
          <w:spacing w:val="27"/>
        </w:rPr>
        <w:t xml:space="preserve">  </w:t>
      </w:r>
      <w:r>
        <w:rPr>
          <w:spacing w:val="-5"/>
        </w:rPr>
        <w:t>за</w:t>
      </w:r>
    </w:p>
    <w:p w:rsidR="000E55B0" w:rsidRDefault="000E55B0">
      <w:pPr>
        <w:pStyle w:val="a3"/>
        <w:spacing w:line="360" w:lineRule="auto"/>
        <w:sectPr w:rsidR="000E55B0">
          <w:pgSz w:w="11910" w:h="16840"/>
          <w:pgMar w:top="1040" w:right="708" w:bottom="1260" w:left="1559" w:header="0" w:footer="1068" w:gutter="0"/>
          <w:cols w:space="720"/>
        </w:sectPr>
      </w:pPr>
    </w:p>
    <w:p w:rsidR="000E55B0" w:rsidRDefault="001812D1">
      <w:pPr>
        <w:pStyle w:val="a3"/>
        <w:spacing w:before="67" w:line="360" w:lineRule="auto"/>
        <w:ind w:right="139" w:firstLine="0"/>
      </w:pPr>
      <w:r>
        <w:lastRenderedPageBreak/>
        <w:t>вынужденный прогул в размере 25 000 руб. и возмещение морального ущерба, причиненного ему в связи с перенесенными нравственными страданиями,</w:t>
      </w:r>
      <w:r>
        <w:rPr>
          <w:spacing w:val="-4"/>
        </w:rPr>
        <w:t xml:space="preserve"> </w:t>
      </w:r>
      <w:r>
        <w:t>обусловленными</w:t>
      </w:r>
      <w:r>
        <w:rPr>
          <w:spacing w:val="-4"/>
        </w:rPr>
        <w:t xml:space="preserve"> </w:t>
      </w:r>
      <w:r>
        <w:t>незаконным</w:t>
      </w:r>
      <w:r>
        <w:rPr>
          <w:spacing w:val="-3"/>
        </w:rPr>
        <w:t xml:space="preserve"> </w:t>
      </w:r>
      <w:r>
        <w:t>увольнением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опубликованием</w:t>
      </w:r>
      <w:r>
        <w:rPr>
          <w:spacing w:val="-4"/>
        </w:rPr>
        <w:t xml:space="preserve"> </w:t>
      </w:r>
      <w:r>
        <w:t>в местной газете «Морской порт» сведений, порочащих его дело</w:t>
      </w:r>
      <w:r>
        <w:t xml:space="preserve">вую </w:t>
      </w:r>
      <w:r>
        <w:rPr>
          <w:spacing w:val="-2"/>
        </w:rPr>
        <w:t>репутацию.</w:t>
      </w:r>
    </w:p>
    <w:p w:rsidR="000E55B0" w:rsidRDefault="001812D1">
      <w:pPr>
        <w:pStyle w:val="a3"/>
        <w:spacing w:before="2" w:line="360" w:lineRule="auto"/>
        <w:ind w:right="138"/>
      </w:pPr>
      <w:r>
        <w:t>В обоснование своих исковых требований он указал на нарушение</w:t>
      </w:r>
      <w:r>
        <w:rPr>
          <w:spacing w:val="40"/>
        </w:rPr>
        <w:t xml:space="preserve"> </w:t>
      </w:r>
      <w:r>
        <w:t>норм трудового законодательства, а также п. 1 ч. 1 ст. 22 ГПК, ст. 382, 391 Трудового кодекса, ссылаясь на Постановление Пленума Верховного Суда РФ № 2 от 17 марта 2004 г. «О прим</w:t>
      </w:r>
      <w:r>
        <w:t>енении судами Российской Федерации Трудового кодекса Российской Федерации».</w:t>
      </w:r>
    </w:p>
    <w:p w:rsidR="000E55B0" w:rsidRDefault="001812D1">
      <w:pPr>
        <w:pStyle w:val="a3"/>
        <w:spacing w:before="1" w:line="360" w:lineRule="auto"/>
        <w:ind w:right="144"/>
      </w:pPr>
      <w:r>
        <w:t xml:space="preserve">Истец просил также в качестве меры по обеспечению иска приостановить действие оспариваемого решения об освобождении его от занимаемой должности и обязать ответчика, а также других </w:t>
      </w:r>
      <w:r>
        <w:t>лиц не чинить препятствий истцу в выполнении им своих прежних обязанностей.</w:t>
      </w:r>
    </w:p>
    <w:p w:rsidR="000E55B0" w:rsidRDefault="001812D1">
      <w:pPr>
        <w:pStyle w:val="a3"/>
        <w:spacing w:line="360" w:lineRule="auto"/>
        <w:ind w:right="145"/>
      </w:pPr>
      <w:r>
        <w:t>Как должен поступить суд? Назовите основания и меры по обеспечению иска.</w:t>
      </w:r>
    </w:p>
    <w:p w:rsidR="000E55B0" w:rsidRDefault="001812D1">
      <w:pPr>
        <w:pStyle w:val="a3"/>
        <w:spacing w:line="360" w:lineRule="auto"/>
        <w:ind w:right="140"/>
      </w:pPr>
      <w:r>
        <w:rPr>
          <w:b/>
        </w:rPr>
        <w:t xml:space="preserve">Задача № 2. </w:t>
      </w:r>
      <w:r>
        <w:t>Член садоводческого товарищества «Дубки» Павлов Н.А. обратился в суд с иском</w:t>
      </w:r>
      <w:r>
        <w:rPr>
          <w:spacing w:val="80"/>
        </w:rPr>
        <w:t xml:space="preserve"> </w:t>
      </w:r>
      <w:r>
        <w:t>к с/х кооперативу «Кашенский» о взыскании ущерба, вызванного гибелью принадлежащих ему пчел. По утверждению истца, пчелы погибли от воздействия ядохимикатов, которыми кооператив производил обработку полей, не оповести об этом правление и членов садоводческ</w:t>
      </w:r>
      <w:r>
        <w:t>ого</w:t>
      </w:r>
      <w:r>
        <w:rPr>
          <w:spacing w:val="-1"/>
        </w:rPr>
        <w:t xml:space="preserve"> </w:t>
      </w:r>
      <w:r>
        <w:t>товарищества.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исковом</w:t>
      </w:r>
      <w:r>
        <w:rPr>
          <w:spacing w:val="-1"/>
        </w:rPr>
        <w:t xml:space="preserve"> </w:t>
      </w:r>
      <w:r>
        <w:t>заявлении</w:t>
      </w:r>
      <w:r>
        <w:rPr>
          <w:spacing w:val="-2"/>
        </w:rPr>
        <w:t xml:space="preserve"> </w:t>
      </w:r>
      <w:r>
        <w:t>истец</w:t>
      </w:r>
      <w:r>
        <w:rPr>
          <w:spacing w:val="-4"/>
        </w:rPr>
        <w:t xml:space="preserve"> </w:t>
      </w:r>
      <w:r>
        <w:t>просил</w:t>
      </w:r>
      <w:r>
        <w:rPr>
          <w:spacing w:val="-1"/>
        </w:rPr>
        <w:t xml:space="preserve"> </w:t>
      </w:r>
      <w:r>
        <w:t>произвести осмотр находящихся на его участке ульев с погибшими пчелами и назначить экспертизу по вопросу о причинах их гибели.</w:t>
      </w:r>
    </w:p>
    <w:p w:rsidR="000E55B0" w:rsidRDefault="001812D1">
      <w:pPr>
        <w:pStyle w:val="a3"/>
        <w:spacing w:line="360" w:lineRule="auto"/>
        <w:ind w:right="141"/>
      </w:pPr>
      <w:r>
        <w:t xml:space="preserve">В порядке подготовки дела к судебному разбирательству судья с участием истца, </w:t>
      </w:r>
      <w:r>
        <w:t>без извещения ответчика, произвел осмотр. Однако в назначении экспертизы отказал, сославшись на то, что результаты осмотра дают основания для вывода о гибели пчел от воздействия ядохимикатов. При этом</w:t>
      </w:r>
      <w:r>
        <w:rPr>
          <w:spacing w:val="59"/>
        </w:rPr>
        <w:t xml:space="preserve"> </w:t>
      </w:r>
      <w:r>
        <w:t>судья</w:t>
      </w:r>
      <w:r>
        <w:rPr>
          <w:spacing w:val="63"/>
        </w:rPr>
        <w:t xml:space="preserve"> </w:t>
      </w:r>
      <w:r>
        <w:t>сослался</w:t>
      </w:r>
      <w:r>
        <w:rPr>
          <w:spacing w:val="62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аналогичное</w:t>
      </w:r>
      <w:r>
        <w:rPr>
          <w:spacing w:val="60"/>
        </w:rPr>
        <w:t xml:space="preserve"> </w:t>
      </w:r>
      <w:r>
        <w:t>дело,</w:t>
      </w:r>
      <w:r>
        <w:rPr>
          <w:spacing w:val="62"/>
        </w:rPr>
        <w:t xml:space="preserve"> </w:t>
      </w:r>
      <w:r>
        <w:t>ранее</w:t>
      </w:r>
      <w:r>
        <w:rPr>
          <w:spacing w:val="61"/>
        </w:rPr>
        <w:t xml:space="preserve"> </w:t>
      </w:r>
      <w:r>
        <w:t>рассмотренное</w:t>
      </w:r>
      <w:r>
        <w:rPr>
          <w:spacing w:val="62"/>
        </w:rPr>
        <w:t xml:space="preserve"> </w:t>
      </w:r>
      <w:r>
        <w:t>судом</w:t>
      </w:r>
      <w:r>
        <w:rPr>
          <w:spacing w:val="62"/>
        </w:rPr>
        <w:t xml:space="preserve"> </w:t>
      </w:r>
      <w:r>
        <w:rPr>
          <w:spacing w:val="-5"/>
        </w:rPr>
        <w:t>по</w:t>
      </w:r>
    </w:p>
    <w:p w:rsidR="000E55B0" w:rsidRDefault="000E55B0">
      <w:pPr>
        <w:pStyle w:val="a3"/>
        <w:spacing w:line="360" w:lineRule="auto"/>
        <w:sectPr w:rsidR="000E55B0">
          <w:pgSz w:w="11910" w:h="16840"/>
          <w:pgMar w:top="1040" w:right="708" w:bottom="1260" w:left="1559" w:header="0" w:footer="1068" w:gutter="0"/>
          <w:cols w:space="720"/>
        </w:sectPr>
      </w:pPr>
    </w:p>
    <w:p w:rsidR="000E55B0" w:rsidRDefault="001812D1">
      <w:pPr>
        <w:pStyle w:val="a3"/>
        <w:spacing w:before="67" w:line="362" w:lineRule="auto"/>
        <w:ind w:right="134" w:firstLine="0"/>
      </w:pPr>
      <w:r>
        <w:lastRenderedPageBreak/>
        <w:t>иску другого лица, проживающего в деревне Дворики, недалеко от земель садоводческого товарищества.</w:t>
      </w:r>
    </w:p>
    <w:p w:rsidR="000E55B0" w:rsidRDefault="001812D1">
      <w:pPr>
        <w:pStyle w:val="a3"/>
        <w:spacing w:line="360" w:lineRule="auto"/>
        <w:ind w:right="141"/>
      </w:pPr>
      <w:r>
        <w:t>Поскольку представитель с/х кооператива, вызванный судьей на</w:t>
      </w:r>
      <w:r>
        <w:rPr>
          <w:spacing w:val="40"/>
        </w:rPr>
        <w:t xml:space="preserve"> </w:t>
      </w:r>
      <w:r>
        <w:t>беседу, заявил о том, что руководство кооператива ставило в известно</w:t>
      </w:r>
      <w:r>
        <w:t>сть правление садоводческого товарищества об обработке полей ядохомикатами, было вынесено определение о привлечении садоводческого товарищества к участию в деле, однако без указания — в качестве кого.</w:t>
      </w:r>
    </w:p>
    <w:p w:rsidR="000E55B0" w:rsidRDefault="001812D1">
      <w:pPr>
        <w:pStyle w:val="a3"/>
        <w:spacing w:line="360" w:lineRule="auto"/>
        <w:ind w:right="144"/>
      </w:pPr>
      <w:r>
        <w:t>Укажите, какие действия судьи являются правильными, а в</w:t>
      </w:r>
      <w:r>
        <w:t xml:space="preserve"> каких случаях им допущена ошибка?</w:t>
      </w: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ind w:left="0" w:firstLine="0"/>
        <w:jc w:val="left"/>
      </w:pPr>
    </w:p>
    <w:p w:rsidR="000E55B0" w:rsidRDefault="001812D1">
      <w:pPr>
        <w:pStyle w:val="1"/>
        <w:numPr>
          <w:ilvl w:val="0"/>
          <w:numId w:val="6"/>
        </w:numPr>
        <w:tabs>
          <w:tab w:val="left" w:pos="1130"/>
        </w:tabs>
        <w:spacing w:before="1"/>
        <w:ind w:left="1130" w:hanging="279"/>
        <w:jc w:val="both"/>
      </w:pPr>
      <w:r>
        <w:t>Практическое</w:t>
      </w:r>
      <w:r>
        <w:rPr>
          <w:spacing w:val="-8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7"/>
        </w:rPr>
        <w:t xml:space="preserve"> </w:t>
      </w:r>
      <w:r>
        <w:t>«Судебное</w:t>
      </w:r>
      <w:r>
        <w:rPr>
          <w:spacing w:val="-5"/>
        </w:rPr>
        <w:t xml:space="preserve"> </w:t>
      </w:r>
      <w:r>
        <w:rPr>
          <w:spacing w:val="-2"/>
        </w:rPr>
        <w:t>разбирательство»</w:t>
      </w:r>
    </w:p>
    <w:p w:rsidR="000E55B0" w:rsidRDefault="001812D1">
      <w:pPr>
        <w:spacing w:before="155" w:line="362" w:lineRule="auto"/>
        <w:ind w:left="3419" w:right="237" w:hanging="3181"/>
        <w:jc w:val="both"/>
        <w:rPr>
          <w:i/>
          <w:sz w:val="28"/>
        </w:rPr>
      </w:pP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практическом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занятии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используется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интерактивная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форма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 групповое обсуждение)</w:t>
      </w:r>
    </w:p>
    <w:p w:rsidR="000E55B0" w:rsidRDefault="001812D1">
      <w:pPr>
        <w:pStyle w:val="1"/>
        <w:spacing w:line="322" w:lineRule="exact"/>
        <w:jc w:val="both"/>
      </w:pPr>
      <w:r>
        <w:t>Теоретическая</w:t>
      </w:r>
      <w:r>
        <w:rPr>
          <w:spacing w:val="-14"/>
        </w:rPr>
        <w:t xml:space="preserve"> </w:t>
      </w:r>
      <w:r>
        <w:rPr>
          <w:spacing w:val="-4"/>
        </w:rPr>
        <w:t>часть</w:t>
      </w:r>
    </w:p>
    <w:p w:rsidR="000E55B0" w:rsidRDefault="001812D1">
      <w:pPr>
        <w:pStyle w:val="a3"/>
        <w:spacing w:before="156" w:line="360" w:lineRule="auto"/>
        <w:ind w:right="142"/>
      </w:pPr>
      <w:r>
        <w:t>Судебное разбирательство как стадия процесса характеризуется определенной совокупностью процессуальных действий.</w:t>
      </w:r>
      <w:r>
        <w:rPr>
          <w:spacing w:val="40"/>
        </w:rPr>
        <w:t xml:space="preserve"> </w:t>
      </w:r>
      <w:r>
        <w:t>Судебное</w:t>
      </w:r>
      <w:r>
        <w:rPr>
          <w:spacing w:val="80"/>
        </w:rPr>
        <w:t xml:space="preserve"> </w:t>
      </w:r>
      <w:r>
        <w:t>заседание включает в себя четыре основные части: 1) подготовительная; 2) исследование обстоятельств дела; 3) судебные прения; 4) поста</w:t>
      </w:r>
      <w:r>
        <w:t>новление и оглашение решения.</w:t>
      </w:r>
    </w:p>
    <w:p w:rsidR="000E55B0" w:rsidRDefault="001812D1">
      <w:pPr>
        <w:pStyle w:val="a3"/>
        <w:spacing w:line="360" w:lineRule="auto"/>
        <w:ind w:right="139"/>
      </w:pPr>
      <w:r>
        <w:t>Каждая часть имеет свою частную задачу. Все части судебного заседания находятся в тесной связи друг с другом, составляя в совокупности единый процесс судебного разбирательства.</w:t>
      </w:r>
    </w:p>
    <w:p w:rsidR="000E55B0" w:rsidRDefault="001812D1">
      <w:pPr>
        <w:pStyle w:val="a3"/>
        <w:spacing w:before="1" w:line="360" w:lineRule="auto"/>
        <w:ind w:right="137"/>
      </w:pPr>
      <w:r>
        <w:t>Надо понять, в каком порядке совершаются процессу</w:t>
      </w:r>
      <w:r>
        <w:t>альные действия в каждой части судебного заседания. Особое внимание следует обратить на подготовительную часть. Здесь суд разрешает три основных вопроса. Необходимо уяснить, какие это вопросы и в каком порядке проводятся процессуальные действия для их выяс</w:t>
      </w:r>
      <w:r>
        <w:t>нения.</w:t>
      </w:r>
    </w:p>
    <w:p w:rsidR="000E55B0" w:rsidRDefault="001812D1">
      <w:pPr>
        <w:pStyle w:val="a3"/>
        <w:spacing w:line="360" w:lineRule="auto"/>
        <w:ind w:right="143"/>
      </w:pPr>
      <w:r>
        <w:t>Суду не всегда удается рассмотреть и разрешить дело в одном судебном</w:t>
      </w:r>
      <w:r>
        <w:rPr>
          <w:spacing w:val="63"/>
        </w:rPr>
        <w:t xml:space="preserve">  </w:t>
      </w:r>
      <w:r>
        <w:t>заседании.</w:t>
      </w:r>
      <w:r>
        <w:rPr>
          <w:spacing w:val="64"/>
        </w:rPr>
        <w:t xml:space="preserve">  </w:t>
      </w:r>
      <w:r>
        <w:t>Нередко</w:t>
      </w:r>
      <w:r>
        <w:rPr>
          <w:spacing w:val="64"/>
        </w:rPr>
        <w:t xml:space="preserve">  </w:t>
      </w:r>
      <w:r>
        <w:t>суд</w:t>
      </w:r>
      <w:r>
        <w:rPr>
          <w:spacing w:val="64"/>
        </w:rPr>
        <w:t xml:space="preserve">  </w:t>
      </w:r>
      <w:r>
        <w:t>сталкивается</w:t>
      </w:r>
      <w:r>
        <w:rPr>
          <w:spacing w:val="64"/>
        </w:rPr>
        <w:t xml:space="preserve">  </w:t>
      </w:r>
      <w:r>
        <w:t>с</w:t>
      </w:r>
      <w:r>
        <w:rPr>
          <w:spacing w:val="63"/>
        </w:rPr>
        <w:t xml:space="preserve">  </w:t>
      </w:r>
      <w:r>
        <w:rPr>
          <w:spacing w:val="-2"/>
        </w:rPr>
        <w:t>обстоятельствами,</w:t>
      </w:r>
    </w:p>
    <w:p w:rsidR="000E55B0" w:rsidRDefault="000E55B0">
      <w:pPr>
        <w:pStyle w:val="a3"/>
        <w:spacing w:line="360" w:lineRule="auto"/>
        <w:sectPr w:rsidR="000E55B0">
          <w:pgSz w:w="11910" w:h="16840"/>
          <w:pgMar w:top="1040" w:right="708" w:bottom="1260" w:left="1559" w:header="0" w:footer="1068" w:gutter="0"/>
          <w:cols w:space="720"/>
        </w:sectPr>
      </w:pPr>
    </w:p>
    <w:p w:rsidR="000E55B0" w:rsidRDefault="001812D1">
      <w:pPr>
        <w:pStyle w:val="a3"/>
        <w:spacing w:before="67" w:line="360" w:lineRule="auto"/>
        <w:ind w:right="142" w:firstLine="0"/>
      </w:pPr>
      <w:r>
        <w:lastRenderedPageBreak/>
        <w:t>препятствующими разбирательству и разрешению дела в данном судебном заседании. В подобных случаях ра</w:t>
      </w:r>
      <w:r>
        <w:t>збирательство дела откладывается либо производство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делу</w:t>
      </w:r>
      <w:r>
        <w:rPr>
          <w:spacing w:val="-7"/>
        </w:rPr>
        <w:t xml:space="preserve"> </w:t>
      </w:r>
      <w:r>
        <w:t>приостанавливается,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прекращается,</w:t>
      </w:r>
      <w:r>
        <w:rPr>
          <w:spacing w:val="-3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заявление оставляется без рассмотрения.</w:t>
      </w:r>
    </w:p>
    <w:p w:rsidR="000E55B0" w:rsidRDefault="001812D1">
      <w:pPr>
        <w:pStyle w:val="a3"/>
        <w:spacing w:before="1" w:line="360" w:lineRule="auto"/>
        <w:ind w:right="140"/>
      </w:pPr>
      <w:r>
        <w:t>Отложение разбирательства дела представляет собой отсрочку рассмотрения c назначением дня следующего судебного зас</w:t>
      </w:r>
      <w:r>
        <w:t>едания. При изучении оснований отложения разбирательства дела следует изучить содержание ст. 169 ГПК.</w:t>
      </w:r>
    </w:p>
    <w:p w:rsidR="000E55B0" w:rsidRDefault="001812D1">
      <w:pPr>
        <w:pStyle w:val="a3"/>
        <w:spacing w:line="360" w:lineRule="auto"/>
        <w:ind w:right="135"/>
      </w:pPr>
      <w:r>
        <w:t>Приостановление производства по делу — это временное прекращение судом процессуальных действий, вызванное возникшими объективными (т.е. не зависящими от д</w:t>
      </w:r>
      <w:r>
        <w:t>ействия суда и сторон) обстоятельствами, препятствующими дальнейшему развитию процесса и в отношении которых нельзя точно определить, когда они будут устранены и наступит</w:t>
      </w:r>
      <w:r>
        <w:rPr>
          <w:spacing w:val="40"/>
        </w:rPr>
        <w:t xml:space="preserve"> </w:t>
      </w:r>
      <w:r>
        <w:t>возможность возобновления производства.</w:t>
      </w:r>
    </w:p>
    <w:p w:rsidR="000E55B0" w:rsidRDefault="001812D1">
      <w:pPr>
        <w:pStyle w:val="a3"/>
        <w:spacing w:before="2" w:line="360" w:lineRule="auto"/>
        <w:ind w:right="142"/>
      </w:pPr>
      <w:r>
        <w:t>Закон предусматривает обязательное и факульта</w:t>
      </w:r>
      <w:r>
        <w:t>тивное приостановление производства по делу. Основания обязательного приостановления</w:t>
      </w:r>
      <w:r>
        <w:rPr>
          <w:spacing w:val="28"/>
        </w:rPr>
        <w:t xml:space="preserve"> </w:t>
      </w:r>
      <w:r>
        <w:t>производства</w:t>
      </w:r>
      <w:r>
        <w:rPr>
          <w:spacing w:val="27"/>
        </w:rPr>
        <w:t xml:space="preserve"> </w:t>
      </w:r>
      <w:r>
        <w:t>изложены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ст.</w:t>
      </w:r>
      <w:r>
        <w:rPr>
          <w:spacing w:val="26"/>
        </w:rPr>
        <w:t xml:space="preserve"> </w:t>
      </w:r>
      <w:r>
        <w:t>215</w:t>
      </w:r>
      <w:r>
        <w:rPr>
          <w:spacing w:val="30"/>
        </w:rPr>
        <w:t xml:space="preserve"> </w:t>
      </w:r>
      <w:r>
        <w:t>ГПК,</w:t>
      </w:r>
      <w:r>
        <w:rPr>
          <w:spacing w:val="26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факультативного</w:t>
      </w:r>
    </w:p>
    <w:p w:rsidR="000E55B0" w:rsidRDefault="001812D1">
      <w:pPr>
        <w:pStyle w:val="a4"/>
        <w:numPr>
          <w:ilvl w:val="0"/>
          <w:numId w:val="5"/>
        </w:numPr>
        <w:tabs>
          <w:tab w:val="left" w:pos="492"/>
        </w:tabs>
        <w:spacing w:line="321" w:lineRule="exact"/>
        <w:ind w:left="492" w:hanging="349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ст.</w:t>
      </w:r>
      <w:r>
        <w:rPr>
          <w:spacing w:val="-3"/>
          <w:sz w:val="28"/>
        </w:rPr>
        <w:t xml:space="preserve"> </w:t>
      </w:r>
      <w:r>
        <w:rPr>
          <w:sz w:val="28"/>
        </w:rPr>
        <w:t>216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ГПК.</w:t>
      </w:r>
    </w:p>
    <w:p w:rsidR="000E55B0" w:rsidRDefault="001812D1">
      <w:pPr>
        <w:pStyle w:val="a3"/>
        <w:spacing w:before="163" w:line="360" w:lineRule="auto"/>
        <w:ind w:right="136"/>
      </w:pPr>
      <w:r>
        <w:t>Важное значение имеют и сроки приостановления производства, указанные в ст. 217 ГПК. Завершить изучение вопроса об отложении разбирательства дела и приостановлении производства по делу рекомендуется сравнением этих двух институтов и выявлением их отличител</w:t>
      </w:r>
      <w:r>
        <w:t>ьных черт. При исследовании вопросов о прекращении производства по делу и оставлении иска без рассмотрения особое внимание следует обратить на основания и правовые последствия этих действий. По этим признакам в первую очередь и проводится сравнение двух ук</w:t>
      </w:r>
      <w:r>
        <w:t xml:space="preserve">азанных </w:t>
      </w:r>
      <w:r>
        <w:rPr>
          <w:spacing w:val="-2"/>
        </w:rPr>
        <w:t>институтов.</w:t>
      </w:r>
    </w:p>
    <w:p w:rsidR="000E55B0" w:rsidRDefault="000E55B0">
      <w:pPr>
        <w:pStyle w:val="a3"/>
        <w:spacing w:line="360" w:lineRule="auto"/>
        <w:sectPr w:rsidR="000E55B0">
          <w:pgSz w:w="11910" w:h="16840"/>
          <w:pgMar w:top="1040" w:right="708" w:bottom="1260" w:left="1559" w:header="0" w:footer="1068" w:gutter="0"/>
          <w:cols w:space="720"/>
        </w:sectPr>
      </w:pPr>
    </w:p>
    <w:p w:rsidR="000E55B0" w:rsidRDefault="001812D1">
      <w:pPr>
        <w:pStyle w:val="1"/>
        <w:spacing w:before="72"/>
      </w:pPr>
      <w:r>
        <w:lastRenderedPageBreak/>
        <w:t>Вопросы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практического</w:t>
      </w:r>
      <w:r>
        <w:rPr>
          <w:spacing w:val="-5"/>
        </w:rPr>
        <w:t xml:space="preserve"> </w:t>
      </w:r>
      <w:r>
        <w:rPr>
          <w:spacing w:val="-2"/>
        </w:rPr>
        <w:t>занятия</w:t>
      </w:r>
    </w:p>
    <w:p w:rsidR="000E55B0" w:rsidRDefault="001812D1">
      <w:pPr>
        <w:pStyle w:val="a4"/>
        <w:numPr>
          <w:ilvl w:val="1"/>
          <w:numId w:val="5"/>
        </w:numPr>
        <w:tabs>
          <w:tab w:val="left" w:pos="1558"/>
        </w:tabs>
        <w:spacing w:before="158" w:line="360" w:lineRule="auto"/>
        <w:ind w:right="146" w:firstLine="707"/>
        <w:rPr>
          <w:sz w:val="28"/>
        </w:rPr>
      </w:pPr>
      <w:r>
        <w:rPr>
          <w:sz w:val="28"/>
        </w:rPr>
        <w:t>Понятие,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40"/>
          <w:sz w:val="28"/>
        </w:rPr>
        <w:t xml:space="preserve"> </w:t>
      </w:r>
      <w:r>
        <w:rPr>
          <w:sz w:val="28"/>
        </w:rPr>
        <w:t>судебного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разбирательства</w:t>
      </w:r>
      <w:r>
        <w:rPr>
          <w:spacing w:val="80"/>
          <w:sz w:val="28"/>
        </w:rPr>
        <w:t xml:space="preserve"> </w:t>
      </w:r>
      <w:r>
        <w:rPr>
          <w:sz w:val="28"/>
        </w:rPr>
        <w:t>среди других стадий процесса.</w:t>
      </w:r>
    </w:p>
    <w:p w:rsidR="000E55B0" w:rsidRDefault="001812D1">
      <w:pPr>
        <w:pStyle w:val="a4"/>
        <w:numPr>
          <w:ilvl w:val="1"/>
          <w:numId w:val="5"/>
        </w:numPr>
        <w:tabs>
          <w:tab w:val="left" w:pos="1558"/>
          <w:tab w:val="left" w:pos="2882"/>
          <w:tab w:val="left" w:pos="4400"/>
          <w:tab w:val="left" w:pos="6249"/>
          <w:tab w:val="left" w:pos="8484"/>
          <w:tab w:val="left" w:pos="9362"/>
        </w:tabs>
        <w:spacing w:line="360" w:lineRule="auto"/>
        <w:ind w:right="142" w:firstLine="707"/>
        <w:rPr>
          <w:sz w:val="28"/>
        </w:rPr>
      </w:pPr>
      <w:r>
        <w:rPr>
          <w:spacing w:val="-2"/>
          <w:sz w:val="28"/>
        </w:rPr>
        <w:t>Действие</w:t>
      </w:r>
      <w:r>
        <w:rPr>
          <w:sz w:val="28"/>
        </w:rPr>
        <w:tab/>
      </w:r>
      <w:r>
        <w:rPr>
          <w:spacing w:val="-2"/>
          <w:sz w:val="28"/>
        </w:rPr>
        <w:t>принципов</w:t>
      </w:r>
      <w:r>
        <w:rPr>
          <w:sz w:val="28"/>
        </w:rPr>
        <w:tab/>
      </w:r>
      <w:r>
        <w:rPr>
          <w:spacing w:val="-2"/>
          <w:sz w:val="28"/>
        </w:rPr>
        <w:t>гражданского</w:t>
      </w:r>
      <w:r>
        <w:rPr>
          <w:sz w:val="28"/>
        </w:rPr>
        <w:tab/>
      </w:r>
      <w:r>
        <w:rPr>
          <w:spacing w:val="-2"/>
          <w:sz w:val="28"/>
        </w:rPr>
        <w:t>процессуального</w:t>
      </w:r>
      <w:r>
        <w:rPr>
          <w:sz w:val="28"/>
        </w:rPr>
        <w:tab/>
      </w:r>
      <w:r>
        <w:rPr>
          <w:spacing w:val="-2"/>
          <w:sz w:val="28"/>
        </w:rPr>
        <w:t>права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стадии судебного разбирательства.</w:t>
      </w:r>
    </w:p>
    <w:p w:rsidR="000E55B0" w:rsidRDefault="001812D1">
      <w:pPr>
        <w:pStyle w:val="a4"/>
        <w:numPr>
          <w:ilvl w:val="1"/>
          <w:numId w:val="5"/>
        </w:numPr>
        <w:tabs>
          <w:tab w:val="left" w:pos="1558"/>
          <w:tab w:val="left" w:pos="2353"/>
          <w:tab w:val="left" w:pos="5493"/>
          <w:tab w:val="left" w:pos="5855"/>
          <w:tab w:val="left" w:pos="7229"/>
          <w:tab w:val="left" w:pos="8725"/>
        </w:tabs>
        <w:spacing w:line="360" w:lineRule="auto"/>
        <w:ind w:right="138" w:firstLine="707"/>
        <w:rPr>
          <w:sz w:val="28"/>
        </w:rPr>
      </w:pPr>
      <w:r>
        <w:rPr>
          <w:spacing w:val="-4"/>
          <w:sz w:val="28"/>
        </w:rPr>
        <w:t>Роль</w:t>
      </w:r>
      <w:r>
        <w:rPr>
          <w:sz w:val="28"/>
        </w:rPr>
        <w:tab/>
      </w:r>
      <w:r>
        <w:rPr>
          <w:spacing w:val="-2"/>
          <w:sz w:val="28"/>
        </w:rPr>
        <w:t>председательствующего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судебном</w:t>
      </w:r>
      <w:r>
        <w:rPr>
          <w:sz w:val="28"/>
        </w:rPr>
        <w:tab/>
      </w:r>
      <w:r>
        <w:rPr>
          <w:spacing w:val="-2"/>
          <w:sz w:val="28"/>
        </w:rPr>
        <w:t>заседании.</w:t>
      </w:r>
      <w:r>
        <w:rPr>
          <w:sz w:val="28"/>
        </w:rPr>
        <w:tab/>
      </w:r>
      <w:r>
        <w:rPr>
          <w:spacing w:val="-2"/>
          <w:sz w:val="28"/>
        </w:rPr>
        <w:t xml:space="preserve">Меры, </w:t>
      </w:r>
      <w:r>
        <w:rPr>
          <w:sz w:val="28"/>
        </w:rPr>
        <w:t>принимаемые к нарушителям части судебного заседания.</w:t>
      </w:r>
    </w:p>
    <w:p w:rsidR="000E55B0" w:rsidRDefault="001812D1">
      <w:pPr>
        <w:pStyle w:val="a4"/>
        <w:numPr>
          <w:ilvl w:val="1"/>
          <w:numId w:val="5"/>
        </w:numPr>
        <w:tabs>
          <w:tab w:val="left" w:pos="1558"/>
        </w:tabs>
        <w:spacing w:line="360" w:lineRule="auto"/>
        <w:ind w:right="141" w:firstLine="707"/>
        <w:rPr>
          <w:sz w:val="28"/>
        </w:rPr>
      </w:pPr>
      <w:r>
        <w:rPr>
          <w:sz w:val="28"/>
        </w:rPr>
        <w:t>Отложение разбирательства дела. Приостановление производства по делу. Отличие отложения от приостановления производства по делу.</w:t>
      </w:r>
    </w:p>
    <w:p w:rsidR="000E55B0" w:rsidRDefault="001812D1">
      <w:pPr>
        <w:pStyle w:val="a4"/>
        <w:numPr>
          <w:ilvl w:val="1"/>
          <w:numId w:val="5"/>
        </w:numPr>
        <w:tabs>
          <w:tab w:val="left" w:pos="1558"/>
        </w:tabs>
        <w:spacing w:before="1"/>
        <w:ind w:left="1558" w:hanging="707"/>
        <w:rPr>
          <w:sz w:val="28"/>
        </w:rPr>
      </w:pPr>
      <w:r>
        <w:rPr>
          <w:sz w:val="28"/>
        </w:rPr>
        <w:t>Окончание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дела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z w:val="28"/>
        </w:rPr>
        <w:t>вынес</w:t>
      </w:r>
      <w:r>
        <w:rPr>
          <w:sz w:val="28"/>
        </w:rPr>
        <w:t>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решения:</w:t>
      </w:r>
    </w:p>
    <w:p w:rsidR="000E55B0" w:rsidRDefault="001812D1">
      <w:pPr>
        <w:pStyle w:val="a3"/>
        <w:spacing w:before="161"/>
        <w:ind w:left="851" w:firstLine="0"/>
        <w:jc w:val="left"/>
      </w:pPr>
      <w:r>
        <w:t>а)</w:t>
      </w:r>
      <w:r>
        <w:rPr>
          <w:spacing w:val="-5"/>
        </w:rPr>
        <w:t xml:space="preserve"> </w:t>
      </w:r>
      <w:r>
        <w:t>прекращение</w:t>
      </w:r>
      <w:r>
        <w:rPr>
          <w:spacing w:val="-5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делу;</w:t>
      </w:r>
    </w:p>
    <w:p w:rsidR="000E55B0" w:rsidRDefault="001812D1">
      <w:pPr>
        <w:pStyle w:val="a3"/>
        <w:tabs>
          <w:tab w:val="left" w:pos="1392"/>
          <w:tab w:val="left" w:pos="3030"/>
          <w:tab w:val="left" w:pos="3872"/>
          <w:tab w:val="left" w:pos="4556"/>
          <w:tab w:val="left" w:pos="6578"/>
          <w:tab w:val="left" w:pos="7912"/>
        </w:tabs>
        <w:spacing w:before="160" w:line="360" w:lineRule="auto"/>
        <w:ind w:left="851" w:right="142" w:firstLine="0"/>
        <w:jc w:val="left"/>
      </w:pPr>
      <w:r>
        <w:rPr>
          <w:spacing w:val="-6"/>
        </w:rPr>
        <w:t>б)</w:t>
      </w:r>
      <w:r>
        <w:tab/>
      </w:r>
      <w:r>
        <w:rPr>
          <w:spacing w:val="-2"/>
        </w:rPr>
        <w:t>оставление</w:t>
      </w:r>
      <w:r>
        <w:tab/>
      </w:r>
      <w:r>
        <w:rPr>
          <w:spacing w:val="-4"/>
        </w:rPr>
        <w:t>иска</w:t>
      </w:r>
      <w:r>
        <w:tab/>
      </w:r>
      <w:r>
        <w:rPr>
          <w:spacing w:val="-4"/>
        </w:rPr>
        <w:t>без</w:t>
      </w:r>
      <w:r>
        <w:tab/>
      </w:r>
      <w:r>
        <w:rPr>
          <w:spacing w:val="-2"/>
        </w:rPr>
        <w:t>рассмотрения.</w:t>
      </w:r>
      <w:r>
        <w:tab/>
      </w:r>
      <w:r>
        <w:rPr>
          <w:spacing w:val="-2"/>
        </w:rPr>
        <w:t>Отличие</w:t>
      </w:r>
      <w:r>
        <w:tab/>
      </w:r>
      <w:r>
        <w:rPr>
          <w:spacing w:val="-2"/>
        </w:rPr>
        <w:t xml:space="preserve">прекращения </w:t>
      </w:r>
      <w:r>
        <w:t>производства по делу от оставления иска без рассмотрения.</w:t>
      </w:r>
    </w:p>
    <w:p w:rsidR="000E55B0" w:rsidRDefault="001812D1">
      <w:pPr>
        <w:pStyle w:val="1"/>
        <w:spacing w:before="6"/>
      </w:pPr>
      <w:r>
        <w:t>Задания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rPr>
          <w:spacing w:val="-2"/>
        </w:rPr>
        <w:t>занятия</w:t>
      </w:r>
    </w:p>
    <w:p w:rsidR="000E55B0" w:rsidRDefault="001812D1">
      <w:pPr>
        <w:pStyle w:val="a3"/>
        <w:spacing w:before="156" w:line="360" w:lineRule="auto"/>
        <w:ind w:right="135"/>
      </w:pPr>
      <w:r>
        <w:rPr>
          <w:b/>
        </w:rPr>
        <w:t xml:space="preserve">Задача № 1. </w:t>
      </w:r>
      <w:r>
        <w:t>Нормировщица Попова В.И. приказом администрации учреждения</w:t>
      </w:r>
      <w:r>
        <w:rPr>
          <w:spacing w:val="40"/>
        </w:rPr>
        <w:t xml:space="preserve"> </w:t>
      </w:r>
      <w:r>
        <w:t>уволена c</w:t>
      </w:r>
      <w:r>
        <w:rPr>
          <w:spacing w:val="40"/>
        </w:rPr>
        <w:t xml:space="preserve"> </w:t>
      </w:r>
      <w:r>
        <w:t>работы по сокращению штатов. Считая увольнение неправильным, она обратилась в суд c</w:t>
      </w:r>
      <w:r>
        <w:rPr>
          <w:spacing w:val="40"/>
        </w:rPr>
        <w:t xml:space="preserve"> </w:t>
      </w:r>
      <w:r>
        <w:t>иском о восстановлении на работе. В обоснование своих требований истица указала, что</w:t>
      </w:r>
      <w:r>
        <w:rPr>
          <w:spacing w:val="40"/>
        </w:rPr>
        <w:t xml:space="preserve"> </w:t>
      </w:r>
      <w:r>
        <w:t xml:space="preserve">администрация при </w:t>
      </w:r>
      <w:r>
        <w:t>ее увольнении не учла, что она имеет преимущественное право остаться на работе, поскольку у нее трое детей и в семье нет других работников c самостоятельным заработком.</w:t>
      </w:r>
    </w:p>
    <w:p w:rsidR="000E55B0" w:rsidRDefault="001812D1">
      <w:pPr>
        <w:pStyle w:val="a3"/>
        <w:spacing w:line="360" w:lineRule="auto"/>
        <w:ind w:right="142"/>
      </w:pPr>
      <w:r>
        <w:t xml:space="preserve">В судебном заседании истица заявила отвод судье, пояснив, что его жена работает на том </w:t>
      </w:r>
      <w:r>
        <w:t>же предприятии, в связи с чем имеются сомнения в его объективности. Судья, удалившись в совещательную комнату, постановил определение, которым отклонил заявление об отводе.</w:t>
      </w:r>
    </w:p>
    <w:p w:rsidR="000E55B0" w:rsidRDefault="001812D1">
      <w:pPr>
        <w:pStyle w:val="a3"/>
        <w:spacing w:line="360" w:lineRule="auto"/>
        <w:ind w:right="140"/>
      </w:pPr>
      <w:r>
        <w:t>Истица вновь заявила отвод судье, ссылаясь на те же обстоятельства. Судья повторно,</w:t>
      </w:r>
      <w:r>
        <w:t xml:space="preserve"> удалившись в совещательную комнату, постановил определение, которым заявление истицы вновь оставил без удовлетворения.</w:t>
      </w:r>
    </w:p>
    <w:p w:rsidR="000E55B0" w:rsidRDefault="001812D1">
      <w:pPr>
        <w:pStyle w:val="a3"/>
        <w:ind w:left="851" w:firstLine="0"/>
      </w:pPr>
      <w:r>
        <w:t>Правильно</w:t>
      </w:r>
      <w:r>
        <w:rPr>
          <w:spacing w:val="-6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поступил</w:t>
      </w:r>
      <w:r>
        <w:rPr>
          <w:spacing w:val="-6"/>
        </w:rPr>
        <w:t xml:space="preserve"> </w:t>
      </w:r>
      <w:r>
        <w:rPr>
          <w:spacing w:val="-4"/>
        </w:rPr>
        <w:t>суд?</w:t>
      </w:r>
    </w:p>
    <w:p w:rsidR="000E55B0" w:rsidRDefault="000E55B0">
      <w:pPr>
        <w:pStyle w:val="a3"/>
        <w:sectPr w:rsidR="000E55B0">
          <w:pgSz w:w="11910" w:h="16840"/>
          <w:pgMar w:top="1040" w:right="708" w:bottom="1260" w:left="1559" w:header="0" w:footer="1068" w:gutter="0"/>
          <w:cols w:space="720"/>
        </w:sectPr>
      </w:pPr>
    </w:p>
    <w:p w:rsidR="000E55B0" w:rsidRDefault="001812D1">
      <w:pPr>
        <w:pStyle w:val="a3"/>
        <w:spacing w:before="67" w:line="360" w:lineRule="auto"/>
        <w:ind w:right="138"/>
      </w:pPr>
      <w:r>
        <w:rPr>
          <w:b/>
        </w:rPr>
        <w:lastRenderedPageBreak/>
        <w:t xml:space="preserve">Задача № 2. </w:t>
      </w:r>
      <w:r>
        <w:t>Боголюбова О.Н. обратилась в суд с иском к Редькину П.С. о взыскании 30 тыс. ру</w:t>
      </w:r>
      <w:r>
        <w:t>б. — стоимости вложенных ею трудовых, денежных затрат и материалов в</w:t>
      </w:r>
      <w:r>
        <w:rPr>
          <w:spacing w:val="40"/>
        </w:rPr>
        <w:t xml:space="preserve"> </w:t>
      </w:r>
      <w:r>
        <w:t xml:space="preserve">строительство принадлежащего ответчику </w:t>
      </w:r>
      <w:r>
        <w:rPr>
          <w:spacing w:val="-2"/>
        </w:rPr>
        <w:t>дома.</w:t>
      </w:r>
    </w:p>
    <w:p w:rsidR="000E55B0" w:rsidRDefault="001812D1">
      <w:pPr>
        <w:pStyle w:val="a3"/>
        <w:spacing w:before="1" w:line="360" w:lineRule="auto"/>
        <w:ind w:right="141"/>
      </w:pPr>
      <w:r>
        <w:t>Выслушав объяснения истца, ответчика и показания свидетелей, суд удалился в совещательную комнату для выяснения решения по делу. В совещательн</w:t>
      </w:r>
      <w:r>
        <w:t>ой комнате у судьи возник вопрос о стоимости 5 куб.м пиломатериалов. Ввиду</w:t>
      </w:r>
      <w:r>
        <w:rPr>
          <w:spacing w:val="-2"/>
        </w:rPr>
        <w:t xml:space="preserve"> </w:t>
      </w:r>
      <w:r>
        <w:t>отсутствия</w:t>
      </w:r>
      <w:r>
        <w:rPr>
          <w:spacing w:val="-1"/>
        </w:rPr>
        <w:t xml:space="preserve"> </w:t>
      </w:r>
      <w:r>
        <w:t>доказательств, необходимых для</w:t>
      </w:r>
      <w:r>
        <w:rPr>
          <w:spacing w:val="-1"/>
        </w:rPr>
        <w:t xml:space="preserve"> </w:t>
      </w:r>
      <w:r>
        <w:t>решения этого вопроса, судья затребовал справку c лесоторговой базы.</w:t>
      </w:r>
    </w:p>
    <w:p w:rsidR="000E55B0" w:rsidRDefault="001812D1">
      <w:pPr>
        <w:pStyle w:val="a3"/>
        <w:spacing w:before="2" w:line="360" w:lineRule="auto"/>
        <w:ind w:right="138"/>
      </w:pPr>
      <w:r>
        <w:t>Выйдя в зал заседания, председательствующий объявил вынесенное решение</w:t>
      </w:r>
      <w:r>
        <w:t>: «Признать за Боголюбовой право на удовлетворение иска». После этого он объявил, что мотивированное решение будет составлено в течение пяти дней. Через день суду была представлена справка лесоторговой базы, из которой видно, что 5 куб.м пиломатериалов сто</w:t>
      </w:r>
      <w:r>
        <w:t>ят 5 500 руб. После этого судьей было составлено по делу мотивированное решение о присуждении Боголюбовой О.Н. 29 тыс. руб.</w:t>
      </w:r>
    </w:p>
    <w:p w:rsidR="000E55B0" w:rsidRDefault="001812D1">
      <w:pPr>
        <w:pStyle w:val="a3"/>
        <w:spacing w:line="321" w:lineRule="exact"/>
        <w:ind w:left="851" w:firstLine="0"/>
      </w:pPr>
      <w:r>
        <w:t>Допущены</w:t>
      </w:r>
      <w:r>
        <w:rPr>
          <w:spacing w:val="-8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судом</w:t>
      </w:r>
      <w:r>
        <w:rPr>
          <w:spacing w:val="-7"/>
        </w:rPr>
        <w:t xml:space="preserve"> </w:t>
      </w:r>
      <w:r>
        <w:t>ошибки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разрешении</w:t>
      </w:r>
      <w:r>
        <w:rPr>
          <w:spacing w:val="-5"/>
        </w:rPr>
        <w:t xml:space="preserve"> </w:t>
      </w:r>
      <w:r>
        <w:rPr>
          <w:spacing w:val="-2"/>
        </w:rPr>
        <w:t>дела?</w:t>
      </w: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spacing w:before="6"/>
        <w:ind w:left="0" w:firstLine="0"/>
        <w:jc w:val="left"/>
      </w:pPr>
    </w:p>
    <w:p w:rsidR="000E55B0" w:rsidRDefault="001812D1">
      <w:pPr>
        <w:pStyle w:val="1"/>
        <w:numPr>
          <w:ilvl w:val="0"/>
          <w:numId w:val="6"/>
        </w:numPr>
        <w:tabs>
          <w:tab w:val="left" w:pos="1145"/>
        </w:tabs>
        <w:spacing w:line="360" w:lineRule="auto"/>
        <w:ind w:right="142" w:firstLine="707"/>
        <w:jc w:val="both"/>
      </w:pPr>
      <w:r>
        <w:t>Практическая подготовка по теме: «Обжалование вступивших в законную силу судебных постановлений»</w:t>
      </w:r>
    </w:p>
    <w:p w:rsidR="000E55B0" w:rsidRDefault="001812D1">
      <w:pPr>
        <w:pStyle w:val="a3"/>
        <w:spacing w:line="360" w:lineRule="auto"/>
        <w:ind w:right="136"/>
      </w:pPr>
      <w:r>
        <w:t xml:space="preserve">При изучении темы первоначально рекомендуется разобрать вопрос о сущности и значении стадии обжалования не вступивших в законную силу решений и определений. В </w:t>
      </w:r>
      <w:r>
        <w:t>гражданском процессе существуют четыре самостоятельные</w:t>
      </w:r>
      <w:r>
        <w:rPr>
          <w:spacing w:val="-2"/>
        </w:rPr>
        <w:t xml:space="preserve"> </w:t>
      </w:r>
      <w:r>
        <w:t>стадии</w:t>
      </w:r>
      <w:r>
        <w:rPr>
          <w:spacing w:val="-3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проверка</w:t>
      </w:r>
      <w:r>
        <w:rPr>
          <w:spacing w:val="-1"/>
        </w:rPr>
        <w:t xml:space="preserve"> </w:t>
      </w:r>
      <w:r>
        <w:t>судебных решений: 1) производство в суде апелляционной инстанции; 2) производство в суде кассационной инстанции по жалобам и представлениям, принесенным на не вступившее в законную силу решение и определение суда первой инстанции;</w:t>
      </w:r>
      <w:r>
        <w:rPr>
          <w:spacing w:val="-6"/>
        </w:rPr>
        <w:t xml:space="preserve"> </w:t>
      </w:r>
      <w:r>
        <w:t>3)</w:t>
      </w:r>
      <w:r>
        <w:rPr>
          <w:spacing w:val="-4"/>
        </w:rPr>
        <w:t xml:space="preserve"> </w:t>
      </w:r>
      <w:r>
        <w:t>пересмотр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су</w:t>
      </w:r>
      <w:r>
        <w:t>дебного</w:t>
      </w:r>
      <w:r>
        <w:rPr>
          <w:spacing w:val="-3"/>
        </w:rPr>
        <w:t xml:space="preserve"> </w:t>
      </w:r>
      <w:r>
        <w:t>надзора</w:t>
      </w:r>
      <w:r>
        <w:rPr>
          <w:spacing w:val="-7"/>
        </w:rPr>
        <w:t xml:space="preserve"> </w:t>
      </w:r>
      <w:r>
        <w:t>решений,</w:t>
      </w:r>
      <w:r>
        <w:rPr>
          <w:spacing w:val="-5"/>
        </w:rPr>
        <w:t xml:space="preserve"> </w:t>
      </w:r>
      <w:r>
        <w:t>определений, вступивших в законную силу; 4) пересмотр по вновь открывшимся обстоятельствам</w:t>
      </w:r>
      <w:r>
        <w:rPr>
          <w:spacing w:val="80"/>
          <w:w w:val="150"/>
        </w:rPr>
        <w:t xml:space="preserve"> </w:t>
      </w:r>
      <w:r>
        <w:t>решений,</w:t>
      </w:r>
      <w:r>
        <w:rPr>
          <w:spacing w:val="80"/>
          <w:w w:val="150"/>
        </w:rPr>
        <w:t xml:space="preserve"> </w:t>
      </w:r>
      <w:r>
        <w:t>определений,</w:t>
      </w:r>
      <w:r>
        <w:rPr>
          <w:spacing w:val="80"/>
          <w:w w:val="150"/>
        </w:rPr>
        <w:t xml:space="preserve"> </w:t>
      </w:r>
      <w:r>
        <w:t>вступивших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законную</w:t>
      </w:r>
      <w:r>
        <w:rPr>
          <w:spacing w:val="80"/>
          <w:w w:val="150"/>
        </w:rPr>
        <w:t xml:space="preserve"> </w:t>
      </w:r>
      <w:r>
        <w:t>силу.</w:t>
      </w:r>
    </w:p>
    <w:p w:rsidR="000E55B0" w:rsidRDefault="000E55B0">
      <w:pPr>
        <w:pStyle w:val="a3"/>
        <w:spacing w:line="360" w:lineRule="auto"/>
        <w:sectPr w:rsidR="000E55B0">
          <w:pgSz w:w="11910" w:h="16840"/>
          <w:pgMar w:top="1040" w:right="708" w:bottom="1260" w:left="1559" w:header="0" w:footer="1068" w:gutter="0"/>
          <w:cols w:space="720"/>
        </w:sectPr>
      </w:pPr>
    </w:p>
    <w:p w:rsidR="000E55B0" w:rsidRDefault="001812D1">
      <w:pPr>
        <w:pStyle w:val="a3"/>
        <w:spacing w:before="67" w:line="362" w:lineRule="auto"/>
        <w:ind w:firstLine="0"/>
        <w:jc w:val="left"/>
      </w:pPr>
      <w:r>
        <w:lastRenderedPageBreak/>
        <w:t xml:space="preserve">Последние две стадии касаются проверки решений, вступивших в законную </w:t>
      </w:r>
      <w:r>
        <w:rPr>
          <w:spacing w:val="-4"/>
        </w:rPr>
        <w:t>си</w:t>
      </w:r>
      <w:r>
        <w:rPr>
          <w:spacing w:val="-4"/>
        </w:rPr>
        <w:t>лу</w:t>
      </w:r>
    </w:p>
    <w:p w:rsidR="000E55B0" w:rsidRDefault="001812D1">
      <w:pPr>
        <w:pStyle w:val="a3"/>
        <w:spacing w:line="360" w:lineRule="auto"/>
        <w:ind w:right="144"/>
      </w:pPr>
      <w:r>
        <w:t>Студент должен уяснить, почему кассационное производство является доступным и быстрым способом проверки законности и обоснованности не вступивших в законную силу судебных постановлений, а также признаки, по которым оно отличается от кассационного произв</w:t>
      </w:r>
      <w:r>
        <w:t>одства.</w:t>
      </w:r>
    </w:p>
    <w:p w:rsidR="000E55B0" w:rsidRDefault="001812D1">
      <w:pPr>
        <w:pStyle w:val="a3"/>
        <w:spacing w:line="360" w:lineRule="auto"/>
        <w:ind w:right="144"/>
      </w:pPr>
      <w:r>
        <w:t>При изучении сущности кассационного обжалования нужно обратить внимание и на то, что кассационное производство служит надежной гарантией</w:t>
      </w:r>
      <w:r>
        <w:rPr>
          <w:spacing w:val="-3"/>
        </w:rPr>
        <w:t xml:space="preserve"> </w:t>
      </w:r>
      <w:r>
        <w:t>защиты</w:t>
      </w:r>
      <w:r>
        <w:rPr>
          <w:spacing w:val="-7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охраняемых</w:t>
      </w:r>
      <w:r>
        <w:rPr>
          <w:spacing w:val="-3"/>
        </w:rPr>
        <w:t xml:space="preserve"> </w:t>
      </w:r>
      <w:r>
        <w:t>законом</w:t>
      </w:r>
      <w:r>
        <w:rPr>
          <w:spacing w:val="-7"/>
        </w:rPr>
        <w:t xml:space="preserve"> </w:t>
      </w:r>
      <w:r>
        <w:t>интересов</w:t>
      </w:r>
      <w:r>
        <w:rPr>
          <w:spacing w:val="-5"/>
        </w:rPr>
        <w:t xml:space="preserve"> </w:t>
      </w:r>
      <w:r>
        <w:t>лиц,</w:t>
      </w:r>
      <w:r>
        <w:rPr>
          <w:spacing w:val="-5"/>
        </w:rPr>
        <w:t xml:space="preserve"> </w:t>
      </w:r>
      <w:r>
        <w:t>участвующих</w:t>
      </w:r>
      <w:r>
        <w:rPr>
          <w:spacing w:val="-3"/>
        </w:rPr>
        <w:t xml:space="preserve"> </w:t>
      </w:r>
      <w:r>
        <w:t xml:space="preserve">в </w:t>
      </w:r>
      <w:r>
        <w:rPr>
          <w:spacing w:val="-2"/>
        </w:rPr>
        <w:t>деле.</w:t>
      </w:r>
    </w:p>
    <w:p w:rsidR="000E55B0" w:rsidRDefault="001812D1">
      <w:pPr>
        <w:pStyle w:val="a3"/>
        <w:spacing w:line="360" w:lineRule="auto"/>
        <w:ind w:right="136"/>
      </w:pPr>
      <w:r>
        <w:t>Оно необходимо также и для контроля за деят</w:t>
      </w:r>
      <w:r>
        <w:t>ельностью нижестоящих судов и руководства ею. Эти контроль и руководство имеют свои особенности, которые студент должен уяснить, работая над темой.</w:t>
      </w:r>
    </w:p>
    <w:p w:rsidR="000E55B0" w:rsidRDefault="001812D1">
      <w:pPr>
        <w:pStyle w:val="a3"/>
        <w:spacing w:line="360" w:lineRule="auto"/>
        <w:ind w:right="136"/>
      </w:pPr>
      <w:r>
        <w:t>Для того, чтобы иметь четкие представления о праве кассационного обжалования и порядке осуществления этого п</w:t>
      </w:r>
      <w:r>
        <w:t>рава, следует усвоить несколько тесно связанных между собой вопросов. Необходимо знать, кому принадлежит право на возбуждение деятельности суда кассационной инстанции и с какого момента оно возникает.</w:t>
      </w:r>
    </w:p>
    <w:p w:rsidR="000E55B0" w:rsidRDefault="001812D1">
      <w:pPr>
        <w:pStyle w:val="a3"/>
        <w:spacing w:line="360" w:lineRule="auto"/>
        <w:ind w:right="137"/>
      </w:pPr>
      <w:r>
        <w:t>Далее обратить внимание на объект кассационного обжалов</w:t>
      </w:r>
      <w:r>
        <w:t>ания. Им может быть только не вступившее в законную силу решение. Кассационную жалобу лица, участвующие в деле, вправе подать не только на решение суда</w:t>
      </w:r>
      <w:r>
        <w:rPr>
          <w:spacing w:val="40"/>
        </w:rPr>
        <w:t xml:space="preserve"> </w:t>
      </w:r>
      <w:r>
        <w:t>в целом, но и на его часть, например, резолютивную либо мотивировочную.</w:t>
      </w:r>
    </w:p>
    <w:p w:rsidR="000E55B0" w:rsidRDefault="001812D1">
      <w:pPr>
        <w:pStyle w:val="a3"/>
        <w:spacing w:line="360" w:lineRule="auto"/>
        <w:ind w:right="138"/>
      </w:pPr>
      <w:r>
        <w:t xml:space="preserve">Право кассационного обжалования </w:t>
      </w:r>
      <w:r>
        <w:t>может быть осуществлено указанными в законе лицами при соблюдении указанного в законе срока и порядка подачи жалобы.</w:t>
      </w:r>
    </w:p>
    <w:p w:rsidR="000E55B0" w:rsidRDefault="001812D1">
      <w:pPr>
        <w:pStyle w:val="a3"/>
        <w:spacing w:line="360" w:lineRule="auto"/>
        <w:ind w:right="145"/>
      </w:pPr>
      <w:r>
        <w:t>Срок подачи жалобы, представления прокурора установлен ст. 338 ГПК. Рекомендуется хорошо уяснить правовые последствия пропуска, а также вос</w:t>
      </w:r>
      <w:r>
        <w:t>становления судом установленного законом срока.</w:t>
      </w:r>
    </w:p>
    <w:p w:rsidR="000E55B0" w:rsidRDefault="001812D1">
      <w:pPr>
        <w:pStyle w:val="a3"/>
        <w:spacing w:line="360" w:lineRule="auto"/>
        <w:ind w:right="140"/>
      </w:pPr>
      <w:r>
        <w:t>Гражданское процессуальное право четко регламентирует порядок подачи</w:t>
      </w:r>
      <w:r>
        <w:rPr>
          <w:spacing w:val="61"/>
        </w:rPr>
        <w:t xml:space="preserve"> </w:t>
      </w:r>
      <w:r>
        <w:t>кассационной</w:t>
      </w:r>
      <w:r>
        <w:rPr>
          <w:spacing w:val="64"/>
        </w:rPr>
        <w:t xml:space="preserve"> </w:t>
      </w:r>
      <w:r>
        <w:t>жалобы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правовые</w:t>
      </w:r>
      <w:r>
        <w:rPr>
          <w:spacing w:val="64"/>
        </w:rPr>
        <w:t xml:space="preserve"> </w:t>
      </w:r>
      <w:r>
        <w:t>последствия</w:t>
      </w:r>
      <w:r>
        <w:rPr>
          <w:spacing w:val="64"/>
        </w:rPr>
        <w:t xml:space="preserve"> </w:t>
      </w:r>
      <w:r>
        <w:t>его</w:t>
      </w:r>
      <w:r>
        <w:rPr>
          <w:spacing w:val="65"/>
        </w:rPr>
        <w:t xml:space="preserve"> </w:t>
      </w:r>
      <w:r>
        <w:rPr>
          <w:spacing w:val="-2"/>
        </w:rPr>
        <w:t>несоблюдения.</w:t>
      </w:r>
    </w:p>
    <w:p w:rsidR="000E55B0" w:rsidRDefault="000E55B0">
      <w:pPr>
        <w:pStyle w:val="a3"/>
        <w:spacing w:line="360" w:lineRule="auto"/>
        <w:sectPr w:rsidR="000E55B0">
          <w:pgSz w:w="11910" w:h="16840"/>
          <w:pgMar w:top="1040" w:right="708" w:bottom="1260" w:left="1559" w:header="0" w:footer="1068" w:gutter="0"/>
          <w:cols w:space="720"/>
        </w:sectPr>
      </w:pPr>
    </w:p>
    <w:p w:rsidR="000E55B0" w:rsidRDefault="001812D1">
      <w:pPr>
        <w:pStyle w:val="a3"/>
        <w:spacing w:before="67" w:line="360" w:lineRule="auto"/>
        <w:ind w:right="141" w:firstLine="0"/>
      </w:pPr>
      <w:r>
        <w:lastRenderedPageBreak/>
        <w:t>Необходимо также обратить внимание и на то, в каком составе суд рассматривает жалобу, представление, кто должен быть извещен о времени и месте</w:t>
      </w:r>
      <w:r>
        <w:rPr>
          <w:spacing w:val="-4"/>
        </w:rPr>
        <w:t xml:space="preserve"> </w:t>
      </w:r>
      <w:r>
        <w:t>кассационного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дела,</w:t>
      </w:r>
      <w:r>
        <w:rPr>
          <w:spacing w:val="-5"/>
        </w:rPr>
        <w:t xml:space="preserve"> </w:t>
      </w:r>
      <w:r>
        <w:t>каков</w:t>
      </w:r>
      <w:r>
        <w:rPr>
          <w:spacing w:val="-5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7"/>
        </w:rPr>
        <w:t xml:space="preserve"> </w:t>
      </w:r>
      <w:r>
        <w:t>дела</w:t>
      </w:r>
      <w:r>
        <w:rPr>
          <w:spacing w:val="-6"/>
        </w:rPr>
        <w:t xml:space="preserve"> </w:t>
      </w:r>
      <w:r>
        <w:t>судом второй инстанции.</w:t>
      </w:r>
    </w:p>
    <w:p w:rsidR="000E55B0" w:rsidRDefault="000E55B0">
      <w:pPr>
        <w:pStyle w:val="a3"/>
        <w:spacing w:before="168"/>
        <w:ind w:left="0" w:firstLine="0"/>
        <w:jc w:val="left"/>
      </w:pPr>
    </w:p>
    <w:p w:rsidR="000E55B0" w:rsidRDefault="001812D1">
      <w:pPr>
        <w:pStyle w:val="1"/>
      </w:pPr>
      <w:r>
        <w:rPr>
          <w:spacing w:val="-2"/>
        </w:rPr>
        <w:t>Вопросы</w:t>
      </w:r>
    </w:p>
    <w:p w:rsidR="000E55B0" w:rsidRDefault="001812D1">
      <w:pPr>
        <w:pStyle w:val="a4"/>
        <w:numPr>
          <w:ilvl w:val="0"/>
          <w:numId w:val="4"/>
        </w:numPr>
        <w:tabs>
          <w:tab w:val="left" w:pos="1140"/>
        </w:tabs>
        <w:spacing w:before="156" w:line="360" w:lineRule="auto"/>
        <w:ind w:right="142" w:firstLine="707"/>
        <w:jc w:val="both"/>
        <w:rPr>
          <w:sz w:val="28"/>
        </w:rPr>
      </w:pPr>
      <w:r>
        <w:rPr>
          <w:sz w:val="28"/>
        </w:rPr>
        <w:t>Сущность и значени</w:t>
      </w:r>
      <w:r>
        <w:rPr>
          <w:sz w:val="28"/>
        </w:rPr>
        <w:t>е стадии кассационного обжалования решений и определений, не вступивших в законную силу. Отличие кассационного от апелляционного производства.</w:t>
      </w:r>
    </w:p>
    <w:p w:rsidR="000E55B0" w:rsidRDefault="001812D1">
      <w:pPr>
        <w:pStyle w:val="a4"/>
        <w:numPr>
          <w:ilvl w:val="0"/>
          <w:numId w:val="4"/>
        </w:numPr>
        <w:tabs>
          <w:tab w:val="left" w:pos="1130"/>
        </w:tabs>
        <w:spacing w:before="1"/>
        <w:ind w:left="1130" w:hanging="279"/>
        <w:jc w:val="both"/>
        <w:rPr>
          <w:sz w:val="28"/>
        </w:rPr>
      </w:pPr>
      <w:r>
        <w:rPr>
          <w:sz w:val="28"/>
        </w:rPr>
        <w:t>Право</w:t>
      </w:r>
      <w:r>
        <w:rPr>
          <w:spacing w:val="-7"/>
          <w:sz w:val="28"/>
        </w:rPr>
        <w:t xml:space="preserve"> </w:t>
      </w:r>
      <w:r>
        <w:rPr>
          <w:sz w:val="28"/>
        </w:rPr>
        <w:t>кассационного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осуществления.</w:t>
      </w:r>
    </w:p>
    <w:p w:rsidR="000E55B0" w:rsidRDefault="001812D1">
      <w:pPr>
        <w:pStyle w:val="a4"/>
        <w:numPr>
          <w:ilvl w:val="0"/>
          <w:numId w:val="4"/>
        </w:numPr>
        <w:tabs>
          <w:tab w:val="left" w:pos="1152"/>
        </w:tabs>
        <w:spacing w:before="161" w:line="360" w:lineRule="auto"/>
        <w:ind w:right="145" w:firstLine="707"/>
        <w:jc w:val="both"/>
        <w:rPr>
          <w:sz w:val="28"/>
        </w:rPr>
      </w:pPr>
      <w:r>
        <w:rPr>
          <w:sz w:val="28"/>
        </w:rPr>
        <w:t>Процессуальный порядок, пределы и сроки рассмотрения</w:t>
      </w:r>
      <w:r>
        <w:rPr>
          <w:sz w:val="28"/>
        </w:rPr>
        <w:t xml:space="preserve"> дел судом кассационной инстанции.</w:t>
      </w:r>
    </w:p>
    <w:p w:rsidR="000E55B0" w:rsidRDefault="001812D1">
      <w:pPr>
        <w:pStyle w:val="a4"/>
        <w:numPr>
          <w:ilvl w:val="0"/>
          <w:numId w:val="4"/>
        </w:numPr>
        <w:tabs>
          <w:tab w:val="left" w:pos="1130"/>
        </w:tabs>
        <w:spacing w:line="321" w:lineRule="exact"/>
        <w:ind w:left="1130" w:hanging="279"/>
        <w:jc w:val="both"/>
        <w:rPr>
          <w:sz w:val="28"/>
        </w:rPr>
      </w:pPr>
      <w:r>
        <w:rPr>
          <w:sz w:val="28"/>
        </w:rPr>
        <w:t>Полномочия</w:t>
      </w:r>
      <w:r>
        <w:rPr>
          <w:spacing w:val="-7"/>
          <w:sz w:val="28"/>
        </w:rPr>
        <w:t xml:space="preserve"> </w:t>
      </w:r>
      <w:r>
        <w:rPr>
          <w:sz w:val="28"/>
        </w:rPr>
        <w:t>суда</w:t>
      </w:r>
      <w:r>
        <w:rPr>
          <w:spacing w:val="-6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инстанции.</w:t>
      </w:r>
    </w:p>
    <w:p w:rsidR="000E55B0" w:rsidRDefault="000E55B0">
      <w:pPr>
        <w:pStyle w:val="a3"/>
        <w:ind w:left="0" w:firstLine="0"/>
        <w:jc w:val="left"/>
      </w:pPr>
    </w:p>
    <w:p w:rsidR="000E55B0" w:rsidRDefault="000E55B0">
      <w:pPr>
        <w:pStyle w:val="a3"/>
        <w:spacing w:before="6"/>
        <w:ind w:left="0" w:firstLine="0"/>
        <w:jc w:val="left"/>
      </w:pPr>
    </w:p>
    <w:p w:rsidR="000E55B0" w:rsidRDefault="001812D1">
      <w:pPr>
        <w:pStyle w:val="1"/>
      </w:pPr>
      <w:r>
        <w:rPr>
          <w:spacing w:val="-2"/>
        </w:rPr>
        <w:t>Задания</w:t>
      </w:r>
    </w:p>
    <w:p w:rsidR="000E55B0" w:rsidRDefault="001812D1">
      <w:pPr>
        <w:pStyle w:val="a4"/>
        <w:numPr>
          <w:ilvl w:val="0"/>
          <w:numId w:val="3"/>
        </w:numPr>
        <w:tabs>
          <w:tab w:val="left" w:pos="1558"/>
          <w:tab w:val="left" w:pos="3062"/>
          <w:tab w:val="left" w:pos="4347"/>
          <w:tab w:val="left" w:pos="6397"/>
          <w:tab w:val="left" w:pos="7544"/>
          <w:tab w:val="left" w:pos="8018"/>
          <w:tab w:val="left" w:pos="9342"/>
        </w:tabs>
        <w:spacing w:before="155" w:line="360" w:lineRule="auto"/>
        <w:ind w:right="144" w:firstLine="679"/>
        <w:rPr>
          <w:sz w:val="28"/>
        </w:rPr>
      </w:pPr>
      <w:r>
        <w:rPr>
          <w:spacing w:val="-2"/>
          <w:sz w:val="28"/>
        </w:rPr>
        <w:t>Приведите</w:t>
      </w:r>
      <w:r>
        <w:rPr>
          <w:sz w:val="28"/>
        </w:rPr>
        <w:tab/>
      </w:r>
      <w:r>
        <w:rPr>
          <w:spacing w:val="-2"/>
          <w:sz w:val="28"/>
        </w:rPr>
        <w:t>примеры</w:t>
      </w:r>
      <w:r>
        <w:rPr>
          <w:sz w:val="28"/>
        </w:rPr>
        <w:tab/>
      </w:r>
      <w:r>
        <w:rPr>
          <w:spacing w:val="-2"/>
          <w:sz w:val="28"/>
        </w:rPr>
        <w:t>апелляционной</w:t>
      </w:r>
      <w:r>
        <w:rPr>
          <w:sz w:val="28"/>
        </w:rPr>
        <w:tab/>
      </w:r>
      <w:r>
        <w:rPr>
          <w:spacing w:val="-2"/>
          <w:sz w:val="28"/>
        </w:rPr>
        <w:t>жалобы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практики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проанализируйте</w:t>
      </w:r>
      <w:r>
        <w:rPr>
          <w:spacing w:val="21"/>
          <w:sz w:val="28"/>
        </w:rPr>
        <w:t xml:space="preserve"> </w:t>
      </w:r>
      <w:r>
        <w:rPr>
          <w:sz w:val="28"/>
        </w:rPr>
        <w:t>их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предмет:</w:t>
      </w:r>
      <w:r>
        <w:rPr>
          <w:spacing w:val="24"/>
          <w:sz w:val="28"/>
        </w:rPr>
        <w:t xml:space="preserve"> </w:t>
      </w:r>
      <w:r>
        <w:rPr>
          <w:sz w:val="28"/>
        </w:rPr>
        <w:t>1)</w:t>
      </w:r>
      <w:r>
        <w:rPr>
          <w:spacing w:val="2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24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26"/>
          <w:sz w:val="28"/>
        </w:rPr>
        <w:t xml:space="preserve"> </w:t>
      </w:r>
      <w:r>
        <w:rPr>
          <w:sz w:val="28"/>
        </w:rPr>
        <w:t>апелляционной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жалобы;</w:t>
      </w:r>
    </w:p>
    <w:p w:rsidR="000E55B0" w:rsidRDefault="001812D1">
      <w:pPr>
        <w:pStyle w:val="a3"/>
        <w:spacing w:line="362" w:lineRule="auto"/>
        <w:ind w:right="144" w:firstLine="0"/>
        <w:jc w:val="left"/>
      </w:pPr>
      <w:r>
        <w:t>2)</w:t>
      </w:r>
      <w:r>
        <w:rPr>
          <w:spacing w:val="35"/>
        </w:rPr>
        <w:t xml:space="preserve"> </w:t>
      </w:r>
      <w:r>
        <w:t>субъекты,</w:t>
      </w:r>
      <w:r>
        <w:rPr>
          <w:spacing w:val="34"/>
        </w:rPr>
        <w:t xml:space="preserve"> </w:t>
      </w:r>
      <w:r>
        <w:t>имеющие</w:t>
      </w:r>
      <w:r>
        <w:rPr>
          <w:spacing w:val="36"/>
        </w:rPr>
        <w:t xml:space="preserve"> </w:t>
      </w:r>
      <w:r>
        <w:t>право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подачу</w:t>
      </w:r>
      <w:r>
        <w:rPr>
          <w:spacing w:val="34"/>
        </w:rPr>
        <w:t xml:space="preserve"> </w:t>
      </w:r>
      <w:r>
        <w:t>апелляционной</w:t>
      </w:r>
      <w:r>
        <w:rPr>
          <w:spacing w:val="34"/>
        </w:rPr>
        <w:t xml:space="preserve"> </w:t>
      </w:r>
      <w:r>
        <w:t>жалобы;</w:t>
      </w:r>
      <w:r>
        <w:rPr>
          <w:spacing w:val="36"/>
        </w:rPr>
        <w:t xml:space="preserve"> </w:t>
      </w:r>
      <w:r>
        <w:t>3)</w:t>
      </w:r>
      <w:r>
        <w:rPr>
          <w:spacing w:val="35"/>
        </w:rPr>
        <w:t xml:space="preserve"> </w:t>
      </w:r>
      <w:r>
        <w:t>срок</w:t>
      </w:r>
      <w:r>
        <w:rPr>
          <w:spacing w:val="36"/>
        </w:rPr>
        <w:t xml:space="preserve"> </w:t>
      </w:r>
      <w:r>
        <w:t>на подачу апелляционной жалобы.</w:t>
      </w:r>
    </w:p>
    <w:p w:rsidR="000E55B0" w:rsidRDefault="001812D1">
      <w:pPr>
        <w:pStyle w:val="a4"/>
        <w:numPr>
          <w:ilvl w:val="0"/>
          <w:numId w:val="3"/>
        </w:numPr>
        <w:tabs>
          <w:tab w:val="left" w:pos="1558"/>
        </w:tabs>
        <w:spacing w:line="360" w:lineRule="auto"/>
        <w:ind w:right="143" w:firstLine="679"/>
        <w:rPr>
          <w:sz w:val="28"/>
        </w:rPr>
      </w:pPr>
      <w:r>
        <w:rPr>
          <w:sz w:val="28"/>
        </w:rPr>
        <w:t>Составьте схему оснований оставления без движения и возврата апелляционной жалобы.</w:t>
      </w:r>
    </w:p>
    <w:p w:rsidR="000E55B0" w:rsidRDefault="001812D1">
      <w:pPr>
        <w:pStyle w:val="1"/>
        <w:ind w:left="822"/>
      </w:pPr>
      <w:r>
        <w:rPr>
          <w:spacing w:val="-2"/>
        </w:rPr>
        <w:t>Задачи:</w:t>
      </w:r>
    </w:p>
    <w:p w:rsidR="000E55B0" w:rsidRDefault="001812D1">
      <w:pPr>
        <w:pStyle w:val="a3"/>
        <w:spacing w:before="156" w:line="360" w:lineRule="auto"/>
        <w:ind w:right="138" w:firstLine="679"/>
      </w:pPr>
      <w:r>
        <w:t xml:space="preserve">Задача № 1. Решением суда, вступившим в законную силу, расторгнут брак между Афанасьевым С.В. и Беловой О.Ф., их сын </w:t>
      </w:r>
      <w:r>
        <w:t>оставлен проживать с отцом. Белова О.Ф. подала надзорную жалобу, в которой просила отменить судебные постановления в части определения места жительства ребенка и вынести новое решение о передаче сына ей. Она ссылалась на то, что судебные постановления явля</w:t>
      </w:r>
      <w:r>
        <w:t>ются несправедливыми, что суд</w:t>
      </w:r>
      <w:r>
        <w:rPr>
          <w:spacing w:val="80"/>
        </w:rPr>
        <w:t xml:space="preserve"> </w:t>
      </w:r>
      <w:r>
        <w:t>неосновательно</w:t>
      </w:r>
      <w:r>
        <w:rPr>
          <w:spacing w:val="54"/>
        </w:rPr>
        <w:t xml:space="preserve"> </w:t>
      </w:r>
      <w:r>
        <w:t>поверил</w:t>
      </w:r>
      <w:r>
        <w:rPr>
          <w:spacing w:val="52"/>
        </w:rPr>
        <w:t xml:space="preserve"> </w:t>
      </w:r>
      <w:r>
        <w:t>показаниям</w:t>
      </w:r>
      <w:r>
        <w:rPr>
          <w:spacing w:val="55"/>
        </w:rPr>
        <w:t xml:space="preserve"> </w:t>
      </w:r>
      <w:r>
        <w:t>свидетелей</w:t>
      </w:r>
      <w:r>
        <w:rPr>
          <w:spacing w:val="54"/>
        </w:rPr>
        <w:t xml:space="preserve"> </w:t>
      </w:r>
      <w:r>
        <w:t>истца,</w:t>
      </w:r>
      <w:r>
        <w:rPr>
          <w:spacing w:val="54"/>
        </w:rPr>
        <w:t xml:space="preserve"> </w:t>
      </w:r>
      <w:r>
        <w:t>которые</w:t>
      </w:r>
      <w:r>
        <w:rPr>
          <w:spacing w:val="54"/>
        </w:rPr>
        <w:t xml:space="preserve"> </w:t>
      </w:r>
      <w:r>
        <w:rPr>
          <w:spacing w:val="-2"/>
        </w:rPr>
        <w:t>оговорили</w:t>
      </w:r>
    </w:p>
    <w:p w:rsidR="000E55B0" w:rsidRDefault="000E55B0">
      <w:pPr>
        <w:pStyle w:val="a3"/>
        <w:spacing w:line="360" w:lineRule="auto"/>
        <w:sectPr w:rsidR="000E55B0">
          <w:pgSz w:w="11910" w:h="16840"/>
          <w:pgMar w:top="1040" w:right="708" w:bottom="1260" w:left="1559" w:header="0" w:footer="1068" w:gutter="0"/>
          <w:cols w:space="720"/>
        </w:sectPr>
      </w:pPr>
    </w:p>
    <w:p w:rsidR="000E55B0" w:rsidRDefault="001812D1">
      <w:pPr>
        <w:pStyle w:val="a3"/>
        <w:spacing w:before="67" w:line="362" w:lineRule="auto"/>
        <w:ind w:right="137" w:firstLine="0"/>
      </w:pPr>
      <w:r>
        <w:lastRenderedPageBreak/>
        <w:t>ее, и постановил необоснованное решение. Какое решение следует принять по этой жалобе в суде надзорной инстанции?</w:t>
      </w:r>
    </w:p>
    <w:p w:rsidR="000E55B0" w:rsidRDefault="001812D1">
      <w:pPr>
        <w:pStyle w:val="a3"/>
        <w:spacing w:line="360" w:lineRule="auto"/>
        <w:ind w:right="138" w:firstLine="679"/>
      </w:pPr>
      <w:r>
        <w:t>Задача № 2. Решением рай</w:t>
      </w:r>
      <w:r>
        <w:t>онного суда Акимову П.Ф. отказано в иске к Баеву О.П. о возмещении вреда. По кассационной жалобе Баева О.П. на основе дополнительно представленных им</w:t>
      </w:r>
      <w:r>
        <w:rPr>
          <w:spacing w:val="40"/>
        </w:rPr>
        <w:t xml:space="preserve"> </w:t>
      </w:r>
      <w:r>
        <w:t>доказательств суд кассационной инстанции</w:t>
      </w:r>
      <w:r>
        <w:rPr>
          <w:spacing w:val="-1"/>
        </w:rPr>
        <w:t xml:space="preserve"> </w:t>
      </w:r>
      <w:r>
        <w:t>отменил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вынес</w:t>
      </w:r>
      <w:r>
        <w:rPr>
          <w:spacing w:val="-2"/>
        </w:rPr>
        <w:t xml:space="preserve"> </w:t>
      </w:r>
      <w:r>
        <w:t>новое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удовлетворении</w:t>
      </w:r>
      <w:r>
        <w:rPr>
          <w:spacing w:val="-1"/>
        </w:rPr>
        <w:t xml:space="preserve"> </w:t>
      </w:r>
      <w:r>
        <w:t>иска. В надзорной жалобе Акимов П. Ф., просил отменить кассационное определение, ссылаясь на то, что суд кассационной инстанции незаконно исследовал дополнительные доказательства, представленные Баевым О.П. Имеются ли основания для отмены судебного постано</w:t>
      </w:r>
      <w:r>
        <w:t>вления; в суд какой инстанции должно быть направлено дело в случае отмены?</w:t>
      </w:r>
    </w:p>
    <w:p w:rsidR="000E55B0" w:rsidRDefault="000E55B0">
      <w:pPr>
        <w:pStyle w:val="a3"/>
        <w:spacing w:before="161"/>
        <w:ind w:left="0" w:firstLine="0"/>
        <w:jc w:val="left"/>
      </w:pPr>
    </w:p>
    <w:p w:rsidR="000E55B0" w:rsidRDefault="001812D1">
      <w:pPr>
        <w:pStyle w:val="1"/>
        <w:numPr>
          <w:ilvl w:val="0"/>
          <w:numId w:val="6"/>
        </w:numPr>
        <w:tabs>
          <w:tab w:val="left" w:pos="1212"/>
        </w:tabs>
        <w:spacing w:line="362" w:lineRule="auto"/>
        <w:ind w:right="146" w:firstLine="707"/>
      </w:pPr>
      <w:r>
        <w:t>Практическое</w:t>
      </w:r>
      <w:r>
        <w:rPr>
          <w:spacing w:val="40"/>
        </w:rPr>
        <w:t xml:space="preserve"> </w:t>
      </w:r>
      <w:r>
        <w:t>занятие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теме:</w:t>
      </w:r>
      <w:r>
        <w:rPr>
          <w:spacing w:val="40"/>
        </w:rPr>
        <w:t xml:space="preserve"> </w:t>
      </w:r>
      <w:r>
        <w:t>«Обжалование</w:t>
      </w:r>
      <w:r>
        <w:rPr>
          <w:spacing w:val="40"/>
        </w:rPr>
        <w:t xml:space="preserve"> </w:t>
      </w:r>
      <w:r>
        <w:t>вступивших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законную силу судебных постановлений»</w:t>
      </w:r>
    </w:p>
    <w:p w:rsidR="000E55B0" w:rsidRDefault="000E55B0">
      <w:pPr>
        <w:pStyle w:val="a3"/>
        <w:spacing w:before="155"/>
        <w:ind w:left="0" w:firstLine="0"/>
        <w:jc w:val="left"/>
        <w:rPr>
          <w:b/>
        </w:rPr>
      </w:pPr>
    </w:p>
    <w:p w:rsidR="000E55B0" w:rsidRDefault="001812D1">
      <w:pPr>
        <w:ind w:left="851"/>
        <w:jc w:val="both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часть</w:t>
      </w:r>
    </w:p>
    <w:p w:rsidR="000E55B0" w:rsidRDefault="001812D1">
      <w:pPr>
        <w:pStyle w:val="a3"/>
        <w:spacing w:before="156" w:line="360" w:lineRule="auto"/>
        <w:ind w:right="144"/>
      </w:pPr>
      <w:r>
        <w:t>В стадии надзора суды надзорной инстанции проверяют</w:t>
      </w:r>
      <w:r>
        <w:rPr>
          <w:spacing w:val="40"/>
        </w:rPr>
        <w:t xml:space="preserve"> </w:t>
      </w:r>
      <w:r>
        <w:t>постановления, которые вступили в законную силу с точки зрения соблюдения нижестоящими инстанциями норм материального и процессуального права.</w:t>
      </w:r>
    </w:p>
    <w:p w:rsidR="000E55B0" w:rsidRDefault="001812D1">
      <w:pPr>
        <w:pStyle w:val="a3"/>
        <w:spacing w:line="360" w:lineRule="auto"/>
        <w:ind w:right="138"/>
      </w:pPr>
      <w:r>
        <w:t>Задачами надзорного производства являются проверка законности судебных постановлений, исправление допущенных суда</w:t>
      </w:r>
      <w:r>
        <w:t>ми существенных нарушений норм материального и процессуального права, обеспечение единства судебной практики и законности.</w:t>
      </w:r>
    </w:p>
    <w:p w:rsidR="000E55B0" w:rsidRDefault="001812D1">
      <w:pPr>
        <w:pStyle w:val="a3"/>
        <w:spacing w:line="360" w:lineRule="auto"/>
        <w:ind w:right="138"/>
      </w:pPr>
      <w:r>
        <w:t>Студенту следует обратить внимание на то, что, в отличие от производства в суде второй инстанции (апелляционной, кассационной), в кот</w:t>
      </w:r>
      <w:r>
        <w:t>ором проверяется законность и обоснованность судебных постановлений, не вступивших в законную силу, в надзорном производстве проверяется законность судебных постановлений (приказов, решений суда, определений суда — ст. 13 ГПК), вступивших в законную силу.</w:t>
      </w:r>
    </w:p>
    <w:p w:rsidR="000E55B0" w:rsidRDefault="000E55B0">
      <w:pPr>
        <w:pStyle w:val="a3"/>
        <w:spacing w:line="360" w:lineRule="auto"/>
        <w:sectPr w:rsidR="000E55B0">
          <w:pgSz w:w="11910" w:h="16840"/>
          <w:pgMar w:top="1040" w:right="708" w:bottom="1260" w:left="1559" w:header="0" w:footer="1068" w:gutter="0"/>
          <w:cols w:space="720"/>
        </w:sectPr>
      </w:pPr>
    </w:p>
    <w:p w:rsidR="000E55B0" w:rsidRDefault="001812D1">
      <w:pPr>
        <w:pStyle w:val="a3"/>
        <w:spacing w:before="67" w:line="360" w:lineRule="auto"/>
        <w:ind w:right="140"/>
      </w:pPr>
      <w:r>
        <w:lastRenderedPageBreak/>
        <w:t>Глава 41 ГПК не содержит ограничений в обжаловании и пересмотре в порядке надзора различного вида определений суда первой инстанции (в отличие от апелляционного и кассационного производств), поэтому в принципиальном плане в суд надзорной</w:t>
      </w:r>
      <w:r>
        <w:t xml:space="preserve"> инстанции может быть обжаловано любое, вступившее</w:t>
      </w:r>
      <w:r>
        <w:rPr>
          <w:spacing w:val="-2"/>
        </w:rPr>
        <w:t xml:space="preserve"> </w:t>
      </w:r>
      <w:r>
        <w:t>в законную силу</w:t>
      </w:r>
      <w:r>
        <w:rPr>
          <w:spacing w:val="-3"/>
        </w:rPr>
        <w:t xml:space="preserve"> </w:t>
      </w:r>
      <w:r>
        <w:t>определение суда</w:t>
      </w:r>
      <w:r>
        <w:rPr>
          <w:spacing w:val="-2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 xml:space="preserve">инстанции, т.е. такое, которое не может быть обжаловано в суд второй инстанции. Вероятность же пересмотра такого определения крайне мала, поскольку зависит от общих </w:t>
      </w:r>
      <w:r>
        <w:t>оснований для отмены или изменения судебных постановлений в порядке надзора, установленных ст. 387 ГПК.</w:t>
      </w:r>
    </w:p>
    <w:p w:rsidR="000E55B0" w:rsidRDefault="001812D1">
      <w:pPr>
        <w:pStyle w:val="a3"/>
        <w:spacing w:before="3" w:line="360" w:lineRule="auto"/>
        <w:ind w:right="143"/>
      </w:pPr>
      <w:r>
        <w:t>Объектом проверки в суде надзорной инстанции могут быть не только постановления суда первой инстанции, но и суда второй инстанции (апелляционной или кас</w:t>
      </w:r>
      <w:r>
        <w:t xml:space="preserve">сационной), а также суда нижестоящей надзорной </w:t>
      </w:r>
      <w:r>
        <w:rPr>
          <w:spacing w:val="-2"/>
        </w:rPr>
        <w:t>инстанции.</w:t>
      </w:r>
    </w:p>
    <w:p w:rsidR="000E55B0" w:rsidRDefault="001812D1">
      <w:pPr>
        <w:pStyle w:val="a3"/>
        <w:spacing w:line="360" w:lineRule="auto"/>
        <w:ind w:right="142"/>
      </w:pPr>
      <w:r>
        <w:t>Необходимо четко усвоить систему судов, в которой ведется производство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надзора,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компетенцию.</w:t>
      </w:r>
      <w:r>
        <w:rPr>
          <w:spacing w:val="-2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особенно</w:t>
      </w:r>
      <w:r>
        <w:rPr>
          <w:spacing w:val="-1"/>
        </w:rPr>
        <w:t xml:space="preserve"> </w:t>
      </w:r>
      <w:r>
        <w:t>важно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 с тем, что ГПК использует термин «подсудность» надзорных жалоб дел</w:t>
      </w:r>
      <w:r>
        <w:t xml:space="preserve">, по которым обжалуются вступившие в законную силу судебные постановления, а также устанавливает, что подача надзорной жалобы с нарушением правил подсудности влечет возвращение жалобы без рассмотрения по существу (ст. </w:t>
      </w:r>
      <w:r>
        <w:rPr>
          <w:spacing w:val="-2"/>
        </w:rPr>
        <w:t>380).</w:t>
      </w:r>
    </w:p>
    <w:p w:rsidR="000E55B0" w:rsidRDefault="001812D1">
      <w:pPr>
        <w:pStyle w:val="a3"/>
        <w:spacing w:line="360" w:lineRule="auto"/>
        <w:ind w:right="144"/>
      </w:pPr>
      <w:r>
        <w:t>Вся система судов надзорных инст</w:t>
      </w:r>
      <w:r>
        <w:t>анций состоит из трех уровней: 1) президиумы верховных судов республик, краевых, областных судов, судов городов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значения,</w:t>
      </w:r>
      <w:r>
        <w:rPr>
          <w:spacing w:val="-4"/>
        </w:rPr>
        <w:t xml:space="preserve"> </w:t>
      </w:r>
      <w:r>
        <w:t>суда</w:t>
      </w:r>
      <w:r>
        <w:rPr>
          <w:spacing w:val="-5"/>
        </w:rPr>
        <w:t xml:space="preserve"> </w:t>
      </w:r>
      <w:r>
        <w:t>автономной</w:t>
      </w:r>
      <w:r>
        <w:rPr>
          <w:spacing w:val="-5"/>
        </w:rPr>
        <w:t xml:space="preserve"> </w:t>
      </w:r>
      <w:r>
        <w:t>области,</w:t>
      </w:r>
      <w:r>
        <w:rPr>
          <w:spacing w:val="-7"/>
        </w:rPr>
        <w:t xml:space="preserve"> </w:t>
      </w:r>
      <w:r>
        <w:t>судов</w:t>
      </w:r>
      <w:r>
        <w:rPr>
          <w:spacing w:val="-4"/>
        </w:rPr>
        <w:t xml:space="preserve"> </w:t>
      </w:r>
      <w:r>
        <w:t>автономных округов, окружных (флотских) военных судов; 2) Судебная коллегия по гражданским делам и Военная коллегия Верховного Суда РФ; 3) Президиум Верховного Суда РФ.</w:t>
      </w:r>
    </w:p>
    <w:p w:rsidR="000E55B0" w:rsidRDefault="001812D1">
      <w:pPr>
        <w:pStyle w:val="a3"/>
        <w:spacing w:line="360" w:lineRule="auto"/>
        <w:ind w:right="139"/>
      </w:pPr>
      <w:r>
        <w:t>Однако не все судебные постановления могут быть обжалованы в суды всех</w:t>
      </w:r>
      <w:r>
        <w:rPr>
          <w:spacing w:val="-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уровней</w:t>
      </w:r>
      <w:r>
        <w:rPr>
          <w:spacing w:val="-1"/>
        </w:rPr>
        <w:t xml:space="preserve"> </w:t>
      </w:r>
      <w:r>
        <w:t>сис</w:t>
      </w:r>
      <w:r>
        <w:t>темы</w:t>
      </w:r>
      <w:r>
        <w:rPr>
          <w:spacing w:val="-1"/>
        </w:rPr>
        <w:t xml:space="preserve"> </w:t>
      </w:r>
      <w:r>
        <w:t>судов</w:t>
      </w:r>
      <w:r>
        <w:rPr>
          <w:spacing w:val="-2"/>
        </w:rPr>
        <w:t xml:space="preserve"> </w:t>
      </w:r>
      <w:r>
        <w:t>надзорных</w:t>
      </w:r>
      <w:r>
        <w:rPr>
          <w:spacing w:val="-2"/>
        </w:rPr>
        <w:t xml:space="preserve"> </w:t>
      </w:r>
      <w:r>
        <w:t>инстанций,</w:t>
      </w:r>
      <w:r>
        <w:rPr>
          <w:spacing w:val="-2"/>
        </w:rPr>
        <w:t xml:space="preserve"> </w:t>
      </w:r>
      <w:r>
        <w:t>поскольку</w:t>
      </w:r>
      <w:r>
        <w:rPr>
          <w:spacing w:val="-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каждого суда надзорной</w:t>
      </w:r>
      <w:r>
        <w:rPr>
          <w:spacing w:val="40"/>
        </w:rPr>
        <w:t xml:space="preserve"> </w:t>
      </w:r>
      <w:r>
        <w:t>инстанции есть своя, четко подразделенная в ГПК компетенция</w:t>
      </w:r>
      <w:r>
        <w:rPr>
          <w:spacing w:val="40"/>
        </w:rPr>
        <w:t xml:space="preserve"> </w:t>
      </w:r>
      <w:r>
        <w:t>(ст.</w:t>
      </w:r>
      <w:r>
        <w:rPr>
          <w:spacing w:val="40"/>
        </w:rPr>
        <w:t xml:space="preserve"> </w:t>
      </w:r>
      <w:r>
        <w:t>377).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того,</w:t>
      </w:r>
      <w:r>
        <w:rPr>
          <w:spacing w:val="40"/>
        </w:rPr>
        <w:t xml:space="preserve"> </w:t>
      </w:r>
      <w:r>
        <w:t>постановление</w:t>
      </w:r>
      <w:r>
        <w:rPr>
          <w:spacing w:val="40"/>
        </w:rPr>
        <w:t xml:space="preserve"> </w:t>
      </w:r>
      <w:r>
        <w:t>какого</w:t>
      </w:r>
      <w:r>
        <w:rPr>
          <w:spacing w:val="40"/>
        </w:rPr>
        <w:t xml:space="preserve"> </w:t>
      </w:r>
      <w:r>
        <w:t>суда</w:t>
      </w:r>
    </w:p>
    <w:p w:rsidR="000E55B0" w:rsidRDefault="000E55B0">
      <w:pPr>
        <w:pStyle w:val="a3"/>
        <w:spacing w:line="360" w:lineRule="auto"/>
        <w:sectPr w:rsidR="000E55B0">
          <w:pgSz w:w="11910" w:h="16840"/>
          <w:pgMar w:top="1040" w:right="708" w:bottom="1260" w:left="1559" w:header="0" w:footer="1068" w:gutter="0"/>
          <w:cols w:space="720"/>
        </w:sectPr>
      </w:pPr>
    </w:p>
    <w:p w:rsidR="000E55B0" w:rsidRDefault="001812D1">
      <w:pPr>
        <w:pStyle w:val="a3"/>
        <w:tabs>
          <w:tab w:val="left" w:pos="5927"/>
        </w:tabs>
        <w:spacing w:before="67" w:line="362" w:lineRule="auto"/>
        <w:ind w:right="144" w:firstLine="0"/>
        <w:jc w:val="left"/>
      </w:pPr>
      <w:r>
        <w:lastRenderedPageBreak/>
        <w:t>обжалуется в порядке надзора,</w:t>
      </w:r>
      <w:r>
        <w:rPr>
          <w:spacing w:val="80"/>
        </w:rPr>
        <w:t xml:space="preserve"> </w:t>
      </w:r>
      <w:r>
        <w:t>определяется</w:t>
      </w:r>
      <w:r>
        <w:tab/>
        <w:t>компете</w:t>
      </w:r>
      <w:r>
        <w:t>нтный суд надзорной инстанции, которому подсудна данная надзорная жалоба.</w:t>
      </w:r>
    </w:p>
    <w:p w:rsidR="000E55B0" w:rsidRDefault="000E55B0">
      <w:pPr>
        <w:pStyle w:val="a3"/>
        <w:spacing w:before="160"/>
        <w:ind w:left="0" w:firstLine="0"/>
        <w:jc w:val="left"/>
      </w:pPr>
    </w:p>
    <w:p w:rsidR="000E55B0" w:rsidRDefault="001812D1">
      <w:pPr>
        <w:pStyle w:val="1"/>
        <w:spacing w:before="1"/>
      </w:pPr>
      <w:r>
        <w:t>Вопросы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практического</w:t>
      </w:r>
      <w:r>
        <w:rPr>
          <w:spacing w:val="-5"/>
        </w:rPr>
        <w:t xml:space="preserve"> </w:t>
      </w:r>
      <w:r>
        <w:rPr>
          <w:spacing w:val="-2"/>
        </w:rPr>
        <w:t>занятия</w:t>
      </w:r>
    </w:p>
    <w:p w:rsidR="000E55B0" w:rsidRDefault="001812D1">
      <w:pPr>
        <w:pStyle w:val="a4"/>
        <w:numPr>
          <w:ilvl w:val="0"/>
          <w:numId w:val="2"/>
        </w:numPr>
        <w:tabs>
          <w:tab w:val="left" w:pos="1318"/>
          <w:tab w:val="left" w:pos="2781"/>
          <w:tab w:val="left" w:pos="3189"/>
          <w:tab w:val="left" w:pos="4517"/>
          <w:tab w:val="left" w:pos="5587"/>
          <w:tab w:val="left" w:pos="6956"/>
          <w:tab w:val="left" w:pos="7345"/>
          <w:tab w:val="left" w:pos="8561"/>
        </w:tabs>
        <w:spacing w:before="155" w:line="362" w:lineRule="auto"/>
        <w:ind w:right="143" w:firstLine="707"/>
        <w:rPr>
          <w:sz w:val="28"/>
        </w:rPr>
      </w:pPr>
      <w:r>
        <w:rPr>
          <w:spacing w:val="-2"/>
          <w:sz w:val="28"/>
        </w:rPr>
        <w:t>Сущность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значение</w:t>
      </w:r>
      <w:r>
        <w:rPr>
          <w:sz w:val="28"/>
        </w:rPr>
        <w:tab/>
      </w:r>
      <w:r>
        <w:rPr>
          <w:spacing w:val="-2"/>
          <w:sz w:val="28"/>
        </w:rPr>
        <w:t>стадии</w:t>
      </w:r>
      <w:r>
        <w:rPr>
          <w:sz w:val="28"/>
        </w:rPr>
        <w:tab/>
      </w:r>
      <w:r>
        <w:rPr>
          <w:spacing w:val="-2"/>
          <w:sz w:val="28"/>
        </w:rPr>
        <w:t>проверки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порядке</w:t>
      </w:r>
      <w:r>
        <w:rPr>
          <w:sz w:val="28"/>
        </w:rPr>
        <w:tab/>
      </w:r>
      <w:r>
        <w:rPr>
          <w:spacing w:val="-2"/>
          <w:sz w:val="28"/>
        </w:rPr>
        <w:t xml:space="preserve">надзора </w:t>
      </w:r>
      <w:r>
        <w:rPr>
          <w:sz w:val="28"/>
        </w:rPr>
        <w:t>вступивших в законную силу судебных постановлений.</w:t>
      </w:r>
    </w:p>
    <w:p w:rsidR="000E55B0" w:rsidRDefault="001812D1">
      <w:pPr>
        <w:pStyle w:val="a4"/>
        <w:numPr>
          <w:ilvl w:val="0"/>
          <w:numId w:val="2"/>
        </w:numPr>
        <w:tabs>
          <w:tab w:val="left" w:pos="1376"/>
          <w:tab w:val="left" w:pos="2414"/>
          <w:tab w:val="left" w:pos="4908"/>
          <w:tab w:val="left" w:pos="5753"/>
          <w:tab w:val="left" w:pos="6354"/>
          <w:tab w:val="left" w:pos="7990"/>
          <w:tab w:val="left" w:pos="9343"/>
        </w:tabs>
        <w:spacing w:line="360" w:lineRule="auto"/>
        <w:ind w:right="143" w:firstLine="707"/>
        <w:rPr>
          <w:sz w:val="28"/>
        </w:rPr>
      </w:pPr>
      <w:r>
        <w:rPr>
          <w:spacing w:val="-2"/>
          <w:sz w:val="28"/>
        </w:rPr>
        <w:t>Суды,</w:t>
      </w:r>
      <w:r>
        <w:rPr>
          <w:sz w:val="28"/>
        </w:rPr>
        <w:tab/>
      </w:r>
      <w:r>
        <w:rPr>
          <w:spacing w:val="-2"/>
          <w:sz w:val="28"/>
        </w:rPr>
        <w:t>рассматривающие</w:t>
      </w:r>
      <w:r>
        <w:rPr>
          <w:sz w:val="28"/>
        </w:rPr>
        <w:tab/>
      </w:r>
      <w:r>
        <w:rPr>
          <w:spacing w:val="-4"/>
          <w:sz w:val="28"/>
        </w:rPr>
        <w:t>дела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надзорным</w:t>
      </w:r>
      <w:r>
        <w:rPr>
          <w:sz w:val="28"/>
        </w:rPr>
        <w:tab/>
      </w:r>
      <w:r>
        <w:rPr>
          <w:spacing w:val="-2"/>
          <w:sz w:val="28"/>
        </w:rPr>
        <w:t>жалобам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представлениям.</w:t>
      </w:r>
    </w:p>
    <w:p w:rsidR="000E55B0" w:rsidRDefault="001812D1">
      <w:pPr>
        <w:pStyle w:val="a4"/>
        <w:numPr>
          <w:ilvl w:val="0"/>
          <w:numId w:val="2"/>
        </w:numPr>
        <w:tabs>
          <w:tab w:val="left" w:pos="1282"/>
          <w:tab w:val="left" w:pos="2533"/>
          <w:tab w:val="left" w:pos="4397"/>
          <w:tab w:val="left" w:pos="5864"/>
          <w:tab w:val="left" w:pos="7013"/>
          <w:tab w:val="left" w:pos="7672"/>
        </w:tabs>
        <w:spacing w:line="362" w:lineRule="auto"/>
        <w:ind w:right="142" w:firstLine="707"/>
        <w:rPr>
          <w:sz w:val="28"/>
        </w:rPr>
      </w:pPr>
      <w:r>
        <w:rPr>
          <w:spacing w:val="-2"/>
          <w:sz w:val="28"/>
        </w:rPr>
        <w:t>Порядок</w:t>
      </w:r>
      <w:r>
        <w:rPr>
          <w:sz w:val="28"/>
        </w:rPr>
        <w:tab/>
      </w:r>
      <w:r>
        <w:rPr>
          <w:spacing w:val="-2"/>
          <w:sz w:val="28"/>
        </w:rPr>
        <w:t>рассмотрения</w:t>
      </w:r>
      <w:r>
        <w:rPr>
          <w:sz w:val="28"/>
        </w:rPr>
        <w:tab/>
      </w:r>
      <w:r>
        <w:rPr>
          <w:spacing w:val="-2"/>
          <w:sz w:val="28"/>
        </w:rPr>
        <w:t>надзорной</w:t>
      </w:r>
      <w:r>
        <w:rPr>
          <w:sz w:val="28"/>
        </w:rPr>
        <w:tab/>
      </w:r>
      <w:r>
        <w:rPr>
          <w:spacing w:val="-2"/>
          <w:sz w:val="28"/>
        </w:rPr>
        <w:t>жалобы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 xml:space="preserve">представления, </w:t>
      </w:r>
      <w:r>
        <w:rPr>
          <w:sz w:val="28"/>
        </w:rPr>
        <w:t>требования к содержанию надзорной жалобы или представления.</w:t>
      </w:r>
    </w:p>
    <w:p w:rsidR="000E55B0" w:rsidRDefault="001812D1">
      <w:pPr>
        <w:pStyle w:val="a4"/>
        <w:numPr>
          <w:ilvl w:val="0"/>
          <w:numId w:val="2"/>
        </w:numPr>
        <w:tabs>
          <w:tab w:val="left" w:pos="1150"/>
        </w:tabs>
        <w:spacing w:line="360" w:lineRule="auto"/>
        <w:ind w:right="147" w:firstLine="707"/>
        <w:rPr>
          <w:sz w:val="28"/>
        </w:rPr>
      </w:pPr>
      <w:r>
        <w:rPr>
          <w:sz w:val="28"/>
        </w:rPr>
        <w:t>Порядок рассмотрения надзорной жалобы или представления в суде надзорной жалобы или представления в суде надзорно</w:t>
      </w:r>
      <w:r>
        <w:rPr>
          <w:sz w:val="28"/>
        </w:rPr>
        <w:t>й инстанции.</w:t>
      </w:r>
    </w:p>
    <w:p w:rsidR="000E55B0" w:rsidRDefault="000E55B0">
      <w:pPr>
        <w:pStyle w:val="a3"/>
        <w:spacing w:before="156"/>
        <w:ind w:left="0" w:firstLine="0"/>
        <w:jc w:val="left"/>
      </w:pPr>
    </w:p>
    <w:p w:rsidR="000E55B0" w:rsidRDefault="001812D1">
      <w:pPr>
        <w:pStyle w:val="1"/>
        <w:jc w:val="both"/>
      </w:pPr>
      <w:r>
        <w:t>Задания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rPr>
          <w:spacing w:val="-2"/>
        </w:rPr>
        <w:t>занятия</w:t>
      </w:r>
    </w:p>
    <w:p w:rsidR="000E55B0" w:rsidRDefault="001812D1">
      <w:pPr>
        <w:pStyle w:val="a3"/>
        <w:spacing w:before="155" w:line="360" w:lineRule="auto"/>
        <w:ind w:right="135"/>
      </w:pPr>
      <w:r>
        <w:rPr>
          <w:b/>
        </w:rPr>
        <w:t xml:space="preserve">Задача № 1. </w:t>
      </w:r>
      <w:r>
        <w:t>Решением суда произведен раздел имущества, нажитого в браке, между Васильевой М.Ф. и Кульковым Е.А. Отец ответчицы — Тимофеев А.А. обратился в суд надзорной</w:t>
      </w:r>
      <w:r>
        <w:rPr>
          <w:spacing w:val="-1"/>
        </w:rPr>
        <w:t xml:space="preserve"> </w:t>
      </w:r>
      <w:r>
        <w:t>инстанции</w:t>
      </w:r>
      <w:r>
        <w:rPr>
          <w:spacing w:val="-1"/>
        </w:rPr>
        <w:t xml:space="preserve"> </w:t>
      </w:r>
      <w:r>
        <w:t>c надзорной</w:t>
      </w:r>
      <w:r>
        <w:rPr>
          <w:spacing w:val="-1"/>
        </w:rPr>
        <w:t xml:space="preserve"> </w:t>
      </w:r>
      <w:r>
        <w:t>жалобой, в которо</w:t>
      </w:r>
      <w:r>
        <w:t>й он просил отменить решение суда по тем основаниям, что оно нарушает права его дочери Васильевой М.Ф. и сына, который оставлен проживать c матерью, поскольку на долю дочери выделено менее ценное имущество, чем на долю ее бывшего супруга.</w:t>
      </w:r>
    </w:p>
    <w:p w:rsidR="000E55B0" w:rsidRDefault="001812D1">
      <w:pPr>
        <w:pStyle w:val="a3"/>
        <w:spacing w:line="360" w:lineRule="auto"/>
        <w:ind w:right="136"/>
      </w:pPr>
      <w:r>
        <w:t>Вправе ли Тимофеев А.А. обжаловать это данное решение в порядке надзора? Какое решение должно быть принято по этой жалобе в суде надзорной инстанции?</w:t>
      </w:r>
    </w:p>
    <w:p w:rsidR="000E55B0" w:rsidRDefault="001812D1">
      <w:pPr>
        <w:pStyle w:val="a3"/>
        <w:spacing w:line="360" w:lineRule="auto"/>
        <w:ind w:right="142"/>
      </w:pPr>
      <w:r>
        <w:rPr>
          <w:b/>
        </w:rPr>
        <w:t xml:space="preserve">Задача № 2. </w:t>
      </w:r>
      <w:r>
        <w:t>Решением суда, вступившим в законную силу, расторгнут брак между Афанасьевым С.В. и Беловой О.</w:t>
      </w:r>
      <w:r>
        <w:t>Ф., их сын оставлен проживать с отцом. Белова О.Ф. подала надзорную жалобу, в которой просила отменить судебные постановления в части определения места жительства ребенка и вынести новое решение о передаче сына ей. Она ссылалась на то, что судебные</w:t>
      </w:r>
      <w:r>
        <w:rPr>
          <w:spacing w:val="45"/>
          <w:w w:val="150"/>
        </w:rPr>
        <w:t xml:space="preserve">   </w:t>
      </w:r>
      <w:r>
        <w:t>поста</w:t>
      </w:r>
      <w:r>
        <w:t>новления</w:t>
      </w:r>
      <w:r>
        <w:rPr>
          <w:spacing w:val="45"/>
          <w:w w:val="150"/>
        </w:rPr>
        <w:t xml:space="preserve">   </w:t>
      </w:r>
      <w:r>
        <w:t>являются</w:t>
      </w:r>
      <w:r>
        <w:rPr>
          <w:spacing w:val="46"/>
          <w:w w:val="150"/>
        </w:rPr>
        <w:t xml:space="preserve">   </w:t>
      </w:r>
      <w:r>
        <w:t>несправедливыми,</w:t>
      </w:r>
      <w:r>
        <w:rPr>
          <w:spacing w:val="45"/>
          <w:w w:val="150"/>
        </w:rPr>
        <w:t xml:space="preserve">   </w:t>
      </w:r>
      <w:r>
        <w:t>что</w:t>
      </w:r>
      <w:r>
        <w:rPr>
          <w:spacing w:val="46"/>
          <w:w w:val="150"/>
        </w:rPr>
        <w:t xml:space="preserve">   </w:t>
      </w:r>
      <w:r>
        <w:rPr>
          <w:spacing w:val="-5"/>
        </w:rPr>
        <w:t>суд</w:t>
      </w:r>
    </w:p>
    <w:p w:rsidR="000E55B0" w:rsidRDefault="000E55B0">
      <w:pPr>
        <w:pStyle w:val="a3"/>
        <w:spacing w:line="360" w:lineRule="auto"/>
        <w:sectPr w:rsidR="000E55B0">
          <w:pgSz w:w="11910" w:h="16840"/>
          <w:pgMar w:top="1040" w:right="708" w:bottom="1260" w:left="1559" w:header="0" w:footer="1068" w:gutter="0"/>
          <w:cols w:space="720"/>
        </w:sectPr>
      </w:pPr>
    </w:p>
    <w:p w:rsidR="000E55B0" w:rsidRDefault="001812D1">
      <w:pPr>
        <w:pStyle w:val="a3"/>
        <w:spacing w:before="67" w:line="362" w:lineRule="auto"/>
        <w:ind w:right="143" w:firstLine="0"/>
      </w:pPr>
      <w:r>
        <w:lastRenderedPageBreak/>
        <w:t>неосновательно поверил показаниям свидетелей истца, которые оговорили</w:t>
      </w:r>
      <w:r>
        <w:rPr>
          <w:spacing w:val="40"/>
        </w:rPr>
        <w:t xml:space="preserve"> </w:t>
      </w:r>
      <w:r>
        <w:t>ее, и постановил необоснованное решение.</w:t>
      </w:r>
    </w:p>
    <w:p w:rsidR="000E55B0" w:rsidRDefault="001812D1">
      <w:pPr>
        <w:pStyle w:val="a3"/>
        <w:spacing w:line="360" w:lineRule="auto"/>
        <w:ind w:right="144"/>
      </w:pPr>
      <w:r>
        <w:t xml:space="preserve">Какое решение следует принять по этой жалобе в суде надзорной </w:t>
      </w:r>
      <w:r>
        <w:rPr>
          <w:spacing w:val="-2"/>
        </w:rPr>
        <w:t>инстанции?</w:t>
      </w:r>
    </w:p>
    <w:p w:rsidR="000E55B0" w:rsidRDefault="001812D1">
      <w:pPr>
        <w:pStyle w:val="a3"/>
        <w:tabs>
          <w:tab w:val="left" w:pos="5550"/>
        </w:tabs>
        <w:spacing w:line="360" w:lineRule="auto"/>
        <w:ind w:right="136"/>
        <w:jc w:val="right"/>
      </w:pPr>
      <w:r>
        <w:rPr>
          <w:b/>
        </w:rPr>
        <w:t>Зад</w:t>
      </w:r>
      <w:r>
        <w:rPr>
          <w:b/>
        </w:rPr>
        <w:t>ача № 3</w:t>
      </w:r>
      <w:r>
        <w:t>. Решением районного суда Акимову</w:t>
      </w:r>
      <w:r>
        <w:rPr>
          <w:spacing w:val="-4"/>
        </w:rPr>
        <w:t xml:space="preserve"> </w:t>
      </w:r>
      <w:r>
        <w:t>П.Ф. отказано в</w:t>
      </w:r>
      <w:r>
        <w:rPr>
          <w:spacing w:val="-2"/>
        </w:rPr>
        <w:t xml:space="preserve"> </w:t>
      </w:r>
      <w:r>
        <w:t>иске</w:t>
      </w:r>
      <w:r>
        <w:rPr>
          <w:spacing w:val="-1"/>
        </w:rPr>
        <w:t xml:space="preserve"> </w:t>
      </w:r>
      <w:r>
        <w:t>к Баеву</w:t>
      </w:r>
      <w:r>
        <w:rPr>
          <w:spacing w:val="40"/>
        </w:rPr>
        <w:t xml:space="preserve"> </w:t>
      </w:r>
      <w:r>
        <w:t>О.П.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возмещении</w:t>
      </w:r>
      <w:r>
        <w:rPr>
          <w:spacing w:val="40"/>
        </w:rPr>
        <w:t xml:space="preserve"> </w:t>
      </w:r>
      <w:r>
        <w:t>вреда.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кассационной</w:t>
      </w:r>
      <w:r>
        <w:rPr>
          <w:spacing w:val="40"/>
        </w:rPr>
        <w:t xml:space="preserve"> </w:t>
      </w:r>
      <w:r>
        <w:t>жалобе</w:t>
      </w:r>
      <w:r>
        <w:rPr>
          <w:spacing w:val="40"/>
        </w:rPr>
        <w:t xml:space="preserve"> </w:t>
      </w:r>
      <w:r>
        <w:t>Баева</w:t>
      </w:r>
      <w:r>
        <w:rPr>
          <w:spacing w:val="40"/>
        </w:rPr>
        <w:t xml:space="preserve"> </w:t>
      </w:r>
      <w:r>
        <w:t>О.П.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 дополнительно представленных им</w:t>
      </w:r>
      <w:r>
        <w:tab/>
        <w:t>доказательств суд кассационной инстанции отменил</w:t>
      </w:r>
      <w:r>
        <w:rPr>
          <w:spacing w:val="-1"/>
        </w:rPr>
        <w:t xml:space="preserve"> </w:t>
      </w:r>
      <w:r>
        <w:t>решение и вынес</w:t>
      </w:r>
      <w:r>
        <w:rPr>
          <w:spacing w:val="-3"/>
        </w:rPr>
        <w:t xml:space="preserve"> </w:t>
      </w:r>
      <w:r>
        <w:t>новое решение</w:t>
      </w:r>
      <w:r>
        <w:rPr>
          <w:spacing w:val="-3"/>
        </w:rPr>
        <w:t xml:space="preserve"> </w:t>
      </w:r>
      <w:r>
        <w:t>об удовлетворении иска. В</w:t>
      </w:r>
      <w:r>
        <w:rPr>
          <w:spacing w:val="40"/>
        </w:rPr>
        <w:t xml:space="preserve"> </w:t>
      </w:r>
      <w:r>
        <w:t>надзорной</w:t>
      </w:r>
      <w:r>
        <w:rPr>
          <w:spacing w:val="40"/>
        </w:rPr>
        <w:t xml:space="preserve"> </w:t>
      </w:r>
      <w:r>
        <w:t>жалобе</w:t>
      </w:r>
      <w:r>
        <w:rPr>
          <w:spacing w:val="40"/>
        </w:rPr>
        <w:t xml:space="preserve"> </w:t>
      </w:r>
      <w:r>
        <w:t>Акимов</w:t>
      </w:r>
      <w:r>
        <w:rPr>
          <w:spacing w:val="40"/>
        </w:rPr>
        <w:t xml:space="preserve"> </w:t>
      </w:r>
      <w:r>
        <w:t>П.</w:t>
      </w:r>
      <w:r>
        <w:rPr>
          <w:spacing w:val="40"/>
        </w:rPr>
        <w:t xml:space="preserve"> </w:t>
      </w:r>
      <w:r>
        <w:t>Ф.,</w:t>
      </w:r>
      <w:r>
        <w:rPr>
          <w:spacing w:val="40"/>
        </w:rPr>
        <w:t xml:space="preserve"> </w:t>
      </w:r>
      <w:r>
        <w:t>просил</w:t>
      </w:r>
      <w:r>
        <w:rPr>
          <w:spacing w:val="40"/>
        </w:rPr>
        <w:t xml:space="preserve"> </w:t>
      </w:r>
      <w:r>
        <w:t>отменить</w:t>
      </w:r>
      <w:r>
        <w:rPr>
          <w:spacing w:val="40"/>
        </w:rPr>
        <w:t xml:space="preserve"> </w:t>
      </w:r>
      <w:r>
        <w:t>кассационное</w:t>
      </w:r>
      <w:r>
        <w:rPr>
          <w:spacing w:val="80"/>
        </w:rPr>
        <w:t xml:space="preserve"> </w:t>
      </w:r>
      <w:r>
        <w:t>определение,</w:t>
      </w:r>
      <w:r>
        <w:rPr>
          <w:spacing w:val="60"/>
        </w:rPr>
        <w:t xml:space="preserve"> </w:t>
      </w:r>
      <w:r>
        <w:t>ссылаясь</w:t>
      </w:r>
      <w:r>
        <w:rPr>
          <w:spacing w:val="62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то,</w:t>
      </w:r>
      <w:r>
        <w:rPr>
          <w:spacing w:val="62"/>
        </w:rPr>
        <w:t xml:space="preserve"> </w:t>
      </w:r>
      <w:r>
        <w:t>что</w:t>
      </w:r>
      <w:r>
        <w:rPr>
          <w:spacing w:val="63"/>
        </w:rPr>
        <w:t xml:space="preserve"> </w:t>
      </w:r>
      <w:r>
        <w:t>суд</w:t>
      </w:r>
      <w:r>
        <w:rPr>
          <w:spacing w:val="62"/>
        </w:rPr>
        <w:t xml:space="preserve"> </w:t>
      </w:r>
      <w:r>
        <w:t>кассационной</w:t>
      </w:r>
      <w:r>
        <w:rPr>
          <w:spacing w:val="63"/>
        </w:rPr>
        <w:t xml:space="preserve"> </w:t>
      </w:r>
      <w:r>
        <w:t>инстанции</w:t>
      </w:r>
      <w:r>
        <w:rPr>
          <w:spacing w:val="62"/>
        </w:rPr>
        <w:t xml:space="preserve"> </w:t>
      </w:r>
      <w:r>
        <w:rPr>
          <w:spacing w:val="-2"/>
        </w:rPr>
        <w:t>незаконно</w:t>
      </w:r>
    </w:p>
    <w:p w:rsidR="000E55B0" w:rsidRDefault="001812D1">
      <w:pPr>
        <w:pStyle w:val="a3"/>
        <w:ind w:firstLine="0"/>
      </w:pPr>
      <w:r>
        <w:t>исследовал</w:t>
      </w:r>
      <w:r>
        <w:rPr>
          <w:spacing w:val="-12"/>
        </w:rPr>
        <w:t xml:space="preserve"> </w:t>
      </w:r>
      <w:r>
        <w:t>дополнительные</w:t>
      </w:r>
      <w:r>
        <w:rPr>
          <w:spacing w:val="-10"/>
        </w:rPr>
        <w:t xml:space="preserve"> </w:t>
      </w:r>
      <w:r>
        <w:t>доказательства,</w:t>
      </w:r>
      <w:r>
        <w:rPr>
          <w:spacing w:val="-8"/>
        </w:rPr>
        <w:t xml:space="preserve"> </w:t>
      </w:r>
      <w:r>
        <w:t>представленные</w:t>
      </w:r>
      <w:r>
        <w:rPr>
          <w:spacing w:val="-7"/>
        </w:rPr>
        <w:t xml:space="preserve"> </w:t>
      </w:r>
      <w:r>
        <w:t>Баевым</w:t>
      </w:r>
      <w:r>
        <w:rPr>
          <w:spacing w:val="-6"/>
        </w:rPr>
        <w:t xml:space="preserve"> </w:t>
      </w:r>
      <w:r>
        <w:rPr>
          <w:spacing w:val="-4"/>
        </w:rPr>
        <w:t>О.П.</w:t>
      </w:r>
    </w:p>
    <w:p w:rsidR="000E55B0" w:rsidRDefault="001812D1">
      <w:pPr>
        <w:pStyle w:val="a3"/>
        <w:spacing w:before="157" w:line="360" w:lineRule="auto"/>
        <w:ind w:right="145"/>
      </w:pPr>
      <w:r>
        <w:t>Имеются ли основания для отмены</w:t>
      </w:r>
      <w:r>
        <w:t xml:space="preserve"> судебного постановления; в суд какой инстанции должно быть направлено дело в случае отмены?</w:t>
      </w:r>
    </w:p>
    <w:p w:rsidR="000E55B0" w:rsidRDefault="001812D1">
      <w:pPr>
        <w:pStyle w:val="a3"/>
        <w:spacing w:before="1" w:line="360" w:lineRule="auto"/>
        <w:ind w:right="134"/>
      </w:pPr>
      <w:r>
        <w:rPr>
          <w:b/>
        </w:rPr>
        <w:t>Задача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3"/>
        </w:rPr>
        <w:t xml:space="preserve"> </w:t>
      </w:r>
      <w:r>
        <w:rPr>
          <w:b/>
        </w:rPr>
        <w:t>4</w:t>
      </w:r>
      <w:r>
        <w:t>.</w:t>
      </w:r>
      <w:r>
        <w:rPr>
          <w:spacing w:val="-4"/>
        </w:rPr>
        <w:t xml:space="preserve"> </w:t>
      </w:r>
      <w:r>
        <w:t>Решением</w:t>
      </w:r>
      <w:r>
        <w:rPr>
          <w:spacing w:val="-3"/>
        </w:rPr>
        <w:t xml:space="preserve"> </w:t>
      </w:r>
      <w:r>
        <w:t>суда,</w:t>
      </w:r>
      <w:r>
        <w:rPr>
          <w:spacing w:val="-4"/>
        </w:rPr>
        <w:t xml:space="preserve"> </w:t>
      </w:r>
      <w:r>
        <w:t>оставленным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определением суда кассационной</w:t>
      </w:r>
      <w:r>
        <w:rPr>
          <w:spacing w:val="40"/>
        </w:rPr>
        <w:t xml:space="preserve"> </w:t>
      </w:r>
      <w:r>
        <w:t>инстанции, с Разгуляева П. П. в пользу Давыдова С. взыскано 10 тыс. руб. — в порядке</w:t>
      </w:r>
      <w:r>
        <w:rPr>
          <w:spacing w:val="80"/>
        </w:rPr>
        <w:t xml:space="preserve"> </w:t>
      </w:r>
      <w:r>
        <w:t>возврата денежной суммы, полученной</w:t>
      </w:r>
      <w:r>
        <w:rPr>
          <w:spacing w:val="40"/>
        </w:rPr>
        <w:t xml:space="preserve"> </w:t>
      </w:r>
      <w:r>
        <w:t>по договору займа; 500 руб. — проценты по</w:t>
      </w:r>
      <w:r>
        <w:rPr>
          <w:spacing w:val="40"/>
        </w:rPr>
        <w:t xml:space="preserve"> </w:t>
      </w:r>
      <w:r>
        <w:t>договору займа; 420 руб. — проценты за пользование чужими денежными средствами;</w:t>
      </w:r>
      <w:r>
        <w:rPr>
          <w:spacing w:val="40"/>
        </w:rPr>
        <w:t xml:space="preserve"> </w:t>
      </w:r>
      <w:r>
        <w:t>5 тыс. руб. —</w:t>
      </w:r>
      <w:r>
        <w:t xml:space="preserve"> в порядке компенсации морального вреда, причиненного отказом ответчика возвратить долг.</w:t>
      </w:r>
    </w:p>
    <w:p w:rsidR="000E55B0" w:rsidRDefault="001812D1">
      <w:pPr>
        <w:pStyle w:val="a3"/>
        <w:spacing w:line="360" w:lineRule="auto"/>
        <w:ind w:right="144"/>
      </w:pPr>
      <w:r>
        <w:t>Истец подал надзорную жалобу на судебные постановления, считая,</w:t>
      </w:r>
      <w:r>
        <w:rPr>
          <w:spacing w:val="40"/>
        </w:rPr>
        <w:t xml:space="preserve"> </w:t>
      </w:r>
      <w:r>
        <w:t>что суд незаконно снизил размер подлежащих взысканию с ответчика на основании ст. 395 ГК РФ процентов з</w:t>
      </w:r>
      <w:r>
        <w:t>а пользование чужими денежными средствами. Дело было передано судье для рассмотрения по существу в суд надзорной инстанции.</w:t>
      </w:r>
    </w:p>
    <w:p w:rsidR="000E55B0" w:rsidRDefault="001812D1">
      <w:pPr>
        <w:pStyle w:val="a3"/>
        <w:ind w:left="851" w:firstLine="0"/>
      </w:pPr>
      <w:r>
        <w:t>Какое</w:t>
      </w:r>
      <w:r>
        <w:rPr>
          <w:spacing w:val="-7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принять</w:t>
      </w:r>
      <w:r>
        <w:rPr>
          <w:spacing w:val="-6"/>
        </w:rPr>
        <w:t xml:space="preserve"> </w:t>
      </w:r>
      <w:r>
        <w:rPr>
          <w:spacing w:val="-4"/>
        </w:rPr>
        <w:t>суду?</w:t>
      </w:r>
    </w:p>
    <w:sectPr w:rsidR="000E55B0">
      <w:pgSz w:w="11910" w:h="16840"/>
      <w:pgMar w:top="1040" w:right="708" w:bottom="1260" w:left="1559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2D1" w:rsidRDefault="001812D1">
      <w:r>
        <w:separator/>
      </w:r>
    </w:p>
  </w:endnote>
  <w:endnote w:type="continuationSeparator" w:id="0">
    <w:p w:rsidR="001812D1" w:rsidRDefault="0018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5B0" w:rsidRDefault="001812D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49248" behindDoc="1" locked="0" layoutInCell="1" allowOverlap="1">
              <wp:simplePos x="0" y="0"/>
              <wp:positionH relativeFrom="page">
                <wp:posOffset>6857238</wp:posOffset>
              </wp:positionH>
              <wp:positionV relativeFrom="page">
                <wp:posOffset>9874537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55B0" w:rsidRDefault="001812D1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FB6BC9">
                            <w:rPr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9.95pt;margin-top:777.5pt;width:17pt;height:15.3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" filled="f" stroked="f">
              <v:path arrowok="t"/>
              <v:textbox inset="0,0,0,0">
                <w:txbxContent>
                  <w:p w:rsidR="000E55B0" w:rsidRDefault="001812D1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FB6BC9">
                      <w:rPr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2D1" w:rsidRDefault="001812D1">
      <w:r>
        <w:separator/>
      </w:r>
    </w:p>
  </w:footnote>
  <w:footnote w:type="continuationSeparator" w:id="0">
    <w:p w:rsidR="001812D1" w:rsidRDefault="00181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76CE"/>
    <w:multiLevelType w:val="hybridMultilevel"/>
    <w:tmpl w:val="19B827A6"/>
    <w:lvl w:ilvl="0" w:tplc="99D036AA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6AA538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06E03B6C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F41ED0CE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26E0D2FE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EE56F9BE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7E2864B8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5EA8F040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4F8E5ED4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4C726BC"/>
    <w:multiLevelType w:val="hybridMultilevel"/>
    <w:tmpl w:val="685C00F2"/>
    <w:lvl w:ilvl="0" w:tplc="99DADC68">
      <w:start w:val="1"/>
      <w:numFmt w:val="decimal"/>
      <w:lvlText w:val="%1."/>
      <w:lvlJc w:val="left"/>
      <w:pPr>
        <w:ind w:left="143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055CEFAA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CD0A985A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2E0AAE6E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627A7B28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1534BE4A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AC0CBC28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E0C6C96E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3150444E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66114E6"/>
    <w:multiLevelType w:val="hybridMultilevel"/>
    <w:tmpl w:val="F222AB0E"/>
    <w:lvl w:ilvl="0" w:tplc="A2483F36">
      <w:start w:val="1"/>
      <w:numFmt w:val="decimal"/>
      <w:lvlText w:val="%1."/>
      <w:lvlJc w:val="left"/>
      <w:pPr>
        <w:ind w:left="143" w:hanging="38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FCA8CA4">
      <w:numFmt w:val="bullet"/>
      <w:lvlText w:val="•"/>
      <w:lvlJc w:val="left"/>
      <w:pPr>
        <w:ind w:left="1089" w:hanging="382"/>
      </w:pPr>
      <w:rPr>
        <w:rFonts w:hint="default"/>
        <w:lang w:val="ru-RU" w:eastAsia="en-US" w:bidi="ar-SA"/>
      </w:rPr>
    </w:lvl>
    <w:lvl w:ilvl="2" w:tplc="EF6CB5A2">
      <w:numFmt w:val="bullet"/>
      <w:lvlText w:val="•"/>
      <w:lvlJc w:val="left"/>
      <w:pPr>
        <w:ind w:left="2039" w:hanging="382"/>
      </w:pPr>
      <w:rPr>
        <w:rFonts w:hint="default"/>
        <w:lang w:val="ru-RU" w:eastAsia="en-US" w:bidi="ar-SA"/>
      </w:rPr>
    </w:lvl>
    <w:lvl w:ilvl="3" w:tplc="BA90C986">
      <w:numFmt w:val="bullet"/>
      <w:lvlText w:val="•"/>
      <w:lvlJc w:val="left"/>
      <w:pPr>
        <w:ind w:left="2989" w:hanging="382"/>
      </w:pPr>
      <w:rPr>
        <w:rFonts w:hint="default"/>
        <w:lang w:val="ru-RU" w:eastAsia="en-US" w:bidi="ar-SA"/>
      </w:rPr>
    </w:lvl>
    <w:lvl w:ilvl="4" w:tplc="C562DDA0">
      <w:numFmt w:val="bullet"/>
      <w:lvlText w:val="•"/>
      <w:lvlJc w:val="left"/>
      <w:pPr>
        <w:ind w:left="3939" w:hanging="382"/>
      </w:pPr>
      <w:rPr>
        <w:rFonts w:hint="default"/>
        <w:lang w:val="ru-RU" w:eastAsia="en-US" w:bidi="ar-SA"/>
      </w:rPr>
    </w:lvl>
    <w:lvl w:ilvl="5" w:tplc="F708B56A">
      <w:numFmt w:val="bullet"/>
      <w:lvlText w:val="•"/>
      <w:lvlJc w:val="left"/>
      <w:pPr>
        <w:ind w:left="4889" w:hanging="382"/>
      </w:pPr>
      <w:rPr>
        <w:rFonts w:hint="default"/>
        <w:lang w:val="ru-RU" w:eastAsia="en-US" w:bidi="ar-SA"/>
      </w:rPr>
    </w:lvl>
    <w:lvl w:ilvl="6" w:tplc="3108565C">
      <w:numFmt w:val="bullet"/>
      <w:lvlText w:val="•"/>
      <w:lvlJc w:val="left"/>
      <w:pPr>
        <w:ind w:left="5839" w:hanging="382"/>
      </w:pPr>
      <w:rPr>
        <w:rFonts w:hint="default"/>
        <w:lang w:val="ru-RU" w:eastAsia="en-US" w:bidi="ar-SA"/>
      </w:rPr>
    </w:lvl>
    <w:lvl w:ilvl="7" w:tplc="63B0B5E6">
      <w:numFmt w:val="bullet"/>
      <w:lvlText w:val="•"/>
      <w:lvlJc w:val="left"/>
      <w:pPr>
        <w:ind w:left="6789" w:hanging="382"/>
      </w:pPr>
      <w:rPr>
        <w:rFonts w:hint="default"/>
        <w:lang w:val="ru-RU" w:eastAsia="en-US" w:bidi="ar-SA"/>
      </w:rPr>
    </w:lvl>
    <w:lvl w:ilvl="8" w:tplc="DE642696">
      <w:numFmt w:val="bullet"/>
      <w:lvlText w:val="•"/>
      <w:lvlJc w:val="left"/>
      <w:pPr>
        <w:ind w:left="7739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3C2C2A7C"/>
    <w:multiLevelType w:val="hybridMultilevel"/>
    <w:tmpl w:val="0BC288EE"/>
    <w:lvl w:ilvl="0" w:tplc="A4CEDF8C">
      <w:start w:val="1"/>
      <w:numFmt w:val="decimal"/>
      <w:lvlText w:val="%1."/>
      <w:lvlJc w:val="left"/>
      <w:pPr>
        <w:ind w:left="143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A0B5AA">
      <w:numFmt w:val="bullet"/>
      <w:lvlText w:val="•"/>
      <w:lvlJc w:val="left"/>
      <w:pPr>
        <w:ind w:left="1089" w:hanging="293"/>
      </w:pPr>
      <w:rPr>
        <w:rFonts w:hint="default"/>
        <w:lang w:val="ru-RU" w:eastAsia="en-US" w:bidi="ar-SA"/>
      </w:rPr>
    </w:lvl>
    <w:lvl w:ilvl="2" w:tplc="C1D459C4">
      <w:numFmt w:val="bullet"/>
      <w:lvlText w:val="•"/>
      <w:lvlJc w:val="left"/>
      <w:pPr>
        <w:ind w:left="2039" w:hanging="293"/>
      </w:pPr>
      <w:rPr>
        <w:rFonts w:hint="default"/>
        <w:lang w:val="ru-RU" w:eastAsia="en-US" w:bidi="ar-SA"/>
      </w:rPr>
    </w:lvl>
    <w:lvl w:ilvl="3" w:tplc="3A8437EE">
      <w:numFmt w:val="bullet"/>
      <w:lvlText w:val="•"/>
      <w:lvlJc w:val="left"/>
      <w:pPr>
        <w:ind w:left="2989" w:hanging="293"/>
      </w:pPr>
      <w:rPr>
        <w:rFonts w:hint="default"/>
        <w:lang w:val="ru-RU" w:eastAsia="en-US" w:bidi="ar-SA"/>
      </w:rPr>
    </w:lvl>
    <w:lvl w:ilvl="4" w:tplc="18B2D4E0">
      <w:numFmt w:val="bullet"/>
      <w:lvlText w:val="•"/>
      <w:lvlJc w:val="left"/>
      <w:pPr>
        <w:ind w:left="3939" w:hanging="293"/>
      </w:pPr>
      <w:rPr>
        <w:rFonts w:hint="default"/>
        <w:lang w:val="ru-RU" w:eastAsia="en-US" w:bidi="ar-SA"/>
      </w:rPr>
    </w:lvl>
    <w:lvl w:ilvl="5" w:tplc="1984453C">
      <w:numFmt w:val="bullet"/>
      <w:lvlText w:val="•"/>
      <w:lvlJc w:val="left"/>
      <w:pPr>
        <w:ind w:left="4889" w:hanging="293"/>
      </w:pPr>
      <w:rPr>
        <w:rFonts w:hint="default"/>
        <w:lang w:val="ru-RU" w:eastAsia="en-US" w:bidi="ar-SA"/>
      </w:rPr>
    </w:lvl>
    <w:lvl w:ilvl="6" w:tplc="894E1EFA">
      <w:numFmt w:val="bullet"/>
      <w:lvlText w:val="•"/>
      <w:lvlJc w:val="left"/>
      <w:pPr>
        <w:ind w:left="5839" w:hanging="293"/>
      </w:pPr>
      <w:rPr>
        <w:rFonts w:hint="default"/>
        <w:lang w:val="ru-RU" w:eastAsia="en-US" w:bidi="ar-SA"/>
      </w:rPr>
    </w:lvl>
    <w:lvl w:ilvl="7" w:tplc="ABC0927E">
      <w:numFmt w:val="bullet"/>
      <w:lvlText w:val="•"/>
      <w:lvlJc w:val="left"/>
      <w:pPr>
        <w:ind w:left="6789" w:hanging="293"/>
      </w:pPr>
      <w:rPr>
        <w:rFonts w:hint="default"/>
        <w:lang w:val="ru-RU" w:eastAsia="en-US" w:bidi="ar-SA"/>
      </w:rPr>
    </w:lvl>
    <w:lvl w:ilvl="8" w:tplc="4EA0BCFC">
      <w:numFmt w:val="bullet"/>
      <w:lvlText w:val="•"/>
      <w:lvlJc w:val="left"/>
      <w:pPr>
        <w:ind w:left="7739" w:hanging="293"/>
      </w:pPr>
      <w:rPr>
        <w:rFonts w:hint="default"/>
        <w:lang w:val="ru-RU" w:eastAsia="en-US" w:bidi="ar-SA"/>
      </w:rPr>
    </w:lvl>
  </w:abstractNum>
  <w:abstractNum w:abstractNumId="4" w15:restartNumberingAfterBreak="0">
    <w:nsid w:val="54F50078"/>
    <w:multiLevelType w:val="hybridMultilevel"/>
    <w:tmpl w:val="2DFC6EA6"/>
    <w:lvl w:ilvl="0" w:tplc="6246A484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EC08E2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256AA17E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DDC4630C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604A6974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F31AEE5A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85522E80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6AC0C57E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26B6561C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58FB5F3F"/>
    <w:multiLevelType w:val="hybridMultilevel"/>
    <w:tmpl w:val="96F810D6"/>
    <w:lvl w:ilvl="0" w:tplc="54EC74D4">
      <w:start w:val="1"/>
      <w:numFmt w:val="decimal"/>
      <w:lvlText w:val="%1."/>
      <w:lvlJc w:val="left"/>
      <w:pPr>
        <w:ind w:left="155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047BE0">
      <w:numFmt w:val="bullet"/>
      <w:lvlText w:val="•"/>
      <w:lvlJc w:val="left"/>
      <w:pPr>
        <w:ind w:left="2367" w:hanging="708"/>
      </w:pPr>
      <w:rPr>
        <w:rFonts w:hint="default"/>
        <w:lang w:val="ru-RU" w:eastAsia="en-US" w:bidi="ar-SA"/>
      </w:rPr>
    </w:lvl>
    <w:lvl w:ilvl="2" w:tplc="AF5CD372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3" w:tplc="736EB7B8">
      <w:numFmt w:val="bullet"/>
      <w:lvlText w:val="•"/>
      <w:lvlJc w:val="left"/>
      <w:pPr>
        <w:ind w:left="3983" w:hanging="708"/>
      </w:pPr>
      <w:rPr>
        <w:rFonts w:hint="default"/>
        <w:lang w:val="ru-RU" w:eastAsia="en-US" w:bidi="ar-SA"/>
      </w:rPr>
    </w:lvl>
    <w:lvl w:ilvl="4" w:tplc="81AC08E8">
      <w:numFmt w:val="bullet"/>
      <w:lvlText w:val="•"/>
      <w:lvlJc w:val="left"/>
      <w:pPr>
        <w:ind w:left="4791" w:hanging="708"/>
      </w:pPr>
      <w:rPr>
        <w:rFonts w:hint="default"/>
        <w:lang w:val="ru-RU" w:eastAsia="en-US" w:bidi="ar-SA"/>
      </w:rPr>
    </w:lvl>
    <w:lvl w:ilvl="5" w:tplc="05A0083E">
      <w:numFmt w:val="bullet"/>
      <w:lvlText w:val="•"/>
      <w:lvlJc w:val="left"/>
      <w:pPr>
        <w:ind w:left="5599" w:hanging="708"/>
      </w:pPr>
      <w:rPr>
        <w:rFonts w:hint="default"/>
        <w:lang w:val="ru-RU" w:eastAsia="en-US" w:bidi="ar-SA"/>
      </w:rPr>
    </w:lvl>
    <w:lvl w:ilvl="6" w:tplc="7B0CE1C2">
      <w:numFmt w:val="bullet"/>
      <w:lvlText w:val="•"/>
      <w:lvlJc w:val="left"/>
      <w:pPr>
        <w:ind w:left="6407" w:hanging="708"/>
      </w:pPr>
      <w:rPr>
        <w:rFonts w:hint="default"/>
        <w:lang w:val="ru-RU" w:eastAsia="en-US" w:bidi="ar-SA"/>
      </w:rPr>
    </w:lvl>
    <w:lvl w:ilvl="7" w:tplc="631C9C5A">
      <w:numFmt w:val="bullet"/>
      <w:lvlText w:val="•"/>
      <w:lvlJc w:val="left"/>
      <w:pPr>
        <w:ind w:left="7215" w:hanging="708"/>
      </w:pPr>
      <w:rPr>
        <w:rFonts w:hint="default"/>
        <w:lang w:val="ru-RU" w:eastAsia="en-US" w:bidi="ar-SA"/>
      </w:rPr>
    </w:lvl>
    <w:lvl w:ilvl="8" w:tplc="D1B47848">
      <w:numFmt w:val="bullet"/>
      <w:lvlText w:val="•"/>
      <w:lvlJc w:val="left"/>
      <w:pPr>
        <w:ind w:left="8023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5C8B0C10"/>
    <w:multiLevelType w:val="hybridMultilevel"/>
    <w:tmpl w:val="DFF2E7BC"/>
    <w:lvl w:ilvl="0" w:tplc="D50600F0">
      <w:numFmt w:val="bullet"/>
      <w:lvlText w:val="—"/>
      <w:lvlJc w:val="left"/>
      <w:pPr>
        <w:ind w:left="49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B427DC">
      <w:start w:val="1"/>
      <w:numFmt w:val="decimal"/>
      <w:lvlText w:val="%2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9668F76">
      <w:numFmt w:val="bullet"/>
      <w:lvlText w:val="•"/>
      <w:lvlJc w:val="left"/>
      <w:pPr>
        <w:ind w:left="1515" w:hanging="708"/>
      </w:pPr>
      <w:rPr>
        <w:rFonts w:hint="default"/>
        <w:lang w:val="ru-RU" w:eastAsia="en-US" w:bidi="ar-SA"/>
      </w:rPr>
    </w:lvl>
    <w:lvl w:ilvl="3" w:tplc="4A8677EE">
      <w:numFmt w:val="bullet"/>
      <w:lvlText w:val="•"/>
      <w:lvlJc w:val="left"/>
      <w:pPr>
        <w:ind w:left="2530" w:hanging="708"/>
      </w:pPr>
      <w:rPr>
        <w:rFonts w:hint="default"/>
        <w:lang w:val="ru-RU" w:eastAsia="en-US" w:bidi="ar-SA"/>
      </w:rPr>
    </w:lvl>
    <w:lvl w:ilvl="4" w:tplc="7D9AF110">
      <w:numFmt w:val="bullet"/>
      <w:lvlText w:val="•"/>
      <w:lvlJc w:val="left"/>
      <w:pPr>
        <w:ind w:left="3546" w:hanging="708"/>
      </w:pPr>
      <w:rPr>
        <w:rFonts w:hint="default"/>
        <w:lang w:val="ru-RU" w:eastAsia="en-US" w:bidi="ar-SA"/>
      </w:rPr>
    </w:lvl>
    <w:lvl w:ilvl="5" w:tplc="7B922A12">
      <w:numFmt w:val="bullet"/>
      <w:lvlText w:val="•"/>
      <w:lvlJc w:val="left"/>
      <w:pPr>
        <w:ind w:left="4561" w:hanging="708"/>
      </w:pPr>
      <w:rPr>
        <w:rFonts w:hint="default"/>
        <w:lang w:val="ru-RU" w:eastAsia="en-US" w:bidi="ar-SA"/>
      </w:rPr>
    </w:lvl>
    <w:lvl w:ilvl="6" w:tplc="4DEE0894">
      <w:numFmt w:val="bullet"/>
      <w:lvlText w:val="•"/>
      <w:lvlJc w:val="left"/>
      <w:pPr>
        <w:ind w:left="5577" w:hanging="708"/>
      </w:pPr>
      <w:rPr>
        <w:rFonts w:hint="default"/>
        <w:lang w:val="ru-RU" w:eastAsia="en-US" w:bidi="ar-SA"/>
      </w:rPr>
    </w:lvl>
    <w:lvl w:ilvl="7" w:tplc="8DCAF4EC">
      <w:numFmt w:val="bullet"/>
      <w:lvlText w:val="•"/>
      <w:lvlJc w:val="left"/>
      <w:pPr>
        <w:ind w:left="6592" w:hanging="708"/>
      </w:pPr>
      <w:rPr>
        <w:rFonts w:hint="default"/>
        <w:lang w:val="ru-RU" w:eastAsia="en-US" w:bidi="ar-SA"/>
      </w:rPr>
    </w:lvl>
    <w:lvl w:ilvl="8" w:tplc="B1CA30D2">
      <w:numFmt w:val="bullet"/>
      <w:lvlText w:val="•"/>
      <w:lvlJc w:val="left"/>
      <w:pPr>
        <w:ind w:left="7608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5EAE7D58"/>
    <w:multiLevelType w:val="hybridMultilevel"/>
    <w:tmpl w:val="B9C4458E"/>
    <w:lvl w:ilvl="0" w:tplc="B17A2D78">
      <w:start w:val="1"/>
      <w:numFmt w:val="decimal"/>
      <w:lvlText w:val="%1."/>
      <w:lvlJc w:val="left"/>
      <w:pPr>
        <w:ind w:left="143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A8B1F6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C5DAF250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8604D18A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58B6A370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91248C9E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0366B244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5C00CB88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C5085D9C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64667B98"/>
    <w:multiLevelType w:val="hybridMultilevel"/>
    <w:tmpl w:val="836C4252"/>
    <w:lvl w:ilvl="0" w:tplc="CDFA8636">
      <w:start w:val="1"/>
      <w:numFmt w:val="decimal"/>
      <w:lvlText w:val="%1."/>
      <w:lvlJc w:val="left"/>
      <w:pPr>
        <w:ind w:left="143" w:hanging="4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90292C">
      <w:numFmt w:val="bullet"/>
      <w:lvlText w:val="•"/>
      <w:lvlJc w:val="left"/>
      <w:pPr>
        <w:ind w:left="1089" w:hanging="410"/>
      </w:pPr>
      <w:rPr>
        <w:rFonts w:hint="default"/>
        <w:lang w:val="ru-RU" w:eastAsia="en-US" w:bidi="ar-SA"/>
      </w:rPr>
    </w:lvl>
    <w:lvl w:ilvl="2" w:tplc="D0086198">
      <w:numFmt w:val="bullet"/>
      <w:lvlText w:val="•"/>
      <w:lvlJc w:val="left"/>
      <w:pPr>
        <w:ind w:left="2039" w:hanging="410"/>
      </w:pPr>
      <w:rPr>
        <w:rFonts w:hint="default"/>
        <w:lang w:val="ru-RU" w:eastAsia="en-US" w:bidi="ar-SA"/>
      </w:rPr>
    </w:lvl>
    <w:lvl w:ilvl="3" w:tplc="663C8CBE">
      <w:numFmt w:val="bullet"/>
      <w:lvlText w:val="•"/>
      <w:lvlJc w:val="left"/>
      <w:pPr>
        <w:ind w:left="2989" w:hanging="410"/>
      </w:pPr>
      <w:rPr>
        <w:rFonts w:hint="default"/>
        <w:lang w:val="ru-RU" w:eastAsia="en-US" w:bidi="ar-SA"/>
      </w:rPr>
    </w:lvl>
    <w:lvl w:ilvl="4" w:tplc="D6A617D2">
      <w:numFmt w:val="bullet"/>
      <w:lvlText w:val="•"/>
      <w:lvlJc w:val="left"/>
      <w:pPr>
        <w:ind w:left="3939" w:hanging="410"/>
      </w:pPr>
      <w:rPr>
        <w:rFonts w:hint="default"/>
        <w:lang w:val="ru-RU" w:eastAsia="en-US" w:bidi="ar-SA"/>
      </w:rPr>
    </w:lvl>
    <w:lvl w:ilvl="5" w:tplc="31A28AB8">
      <w:numFmt w:val="bullet"/>
      <w:lvlText w:val="•"/>
      <w:lvlJc w:val="left"/>
      <w:pPr>
        <w:ind w:left="4889" w:hanging="410"/>
      </w:pPr>
      <w:rPr>
        <w:rFonts w:hint="default"/>
        <w:lang w:val="ru-RU" w:eastAsia="en-US" w:bidi="ar-SA"/>
      </w:rPr>
    </w:lvl>
    <w:lvl w:ilvl="6" w:tplc="28A0E62E">
      <w:numFmt w:val="bullet"/>
      <w:lvlText w:val="•"/>
      <w:lvlJc w:val="left"/>
      <w:pPr>
        <w:ind w:left="5839" w:hanging="410"/>
      </w:pPr>
      <w:rPr>
        <w:rFonts w:hint="default"/>
        <w:lang w:val="ru-RU" w:eastAsia="en-US" w:bidi="ar-SA"/>
      </w:rPr>
    </w:lvl>
    <w:lvl w:ilvl="7" w:tplc="366E896A">
      <w:numFmt w:val="bullet"/>
      <w:lvlText w:val="•"/>
      <w:lvlJc w:val="left"/>
      <w:pPr>
        <w:ind w:left="6789" w:hanging="410"/>
      </w:pPr>
      <w:rPr>
        <w:rFonts w:hint="default"/>
        <w:lang w:val="ru-RU" w:eastAsia="en-US" w:bidi="ar-SA"/>
      </w:rPr>
    </w:lvl>
    <w:lvl w:ilvl="8" w:tplc="26F02F94">
      <w:numFmt w:val="bullet"/>
      <w:lvlText w:val="•"/>
      <w:lvlJc w:val="left"/>
      <w:pPr>
        <w:ind w:left="7739" w:hanging="410"/>
      </w:pPr>
      <w:rPr>
        <w:rFonts w:hint="default"/>
        <w:lang w:val="ru-RU" w:eastAsia="en-US" w:bidi="ar-SA"/>
      </w:rPr>
    </w:lvl>
  </w:abstractNum>
  <w:abstractNum w:abstractNumId="9" w15:restartNumberingAfterBreak="0">
    <w:nsid w:val="665F22B8"/>
    <w:multiLevelType w:val="hybridMultilevel"/>
    <w:tmpl w:val="2A52EEA2"/>
    <w:lvl w:ilvl="0" w:tplc="661EFC4C">
      <w:start w:val="1"/>
      <w:numFmt w:val="decimal"/>
      <w:lvlText w:val="%1."/>
      <w:lvlJc w:val="left"/>
      <w:pPr>
        <w:ind w:left="143" w:hanging="4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CE32CA">
      <w:numFmt w:val="bullet"/>
      <w:lvlText w:val="•"/>
      <w:lvlJc w:val="left"/>
      <w:pPr>
        <w:ind w:left="1089" w:hanging="468"/>
      </w:pPr>
      <w:rPr>
        <w:rFonts w:hint="default"/>
        <w:lang w:val="ru-RU" w:eastAsia="en-US" w:bidi="ar-SA"/>
      </w:rPr>
    </w:lvl>
    <w:lvl w:ilvl="2" w:tplc="D3DE792E">
      <w:numFmt w:val="bullet"/>
      <w:lvlText w:val="•"/>
      <w:lvlJc w:val="left"/>
      <w:pPr>
        <w:ind w:left="2039" w:hanging="468"/>
      </w:pPr>
      <w:rPr>
        <w:rFonts w:hint="default"/>
        <w:lang w:val="ru-RU" w:eastAsia="en-US" w:bidi="ar-SA"/>
      </w:rPr>
    </w:lvl>
    <w:lvl w:ilvl="3" w:tplc="390003DC">
      <w:numFmt w:val="bullet"/>
      <w:lvlText w:val="•"/>
      <w:lvlJc w:val="left"/>
      <w:pPr>
        <w:ind w:left="2989" w:hanging="468"/>
      </w:pPr>
      <w:rPr>
        <w:rFonts w:hint="default"/>
        <w:lang w:val="ru-RU" w:eastAsia="en-US" w:bidi="ar-SA"/>
      </w:rPr>
    </w:lvl>
    <w:lvl w:ilvl="4" w:tplc="6A1E8B52">
      <w:numFmt w:val="bullet"/>
      <w:lvlText w:val="•"/>
      <w:lvlJc w:val="left"/>
      <w:pPr>
        <w:ind w:left="3939" w:hanging="468"/>
      </w:pPr>
      <w:rPr>
        <w:rFonts w:hint="default"/>
        <w:lang w:val="ru-RU" w:eastAsia="en-US" w:bidi="ar-SA"/>
      </w:rPr>
    </w:lvl>
    <w:lvl w:ilvl="5" w:tplc="63CA9A06">
      <w:numFmt w:val="bullet"/>
      <w:lvlText w:val="•"/>
      <w:lvlJc w:val="left"/>
      <w:pPr>
        <w:ind w:left="4889" w:hanging="468"/>
      </w:pPr>
      <w:rPr>
        <w:rFonts w:hint="default"/>
        <w:lang w:val="ru-RU" w:eastAsia="en-US" w:bidi="ar-SA"/>
      </w:rPr>
    </w:lvl>
    <w:lvl w:ilvl="6" w:tplc="80E0B2B2">
      <w:numFmt w:val="bullet"/>
      <w:lvlText w:val="•"/>
      <w:lvlJc w:val="left"/>
      <w:pPr>
        <w:ind w:left="5839" w:hanging="468"/>
      </w:pPr>
      <w:rPr>
        <w:rFonts w:hint="default"/>
        <w:lang w:val="ru-RU" w:eastAsia="en-US" w:bidi="ar-SA"/>
      </w:rPr>
    </w:lvl>
    <w:lvl w:ilvl="7" w:tplc="DD6E76D6">
      <w:numFmt w:val="bullet"/>
      <w:lvlText w:val="•"/>
      <w:lvlJc w:val="left"/>
      <w:pPr>
        <w:ind w:left="6789" w:hanging="468"/>
      </w:pPr>
      <w:rPr>
        <w:rFonts w:hint="default"/>
        <w:lang w:val="ru-RU" w:eastAsia="en-US" w:bidi="ar-SA"/>
      </w:rPr>
    </w:lvl>
    <w:lvl w:ilvl="8" w:tplc="934C66EC">
      <w:numFmt w:val="bullet"/>
      <w:lvlText w:val="•"/>
      <w:lvlJc w:val="left"/>
      <w:pPr>
        <w:ind w:left="7739" w:hanging="468"/>
      </w:pPr>
      <w:rPr>
        <w:rFonts w:hint="default"/>
        <w:lang w:val="ru-RU" w:eastAsia="en-US" w:bidi="ar-SA"/>
      </w:rPr>
    </w:lvl>
  </w:abstractNum>
  <w:abstractNum w:abstractNumId="10" w15:restartNumberingAfterBreak="0">
    <w:nsid w:val="7B74664A"/>
    <w:multiLevelType w:val="hybridMultilevel"/>
    <w:tmpl w:val="C8064B6A"/>
    <w:lvl w:ilvl="0" w:tplc="B9D008CA">
      <w:start w:val="1"/>
      <w:numFmt w:val="decimal"/>
      <w:lvlText w:val="%1."/>
      <w:lvlJc w:val="left"/>
      <w:pPr>
        <w:ind w:left="113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D63410">
      <w:numFmt w:val="bullet"/>
      <w:lvlText w:val="•"/>
      <w:lvlJc w:val="left"/>
      <w:pPr>
        <w:ind w:left="1989" w:hanging="281"/>
      </w:pPr>
      <w:rPr>
        <w:rFonts w:hint="default"/>
        <w:lang w:val="ru-RU" w:eastAsia="en-US" w:bidi="ar-SA"/>
      </w:rPr>
    </w:lvl>
    <w:lvl w:ilvl="2" w:tplc="B4C0AD8E">
      <w:numFmt w:val="bullet"/>
      <w:lvlText w:val="•"/>
      <w:lvlJc w:val="left"/>
      <w:pPr>
        <w:ind w:left="2839" w:hanging="281"/>
      </w:pPr>
      <w:rPr>
        <w:rFonts w:hint="default"/>
        <w:lang w:val="ru-RU" w:eastAsia="en-US" w:bidi="ar-SA"/>
      </w:rPr>
    </w:lvl>
    <w:lvl w:ilvl="3" w:tplc="B364B83C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6046C9FA">
      <w:numFmt w:val="bullet"/>
      <w:lvlText w:val="•"/>
      <w:lvlJc w:val="left"/>
      <w:pPr>
        <w:ind w:left="4539" w:hanging="281"/>
      </w:pPr>
      <w:rPr>
        <w:rFonts w:hint="default"/>
        <w:lang w:val="ru-RU" w:eastAsia="en-US" w:bidi="ar-SA"/>
      </w:rPr>
    </w:lvl>
    <w:lvl w:ilvl="5" w:tplc="1C74CE36">
      <w:numFmt w:val="bullet"/>
      <w:lvlText w:val="•"/>
      <w:lvlJc w:val="left"/>
      <w:pPr>
        <w:ind w:left="5389" w:hanging="281"/>
      </w:pPr>
      <w:rPr>
        <w:rFonts w:hint="default"/>
        <w:lang w:val="ru-RU" w:eastAsia="en-US" w:bidi="ar-SA"/>
      </w:rPr>
    </w:lvl>
    <w:lvl w:ilvl="6" w:tplc="8108A754">
      <w:numFmt w:val="bullet"/>
      <w:lvlText w:val="•"/>
      <w:lvlJc w:val="left"/>
      <w:pPr>
        <w:ind w:left="6239" w:hanging="281"/>
      </w:pPr>
      <w:rPr>
        <w:rFonts w:hint="default"/>
        <w:lang w:val="ru-RU" w:eastAsia="en-US" w:bidi="ar-SA"/>
      </w:rPr>
    </w:lvl>
    <w:lvl w:ilvl="7" w:tplc="E1E6D400">
      <w:numFmt w:val="bullet"/>
      <w:lvlText w:val="•"/>
      <w:lvlJc w:val="left"/>
      <w:pPr>
        <w:ind w:left="7089" w:hanging="281"/>
      </w:pPr>
      <w:rPr>
        <w:rFonts w:hint="default"/>
        <w:lang w:val="ru-RU" w:eastAsia="en-US" w:bidi="ar-SA"/>
      </w:rPr>
    </w:lvl>
    <w:lvl w:ilvl="8" w:tplc="C466F106">
      <w:numFmt w:val="bullet"/>
      <w:lvlText w:val="•"/>
      <w:lvlJc w:val="left"/>
      <w:pPr>
        <w:ind w:left="7939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7BD85316"/>
    <w:multiLevelType w:val="hybridMultilevel"/>
    <w:tmpl w:val="8E04C5BE"/>
    <w:lvl w:ilvl="0" w:tplc="C7162CCA">
      <w:start w:val="1"/>
      <w:numFmt w:val="decimal"/>
      <w:lvlText w:val="%1."/>
      <w:lvlJc w:val="left"/>
      <w:pPr>
        <w:ind w:left="143" w:hanging="7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024016">
      <w:numFmt w:val="bullet"/>
      <w:lvlText w:val="•"/>
      <w:lvlJc w:val="left"/>
      <w:pPr>
        <w:ind w:left="1089" w:hanging="737"/>
      </w:pPr>
      <w:rPr>
        <w:rFonts w:hint="default"/>
        <w:lang w:val="ru-RU" w:eastAsia="en-US" w:bidi="ar-SA"/>
      </w:rPr>
    </w:lvl>
    <w:lvl w:ilvl="2" w:tplc="1C66BFA8">
      <w:numFmt w:val="bullet"/>
      <w:lvlText w:val="•"/>
      <w:lvlJc w:val="left"/>
      <w:pPr>
        <w:ind w:left="2039" w:hanging="737"/>
      </w:pPr>
      <w:rPr>
        <w:rFonts w:hint="default"/>
        <w:lang w:val="ru-RU" w:eastAsia="en-US" w:bidi="ar-SA"/>
      </w:rPr>
    </w:lvl>
    <w:lvl w:ilvl="3" w:tplc="1C30E356">
      <w:numFmt w:val="bullet"/>
      <w:lvlText w:val="•"/>
      <w:lvlJc w:val="left"/>
      <w:pPr>
        <w:ind w:left="2989" w:hanging="737"/>
      </w:pPr>
      <w:rPr>
        <w:rFonts w:hint="default"/>
        <w:lang w:val="ru-RU" w:eastAsia="en-US" w:bidi="ar-SA"/>
      </w:rPr>
    </w:lvl>
    <w:lvl w:ilvl="4" w:tplc="01D49AC2">
      <w:numFmt w:val="bullet"/>
      <w:lvlText w:val="•"/>
      <w:lvlJc w:val="left"/>
      <w:pPr>
        <w:ind w:left="3939" w:hanging="737"/>
      </w:pPr>
      <w:rPr>
        <w:rFonts w:hint="default"/>
        <w:lang w:val="ru-RU" w:eastAsia="en-US" w:bidi="ar-SA"/>
      </w:rPr>
    </w:lvl>
    <w:lvl w:ilvl="5" w:tplc="B1F20EF0">
      <w:numFmt w:val="bullet"/>
      <w:lvlText w:val="•"/>
      <w:lvlJc w:val="left"/>
      <w:pPr>
        <w:ind w:left="4889" w:hanging="737"/>
      </w:pPr>
      <w:rPr>
        <w:rFonts w:hint="default"/>
        <w:lang w:val="ru-RU" w:eastAsia="en-US" w:bidi="ar-SA"/>
      </w:rPr>
    </w:lvl>
    <w:lvl w:ilvl="6" w:tplc="8ACE7962">
      <w:numFmt w:val="bullet"/>
      <w:lvlText w:val="•"/>
      <w:lvlJc w:val="left"/>
      <w:pPr>
        <w:ind w:left="5839" w:hanging="737"/>
      </w:pPr>
      <w:rPr>
        <w:rFonts w:hint="default"/>
        <w:lang w:val="ru-RU" w:eastAsia="en-US" w:bidi="ar-SA"/>
      </w:rPr>
    </w:lvl>
    <w:lvl w:ilvl="7" w:tplc="1C72AAD0">
      <w:numFmt w:val="bullet"/>
      <w:lvlText w:val="•"/>
      <w:lvlJc w:val="left"/>
      <w:pPr>
        <w:ind w:left="6789" w:hanging="737"/>
      </w:pPr>
      <w:rPr>
        <w:rFonts w:hint="default"/>
        <w:lang w:val="ru-RU" w:eastAsia="en-US" w:bidi="ar-SA"/>
      </w:rPr>
    </w:lvl>
    <w:lvl w:ilvl="8" w:tplc="938851D2">
      <w:numFmt w:val="bullet"/>
      <w:lvlText w:val="•"/>
      <w:lvlJc w:val="left"/>
      <w:pPr>
        <w:ind w:left="7739" w:hanging="737"/>
      </w:pPr>
      <w:rPr>
        <w:rFonts w:hint="default"/>
        <w:lang w:val="ru-RU" w:eastAsia="en-US" w:bidi="ar-SA"/>
      </w:rPr>
    </w:lvl>
  </w:abstractNum>
  <w:abstractNum w:abstractNumId="12" w15:restartNumberingAfterBreak="0">
    <w:nsid w:val="7DDB04A3"/>
    <w:multiLevelType w:val="hybridMultilevel"/>
    <w:tmpl w:val="0310CF30"/>
    <w:lvl w:ilvl="0" w:tplc="EDC68062">
      <w:start w:val="1"/>
      <w:numFmt w:val="decimal"/>
      <w:lvlText w:val="%1."/>
      <w:lvlJc w:val="left"/>
      <w:pPr>
        <w:ind w:left="1559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622CFA">
      <w:numFmt w:val="bullet"/>
      <w:lvlText w:val="•"/>
      <w:lvlJc w:val="left"/>
      <w:pPr>
        <w:ind w:left="2367" w:hanging="696"/>
      </w:pPr>
      <w:rPr>
        <w:rFonts w:hint="default"/>
        <w:lang w:val="ru-RU" w:eastAsia="en-US" w:bidi="ar-SA"/>
      </w:rPr>
    </w:lvl>
    <w:lvl w:ilvl="2" w:tplc="DDBE7886">
      <w:numFmt w:val="bullet"/>
      <w:lvlText w:val="•"/>
      <w:lvlJc w:val="left"/>
      <w:pPr>
        <w:ind w:left="3175" w:hanging="696"/>
      </w:pPr>
      <w:rPr>
        <w:rFonts w:hint="default"/>
        <w:lang w:val="ru-RU" w:eastAsia="en-US" w:bidi="ar-SA"/>
      </w:rPr>
    </w:lvl>
    <w:lvl w:ilvl="3" w:tplc="0AAE2D14">
      <w:numFmt w:val="bullet"/>
      <w:lvlText w:val="•"/>
      <w:lvlJc w:val="left"/>
      <w:pPr>
        <w:ind w:left="3983" w:hanging="696"/>
      </w:pPr>
      <w:rPr>
        <w:rFonts w:hint="default"/>
        <w:lang w:val="ru-RU" w:eastAsia="en-US" w:bidi="ar-SA"/>
      </w:rPr>
    </w:lvl>
    <w:lvl w:ilvl="4" w:tplc="B2D4F0FC">
      <w:numFmt w:val="bullet"/>
      <w:lvlText w:val="•"/>
      <w:lvlJc w:val="left"/>
      <w:pPr>
        <w:ind w:left="4791" w:hanging="696"/>
      </w:pPr>
      <w:rPr>
        <w:rFonts w:hint="default"/>
        <w:lang w:val="ru-RU" w:eastAsia="en-US" w:bidi="ar-SA"/>
      </w:rPr>
    </w:lvl>
    <w:lvl w:ilvl="5" w:tplc="97CE58FA">
      <w:numFmt w:val="bullet"/>
      <w:lvlText w:val="•"/>
      <w:lvlJc w:val="left"/>
      <w:pPr>
        <w:ind w:left="5599" w:hanging="696"/>
      </w:pPr>
      <w:rPr>
        <w:rFonts w:hint="default"/>
        <w:lang w:val="ru-RU" w:eastAsia="en-US" w:bidi="ar-SA"/>
      </w:rPr>
    </w:lvl>
    <w:lvl w:ilvl="6" w:tplc="023AC80E">
      <w:numFmt w:val="bullet"/>
      <w:lvlText w:val="•"/>
      <w:lvlJc w:val="left"/>
      <w:pPr>
        <w:ind w:left="6407" w:hanging="696"/>
      </w:pPr>
      <w:rPr>
        <w:rFonts w:hint="default"/>
        <w:lang w:val="ru-RU" w:eastAsia="en-US" w:bidi="ar-SA"/>
      </w:rPr>
    </w:lvl>
    <w:lvl w:ilvl="7" w:tplc="34A4E382">
      <w:numFmt w:val="bullet"/>
      <w:lvlText w:val="•"/>
      <w:lvlJc w:val="left"/>
      <w:pPr>
        <w:ind w:left="7215" w:hanging="696"/>
      </w:pPr>
      <w:rPr>
        <w:rFonts w:hint="default"/>
        <w:lang w:val="ru-RU" w:eastAsia="en-US" w:bidi="ar-SA"/>
      </w:rPr>
    </w:lvl>
    <w:lvl w:ilvl="8" w:tplc="7FFA159C">
      <w:numFmt w:val="bullet"/>
      <w:lvlText w:val="•"/>
      <w:lvlJc w:val="left"/>
      <w:pPr>
        <w:ind w:left="8023" w:hanging="69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0"/>
  </w:num>
  <w:num w:numId="10">
    <w:abstractNumId w:val="1"/>
  </w:num>
  <w:num w:numId="11">
    <w:abstractNumId w:val="7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55B0"/>
    <w:rsid w:val="000E55B0"/>
    <w:rsid w:val="001812D1"/>
    <w:rsid w:val="00FB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91405"/>
  <w15:docId w15:val="{17BAA892-51C3-4A29-B1F0-F9CFFD6C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</w:pPr>
  </w:style>
  <w:style w:type="paragraph" w:customStyle="1" w:styleId="TableParagraph">
    <w:name w:val="Table Paragraph"/>
    <w:basedOn w:val="a"/>
    <w:uiPriority w:val="1"/>
    <w:qFormat/>
    <w:pPr>
      <w:spacing w:before="18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8809.1014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6394</Words>
  <Characters>36450</Characters>
  <Application>Microsoft Office Word</Application>
  <DocSecurity>0</DocSecurity>
  <Lines>303</Lines>
  <Paragraphs>85</Paragraphs>
  <ScaleCrop>false</ScaleCrop>
  <Company/>
  <LinksUpToDate>false</LinksUpToDate>
  <CharactersWithSpaces>42759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разработаны в соответствии с государственным стандартом среднего профессионального образования и программой дисциплины «Гражданский процесс» для студентов специальности _________________с целью оказания им помощи  в организации само</dc:title>
  <dc:creator>777</dc:creator>
  <cp:lastModifiedBy>admin</cp:lastModifiedBy>
  <cp:revision>3</cp:revision>
  <dcterms:created xsi:type="dcterms:W3CDTF">2025-03-12T07:53:00Z</dcterms:created>
  <dcterms:modified xsi:type="dcterms:W3CDTF">2025-03-12T07:54:00Z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2010</vt:lpwstr>
  </property>
</Properties>
</file>