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34BF" w:rsidRPr="004D22A5" w:rsidTr="002543AB">
        <w:trPr>
          <w:trHeight w:val="2722"/>
        </w:trPr>
        <w:tc>
          <w:tcPr>
            <w:tcW w:w="4785" w:type="dxa"/>
          </w:tcPr>
          <w:p w:rsidR="000034BF" w:rsidRPr="00895633" w:rsidRDefault="000034BF" w:rsidP="0000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РАССМОТРЕНО</w:t>
            </w:r>
            <w:r w:rsidR="003D23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РЕКОМЕНДОВАНО</w:t>
            </w:r>
          </w:p>
          <w:p w:rsidR="000034BF" w:rsidRPr="00895633" w:rsidRDefault="000034BF" w:rsidP="003D23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заседании </w:t>
            </w:r>
            <w:r w:rsidR="003D23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кафедры Информационных систем и программирования.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Протокол №</w:t>
            </w:r>
            <w:r w:rsidR="003D23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9</w:t>
            </w: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3D23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» </w:t>
            </w:r>
            <w:r w:rsidR="003D23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202</w:t>
            </w:r>
            <w:r w:rsidR="003D23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0034BF" w:rsidRPr="00895633" w:rsidRDefault="000034BF" w:rsidP="0000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034BF" w:rsidRPr="00895633" w:rsidRDefault="000034BF" w:rsidP="0000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0034BF" w:rsidRPr="00895633" w:rsidRDefault="000034BF" w:rsidP="0000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УТВЕРЖДАЮ</w:t>
            </w:r>
          </w:p>
          <w:p w:rsidR="000034BF" w:rsidRPr="00895633" w:rsidRDefault="000034BF" w:rsidP="0000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Директор</w:t>
            </w:r>
          </w:p>
          <w:p w:rsidR="000034BF" w:rsidRPr="00895633" w:rsidRDefault="003D23F1" w:rsidP="00003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0034BF"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__________Н.В.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34BF" w:rsidRPr="008956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</w:p>
        </w:tc>
      </w:tr>
    </w:tbl>
    <w:p w:rsidR="004D22A5" w:rsidRPr="00347464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1D524E">
        <w:rPr>
          <w:rFonts w:ascii="Times New Roman" w:hAnsi="Times New Roman"/>
          <w:b/>
          <w:sz w:val="28"/>
          <w:szCs w:val="28"/>
        </w:rPr>
        <w:t xml:space="preserve">ДИФФЕРЕНЦИРОВАННЫЙ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1D524E" w:rsidRPr="001D524E">
        <w:rPr>
          <w:rFonts w:ascii="Times New Roman" w:hAnsi="Times New Roman"/>
          <w:sz w:val="28"/>
          <w:szCs w:val="28"/>
        </w:rPr>
        <w:t>Технология защищенного документооборота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1D524E">
        <w:rPr>
          <w:rFonts w:ascii="Times New Roman" w:hAnsi="Times New Roman"/>
          <w:sz w:val="28"/>
          <w:szCs w:val="28"/>
        </w:rPr>
        <w:t>4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 w:rsidR="005D2D71">
        <w:rPr>
          <w:rFonts w:ascii="Times New Roman" w:hAnsi="Times New Roman"/>
          <w:sz w:val="28"/>
          <w:szCs w:val="28"/>
        </w:rPr>
        <w:t xml:space="preserve"> </w:t>
      </w:r>
      <w:r w:rsidR="001D524E" w:rsidRPr="001D524E">
        <w:rPr>
          <w:rFonts w:ascii="Times New Roman" w:hAnsi="Times New Roman"/>
          <w:sz w:val="28"/>
          <w:szCs w:val="28"/>
        </w:rPr>
        <w:t>10.0</w:t>
      </w:r>
      <w:r w:rsidR="00884E38">
        <w:rPr>
          <w:rFonts w:ascii="Times New Roman" w:hAnsi="Times New Roman"/>
          <w:sz w:val="28"/>
          <w:szCs w:val="28"/>
        </w:rPr>
        <w:t>2</w:t>
      </w:r>
      <w:r w:rsidR="001D524E" w:rsidRPr="001D524E">
        <w:rPr>
          <w:rFonts w:ascii="Times New Roman" w:hAnsi="Times New Roman"/>
          <w:sz w:val="28"/>
          <w:szCs w:val="28"/>
        </w:rPr>
        <w:t xml:space="preserve">.05 </w:t>
      </w:r>
      <w:r w:rsidR="00884E38">
        <w:rPr>
          <w:rFonts w:ascii="Times New Roman" w:hAnsi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4D22A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976E2E" w:rsidP="004D22A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F188C" w:rsidRDefault="001F188C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22A5" w:rsidRPr="00347464" w:rsidRDefault="004D22A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EEEEC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</w:t>
      </w:r>
      <w:r w:rsidR="000034BF">
        <w:rPr>
          <w:rFonts w:ascii="Times New Roman" w:hAnsi="Times New Roman"/>
          <w:sz w:val="28"/>
          <w:szCs w:val="28"/>
        </w:rPr>
        <w:t>2</w:t>
      </w:r>
      <w:r w:rsidR="003D23F1">
        <w:rPr>
          <w:rFonts w:ascii="Times New Roman" w:hAnsi="Times New Roman"/>
          <w:sz w:val="28"/>
          <w:szCs w:val="28"/>
        </w:rPr>
        <w:t>4</w:t>
      </w:r>
      <w:r w:rsidR="002543AB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1D524E" w:rsidRPr="001D524E">
        <w:rPr>
          <w:rFonts w:ascii="Times New Roman" w:hAnsi="Times New Roman"/>
          <w:sz w:val="28"/>
          <w:szCs w:val="28"/>
        </w:rPr>
        <w:t>Технология защищенного документооборота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1D52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D524E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proofErr w:type="gramEnd"/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6E2E" w:rsidRPr="008F3819" w:rsidTr="00E427C0">
        <w:tc>
          <w:tcPr>
            <w:tcW w:w="4785" w:type="dxa"/>
          </w:tcPr>
          <w:p w:rsidR="00976E2E" w:rsidRPr="008F3819" w:rsidRDefault="00976E2E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8F38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4786" w:type="dxa"/>
          </w:tcPr>
          <w:p w:rsidR="00976E2E" w:rsidRPr="008F3819" w:rsidRDefault="00976E2E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8F38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502C5F" w:rsidRPr="008F3819" w:rsidTr="00E427C0">
        <w:tc>
          <w:tcPr>
            <w:tcW w:w="4785" w:type="dxa"/>
          </w:tcPr>
          <w:p w:rsidR="001D524E" w:rsidRPr="001D524E" w:rsidRDefault="001D524E" w:rsidP="001D524E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использовать средства защиты информации при электронном хранении документов,</w:t>
            </w:r>
          </w:p>
          <w:p w:rsidR="001D524E" w:rsidRPr="001D524E" w:rsidRDefault="001D524E" w:rsidP="001D524E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определять состав угроз безопасности информации в системах электронного документооборота,</w:t>
            </w:r>
          </w:p>
          <w:p w:rsidR="001D524E" w:rsidRPr="001D524E" w:rsidRDefault="001D524E" w:rsidP="001D524E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применять действующую законодательную базу в области информационной безопасности,</w:t>
            </w:r>
          </w:p>
          <w:p w:rsidR="001D524E" w:rsidRPr="001D524E" w:rsidRDefault="001D524E" w:rsidP="001D524E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оценивать уровень защищенности информации в системах электронного документооборота,</w:t>
            </w:r>
          </w:p>
          <w:p w:rsidR="001D524E" w:rsidRPr="001D524E" w:rsidRDefault="001D524E" w:rsidP="001D524E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организовывать защищенное электронное почтовое взаимодействие,</w:t>
            </w:r>
          </w:p>
          <w:p w:rsidR="00502C5F" w:rsidRPr="001D524E" w:rsidRDefault="001D524E" w:rsidP="001D524E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применять средства защиты информации в системах электронного документооборота</w:t>
            </w:r>
          </w:p>
        </w:tc>
        <w:tc>
          <w:tcPr>
            <w:tcW w:w="4786" w:type="dxa"/>
          </w:tcPr>
          <w:p w:rsidR="001D524E" w:rsidRPr="001D524E" w:rsidRDefault="001D524E" w:rsidP="001D524E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5" w:after="15"/>
              <w:ind w:left="35" w:right="15" w:firstLine="4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основные способы описания и хранения документов,</w:t>
            </w:r>
          </w:p>
          <w:p w:rsidR="001D524E" w:rsidRPr="001D524E" w:rsidRDefault="001D524E" w:rsidP="001D524E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5" w:after="15"/>
              <w:ind w:left="35" w:right="15" w:firstLine="4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содержание основных понятий обеспечения информационной безопасности,</w:t>
            </w:r>
          </w:p>
          <w:p w:rsidR="001D524E" w:rsidRPr="001D524E" w:rsidRDefault="001D524E" w:rsidP="001D524E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5" w:after="15"/>
              <w:ind w:left="35" w:right="15" w:firstLine="4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источники угроз безопасности информации,</w:t>
            </w:r>
          </w:p>
          <w:p w:rsidR="001D524E" w:rsidRPr="001D524E" w:rsidRDefault="001D524E" w:rsidP="001D524E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5" w:after="15"/>
              <w:ind w:left="35" w:right="15" w:firstLine="4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основные принципы формирования электронного документооборота,</w:t>
            </w:r>
          </w:p>
          <w:p w:rsidR="001D524E" w:rsidRPr="001D524E" w:rsidRDefault="001D524E" w:rsidP="001D524E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5" w:after="15"/>
              <w:ind w:left="35" w:right="15" w:firstLine="4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методы оценки уязвимости информации,</w:t>
            </w:r>
          </w:p>
          <w:p w:rsidR="00502C5F" w:rsidRPr="001D524E" w:rsidRDefault="001D524E" w:rsidP="001D524E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5" w:after="15"/>
              <w:ind w:left="35" w:right="15" w:firstLine="4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D524E">
              <w:rPr>
                <w:rFonts w:ascii="Times New Roman" w:hAnsi="Times New Roman"/>
                <w:color w:val="000000"/>
                <w:sz w:val="24"/>
                <w:szCs w:val="28"/>
              </w:rPr>
              <w:t>методы создания, организации и обеспечения функционирования систем комплексной защиты информации</w:t>
            </w:r>
          </w:p>
        </w:tc>
      </w:tr>
    </w:tbl>
    <w:p w:rsidR="001D524E" w:rsidRDefault="001D524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</w:t>
      </w:r>
      <w:r w:rsidR="00A521FA">
        <w:rPr>
          <w:rFonts w:ascii="Times New Roman" w:hAnsi="Times New Roman"/>
          <w:i w:val="0"/>
        </w:rPr>
        <w:t xml:space="preserve"> </w:t>
      </w:r>
      <w:r w:rsidR="00A521FA" w:rsidRPr="00A521FA">
        <w:rPr>
          <w:rFonts w:ascii="Times New Roman" w:hAnsi="Times New Roman"/>
          <w:i w:val="0"/>
          <w:lang w:eastAsia="ru-RU"/>
        </w:rPr>
        <w:t>дифференцированного</w:t>
      </w:r>
      <w:r w:rsidRPr="00A521FA">
        <w:rPr>
          <w:rFonts w:ascii="Times New Roman" w:hAnsi="Times New Roman"/>
          <w:i w:val="0"/>
        </w:rPr>
        <w:t xml:space="preserve"> </w:t>
      </w:r>
      <w:r w:rsidR="00E427C0" w:rsidRPr="00A521FA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A521FA" w:rsidRPr="00A521FA">
        <w:rPr>
          <w:rFonts w:ascii="Times New Roman" w:hAnsi="Times New Roman"/>
          <w:b/>
          <w:sz w:val="28"/>
          <w:szCs w:val="28"/>
          <w:lang w:eastAsia="ru-RU"/>
        </w:rPr>
        <w:t>дифференцированного</w:t>
      </w:r>
      <w:r w:rsidR="00A521FA" w:rsidRPr="00A521FA">
        <w:rPr>
          <w:rFonts w:ascii="Times New Roman" w:hAnsi="Times New Roman"/>
          <w:b/>
          <w:sz w:val="28"/>
          <w:szCs w:val="28"/>
        </w:rPr>
        <w:t xml:space="preserve"> зачета</w:t>
      </w:r>
      <w:r w:rsidRPr="006824A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8F3819" w:rsidRPr="00A521FA" w:rsidRDefault="00976E2E" w:rsidP="00A521FA">
      <w:pPr>
        <w:pStyle w:val="a9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A521FA" w:rsidRPr="00A521FA">
        <w:rPr>
          <w:rFonts w:ascii="Times New Roman" w:hAnsi="Times New Roman"/>
          <w:sz w:val="28"/>
          <w:szCs w:val="28"/>
        </w:rPr>
        <w:t xml:space="preserve">506. Лаборатория электроники и </w:t>
      </w:r>
      <w:proofErr w:type="spellStart"/>
      <w:r w:rsidR="00A521FA" w:rsidRPr="00A521FA">
        <w:rPr>
          <w:rFonts w:ascii="Times New Roman" w:hAnsi="Times New Roman"/>
          <w:sz w:val="28"/>
          <w:szCs w:val="28"/>
        </w:rPr>
        <w:t>схемотехники</w:t>
      </w:r>
      <w:proofErr w:type="spellEnd"/>
      <w:r w:rsidR="00A521FA" w:rsidRPr="00A521FA">
        <w:rPr>
          <w:rFonts w:ascii="Times New Roman" w:hAnsi="Times New Roman"/>
          <w:sz w:val="28"/>
          <w:szCs w:val="28"/>
        </w:rPr>
        <w:t>; сетей и систем передачи информации; программных и программно-аппаратных средств защиты информации; технических средств защиты информации. Полигоны вычислительной техники; учебных баз практик. Кабинет для самостоятельной работы</w:t>
      </w:r>
      <w:r w:rsidR="008F3819" w:rsidRPr="008F3819">
        <w:rPr>
          <w:rFonts w:ascii="Times New Roman" w:hAnsi="Times New Roman"/>
          <w:sz w:val="28"/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lastRenderedPageBreak/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F188C" w:rsidRDefault="001F188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24E" w:rsidRPr="001D524E" w:rsidRDefault="001D524E" w:rsidP="001D524E">
      <w:pPr>
        <w:tabs>
          <w:tab w:val="left" w:pos="1060"/>
        </w:tabs>
        <w:spacing w:after="0" w:line="240" w:lineRule="auto"/>
        <w:ind w:firstLine="694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524E">
        <w:rPr>
          <w:rFonts w:ascii="Times New Roman" w:eastAsiaTheme="minorEastAsia" w:hAnsi="Times New Roman"/>
          <w:sz w:val="20"/>
          <w:szCs w:val="20"/>
          <w:lang w:eastAsia="ru-RU"/>
        </w:rPr>
        <w:br/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t xml:space="preserve">Вопросы </w:t>
      </w:r>
      <w:r w:rsidRPr="00A521FA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="00A521FA" w:rsidRPr="00A521FA">
        <w:rPr>
          <w:rFonts w:ascii="Times New Roman" w:eastAsiaTheme="minorEastAsia" w:hAnsi="Times New Roman"/>
          <w:sz w:val="28"/>
          <w:szCs w:val="28"/>
          <w:lang w:eastAsia="ru-RU"/>
        </w:rPr>
        <w:t xml:space="preserve"> дифференцированному </w:t>
      </w:r>
      <w:r w:rsidRPr="00A521FA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зачету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t>(для оценки знаний):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1. ПОНЯТИЕ И ОСОБЕННОСТИ КОНФИДЕНЦИАЛЬНОЙ ИНФОРМАЦИИ. ОБЩАЯ ХАРАКТЕРИСТИКА НОРМАТИВНОЙ ПРАВОВОЙ БАЗЫ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Общие положения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Персональные данные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Тайна следствия и судопроизводства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4. Служебная тайна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5. Профессиональная тайна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6. Коммерческая тайна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7. Секрет производства (ноу-хау) и служебный секрет производства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2. ДОКУМЕНТИРОВАНИЕ КОНФИДЕНЦИАЛЬНОЙ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Особенности документирования конфиденциальной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Определение степени ограничения доступа к документам и использование отметки конфиденциальности при оформлении документов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Разработка Перечня конфиденциальной документированной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4. Учет бумажных носителей конфиденциальной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5. Учет проектов конфиденциальной документированной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6. Особенности создания и изготовления конфиденциальных документов с помощью средств ЭВТ, их </w:t>
      </w:r>
      <w:proofErr w:type="spellStart"/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t>печатания,тиражирования</w:t>
      </w:r>
      <w:proofErr w:type="spellEnd"/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t xml:space="preserve">, размножения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7. Учет использования и хранения печатей, штампов, бланков, необходимых для оформления конфиденциальных документов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3.. ОРГАНИЗАЦИЯ КОНФИДЕНЦИАЛЬНОГО ДОКУМЕНТООБОРОТА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Особенности учета и регистрации конфиденциальной документированной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Обработка поступающих конфиденциальных документов, их учет и регистрация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Учет и регистрация внутренних (созданных/изданных) конфиденциальных документов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4. Технологии исполнения и контроля за исполнением конфиденциальных документов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5. Учет и регистрация отправляемых (исходящих) конфиденциальных документов, их экспедиционная обработка и рассылка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6. Учет конфиденциальной документированной информации инвентарного (выделенного) хранения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7. Учет конфиденциальной информации при ее автоматизированной обработке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4. РАЗРЕШИТЕЛЬНАЯ СИСТЕМА ДОСТУПА К КОНФИДЕНЦИАЛЬНОЙ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Основные требования к разрешительной системе доступа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Особенности доступа к конфиденциальной документированной информации, составляющей служебную, коммерческую, профессиональную тайны, секрет производства (ноу-хау) и служебный секрет производства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Особенности доступа к конфиденциальной документированной информации при ее предоставлении уполномоченным органам государственной власти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4. Особенности доступа к конфиденциальной документированной информации, составляющей персональные данные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5. Особенности доступа к архивным конфиденциальным документам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6. Особенности доступа должностных лиц при их командировании к конфиденциальной документированной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7. Учет персонала, получившего доступ к конфиденциальной документированной информации, и (или) лиц, которым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она была передана или предоставлена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5. СОСТАВЛЕНИЕ НОМЕНКЛАТУРЫ ДЕЛ, ФОРМИРОВАНИЕ И ОФОРМЛЕНИЕ КОНФИДЕНЦИАЛЬНЫХ ДЕЛ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Документальный фонд организации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Формирование конфиденциальных дел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Оформление конфиденциальных дел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6. ПОДГОТОВКА КОНФИДЕНЦИАЛЬНЫХ ДОКУМЕНТОВ К АРХИВНОМУ ХРАНЕНИЮ ИЛИ УНИЧТОЖЕНИЮ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Экспертиза ценности конфиденциальных документов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Подготовка конфиденциальных документов и дел для архивного хранения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Подготовка конфиденциальных документов и дел к уничтожению .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7. РЕЖИМ КОНФИДЕНЦИАЛЬНОСТИ ДОКУМЕНТИРОВАННОЙ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Режим обмена конфиденциальной документированной информацией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Режим сохранности конфиденциальных документов и дел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Режим конфиденциальности при проведении совещаний и переговоров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4. Проверка наличия носителей конфиденциальной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Тема 8. СИСТЕМА ЗАЩИЩЕННОГО ЭЛЕКТРОННОГО ДОКУМЕНТООБОРОТА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1. Особенности конфиденциального электронного документооборота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2. Основные виды угроз информационной безопасности организации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3. Основные требования и меры по защите конфиденциальной информации, циркулирующей в эксплуатируемой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автоматизированной информационной системе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4. Организация работ при создании системы защиты электронного документооборота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5. Организация проведения работ по защите конфиденциальной информации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при ее автоматизированной обработке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6. Обеспечение контроля защиты электронного документооборота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7. Аттестация автоматизированных информационных систем по требованиям безопасности информации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8. Защита от вредоносных программ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9. Защита системы электронных сообщений  </w:t>
      </w:r>
      <w:r w:rsidRPr="001D524E">
        <w:rPr>
          <w:rFonts w:ascii="Times New Roman" w:eastAsiaTheme="minorEastAsia" w:hAnsi="Times New Roman"/>
          <w:sz w:val="28"/>
          <w:szCs w:val="28"/>
          <w:lang w:eastAsia="ru-RU"/>
        </w:rPr>
        <w:br/>
      </w:r>
    </w:p>
    <w:p w:rsidR="00CE5F37" w:rsidRPr="00A521FA" w:rsidRDefault="00CE5F37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521F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A521FA" w:rsidRPr="00A521FA" w:rsidRDefault="00A521FA" w:rsidP="00A521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521FA">
        <w:rPr>
          <w:rFonts w:ascii="Times New Roman" w:hAnsi="Times New Roman"/>
          <w:sz w:val="28"/>
          <w:szCs w:val="24"/>
        </w:rPr>
        <w:t>Оценка «отлично»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</w:t>
      </w:r>
    </w:p>
    <w:p w:rsidR="00A521FA" w:rsidRPr="00A521FA" w:rsidRDefault="00A521FA" w:rsidP="00A521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521FA">
        <w:rPr>
          <w:rFonts w:ascii="Times New Roman" w:hAnsi="Times New Roman"/>
          <w:sz w:val="28"/>
          <w:szCs w:val="24"/>
        </w:rPr>
        <w:t>Оценка «хорошо»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неточности;</w:t>
      </w:r>
    </w:p>
    <w:p w:rsidR="00A521FA" w:rsidRPr="00A521FA" w:rsidRDefault="00A521FA" w:rsidP="00A521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521FA">
        <w:rPr>
          <w:rFonts w:ascii="Times New Roman" w:hAnsi="Times New Roman"/>
          <w:sz w:val="28"/>
          <w:szCs w:val="24"/>
        </w:rPr>
        <w:t>Оценка «удовлетворительно»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</w:r>
    </w:p>
    <w:p w:rsidR="00A521FA" w:rsidRPr="00A521FA" w:rsidRDefault="00A521FA" w:rsidP="00A521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521FA">
        <w:rPr>
          <w:rFonts w:ascii="Times New Roman" w:hAnsi="Times New Roman"/>
          <w:sz w:val="28"/>
          <w:szCs w:val="24"/>
        </w:rPr>
        <w:t>Оценка «неудовлетворительно»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задач.</w:t>
      </w:r>
    </w:p>
    <w:p w:rsidR="00080B9A" w:rsidRDefault="00080B9A" w:rsidP="00D13F22">
      <w:pPr>
        <w:spacing w:after="0" w:line="240" w:lineRule="auto"/>
      </w:pPr>
    </w:p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EC"/>
    <w:multiLevelType w:val="hybridMultilevel"/>
    <w:tmpl w:val="A672EBC0"/>
    <w:lvl w:ilvl="0" w:tplc="6FC40EDC">
      <w:start w:val="1"/>
      <w:numFmt w:val="bullet"/>
      <w:lvlText w:val="-"/>
      <w:lvlJc w:val="left"/>
      <w:pPr>
        <w:ind w:left="735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4D905A1"/>
    <w:multiLevelType w:val="hybridMultilevel"/>
    <w:tmpl w:val="4990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4CD6"/>
    <w:multiLevelType w:val="hybridMultilevel"/>
    <w:tmpl w:val="FF44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824AD"/>
    <w:multiLevelType w:val="hybridMultilevel"/>
    <w:tmpl w:val="847AC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30496"/>
    <w:multiLevelType w:val="hybridMultilevel"/>
    <w:tmpl w:val="1BE8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3F"/>
    <w:multiLevelType w:val="hybridMultilevel"/>
    <w:tmpl w:val="D94C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4AA5"/>
    <w:multiLevelType w:val="hybridMultilevel"/>
    <w:tmpl w:val="A706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54F6C"/>
    <w:multiLevelType w:val="hybridMultilevel"/>
    <w:tmpl w:val="4384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444EA"/>
    <w:multiLevelType w:val="hybridMultilevel"/>
    <w:tmpl w:val="2D8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45F7B"/>
    <w:multiLevelType w:val="hybridMultilevel"/>
    <w:tmpl w:val="93EAE884"/>
    <w:lvl w:ilvl="0" w:tplc="6FC40ED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55CC1"/>
    <w:multiLevelType w:val="hybridMultilevel"/>
    <w:tmpl w:val="1FE61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A5FDB"/>
    <w:multiLevelType w:val="hybridMultilevel"/>
    <w:tmpl w:val="41607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1A25B3"/>
    <w:multiLevelType w:val="hybridMultilevel"/>
    <w:tmpl w:val="0B86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65222"/>
    <w:multiLevelType w:val="hybridMultilevel"/>
    <w:tmpl w:val="67A6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006C0"/>
    <w:multiLevelType w:val="hybridMultilevel"/>
    <w:tmpl w:val="35C2C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F1FD8"/>
    <w:multiLevelType w:val="hybridMultilevel"/>
    <w:tmpl w:val="8892ECE6"/>
    <w:lvl w:ilvl="0" w:tplc="3798298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25A61"/>
    <w:multiLevelType w:val="hybridMultilevel"/>
    <w:tmpl w:val="E52C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13"/>
  </w:num>
  <w:num w:numId="14">
    <w:abstractNumId w:val="15"/>
  </w:num>
  <w:num w:numId="15">
    <w:abstractNumId w:val="17"/>
  </w:num>
  <w:num w:numId="16">
    <w:abstractNumId w:val="0"/>
  </w:num>
  <w:num w:numId="17">
    <w:abstractNumId w:val="10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034BF"/>
    <w:rsid w:val="0002524C"/>
    <w:rsid w:val="00080B9A"/>
    <w:rsid w:val="001D524E"/>
    <w:rsid w:val="001F188C"/>
    <w:rsid w:val="002543AB"/>
    <w:rsid w:val="00266C65"/>
    <w:rsid w:val="002777E7"/>
    <w:rsid w:val="002F2E6E"/>
    <w:rsid w:val="00351868"/>
    <w:rsid w:val="003D23F1"/>
    <w:rsid w:val="004201ED"/>
    <w:rsid w:val="004A4E7C"/>
    <w:rsid w:val="004D22A5"/>
    <w:rsid w:val="004D69B2"/>
    <w:rsid w:val="00502C5F"/>
    <w:rsid w:val="005D2D71"/>
    <w:rsid w:val="005E3083"/>
    <w:rsid w:val="006824A3"/>
    <w:rsid w:val="006A32FF"/>
    <w:rsid w:val="007D44F2"/>
    <w:rsid w:val="00884E38"/>
    <w:rsid w:val="008B0F09"/>
    <w:rsid w:val="008F3819"/>
    <w:rsid w:val="00976E2E"/>
    <w:rsid w:val="00A521FA"/>
    <w:rsid w:val="00B4014A"/>
    <w:rsid w:val="00BB25C4"/>
    <w:rsid w:val="00C004E8"/>
    <w:rsid w:val="00CC56E3"/>
    <w:rsid w:val="00CE5F37"/>
    <w:rsid w:val="00CF2E5D"/>
    <w:rsid w:val="00D13F22"/>
    <w:rsid w:val="00D4786E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4182"/>
  <w15:docId w15:val="{2713E9AC-0339-48B3-ACE7-65BFEA0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4D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C00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C39D-1ADF-4D9C-8DA7-BA0B83E3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15</cp:revision>
  <dcterms:created xsi:type="dcterms:W3CDTF">2018-12-19T06:24:00Z</dcterms:created>
  <dcterms:modified xsi:type="dcterms:W3CDTF">2025-01-14T12:29:00Z</dcterms:modified>
</cp:coreProperties>
</file>