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F532D3">
        <w:trPr>
          <w:trHeight w:val="1270"/>
        </w:trPr>
        <w:tc>
          <w:tcPr>
            <w:tcW w:w="4536" w:type="dxa"/>
          </w:tcPr>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AE06B3" w:rsidRPr="00CD4554" w:rsidRDefault="005F2E2F" w:rsidP="005F2E2F">
            <w:pPr>
              <w:spacing w:after="0" w:line="240" w:lineRule="auto"/>
              <w:rPr>
                <w:color w:val="FF0000"/>
                <w:sz w:val="28"/>
                <w:szCs w:val="28"/>
              </w:rPr>
            </w:pPr>
            <w:r>
              <w:rPr>
                <w:rFonts w:ascii="Times New Roman" w:eastAsiaTheme="minorHAnsi" w:hAnsi="Times New Roman"/>
              </w:rPr>
              <w:t>Протокол № 9 от «24</w:t>
            </w:r>
            <w:r w:rsidR="00F532D3" w:rsidRPr="00CD5757">
              <w:rPr>
                <w:rFonts w:ascii="Times New Roman" w:eastAsiaTheme="minorHAnsi" w:hAnsi="Times New Roman"/>
              </w:rPr>
              <w:t xml:space="preserve">» </w:t>
            </w:r>
            <w:proofErr w:type="gramStart"/>
            <w:r>
              <w:rPr>
                <w:rFonts w:ascii="Times New Roman" w:eastAsiaTheme="minorHAnsi" w:hAnsi="Times New Roman"/>
              </w:rPr>
              <w:t>ма</w:t>
            </w:r>
            <w:r w:rsidR="00F532D3" w:rsidRPr="00CD5757">
              <w:rPr>
                <w:rFonts w:ascii="Times New Roman" w:eastAsiaTheme="minorHAnsi" w:hAnsi="Times New Roman"/>
              </w:rPr>
              <w:t>я  2024</w:t>
            </w:r>
            <w:proofErr w:type="gramEnd"/>
            <w:r w:rsidR="00F532D3" w:rsidRPr="00CD5757">
              <w:rPr>
                <w:rFonts w:ascii="Times New Roman" w:eastAsiaTheme="minorHAnsi" w:hAnsi="Times New Roman"/>
              </w:rPr>
              <w:t xml:space="preserve"> г.</w:t>
            </w:r>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AE06B3" w:rsidRDefault="00AE06B3" w:rsidP="00F532D3">
            <w:pPr>
              <w:jc w:val="both"/>
              <w:rPr>
                <w:sz w:val="28"/>
                <w:szCs w:val="28"/>
              </w:rPr>
            </w:pPr>
            <w:r>
              <w:rPr>
                <w:rFonts w:ascii="Times New Roman" w:hAnsi="Times New Roman"/>
              </w:rPr>
              <w:t xml:space="preserve">       «_____»____________ 20</w:t>
            </w:r>
            <w:r w:rsidR="00F532D3">
              <w:rPr>
                <w:rFonts w:ascii="Times New Roman" w:hAnsi="Times New Roman"/>
              </w:rPr>
              <w:t>24</w:t>
            </w:r>
            <w:r>
              <w:rPr>
                <w:rFonts w:ascii="Times New Roman" w:hAnsi="Times New Roman"/>
              </w:rPr>
              <w:t>г.</w:t>
            </w:r>
          </w:p>
        </w:tc>
      </w:tr>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CD4554" w:rsidRDefault="00CD4554"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08</w:t>
      </w:r>
      <w:r w:rsidRPr="000F4A13">
        <w:rPr>
          <w:rFonts w:ascii="Times New Roman" w:hAnsi="Times New Roman"/>
          <w:sz w:val="28"/>
          <w:szCs w:val="28"/>
        </w:rPr>
        <w:t>.02.01 Строительство и эксплуатация зданий и сооружений</w:t>
      </w:r>
    </w:p>
    <w:p w:rsidR="008E0407" w:rsidRDefault="00CE5B62" w:rsidP="008E0407">
      <w:pPr>
        <w:tabs>
          <w:tab w:val="left" w:pos="6631"/>
        </w:tabs>
        <w:spacing w:after="0" w:line="240" w:lineRule="auto"/>
        <w:ind w:left="1985" w:hanging="1985"/>
        <w:contextualSpacing/>
        <w:jc w:val="both"/>
        <w:rPr>
          <w:rFonts w:ascii="Times New Roman" w:hAnsi="Times New Roman"/>
          <w:sz w:val="28"/>
          <w:szCs w:val="28"/>
        </w:rPr>
      </w:pP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Pr>
          <w:rFonts w:ascii="Times New Roman" w:hAnsi="Times New Roman"/>
          <w:sz w:val="28"/>
          <w:szCs w:val="28"/>
        </w:rPr>
        <w:t>Дмитриенко Т.И.</w:t>
      </w:r>
    </w:p>
    <w:p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rsidR="00976E2E" w:rsidRDefault="00976E2E"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2024</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выбирать тематику и </w:t>
      </w:r>
      <w:proofErr w:type="gramStart"/>
      <w:r w:rsidRPr="00D014E0">
        <w:rPr>
          <w:rFonts w:ascii="Times New Roman" w:eastAsia="Times New Roman" w:hAnsi="Times New Roman"/>
          <w:sz w:val="24"/>
          <w:szCs w:val="24"/>
          <w:lang w:eastAsia="ru-RU"/>
        </w:rPr>
        <w:t>методы совместных действий с учетом общих интересов</w:t>
      </w:r>
      <w:proofErr w:type="gramEnd"/>
      <w:r w:rsidRPr="00D014E0">
        <w:rPr>
          <w:rFonts w:ascii="Times New Roman" w:eastAsia="Times New Roman" w:hAnsi="Times New Roman"/>
          <w:sz w:val="24"/>
          <w:szCs w:val="24"/>
          <w:lang w:eastAsia="ru-RU"/>
        </w:rPr>
        <w:t xml:space="preserve"> и возможностей каждого члена коллектива;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4683F" w:rsidRDefault="00D4683F" w:rsidP="00976E2E">
      <w:pPr>
        <w:pStyle w:val="1"/>
        <w:spacing w:before="0" w:after="0"/>
        <w:jc w:val="both"/>
        <w:rPr>
          <w:rFonts w:ascii="Times New Roman" w:hAnsi="Times New Roman"/>
          <w:sz w:val="28"/>
          <w:szCs w:val="28"/>
        </w:rPr>
      </w:pPr>
    </w:p>
    <w:p w:rsidR="00DC2DB8" w:rsidRPr="00FE00CD" w:rsidRDefault="00FE00CD" w:rsidP="00FE00CD">
      <w:pPr>
        <w:tabs>
          <w:tab w:val="left" w:pos="851"/>
        </w:tabs>
        <w:jc w:val="both"/>
        <w:rPr>
          <w:rFonts w:ascii="Times New Roman" w:eastAsia="Times New Roman" w:hAnsi="Times New Roman"/>
          <w:sz w:val="28"/>
          <w:szCs w:val="28"/>
          <w:lang w:eastAsia="ru-RU"/>
        </w:rPr>
      </w:pPr>
      <w:bookmarkStart w:id="1" w:name="_GoBack"/>
      <w:bookmarkEnd w:id="1"/>
      <w:r>
        <w:rPr>
          <w:rFonts w:ascii="Times New Roman" w:eastAsia="Times New Roman" w:hAnsi="Times New Roman"/>
          <w:sz w:val="28"/>
          <w:szCs w:val="28"/>
          <w:lang w:eastAsia="ru-RU"/>
        </w:rPr>
        <w:tab/>
      </w: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Pr="00351DD2">
        <w:rPr>
          <w:rFonts w:ascii="Times New Roman" w:hAnsi="Times New Roman"/>
          <w:b/>
          <w:sz w:val="28"/>
          <w:szCs w:val="28"/>
        </w:rPr>
        <w:t>экзамена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математики и</w:t>
      </w:r>
      <w:r>
        <w:rPr>
          <w:rFonts w:ascii="Times New Roman" w:hAnsi="Times New Roman"/>
          <w:sz w:val="28"/>
          <w:szCs w:val="28"/>
        </w:rPr>
        <w:t xml:space="preserve"> математических дисциплин</w:t>
      </w:r>
      <w:r w:rsidR="008E0407">
        <w:rPr>
          <w:rFonts w:ascii="Times New Roman" w:hAnsi="Times New Roman"/>
          <w:sz w:val="28"/>
          <w:szCs w:val="28"/>
        </w:rPr>
        <w:t xml:space="preserve"> (307).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47.Логарифмическая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976E2E"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CD4554" w:rsidRDefault="00CD4554" w:rsidP="00181936">
      <w:pPr>
        <w:spacing w:after="0" w:line="240" w:lineRule="auto"/>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75pt" o:ole="">
            <v:imagedata r:id="rId5" o:title=""/>
          </v:shape>
          <o:OLEObject Type="Embed" ProgID="Equation.3" ShapeID="_x0000_i1025" DrawAspect="Content" ObjectID="_1798029199" r:id="rId6"/>
        </w:objec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2pt;height:36.75pt" o:ole="">
            <v:imagedata r:id="rId7" o:title=""/>
          </v:shape>
          <o:OLEObject Type="Embed" ProgID="Equation.3" ShapeID="_x0000_i1026" DrawAspect="Content" ObjectID="_1798029200" r:id="rId8"/>
        </w:object>
      </w:r>
      <w:r w:rsidRPr="009F6822">
        <w:rPr>
          <w:rFonts w:ascii="Times New Roman" w:hAnsi="Times New Roman"/>
          <w:sz w:val="28"/>
          <w:szCs w:val="28"/>
        </w:rPr>
        <w:t>.</w:t>
      </w:r>
      <w:proofErr w:type="gramEnd"/>
    </w:p>
    <w:p w:rsidR="00976E2E" w:rsidRPr="009F6822"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6pt;height:36.75pt" o:ole="">
            <v:imagedata r:id="rId9" o:title=""/>
          </v:shape>
          <o:OLEObject Type="Embed" ProgID="Equation.3" ShapeID="_x0000_i1027" DrawAspect="Content" ObjectID="_1798029201" r:id="rId10"/>
        </w:object>
      </w:r>
      <w:r w:rsidRPr="009F6822">
        <w:rPr>
          <w:rFonts w:ascii="Times New Roman" w:hAnsi="Times New Roman"/>
          <w:sz w:val="28"/>
          <w:szCs w:val="28"/>
        </w:rPr>
        <w:t>.</w:t>
      </w:r>
      <w:proofErr w:type="gramEnd"/>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Pr="00753503" w:rsidRDefault="00181936" w:rsidP="00976E2E">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00976E2E" w:rsidRPr="00753503">
        <w:rPr>
          <w:rFonts w:ascii="Times New Roman" w:hAnsi="Times New Roman"/>
          <w:sz w:val="28"/>
          <w:szCs w:val="28"/>
        </w:rPr>
        <w:t>1.</w:t>
      </w:r>
      <w:r w:rsidR="00976E2E" w:rsidRPr="00753503">
        <w:rPr>
          <w:rFonts w:ascii="Times New Roman" w:eastAsia="Times New Roman" w:hAnsi="Times New Roman"/>
          <w:sz w:val="28"/>
          <w:szCs w:val="28"/>
          <w:lang w:eastAsia="ru-RU"/>
        </w:rPr>
        <w:t xml:space="preserve">Решить </w:t>
      </w:r>
      <w:proofErr w:type="gramStart"/>
      <w:r w:rsidR="00976E2E"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00976E2E" w:rsidRPr="00753503">
        <w:rPr>
          <w:rFonts w:ascii="Times New Roman" w:eastAsia="Times New Roman" w:hAnsi="Times New Roman"/>
          <w:sz w:val="24"/>
          <w:szCs w:val="24"/>
          <w:lang w:eastAsia="ru-RU"/>
        </w:rPr>
        <w:t>.</w:t>
      </w:r>
      <w:proofErr w:type="gramEnd"/>
      <w:r w:rsidR="00ED6E95" w:rsidRPr="00753503">
        <w:rPr>
          <w:rFonts w:ascii="Times New Roman" w:eastAsia="Times New Roman" w:hAnsi="Times New Roman"/>
          <w:sz w:val="24"/>
          <w:szCs w:val="24"/>
          <w:lang w:eastAsia="ru-RU"/>
        </w:rPr>
        <w:fldChar w:fldCharType="begin"/>
      </w:r>
      <w:r w:rsidR="00976E2E" w:rsidRPr="00753503">
        <w:rPr>
          <w:rFonts w:ascii="Times New Roman" w:eastAsia="Times New Roman" w:hAnsi="Times New Roman"/>
          <w:sz w:val="24"/>
          <w:szCs w:val="24"/>
          <w:lang w:eastAsia="ru-RU"/>
        </w:rPr>
        <w:instrText xml:space="preserve"> QUOTE </w:instrText>
      </w:r>
      <w:r w:rsidR="00976E2E" w:rsidRPr="00753503">
        <w:rPr>
          <w:rFonts w:ascii="Cambria Math" w:eastAsia="Times New Roman" w:hAnsi="Cambria Math"/>
          <w:sz w:val="28"/>
          <w:szCs w:val="28"/>
          <w:lang w:val="en-US" w:eastAsia="ru-RU"/>
        </w:rPr>
        <w:instrText>x</w:instrText>
      </w:r>
      <w:r w:rsidR="00976E2E" w:rsidRPr="00753503">
        <w:rPr>
          <w:rFonts w:ascii="Cambria Math" w:eastAsia="Times New Roman" w:hAnsi="Cambria Math"/>
          <w:sz w:val="28"/>
          <w:szCs w:val="28"/>
          <w:lang w:eastAsia="ru-RU"/>
        </w:rPr>
        <w:instrText>+3=</w:instrText>
      </w:r>
      <w:r w:rsidR="00976E2E" w:rsidRPr="0043426F">
        <w:rPr>
          <w:rFonts w:ascii="Cambria Math" w:eastAsia="Times New Roman" w:hAnsi="Cambria Math"/>
          <w:sz w:val="28"/>
          <w:szCs w:val="28"/>
          <w:lang w:eastAsia="ru-RU"/>
        </w:rPr>
        <w:instrText>2</w:instrText>
      </w:r>
      <w:r w:rsidR="00976E2E" w:rsidRPr="0043426F">
        <w:rPr>
          <w:rFonts w:ascii="Cambria Math" w:eastAsia="Times New Roman" w:hAnsi="Cambria Math"/>
          <w:sz w:val="28"/>
          <w:szCs w:val="28"/>
          <w:lang w:val="en-US" w:eastAsia="ru-RU"/>
        </w:rPr>
        <w:instrText>x</w:instrText>
      </w:r>
      <w:r w:rsidR="00976E2E" w:rsidRPr="0043426F">
        <w:rPr>
          <w:rFonts w:ascii="Cambria Math" w:eastAsia="Times New Roman" w:hAnsi="Cambria Math"/>
          <w:sz w:val="28"/>
          <w:szCs w:val="28"/>
          <w:lang w:eastAsia="ru-RU"/>
        </w:rPr>
        <w:instrText>+9</w:instrText>
      </w:r>
      <w:r w:rsidR="00ED6E95" w:rsidRPr="00753503">
        <w:rPr>
          <w:rFonts w:ascii="Times New Roman" w:eastAsia="Times New Roman" w:hAnsi="Times New Roman"/>
          <w:sz w:val="24"/>
          <w:szCs w:val="24"/>
          <w:lang w:eastAsia="ru-RU"/>
        </w:rPr>
        <w:fldChar w:fldCharType="end"/>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3.</w:t>
      </w:r>
      <w:r w:rsidR="00976E2E" w:rsidRPr="00753503">
        <w:rPr>
          <w:rFonts w:ascii="Times New Roman" w:eastAsia="Times New Roman" w:hAnsi="Times New Roman"/>
          <w:sz w:val="28"/>
          <w:szCs w:val="28"/>
          <w:lang w:eastAsia="ru-RU"/>
        </w:rPr>
        <w:t xml:space="preserve">Исследовать функцию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5</w:t>
      </w:r>
      <w:r w:rsidR="00976E2E" w:rsidRPr="00753503">
        <w:rPr>
          <w:rFonts w:ascii="Times New Roman" w:eastAsia="Times New Roman" w:hAnsi="Times New Roman"/>
          <w:i/>
          <w:sz w:val="28"/>
          <w:szCs w:val="28"/>
          <w:lang w:eastAsia="ru-RU"/>
        </w:rPr>
        <w:t>-5</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sz w:val="28"/>
          <w:szCs w:val="28"/>
          <w:lang w:eastAsia="ru-RU"/>
        </w:rPr>
        <w:t xml:space="preserve"> и построить её график.</w:t>
      </w:r>
    </w:p>
    <w:p w:rsidR="00976E2E" w:rsidRPr="00753503" w:rsidRDefault="00181936" w:rsidP="00976E2E">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w:t>
      </w:r>
      <w:r w:rsidR="00976E2E">
        <w:rPr>
          <w:rFonts w:ascii="Times New Roman" w:eastAsia="Times New Roman" w:hAnsi="Times New Roman"/>
          <w:sz w:val="28"/>
          <w:szCs w:val="24"/>
          <w:lang w:eastAsia="ru-RU"/>
        </w:rPr>
        <w:t>6.</w:t>
      </w:r>
      <w:r w:rsidR="00976E2E"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00976E2E" w:rsidRPr="00753503">
        <w:rPr>
          <w:rFonts w:ascii="Times New Roman" w:eastAsia="Times New Roman" w:hAnsi="Times New Roman"/>
          <w:sz w:val="28"/>
          <w:szCs w:val="24"/>
          <w:lang w:eastAsia="ru-RU"/>
        </w:rPr>
        <w:t>.</w:t>
      </w:r>
    </w:p>
    <w:p w:rsidR="00976E2E"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7.</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szCs w:val="24"/>
          <w:lang w:val="en-US" w:eastAsia="ru-RU"/>
        </w:rPr>
        <w:t>y</w:t>
      </w:r>
      <w:r w:rsidR="00976E2E" w:rsidRPr="00753503">
        <w:rPr>
          <w:rFonts w:ascii="Times New Roman" w:eastAsia="Times New Roman" w:hAnsi="Times New Roman"/>
          <w:szCs w:val="24"/>
          <w:lang w:eastAsia="ru-RU"/>
        </w:rPr>
        <w:t xml:space="preserve"> = 3</w:t>
      </w:r>
      <w:r w:rsidR="00976E2E" w:rsidRPr="00753503">
        <w:rPr>
          <w:rFonts w:ascii="Times New Roman" w:eastAsia="Times New Roman" w:hAnsi="Times New Roman"/>
          <w:szCs w:val="24"/>
          <w:lang w:val="en-US" w:eastAsia="ru-RU"/>
        </w:rPr>
        <w:t>ln</w:t>
      </w:r>
      <w:r w:rsidR="00976E2E" w:rsidRPr="00753503">
        <w:rPr>
          <w:rFonts w:ascii="Times New Roman" w:eastAsia="Times New Roman" w:hAnsi="Times New Roman"/>
          <w:szCs w:val="24"/>
          <w:vertAlign w:val="superscript"/>
          <w:lang w:eastAsia="ru-RU"/>
        </w:rPr>
        <w:t>5</w:t>
      </w:r>
      <w:r w:rsidR="00976E2E" w:rsidRPr="00753503">
        <w:rPr>
          <w:rFonts w:ascii="Times New Roman" w:eastAsia="Times New Roman" w:hAnsi="Times New Roman"/>
          <w:szCs w:val="24"/>
          <w:lang w:eastAsia="ru-RU"/>
        </w:rPr>
        <w:t>(1-5</w:t>
      </w:r>
      <w:r w:rsidR="00976E2E" w:rsidRPr="00753503">
        <w:rPr>
          <w:rFonts w:ascii="Times New Roman" w:eastAsia="Times New Roman" w:hAnsi="Times New Roman"/>
          <w:szCs w:val="24"/>
          <w:lang w:val="en-US" w:eastAsia="ru-RU"/>
        </w:rPr>
        <w:t>x</w:t>
      </w:r>
      <w:r w:rsidR="00976E2E" w:rsidRPr="00753503">
        <w:rPr>
          <w:rFonts w:ascii="Times New Roman" w:eastAsia="Times New Roman" w:hAnsi="Times New Roman"/>
          <w:szCs w:val="24"/>
          <w:vertAlign w:val="superscript"/>
          <w:lang w:eastAsia="ru-RU"/>
        </w:rPr>
        <w:t>2</w:t>
      </w:r>
      <w:r w:rsidR="00976E2E" w:rsidRPr="00753503">
        <w:rPr>
          <w:rFonts w:ascii="Times New Roman" w:eastAsia="Times New Roman" w:hAnsi="Times New Roman"/>
          <w:szCs w:val="24"/>
          <w:lang w:eastAsia="ru-RU"/>
        </w:rPr>
        <w:t>)-7.</w:t>
      </w:r>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8.</w:t>
      </w:r>
      <w:r w:rsidR="00976E2E"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9</w:t>
      </w:r>
      <w:r w:rsidR="00976E2E"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00976E2E" w:rsidRPr="00753503">
        <w:rPr>
          <w:rFonts w:ascii="Times New Roman" w:eastAsia="Times New Roman" w:hAnsi="Times New Roman"/>
          <w:sz w:val="28"/>
          <w:szCs w:val="28"/>
          <w:lang w:eastAsia="ru-RU"/>
        </w:rPr>
        <w:t>.</w:t>
      </w:r>
    </w:p>
    <w:p w:rsidR="00976E2E"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w:t>
      </w:r>
      <w:r w:rsidR="00976E2E" w:rsidRPr="00753503">
        <w:rPr>
          <w:rFonts w:ascii="Times New Roman" w:eastAsia="Times New Roman" w:hAnsi="Times New Roman"/>
          <w:i/>
          <w:sz w:val="28"/>
          <w:szCs w:val="24"/>
          <w:lang w:val="en-US" w:eastAsia="ru-RU"/>
        </w:rPr>
        <w:t>cosln</w:t>
      </w:r>
      <w:r w:rsidR="00976E2E" w:rsidRPr="00753503">
        <w:rPr>
          <w:rFonts w:ascii="Times New Roman" w:eastAsia="Times New Roman" w:hAnsi="Times New Roman"/>
          <w:i/>
          <w:sz w:val="28"/>
          <w:szCs w:val="24"/>
          <w:vertAlign w:val="superscript"/>
          <w:lang w:eastAsia="ru-RU"/>
        </w:rPr>
        <w:t>12</w:t>
      </w:r>
      <w:r w:rsidR="00976E2E" w:rsidRPr="00753503">
        <w:rPr>
          <w:rFonts w:ascii="Times New Roman" w:eastAsia="Times New Roman" w:hAnsi="Times New Roman"/>
          <w:i/>
          <w:sz w:val="28"/>
          <w:szCs w:val="24"/>
          <w:lang w:eastAsia="ru-RU"/>
        </w:rPr>
        <w:t>2</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lang w:eastAsia="ru-RU"/>
        </w:rPr>
        <w:t>.</w:t>
      </w:r>
    </w:p>
    <w:p w:rsidR="00976E2E" w:rsidRPr="00753503"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2</w:t>
      </w:r>
      <w:r w:rsidR="00976E2E" w:rsidRPr="00753503">
        <w:rPr>
          <w:rFonts w:ascii="Times New Roman" w:eastAsia="Times New Roman" w:hAnsi="Times New Roman"/>
          <w:noProof/>
          <w:sz w:val="28"/>
          <w:szCs w:val="24"/>
          <w:lang w:eastAsia="ru-RU"/>
        </w:rPr>
        <w:t xml:space="preserve">. </w:t>
      </w:r>
      <w:r w:rsidR="00976E2E" w:rsidRPr="00753503">
        <w:rPr>
          <w:rFonts w:ascii="Times New Roman" w:eastAsia="Times New Roman" w:hAnsi="Times New Roman"/>
          <w:sz w:val="28"/>
          <w:szCs w:val="24"/>
          <w:lang w:eastAsia="ru-RU"/>
        </w:rPr>
        <w:t xml:space="preserve">Исследовать функцию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5</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3</w:t>
      </w:r>
      <w:r w:rsidR="00976E2E" w:rsidRPr="00753503">
        <w:rPr>
          <w:rFonts w:ascii="Times New Roman" w:eastAsia="Times New Roman" w:hAnsi="Times New Roman"/>
          <w:i/>
          <w:sz w:val="28"/>
          <w:szCs w:val="24"/>
          <w:lang w:eastAsia="ru-RU"/>
        </w:rPr>
        <w:t>-3</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5</w:t>
      </w:r>
      <w:r w:rsidR="00976E2E" w:rsidRPr="00753503">
        <w:rPr>
          <w:rFonts w:ascii="Times New Roman" w:eastAsia="Times New Roman" w:hAnsi="Times New Roman"/>
          <w:sz w:val="28"/>
          <w:szCs w:val="24"/>
          <w:lang w:eastAsia="ru-RU"/>
        </w:rPr>
        <w:t xml:space="preserve"> и построить её график.</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sidRPr="00753503">
        <w:rPr>
          <w:rFonts w:ascii="Times New Roman" w:eastAsia="Times New Roman" w:hAnsi="Times New Roman"/>
          <w:noProof/>
          <w:sz w:val="28"/>
          <w:szCs w:val="24"/>
          <w:lang w:eastAsia="ru-RU"/>
        </w:rPr>
        <w:t xml:space="preserve">3. </w:t>
      </w:r>
      <w:r w:rsidR="00976E2E" w:rsidRPr="00753503">
        <w:rPr>
          <w:rFonts w:ascii="Times New Roman" w:eastAsia="Times New Roman" w:hAnsi="Times New Roman"/>
          <w:sz w:val="28"/>
          <w:szCs w:val="28"/>
          <w:lang w:eastAsia="ru-RU"/>
        </w:rPr>
        <w:t xml:space="preserve">Точка движется по закону </w:t>
      </w:r>
      <w:r w:rsidR="00976E2E" w:rsidRPr="00753503">
        <w:rPr>
          <w:rFonts w:ascii="Times New Roman" w:eastAsia="Times New Roman" w:hAnsi="Times New Roman"/>
          <w:sz w:val="28"/>
          <w:szCs w:val="28"/>
          <w:lang w:val="en-US" w:eastAsia="ru-RU"/>
        </w:rPr>
        <w:t>s</w:t>
      </w:r>
      <w:r w:rsidR="00976E2E" w:rsidRPr="00753503">
        <w:rPr>
          <w:rFonts w:ascii="Times New Roman" w:eastAsia="Times New Roman" w:hAnsi="Times New Roman"/>
          <w:sz w:val="28"/>
          <w:szCs w:val="28"/>
          <w:lang w:eastAsia="ru-RU"/>
        </w:rPr>
        <w:t>(</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lang w:eastAsia="ru-RU"/>
        </w:rPr>
        <w:t>) = 3</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4</w:t>
      </w:r>
      <w:r w:rsidR="00976E2E" w:rsidRPr="00753503">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3</w:t>
      </w:r>
      <w:r w:rsidR="00976E2E"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5</w:t>
      </w:r>
      <w:r w:rsidR="00976E2E" w:rsidRPr="00753503">
        <w:rPr>
          <w:rFonts w:ascii="Times New Roman" w:eastAsia="Times New Roman" w:hAnsi="Times New Roman"/>
          <w:noProof/>
          <w:sz w:val="28"/>
          <w:szCs w:val="24"/>
          <w:lang w:eastAsia="ru-RU"/>
        </w:rPr>
        <w:t xml:space="preserve">. Решить уравнение: </w:t>
      </w:r>
      <w:r w:rsidR="00976E2E" w:rsidRPr="00753503">
        <w:rPr>
          <w:rFonts w:ascii="Times New Roman" w:eastAsia="Times New Roman" w:hAnsi="Times New Roman"/>
          <w:lang w:eastAsia="ru-RU"/>
        </w:rPr>
        <w:t>3</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2х-1</w:t>
      </w:r>
      <w:r w:rsidR="00976E2E" w:rsidRPr="00753503">
        <w:rPr>
          <w:rFonts w:ascii="Times New Roman" w:eastAsia="Times New Roman" w:hAnsi="Times New Roman"/>
          <w:lang w:eastAsia="ru-RU"/>
        </w:rPr>
        <w:t>-2</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х-1</w:t>
      </w:r>
      <w:r w:rsidR="00976E2E" w:rsidRPr="00753503">
        <w:rPr>
          <w:rFonts w:ascii="Times New Roman" w:eastAsia="Times New Roman" w:hAnsi="Times New Roman"/>
          <w:lang w:eastAsia="ru-RU"/>
        </w:rPr>
        <w:t xml:space="preserve">=0,2 .                 </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6.</w:t>
      </w:r>
      <w:r w:rsidR="00976E2E" w:rsidRPr="00753503">
        <w:rPr>
          <w:rFonts w:ascii="Times New Roman" w:eastAsia="Times New Roman" w:hAnsi="Times New Roman"/>
          <w:noProof/>
          <w:sz w:val="28"/>
          <w:szCs w:val="24"/>
          <w:lang w:eastAsia="ru-RU"/>
        </w:rPr>
        <w:t xml:space="preserve">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наибольшее и наименьшее значения функции </w:t>
      </w:r>
      <w:r w:rsidR="00976E2E" w:rsidRPr="00753503">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00976E2E" w:rsidRPr="00753503">
        <w:rPr>
          <w:rFonts w:ascii="Times New Roman" w:eastAsia="Times New Roman" w:hAnsi="Times New Roman"/>
          <w:sz w:val="28"/>
          <w:szCs w:val="24"/>
          <w:lang w:eastAsia="ru-RU"/>
        </w:rPr>
        <w:t>на отрезке</w:t>
      </w:r>
    </w:p>
    <w:p w:rsidR="00976E2E" w:rsidRPr="00753503" w:rsidRDefault="00976E2E"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976E2E"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vertAlign w:val="superscript"/>
          <w:lang w:eastAsia="ru-RU"/>
        </w:rPr>
        <w:t>-1</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=1/3.</w:t>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w:t>
      </w:r>
      <w:r w:rsidR="00976E2E">
        <w:rPr>
          <w:rFonts w:ascii="Times New Roman" w:eastAsia="Times New Roman" w:hAnsi="Times New Roman"/>
          <w:sz w:val="28"/>
          <w:szCs w:val="24"/>
          <w:lang w:eastAsia="ru-RU"/>
        </w:rPr>
        <w:t>9.</w:t>
      </w:r>
      <w:r w:rsidR="00976E2E" w:rsidRPr="00753503">
        <w:rPr>
          <w:rFonts w:ascii="Times New Roman" w:eastAsia="Times New Roman" w:hAnsi="Times New Roman"/>
          <w:sz w:val="28"/>
          <w:szCs w:val="24"/>
          <w:lang w:eastAsia="ru-RU"/>
        </w:rPr>
        <w:t xml:space="preserve">Исследовать функцию у = </w:t>
      </w:r>
      <w:r w:rsidR="00976E2E" w:rsidRPr="00753503">
        <w:rPr>
          <w:rFonts w:ascii="Times New Roman" w:eastAsia="Times New Roman" w:hAnsi="Times New Roman"/>
          <w:i/>
          <w:sz w:val="28"/>
          <w:szCs w:val="24"/>
          <w:lang w:eastAsia="ru-RU"/>
        </w:rPr>
        <w:t>3-2х</w:t>
      </w:r>
      <w:r w:rsidR="00976E2E" w:rsidRPr="00753503">
        <w:rPr>
          <w:rFonts w:ascii="Times New Roman" w:eastAsia="Times New Roman" w:hAnsi="Times New Roman"/>
          <w:i/>
          <w:sz w:val="28"/>
          <w:szCs w:val="24"/>
          <w:vertAlign w:val="superscript"/>
          <w:lang w:eastAsia="ru-RU"/>
        </w:rPr>
        <w:t>2</w:t>
      </w:r>
      <w:r w:rsidR="00976E2E" w:rsidRPr="00753503">
        <w:rPr>
          <w:rFonts w:ascii="Times New Roman" w:eastAsia="Times New Roman" w:hAnsi="Times New Roman"/>
          <w:i/>
          <w:sz w:val="28"/>
          <w:szCs w:val="24"/>
          <w:lang w:eastAsia="ru-RU"/>
        </w:rPr>
        <w:t>-х</w:t>
      </w:r>
      <w:r w:rsidR="00976E2E" w:rsidRPr="00753503">
        <w:rPr>
          <w:rFonts w:ascii="Times New Roman" w:eastAsia="Times New Roman" w:hAnsi="Times New Roman"/>
          <w:i/>
          <w:sz w:val="28"/>
          <w:szCs w:val="24"/>
          <w:vertAlign w:val="superscript"/>
          <w:lang w:eastAsia="ru-RU"/>
        </w:rPr>
        <w:t>4</w:t>
      </w:r>
      <w:r w:rsidR="00976E2E" w:rsidRPr="00753503">
        <w:rPr>
          <w:rFonts w:ascii="Times New Roman" w:eastAsia="Times New Roman" w:hAnsi="Times New Roman"/>
          <w:sz w:val="28"/>
          <w:szCs w:val="24"/>
          <w:lang w:eastAsia="ru-RU"/>
        </w:rPr>
        <w:t>на экстремумы.</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2</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00976E2E" w:rsidRPr="00753503">
        <w:rPr>
          <w:rFonts w:ascii="Times New Roman" w:eastAsia="Times New Roman" w:hAnsi="Times New Roman"/>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sidRPr="00753503">
        <w:rPr>
          <w:rFonts w:ascii="Times New Roman" w:eastAsia="Times New Roman" w:hAnsi="Times New Roman"/>
          <w:sz w:val="28"/>
          <w:szCs w:val="28"/>
          <w:lang w:eastAsia="ru-RU"/>
        </w:rPr>
        <w:t xml:space="preserve">3. Вычислить производную: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4</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+3</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=-2.</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sin</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eastAsia="ru-RU"/>
        </w:rPr>
        <w:t>у = 2</w:t>
      </w:r>
      <w:r w:rsidR="00976E2E" w:rsidRPr="00753503">
        <w:rPr>
          <w:rFonts w:ascii="Times New Roman" w:eastAsia="Times New Roman" w:hAnsi="Times New Roman"/>
          <w:i/>
          <w:sz w:val="28"/>
          <w:szCs w:val="28"/>
          <w:lang w:val="en-US" w:eastAsia="ru-RU"/>
        </w:rPr>
        <w:t>xcosx</w:t>
      </w:r>
      <w:r w:rsidR="00976E2E" w:rsidRPr="00753503">
        <w:rPr>
          <w:rFonts w:ascii="Times New Roman" w:eastAsia="Times New Roman" w:hAnsi="Times New Roman"/>
          <w:szCs w:val="24"/>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lastRenderedPageBreak/>
        <w:t xml:space="preserve"> 5</w:t>
      </w:r>
      <w:r w:rsidR="00976E2E">
        <w:rPr>
          <w:rFonts w:ascii="Times New Roman" w:eastAsia="Times New Roman" w:hAnsi="Times New Roman"/>
          <w:sz w:val="28"/>
          <w:szCs w:val="28"/>
          <w:lang w:eastAsia="ru-RU"/>
        </w:rPr>
        <w:t>9</w:t>
      </w:r>
      <w:r w:rsidR="00976E2E" w:rsidRPr="00753503">
        <w:rPr>
          <w:rFonts w:ascii="Times New Roman" w:eastAsia="Times New Roman" w:hAnsi="Times New Roman"/>
          <w:sz w:val="28"/>
          <w:szCs w:val="28"/>
          <w:lang w:eastAsia="ru-RU"/>
        </w:rPr>
        <w:t xml:space="preserve">.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w:t>
      </w:r>
      <w:proofErr w:type="gramStart"/>
      <w:r w:rsidR="00976E2E" w:rsidRPr="00753503">
        <w:rPr>
          <w:rFonts w:ascii="Times New Roman" w:eastAsia="Times New Roman" w:hAnsi="Times New Roman"/>
          <w:bCs/>
          <w:sz w:val="28"/>
          <w:szCs w:val="28"/>
          <w:lang w:eastAsia="ru-RU"/>
        </w:rPr>
        <w:t>Найти  первообразную</w:t>
      </w:r>
      <w:proofErr w:type="gramEnd"/>
      <w:r w:rsidR="00976E2E" w:rsidRPr="00753503">
        <w:rPr>
          <w:rFonts w:ascii="Times New Roman" w:eastAsia="Times New Roman" w:hAnsi="Times New Roman"/>
          <w:bCs/>
          <w:sz w:val="28"/>
          <w:szCs w:val="28"/>
          <w:lang w:eastAsia="ru-RU"/>
        </w:rPr>
        <w:t xml:space="preserve"> функции </w:t>
      </w:r>
      <w:r w:rsidR="00976E2E" w:rsidRPr="00753503">
        <w:rPr>
          <w:rFonts w:ascii="Times New Roman" w:eastAsia="Times New Roman" w:hAnsi="Times New Roman"/>
          <w:bCs/>
          <w:sz w:val="28"/>
          <w:szCs w:val="28"/>
          <w:lang w:val="en-US" w:eastAsia="ru-RU"/>
        </w:rPr>
        <w:t>y</w:t>
      </w:r>
      <w:r w:rsidR="00976E2E" w:rsidRPr="00753503">
        <w:rPr>
          <w:rFonts w:ascii="Times New Roman" w:eastAsia="Times New Roman" w:hAnsi="Times New Roman"/>
          <w:bCs/>
          <w:sz w:val="28"/>
          <w:szCs w:val="28"/>
          <w:lang w:eastAsia="ru-RU"/>
        </w:rPr>
        <w:t>= e</w:t>
      </w:r>
      <w:r w:rsidR="00976E2E" w:rsidRPr="00753503">
        <w:rPr>
          <w:rFonts w:ascii="Times New Roman" w:eastAsia="Times New Roman" w:hAnsi="Times New Roman"/>
          <w:bCs/>
          <w:sz w:val="28"/>
          <w:szCs w:val="28"/>
          <w:vertAlign w:val="superscript"/>
          <w:lang w:eastAsia="ru-RU"/>
        </w:rPr>
        <w:t>4x+1</w:t>
      </w:r>
      <w:r w:rsidR="00976E2E" w:rsidRPr="00753503">
        <w:rPr>
          <w:rFonts w:ascii="Times New Roman" w:eastAsia="Times New Roman" w:hAnsi="Times New Roman"/>
          <w:bCs/>
          <w:sz w:val="28"/>
          <w:szCs w:val="28"/>
          <w:lang w:eastAsia="ru-RU"/>
        </w:rPr>
        <w:t> </w:t>
      </w:r>
    </w:p>
    <w:p w:rsidR="00976E2E" w:rsidRPr="00AE06B3" w:rsidRDefault="00181936" w:rsidP="00AE06B3">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sidRPr="00753503">
        <w:rPr>
          <w:rFonts w:ascii="Times New Roman" w:eastAsia="Times New Roman" w:hAnsi="Times New Roman"/>
          <w:sz w:val="28"/>
          <w:szCs w:val="28"/>
          <w:lang w:eastAsia="ru-RU"/>
        </w:rPr>
        <w:t xml:space="preserve">3. </w:t>
      </w:r>
      <w:r w:rsidR="00976E2E"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равна 18. Най</w:t>
      </w:r>
      <w:r w:rsidR="00976E2E" w:rsidRPr="00753503">
        <w:rPr>
          <w:rFonts w:ascii="Times New Roman" w:eastAsia="Times New Roman" w:hAnsi="Times New Roman"/>
          <w:sz w:val="28"/>
          <w:szCs w:val="28"/>
          <w:lang w:eastAsia="ru-RU"/>
        </w:rPr>
        <w:softHyphen/>
        <w:t>ди</w:t>
      </w:r>
      <w:r w:rsidR="00976E2E" w:rsidRPr="00753503">
        <w:rPr>
          <w:rFonts w:ascii="Times New Roman" w:eastAsia="Times New Roman" w:hAnsi="Times New Roman"/>
          <w:sz w:val="28"/>
          <w:szCs w:val="28"/>
          <w:lang w:eastAsia="ru-RU"/>
        </w:rPr>
        <w:softHyphen/>
        <w:t>те его диа</w:t>
      </w:r>
      <w:r w:rsidR="00976E2E" w:rsidRPr="00753503">
        <w:rPr>
          <w:rFonts w:ascii="Times New Roman" w:eastAsia="Times New Roman" w:hAnsi="Times New Roman"/>
          <w:sz w:val="28"/>
          <w:szCs w:val="28"/>
          <w:lang w:eastAsia="ru-RU"/>
        </w:rPr>
        <w:softHyphen/>
        <w:t>го</w:t>
      </w:r>
      <w:r w:rsidR="00976E2E" w:rsidRPr="00753503">
        <w:rPr>
          <w:rFonts w:ascii="Times New Roman" w:eastAsia="Times New Roman" w:hAnsi="Times New Roman"/>
          <w:sz w:val="28"/>
          <w:szCs w:val="28"/>
          <w:lang w:eastAsia="ru-RU"/>
        </w:rPr>
        <w:softHyphen/>
        <w:t>наль.</w:t>
      </w:r>
    </w:p>
    <w:p w:rsidR="00976E2E" w:rsidRDefault="00976E2E" w:rsidP="00976E2E">
      <w:pPr>
        <w:spacing w:after="0" w:line="240" w:lineRule="auto"/>
        <w:rPr>
          <w:rFonts w:ascii="Times New Roman" w:hAnsi="Times New Roman"/>
          <w:b/>
          <w:sz w:val="28"/>
          <w:szCs w:val="28"/>
        </w:rPr>
      </w:pPr>
    </w:p>
    <w:p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976E2E" w:rsidRPr="009F6822" w:rsidRDefault="00976E2E" w:rsidP="00AE06B3">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976E2E" w:rsidRPr="000571E1" w:rsidRDefault="00976E2E" w:rsidP="00AE06B3">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976E2E" w:rsidRPr="009F6822" w:rsidRDefault="00976E2E" w:rsidP="00AE06B3">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6pt;height:36.75pt" o:ole="">
            <v:imagedata r:id="rId5" o:title=""/>
          </v:shape>
          <o:OLEObject Type="Embed" ProgID="Equation.3" ShapeID="_x0000_i1028" DrawAspect="Content" ObjectID="_1798029202" r:id="rId39"/>
        </w:object>
      </w:r>
    </w:p>
    <w:p w:rsidR="00976E2E" w:rsidRPr="009F6822" w:rsidRDefault="00976E2E" w:rsidP="00AE06B3">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976E2E" w:rsidRPr="009F6822" w:rsidRDefault="00976E2E" w:rsidP="00AE06B3">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Default="00AE06B3" w:rsidP="00AE06B3">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976E2E"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00976E2E" w:rsidRPr="009F6822">
        <w:rPr>
          <w:rFonts w:ascii="Times New Roman" w:eastAsia="Times New Roman" w:hAnsi="Times New Roman"/>
          <w:sz w:val="28"/>
          <w:szCs w:val="28"/>
          <w:lang w:eastAsia="ru-RU"/>
        </w:rPr>
        <w:t>.</w:t>
      </w:r>
    </w:p>
    <w:p w:rsidR="00AE06B3" w:rsidRDefault="00AE06B3"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976E2E" w:rsidRPr="009F6822" w:rsidRDefault="00976E2E" w:rsidP="00AE06B3">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976E2E" w:rsidRPr="009F6822" w:rsidRDefault="00976E2E" w:rsidP="00AE06B3">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2pt;height:36.75pt" o:ole="">
            <v:imagedata r:id="rId7" o:title=""/>
          </v:shape>
          <o:OLEObject Type="Embed" ProgID="Equation.3" ShapeID="_x0000_i1029" DrawAspect="Content" ObjectID="_1798029203" r:id="rId40"/>
        </w:object>
      </w:r>
      <w:r w:rsidRPr="009F6822">
        <w:rPr>
          <w:rFonts w:ascii="Times New Roman" w:eastAsia="Times New Roman" w:hAnsi="Times New Roman"/>
          <w:sz w:val="28"/>
          <w:szCs w:val="28"/>
          <w:lang w:eastAsia="ru-RU"/>
        </w:rPr>
        <w:t>.</w:t>
      </w:r>
      <w:proofErr w:type="gramEnd"/>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976E2E" w:rsidRPr="009F6822" w:rsidRDefault="00976E2E" w:rsidP="00AE06B3">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976E2E" w:rsidRPr="009F6822" w:rsidRDefault="00AE06B3" w:rsidP="00AE06B3">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976E2E"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00976E2E"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976E2E" w:rsidRPr="009F6822" w:rsidRDefault="00976E2E" w:rsidP="00AE06B3">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6pt;height:36.75pt" o:ole="">
            <v:imagedata r:id="rId9" o:title=""/>
          </v:shape>
          <o:OLEObject Type="Embed" ProgID="Equation.3" ShapeID="_x0000_i1030" DrawAspect="Content" ObjectID="_1798029204" r:id="rId41"/>
        </w:object>
      </w:r>
      <w:r w:rsidRPr="009F6822">
        <w:rPr>
          <w:rFonts w:ascii="Times New Roman" w:eastAsia="Times New Roman" w:hAnsi="Times New Roman"/>
          <w:sz w:val="28"/>
          <w:szCs w:val="28"/>
          <w:lang w:eastAsia="ru-RU"/>
        </w:rPr>
        <w:t>.</w:t>
      </w:r>
      <w:proofErr w:type="gramEnd"/>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976E2E" w:rsidRPr="009F6822" w:rsidRDefault="00976E2E" w:rsidP="00AE06B3">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9F6822" w:rsidRDefault="00976E2E" w:rsidP="00AE06B3">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7</w:t>
      </w:r>
    </w:p>
    <w:p w:rsidR="00976E2E" w:rsidRPr="009F6822" w:rsidRDefault="00976E2E" w:rsidP="00AE06B3">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976E2E" w:rsidRPr="009F6822" w:rsidRDefault="00976E2E" w:rsidP="00AE06B3">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976E2E" w:rsidRPr="009F6822" w:rsidRDefault="00976E2E" w:rsidP="00AE06B3">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976E2E" w:rsidRPr="009F6822" w:rsidRDefault="00976E2E" w:rsidP="00AE06B3">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976E2E" w:rsidRPr="009F6822" w:rsidRDefault="00976E2E" w:rsidP="00AE06B3">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976E2E" w:rsidRPr="009F6822" w:rsidRDefault="00976E2E" w:rsidP="00AE06B3">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976E2E" w:rsidRPr="009F6822" w:rsidRDefault="00976E2E" w:rsidP="00AE06B3">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976E2E" w:rsidRPr="009F6822" w:rsidRDefault="00976E2E" w:rsidP="00AE06B3">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03221A" w:rsidRDefault="00976E2E" w:rsidP="00AE06B3">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976E2E" w:rsidRPr="009F6822" w:rsidRDefault="00976E2E" w:rsidP="00AE06B3">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976E2E" w:rsidRPr="009F6822" w:rsidRDefault="00976E2E" w:rsidP="00AE06B3">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Pr="009F6822" w:rsidRDefault="00976E2E" w:rsidP="00AE06B3">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976E2E" w:rsidRPr="009F6822" w:rsidRDefault="00976E2E" w:rsidP="00AE06B3">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976E2E" w:rsidRPr="009F6822" w:rsidRDefault="00976E2E" w:rsidP="00AE06B3">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976E2E" w:rsidRPr="009F6822" w:rsidRDefault="00976E2E" w:rsidP="00AE06B3">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976E2E" w:rsidRPr="009F6822" w:rsidRDefault="00976E2E" w:rsidP="00AE06B3">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976E2E" w:rsidRPr="009F6822" w:rsidRDefault="00976E2E" w:rsidP="00AE06B3">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976E2E" w:rsidRPr="009F6822" w:rsidRDefault="00976E2E" w:rsidP="00AE06B3">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976E2E" w:rsidRPr="009F6822" w:rsidRDefault="00976E2E" w:rsidP="00AE06B3">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976E2E" w:rsidRPr="009F6822" w:rsidRDefault="00976E2E" w:rsidP="00AE06B3">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lastRenderedPageBreak/>
        <w:t xml:space="preserve">Билет </w:t>
      </w:r>
      <w:r>
        <w:rPr>
          <w:rFonts w:ascii="Times New Roman" w:eastAsia="Times New Roman" w:hAnsi="Times New Roman"/>
          <w:b/>
          <w:sz w:val="28"/>
          <w:szCs w:val="28"/>
          <w:lang w:eastAsia="ru-RU"/>
        </w:rPr>
        <w:t>16</w:t>
      </w:r>
    </w:p>
    <w:p w:rsidR="00976E2E" w:rsidRPr="009F6822" w:rsidRDefault="00976E2E" w:rsidP="00AE06B3">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976E2E" w:rsidRPr="009F6822" w:rsidRDefault="00976E2E" w:rsidP="00AE06B3">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976E2E" w:rsidRPr="009F6822" w:rsidRDefault="00976E2E" w:rsidP="00AE06B3">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976E2E" w:rsidRPr="009F6822" w:rsidRDefault="00976E2E" w:rsidP="00AE06B3">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976E2E" w:rsidRPr="009F6822" w:rsidRDefault="00976E2E" w:rsidP="00AE06B3">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976E2E" w:rsidRPr="009F6822" w:rsidRDefault="00976E2E" w:rsidP="00AE06B3">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976E2E" w:rsidRPr="009F6822" w:rsidRDefault="00976E2E" w:rsidP="00AE06B3">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976E2E" w:rsidRPr="009F6822" w:rsidRDefault="00976E2E" w:rsidP="00AE06B3">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976E2E"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976E2E" w:rsidRPr="0003221A"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976E2E" w:rsidRPr="009F6822" w:rsidRDefault="00976E2E" w:rsidP="00AE06B3">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976E2E" w:rsidRPr="009F6822" w:rsidRDefault="00976E2E" w:rsidP="00AE06B3">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976E2E" w:rsidRPr="009F6822" w:rsidRDefault="00976E2E" w:rsidP="00AE06B3">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976E2E" w:rsidRPr="009F6822" w:rsidRDefault="00976E2E" w:rsidP="00AE06B3">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26</w:t>
      </w:r>
    </w:p>
    <w:p w:rsidR="00976E2E" w:rsidRPr="009F6822" w:rsidRDefault="00976E2E" w:rsidP="00AE06B3">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половинного </w:t>
      </w:r>
      <w:proofErr w:type="gramStart"/>
      <w:r w:rsidRPr="009F6822">
        <w:rPr>
          <w:rFonts w:ascii="Times New Roman" w:eastAsia="Times New Roman" w:hAnsi="Times New Roman"/>
          <w:sz w:val="28"/>
          <w:szCs w:val="28"/>
          <w:lang w:eastAsia="ru-RU"/>
        </w:rPr>
        <w:t>ар-</w:t>
      </w:r>
      <w:proofErr w:type="spellStart"/>
      <w:r w:rsidRPr="009F6822">
        <w:rPr>
          <w:rFonts w:ascii="Times New Roman" w:eastAsia="Times New Roman" w:hAnsi="Times New Roman"/>
          <w:sz w:val="28"/>
          <w:szCs w:val="28"/>
          <w:lang w:eastAsia="ru-RU"/>
        </w:rPr>
        <w:t>гумента</w:t>
      </w:r>
      <w:proofErr w:type="spellEnd"/>
      <w:proofErr w:type="gram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976E2E" w:rsidRPr="009F6822" w:rsidRDefault="00976E2E" w:rsidP="00AE06B3">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976E2E" w:rsidRPr="0003221A"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976E2E" w:rsidRPr="009F6822" w:rsidRDefault="00976E2E" w:rsidP="00AE06B3">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976E2E" w:rsidRPr="009F6822" w:rsidRDefault="00976E2E" w:rsidP="00AE06B3">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976E2E" w:rsidRPr="009F6822" w:rsidRDefault="00976E2E" w:rsidP="00AE06B3">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976E2E" w:rsidRDefault="00976E2E" w:rsidP="00AE06B3">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Default="00976E2E" w:rsidP="008E0407">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1</w:t>
      </w:r>
    </w:p>
    <w:p w:rsidR="00976E2E" w:rsidRPr="00910322" w:rsidRDefault="00976E2E" w:rsidP="00AE06B3">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976E2E" w:rsidRPr="00910322" w:rsidRDefault="00976E2E" w:rsidP="00AE06B3">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976E2E" w:rsidRPr="00910322" w:rsidRDefault="00976E2E" w:rsidP="00AE06B3">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00ED6E95"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00ED6E95" w:rsidRPr="00910322">
        <w:rPr>
          <w:rFonts w:ascii="Times New Roman" w:eastAsia="Times New Roman" w:hAnsi="Times New Roman"/>
          <w:sz w:val="24"/>
          <w:szCs w:val="24"/>
          <w:lang w:eastAsia="ru-RU"/>
        </w:rPr>
        <w:fldChar w:fldCharType="end"/>
      </w:r>
    </w:p>
    <w:p w:rsidR="00AE06B3" w:rsidRDefault="00AE06B3"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2</w:t>
      </w:r>
    </w:p>
    <w:p w:rsidR="00976E2E" w:rsidRPr="00910322" w:rsidRDefault="00976E2E" w:rsidP="00AE06B3">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976E2E" w:rsidRPr="00910322" w:rsidRDefault="00976E2E" w:rsidP="00AE06B3">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976E2E" w:rsidRDefault="00976E2E" w:rsidP="00AE06B3">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3</w:t>
      </w:r>
    </w:p>
    <w:p w:rsidR="00976E2E" w:rsidRPr="00910322" w:rsidRDefault="00976E2E" w:rsidP="00AE06B3">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976E2E" w:rsidRPr="00910322"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976E2E" w:rsidRDefault="00976E2E" w:rsidP="00AE06B3">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4</w:t>
      </w:r>
    </w:p>
    <w:p w:rsidR="00976E2E" w:rsidRPr="00910322" w:rsidRDefault="00976E2E" w:rsidP="00AE06B3">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976E2E" w:rsidRPr="00910322"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976E2E" w:rsidRPr="00910322" w:rsidRDefault="00976E2E" w:rsidP="00AE06B3">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8E0407">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5</w:t>
      </w:r>
    </w:p>
    <w:p w:rsidR="00976E2E" w:rsidRPr="00910322" w:rsidRDefault="00976E2E" w:rsidP="00AE06B3">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976E2E" w:rsidRPr="00910322"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976E2E" w:rsidRDefault="00976E2E" w:rsidP="00AE06B3">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lastRenderedPageBreak/>
        <w:t xml:space="preserve">Билет </w:t>
      </w:r>
      <w:r w:rsidR="00181936">
        <w:rPr>
          <w:rFonts w:ascii="Times New Roman" w:hAnsi="Times New Roman"/>
          <w:b/>
          <w:sz w:val="28"/>
          <w:szCs w:val="28"/>
        </w:rPr>
        <w:t>3</w:t>
      </w:r>
      <w:r>
        <w:rPr>
          <w:rFonts w:ascii="Times New Roman" w:hAnsi="Times New Roman"/>
          <w:b/>
          <w:sz w:val="28"/>
          <w:szCs w:val="28"/>
        </w:rPr>
        <w:t>6</w:t>
      </w:r>
    </w:p>
    <w:p w:rsidR="00976E2E" w:rsidRPr="00910322" w:rsidRDefault="00976E2E" w:rsidP="00AE06B3">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976E2E" w:rsidRPr="00910322"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976E2E" w:rsidRPr="0003221A" w:rsidRDefault="00976E2E" w:rsidP="00AE06B3">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7</w:t>
      </w:r>
    </w:p>
    <w:p w:rsidR="00976E2E" w:rsidRPr="00910322" w:rsidRDefault="00976E2E" w:rsidP="00AE06B3">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976E2E" w:rsidRPr="00910322" w:rsidRDefault="00976E2E" w:rsidP="00AE06B3">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976E2E" w:rsidRPr="00910322" w:rsidRDefault="00976E2E" w:rsidP="00AE06B3">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8</w:t>
      </w:r>
    </w:p>
    <w:p w:rsidR="00976E2E" w:rsidRPr="00910322" w:rsidRDefault="00976E2E" w:rsidP="00AE06B3">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976E2E" w:rsidRPr="00910322" w:rsidRDefault="00976E2E" w:rsidP="00AE06B3">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976E2E" w:rsidRDefault="00976E2E" w:rsidP="00AE06B3">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9</w:t>
      </w:r>
    </w:p>
    <w:p w:rsidR="00976E2E" w:rsidRPr="00910322" w:rsidRDefault="00976E2E" w:rsidP="00AE06B3">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976E2E" w:rsidRPr="00910322" w:rsidRDefault="00976E2E" w:rsidP="00AE06B3">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976E2E" w:rsidRDefault="00976E2E" w:rsidP="00AE06B3">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0</w:t>
      </w:r>
    </w:p>
    <w:p w:rsidR="00976E2E" w:rsidRPr="00910322" w:rsidRDefault="00976E2E" w:rsidP="00AE06B3">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976E2E" w:rsidRPr="00910322" w:rsidRDefault="00976E2E" w:rsidP="00AE06B3">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976E2E" w:rsidRPr="00910322"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1</w:t>
      </w:r>
    </w:p>
    <w:p w:rsidR="00976E2E" w:rsidRPr="00910322" w:rsidRDefault="00976E2E" w:rsidP="00AE06B3">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976E2E" w:rsidRPr="00910322" w:rsidRDefault="00976E2E" w:rsidP="00AE06B3">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976E2E" w:rsidRPr="00910322" w:rsidRDefault="00976E2E" w:rsidP="00AE06B3">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81936" w:rsidRDefault="00181936"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2</w:t>
      </w:r>
    </w:p>
    <w:p w:rsidR="00976E2E" w:rsidRPr="00910322" w:rsidRDefault="00976E2E" w:rsidP="00AE06B3">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976E2E" w:rsidRPr="00910322" w:rsidRDefault="00976E2E" w:rsidP="00AE06B3">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976E2E" w:rsidRPr="00910322" w:rsidRDefault="00976E2E" w:rsidP="00AE06B3">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3</w:t>
      </w:r>
    </w:p>
    <w:p w:rsidR="00976E2E" w:rsidRPr="00910322" w:rsidRDefault="00976E2E" w:rsidP="00AE06B3">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976E2E" w:rsidRPr="00910322"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4</w:t>
      </w:r>
    </w:p>
    <w:p w:rsidR="00976E2E" w:rsidRPr="00910322" w:rsidRDefault="00976E2E" w:rsidP="00AE06B3">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976E2E" w:rsidRPr="00910322" w:rsidRDefault="00976E2E" w:rsidP="00AE06B3">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976E2E" w:rsidRPr="00910322"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5</w:t>
      </w:r>
    </w:p>
    <w:p w:rsidR="00976E2E" w:rsidRPr="00910322" w:rsidRDefault="00976E2E" w:rsidP="00AE06B3">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976E2E" w:rsidRPr="00910322" w:rsidRDefault="00976E2E" w:rsidP="00AE06B3">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976E2E" w:rsidRPr="00910322" w:rsidRDefault="00976E2E" w:rsidP="00AE06B3">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sidR="00181936">
        <w:rPr>
          <w:rFonts w:ascii="Times New Roman" w:hAnsi="Times New Roman"/>
          <w:b/>
          <w:sz w:val="28"/>
          <w:szCs w:val="28"/>
        </w:rPr>
        <w:t>4</w:t>
      </w:r>
      <w:r>
        <w:rPr>
          <w:rFonts w:ascii="Times New Roman" w:hAnsi="Times New Roman"/>
          <w:b/>
          <w:sz w:val="28"/>
          <w:szCs w:val="28"/>
        </w:rPr>
        <w:t>6</w:t>
      </w:r>
    </w:p>
    <w:p w:rsidR="00976E2E" w:rsidRPr="00910322" w:rsidRDefault="00976E2E" w:rsidP="00AE06B3">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976E2E" w:rsidRPr="00910322" w:rsidRDefault="00976E2E" w:rsidP="00AE06B3">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976E2E" w:rsidRPr="00910322"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7</w:t>
      </w:r>
    </w:p>
    <w:p w:rsidR="00976E2E" w:rsidRPr="00910322" w:rsidRDefault="00976E2E" w:rsidP="00AE06B3">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976E2E" w:rsidRPr="00910322"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976E2E"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976E2E" w:rsidRPr="00910322"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8</w:t>
      </w:r>
    </w:p>
    <w:p w:rsidR="00976E2E" w:rsidRPr="00910322" w:rsidRDefault="00976E2E" w:rsidP="00AE06B3">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976E2E" w:rsidRPr="00910322"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9</w:t>
      </w:r>
    </w:p>
    <w:p w:rsidR="00976E2E" w:rsidRPr="00910322"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976E2E" w:rsidRPr="00910322"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976E2E" w:rsidRDefault="00976E2E" w:rsidP="00AE06B3">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0</w:t>
      </w:r>
    </w:p>
    <w:p w:rsidR="00976E2E" w:rsidRPr="00910322" w:rsidRDefault="00976E2E" w:rsidP="00AE06B3">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976E2E" w:rsidRPr="00910322" w:rsidRDefault="00976E2E" w:rsidP="00AE06B3">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1</w:t>
      </w:r>
    </w:p>
    <w:p w:rsidR="00976E2E" w:rsidRPr="00910322" w:rsidRDefault="00976E2E" w:rsidP="00AE06B3">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976E2E" w:rsidRPr="00910322" w:rsidRDefault="00976E2E" w:rsidP="00AE06B3">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976E2E" w:rsidRPr="00910322"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2</w:t>
      </w:r>
    </w:p>
    <w:p w:rsidR="00976E2E" w:rsidRPr="00910322" w:rsidRDefault="00976E2E" w:rsidP="00AE06B3">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976E2E" w:rsidRPr="00910322"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976E2E" w:rsidRDefault="00976E2E"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3</w:t>
      </w:r>
    </w:p>
    <w:p w:rsidR="00976E2E" w:rsidRPr="00910322" w:rsidRDefault="00976E2E" w:rsidP="00AE06B3">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4</w:t>
      </w:r>
    </w:p>
    <w:p w:rsidR="00976E2E" w:rsidRPr="00910322" w:rsidRDefault="00976E2E" w:rsidP="00AE06B3">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976E2E" w:rsidRPr="00910322" w:rsidRDefault="00976E2E" w:rsidP="00AE06B3">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5</w:t>
      </w:r>
    </w:p>
    <w:p w:rsidR="00976E2E" w:rsidRPr="00910322" w:rsidRDefault="00976E2E" w:rsidP="00AE06B3">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976E2E" w:rsidRPr="00910322"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976E2E" w:rsidRPr="00910322"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6</w:t>
      </w:r>
    </w:p>
    <w:p w:rsidR="00976E2E" w:rsidRPr="00910322"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976E2E" w:rsidRPr="00910322"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7</w:t>
      </w:r>
    </w:p>
    <w:p w:rsidR="00976E2E" w:rsidRPr="00910322" w:rsidRDefault="00976E2E" w:rsidP="00AE06B3">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w:t>
      </w:r>
      <w:proofErr w:type="gramStart"/>
      <w:r w:rsidRPr="00910322">
        <w:rPr>
          <w:rFonts w:ascii="Times New Roman" w:eastAsia="Times New Roman" w:hAnsi="Times New Roman"/>
          <w:sz w:val="28"/>
          <w:szCs w:val="28"/>
          <w:lang w:eastAsia="ru-RU"/>
        </w:rPr>
        <w:t xml:space="preserve">функции  </w:t>
      </w:r>
      <w:r w:rsidRPr="00910322">
        <w:rPr>
          <w:rFonts w:ascii="Times New Roman" w:eastAsia="Times New Roman" w:hAnsi="Times New Roman"/>
          <w:i/>
          <w:sz w:val="28"/>
          <w:szCs w:val="28"/>
          <w:lang w:val="en-US" w:eastAsia="ru-RU"/>
        </w:rPr>
        <w:t>y</w:t>
      </w:r>
      <w:proofErr w:type="gramEnd"/>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8</w:t>
      </w:r>
      <w:r>
        <w:rPr>
          <w:rFonts w:ascii="Times New Roman" w:hAnsi="Times New Roman"/>
          <w:b/>
          <w:sz w:val="28"/>
          <w:szCs w:val="28"/>
        </w:rPr>
        <w:t>8</w:t>
      </w:r>
    </w:p>
    <w:p w:rsidR="00976E2E" w:rsidRPr="00910322" w:rsidRDefault="00976E2E" w:rsidP="00AE06B3">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976E2E" w:rsidRPr="00910322" w:rsidRDefault="00976E2E" w:rsidP="00AE06B3">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9</w:t>
      </w:r>
    </w:p>
    <w:p w:rsidR="00976E2E" w:rsidRPr="00910322" w:rsidRDefault="00976E2E" w:rsidP="00AE06B3">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976E2E" w:rsidRPr="00910322" w:rsidRDefault="00976E2E" w:rsidP="00AE06B3">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0</w:t>
      </w:r>
    </w:p>
    <w:p w:rsidR="00976E2E" w:rsidRPr="00910322" w:rsidRDefault="00CD4554" w:rsidP="00AE06B3">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Случайные величины и их характеристики</w:t>
      </w:r>
      <w:r w:rsidR="00976E2E" w:rsidRPr="00910322">
        <w:rPr>
          <w:rFonts w:ascii="Times New Roman" w:eastAsia="Times New Roman" w:hAnsi="Times New Roman"/>
          <w:sz w:val="28"/>
          <w:szCs w:val="28"/>
          <w:lang w:eastAsia="ru-RU"/>
        </w:rPr>
        <w:t>.</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1</w:t>
      </w:r>
    </w:p>
    <w:p w:rsidR="00976E2E" w:rsidRPr="009E5ADF"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181936" w:rsidRDefault="00181936"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2</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976E2E" w:rsidRPr="0003221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3</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976E2E" w:rsidRPr="009E5ADF"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4</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976E2E" w:rsidRPr="0003221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sidR="00181936">
        <w:rPr>
          <w:rFonts w:ascii="Times New Roman" w:hAnsi="Times New Roman"/>
          <w:b/>
          <w:sz w:val="28"/>
          <w:szCs w:val="28"/>
        </w:rPr>
        <w:t>6</w:t>
      </w:r>
      <w:r>
        <w:rPr>
          <w:rFonts w:ascii="Times New Roman" w:hAnsi="Times New Roman"/>
          <w:b/>
          <w:sz w:val="28"/>
          <w:szCs w:val="28"/>
        </w:rPr>
        <w:t>5</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976E2E" w:rsidRPr="00753503" w:rsidRDefault="00CD4554"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w:t>
      </w:r>
      <w:r w:rsidR="00976E2E" w:rsidRPr="00910322">
        <w:rPr>
          <w:rFonts w:ascii="Times New Roman" w:eastAsia="Times New Roman" w:hAnsi="Times New Roman"/>
          <w:sz w:val="28"/>
          <w:szCs w:val="28"/>
          <w:lang w:eastAsia="ru-RU"/>
        </w:rPr>
        <w:t xml:space="preserve">3. </w:t>
      </w:r>
      <w:r w:rsidR="00976E2E" w:rsidRPr="00753503">
        <w:rPr>
          <w:rFonts w:ascii="Times New Roman" w:eastAsia="Times New Roman" w:hAnsi="Times New Roman"/>
          <w:sz w:val="28"/>
          <w:szCs w:val="28"/>
          <w:lang w:eastAsia="ru-RU"/>
        </w:rPr>
        <w:t xml:space="preserve">В правильной четырехугольной усеченной пирамиде </w:t>
      </w:r>
      <w:r w:rsidR="00976E2E">
        <w:rPr>
          <w:rFonts w:ascii="Times New Roman" w:eastAsia="Times New Roman" w:hAnsi="Times New Roman"/>
          <w:sz w:val="28"/>
          <w:szCs w:val="28"/>
          <w:lang w:eastAsia="ru-RU"/>
        </w:rPr>
        <w:t>стороны оснований 8</w:t>
      </w:r>
      <w:r w:rsidR="00976E2E" w:rsidRPr="00753503">
        <w:rPr>
          <w:rFonts w:ascii="Times New Roman" w:eastAsia="Times New Roman" w:hAnsi="Times New Roman"/>
          <w:sz w:val="28"/>
          <w:szCs w:val="28"/>
          <w:lang w:eastAsia="ru-RU"/>
        </w:rPr>
        <w:t>м и 2 м. Высота равна 4 м. Найдите площадь полной поверхности</w:t>
      </w:r>
      <w:r w:rsidR="00976E2E">
        <w:rPr>
          <w:rFonts w:ascii="Times New Roman" w:eastAsia="Times New Roman" w:hAnsi="Times New Roman"/>
          <w:sz w:val="28"/>
          <w:szCs w:val="28"/>
          <w:lang w:eastAsia="ru-RU"/>
        </w:rPr>
        <w:t>.</w:t>
      </w:r>
    </w:p>
    <w:p w:rsidR="00D4683F" w:rsidRDefault="00D4683F"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6</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976E2E"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6E2E" w:rsidRPr="00910322">
        <w:rPr>
          <w:rFonts w:ascii="Times New Roman" w:eastAsia="Times New Roman" w:hAnsi="Times New Roman"/>
          <w:sz w:val="28"/>
          <w:szCs w:val="28"/>
          <w:lang w:eastAsia="ru-RU"/>
        </w:rPr>
        <w:t xml:space="preserve">3. </w:t>
      </w:r>
      <w:r w:rsidR="00976E2E" w:rsidRPr="00753503">
        <w:rPr>
          <w:rFonts w:ascii="Times New Roman" w:eastAsia="Times New Roman" w:hAnsi="Times New Roman"/>
          <w:sz w:val="28"/>
          <w:szCs w:val="28"/>
          <w:lang w:eastAsia="ru-RU"/>
        </w:rPr>
        <w:t>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w:t>
      </w:r>
      <w:r w:rsidR="00976E2E">
        <w:rPr>
          <w:rFonts w:ascii="Times New Roman" w:eastAsia="Times New Roman" w:hAnsi="Times New Roman"/>
          <w:sz w:val="28"/>
          <w:szCs w:val="28"/>
          <w:lang w:eastAsia="ru-RU"/>
        </w:rPr>
        <w:t>а 18. Най</w:t>
      </w:r>
      <w:r w:rsidR="00976E2E">
        <w:rPr>
          <w:rFonts w:ascii="Times New Roman" w:eastAsia="Times New Roman" w:hAnsi="Times New Roman"/>
          <w:sz w:val="28"/>
          <w:szCs w:val="28"/>
          <w:lang w:eastAsia="ru-RU"/>
        </w:rPr>
        <w:softHyphen/>
        <w:t>ди</w:t>
      </w:r>
      <w:r w:rsidR="00976E2E">
        <w:rPr>
          <w:rFonts w:ascii="Times New Roman" w:eastAsia="Times New Roman" w:hAnsi="Times New Roman"/>
          <w:sz w:val="28"/>
          <w:szCs w:val="28"/>
          <w:lang w:eastAsia="ru-RU"/>
        </w:rPr>
        <w:softHyphen/>
        <w:t>те его диа</w:t>
      </w:r>
      <w:r w:rsidR="00976E2E">
        <w:rPr>
          <w:rFonts w:ascii="Times New Roman" w:eastAsia="Times New Roman" w:hAnsi="Times New Roman"/>
          <w:sz w:val="28"/>
          <w:szCs w:val="28"/>
          <w:lang w:eastAsia="ru-RU"/>
        </w:rPr>
        <w:softHyphen/>
        <w:t>го</w:t>
      </w:r>
      <w:r w:rsidR="00976E2E">
        <w:rPr>
          <w:rFonts w:ascii="Times New Roman" w:eastAsia="Times New Roman" w:hAnsi="Times New Roman"/>
          <w:sz w:val="28"/>
          <w:szCs w:val="28"/>
          <w:lang w:eastAsia="ru-RU"/>
        </w:rPr>
        <w:softHyphen/>
        <w:t>наль.</w:t>
      </w:r>
    </w:p>
    <w:p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CD4554" w:rsidRDefault="00CD4554"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CD4554" w:rsidRDefault="00CD4554"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76E2E" w:rsidRPr="00CD4554" w:rsidRDefault="00CD4554" w:rsidP="00976E2E">
      <w:pPr>
        <w:pStyle w:val="a9"/>
        <w:numPr>
          <w:ilvl w:val="0"/>
          <w:numId w:val="64"/>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76E2E"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15:restartNumberingAfterBreak="0">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1"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50"/>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8"/>
  </w:num>
  <w:num w:numId="17">
    <w:abstractNumId w:val="58"/>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1"/>
  </w:num>
  <w:num w:numId="27">
    <w:abstractNumId w:val="61"/>
  </w:num>
  <w:num w:numId="28">
    <w:abstractNumId w:val="21"/>
  </w:num>
  <w:num w:numId="29">
    <w:abstractNumId w:val="39"/>
  </w:num>
  <w:num w:numId="30">
    <w:abstractNumId w:val="3"/>
  </w:num>
  <w:num w:numId="31">
    <w:abstractNumId w:val="1"/>
  </w:num>
  <w:num w:numId="32">
    <w:abstractNumId w:val="62"/>
  </w:num>
  <w:num w:numId="33">
    <w:abstractNumId w:val="38"/>
  </w:num>
  <w:num w:numId="34">
    <w:abstractNumId w:val="52"/>
  </w:num>
  <w:num w:numId="35">
    <w:abstractNumId w:val="53"/>
  </w:num>
  <w:num w:numId="36">
    <w:abstractNumId w:val="59"/>
  </w:num>
  <w:num w:numId="37">
    <w:abstractNumId w:val="60"/>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4"/>
  </w:num>
  <w:num w:numId="45">
    <w:abstractNumId w:val="13"/>
  </w:num>
  <w:num w:numId="46">
    <w:abstractNumId w:val="49"/>
  </w:num>
  <w:num w:numId="47">
    <w:abstractNumId w:val="31"/>
  </w:num>
  <w:num w:numId="48">
    <w:abstractNumId w:val="16"/>
  </w:num>
  <w:num w:numId="49">
    <w:abstractNumId w:val="12"/>
  </w:num>
  <w:num w:numId="50">
    <w:abstractNumId w:val="24"/>
  </w:num>
  <w:num w:numId="51">
    <w:abstractNumId w:val="5"/>
  </w:num>
  <w:num w:numId="52">
    <w:abstractNumId w:val="57"/>
  </w:num>
  <w:num w:numId="53">
    <w:abstractNumId w:val="40"/>
  </w:num>
  <w:num w:numId="54">
    <w:abstractNumId w:val="18"/>
  </w:num>
  <w:num w:numId="55">
    <w:abstractNumId w:val="30"/>
  </w:num>
  <w:num w:numId="56">
    <w:abstractNumId w:val="23"/>
  </w:num>
  <w:num w:numId="57">
    <w:abstractNumId w:val="63"/>
  </w:num>
  <w:num w:numId="58">
    <w:abstractNumId w:val="10"/>
  </w:num>
  <w:num w:numId="59">
    <w:abstractNumId w:val="56"/>
  </w:num>
  <w:num w:numId="60">
    <w:abstractNumId w:val="19"/>
  </w:num>
  <w:num w:numId="61">
    <w:abstractNumId w:val="55"/>
  </w:num>
  <w:num w:numId="62">
    <w:abstractNumId w:val="47"/>
  </w:num>
  <w:num w:numId="63">
    <w:abstractNumId w:val="33"/>
  </w:num>
  <w:num w:numId="64">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2524C"/>
    <w:rsid w:val="00080B9A"/>
    <w:rsid w:val="000F4A13"/>
    <w:rsid w:val="00181936"/>
    <w:rsid w:val="001B12B8"/>
    <w:rsid w:val="00226B55"/>
    <w:rsid w:val="002777E7"/>
    <w:rsid w:val="002F2352"/>
    <w:rsid w:val="00351868"/>
    <w:rsid w:val="004C35E1"/>
    <w:rsid w:val="004D69B2"/>
    <w:rsid w:val="004F5E92"/>
    <w:rsid w:val="005531F9"/>
    <w:rsid w:val="00562CC9"/>
    <w:rsid w:val="005E3083"/>
    <w:rsid w:val="005F2E2F"/>
    <w:rsid w:val="00871355"/>
    <w:rsid w:val="00886BA5"/>
    <w:rsid w:val="008B0F09"/>
    <w:rsid w:val="008E0407"/>
    <w:rsid w:val="00932F41"/>
    <w:rsid w:val="00976E2E"/>
    <w:rsid w:val="00977503"/>
    <w:rsid w:val="009D64B4"/>
    <w:rsid w:val="00AE06B3"/>
    <w:rsid w:val="00B678F9"/>
    <w:rsid w:val="00C16764"/>
    <w:rsid w:val="00CD4554"/>
    <w:rsid w:val="00CD5757"/>
    <w:rsid w:val="00CE5B62"/>
    <w:rsid w:val="00D014E0"/>
    <w:rsid w:val="00D4683F"/>
    <w:rsid w:val="00D73695"/>
    <w:rsid w:val="00DC2DB8"/>
    <w:rsid w:val="00DF5218"/>
    <w:rsid w:val="00ED6E95"/>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5572</Words>
  <Characters>31764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Пользователь Windows</cp:lastModifiedBy>
  <cp:revision>2</cp:revision>
  <dcterms:created xsi:type="dcterms:W3CDTF">2025-01-10T12:47:00Z</dcterms:created>
  <dcterms:modified xsi:type="dcterms:W3CDTF">2025-01-10T12:47:00Z</dcterms:modified>
</cp:coreProperties>
</file>