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:rsidTr="00FE3DCF">
              <w:tc>
                <w:tcPr>
                  <w:tcW w:w="4536" w:type="dxa"/>
                </w:tcPr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F00FF2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9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24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2024 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F94613">
        <w:rPr>
          <w:rFonts w:ascii="Times New Roman" w:eastAsia="Calibri" w:hAnsi="Times New Roman" w:cs="Times New Roman"/>
          <w:sz w:val="28"/>
          <w:szCs w:val="28"/>
        </w:rPr>
        <w:t>за</w:t>
      </w:r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F94613" w:rsidRPr="00BE1E96" w:rsidRDefault="00F94613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</w:rPr>
        <w:t>Батаргазиева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F9461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A8C1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BE1E96">
        <w:rPr>
          <w:rFonts w:ascii="Times New Roman" w:eastAsia="Calibri" w:hAnsi="Times New Roman" w:cs="Times New Roman"/>
          <w:sz w:val="28"/>
          <w:szCs w:val="28"/>
        </w:rPr>
        <w:t>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сформированность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Метапредметные: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в) эмоциональный интеллект, предполагающий сформированность: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160896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BE1E96" w:rsidRPr="00C63BE2" w:rsidRDefault="00BE1E96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ЛР.14 </w:t>
      </w:r>
      <w:r w:rsidRPr="00BE1E96">
        <w:rPr>
          <w:rFonts w:ascii="Times New Roman" w:eastAsia="Times New Roman" w:hAnsi="Times New Roman" w:cs="Times New Roman"/>
          <w:sz w:val="28"/>
          <w:szCs w:val="28"/>
        </w:rPr>
        <w:t>Стремящийся к самообразованию, самосовершенствованию и творческой реализации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7.Имя существительное: общая характеристика, лексико-грамматические категории + морфологический разбор выделенных слов: Командир находился на батаре...; В одной руке мальчик держал сломанный карандаш...к, а в другой — ореш...к.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черке...кая мохнатая шапка. Смуглый цвет лица его показывал, что оно давно знакомо с кавка...ким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9.Имя числительное: общая характеристика, разряды числительных + морфологический разбор выделенных слов: Препод...ватель занимался с четыр...мя отстающими учениками. Книга издана с вос...м...десят...ю тр...мя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н...чего.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11.Глагол: общая характеристика, лексико-грамматические категории + морфологический разбор выделенных слов: Ты внемл...шь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дремл...щей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20.Сложносочиненное предложение: характеристика, виды отношений, знаки препинания при ССП + синтаксический разбор предложения: Ветер стихал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22.Бессоюзное предложение: характеристика, виды БСП, знаки препинания при БСП + синтаксический разбор предложения: Между колесами телег полузавешенных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 Как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.Имя существительное: общая характеристика, лексико-грамматические категории + морфологический разбор выделенных слов: Командир находился на батаре...; В одной руке мальчик держал сломанный карандаш...к, а в другой — ореш...к.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черке...кая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кавка...ким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.Имя числительное: общая характеристика, разряды числительных + морфологический разбор выделенных слов: Препод...ватель занимался с четыр...мя отстающими учениками. Книга издана с вос...м...десят...ю тр...мя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.Глагол: общая характеристика, лексико-грамматические категории + морфологический разбор выделенных слов: Ты внемл...шь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дремл...щей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.Сложносочиненное предложение: характеристика, виды отношений, знаки препинания при ССП + синтаксический разбор предложения: Ветер стихал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.Бессоюзное предложение: характеристика, виды БСП, знаки препинания при БСП + синтаксический разбор предложения: Между колесами телег полузавешенных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 Как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BE1E96" w:rsidRPr="00BE1E96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 Гусарова, И. В. Русский язык: 10-й класс: базовый и углублённый уровни: учебник / И. В. Гусарова. — 9-е изд., стер. — Москва: Просвещение, 2023. — 480 с. — ISBN 978-5-09-103554-4. — Текст: электронный // Лань: электронно-библиотечная система. — URL: https://e.lanbook.com/book/360788</w:t>
      </w:r>
    </w:p>
    <w:p w:rsidR="004B60F9" w:rsidRPr="004B60F9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 Гусарова, И. В. Русский язык: 11-й класс: базовый и углублённый уровни: учебник / И. В. Гусарова. — 9-е изд., стер. — Москва: Просвещение, 2023. — 448 с. — ISBN 978-5-09-103555-1. — Текст: электронный // Лань: электронно-библиотечная система. — URL: https://e.lanbook.com/book/360791</w:t>
      </w:r>
    </w:p>
    <w:p w:rsidR="004B60F9" w:rsidRPr="00D75346" w:rsidRDefault="004B60F9" w:rsidP="00BE1E96">
      <w:pPr>
        <w:framePr w:h="3736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F94613" w:rsidRDefault="00372B36" w:rsidP="00F94613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F94613" w:rsidRPr="00F94613" w:rsidRDefault="00F94613" w:rsidP="00F94613">
      <w:pPr>
        <w:pStyle w:val="a9"/>
        <w:widowControl w:val="0"/>
        <w:numPr>
          <w:ilvl w:val="0"/>
          <w:numId w:val="40"/>
        </w:numPr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F94613">
        <w:rPr>
          <w:rFonts w:ascii="Times New Roman" w:hAnsi="Times New Roman"/>
          <w:bCs/>
          <w:kern w:val="32"/>
          <w:sz w:val="28"/>
          <w:szCs w:val="28"/>
        </w:rPr>
        <w:t>Русский язык: 10—11-е классы: базовый уровень: учебник / Л. М. Рыбченкова, О. М. Александрова, А. Г. Нарушевич [и др.]. — 5-е изд., стер. — Мо</w:t>
      </w:r>
      <w:bookmarkStart w:id="1" w:name="_GoBack"/>
      <w:bookmarkEnd w:id="1"/>
      <w:r w:rsidRPr="00F94613">
        <w:rPr>
          <w:rFonts w:ascii="Times New Roman" w:hAnsi="Times New Roman"/>
          <w:bCs/>
          <w:kern w:val="32"/>
          <w:sz w:val="28"/>
          <w:szCs w:val="28"/>
        </w:rPr>
        <w:t>сква: Просвещение, 2023. — 271 с. — ISBN 978-5-09-103553-7. — Текст: электронный // Лань: электронно-библиотечная система. — URL: https://e.lanbook.com/book/360782</w:t>
      </w:r>
    </w:p>
    <w:p w:rsidR="00F94613" w:rsidRDefault="00F94613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1770"/>
    <w:multiLevelType w:val="hybridMultilevel"/>
    <w:tmpl w:val="D41263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4"/>
  </w:num>
  <w:num w:numId="21">
    <w:abstractNumId w:val="12"/>
  </w:num>
  <w:num w:numId="22">
    <w:abstractNumId w:val="30"/>
  </w:num>
  <w:num w:numId="23">
    <w:abstractNumId w:val="13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9461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Димон</cp:lastModifiedBy>
  <cp:revision>2</cp:revision>
  <dcterms:created xsi:type="dcterms:W3CDTF">2024-07-17T10:11:00Z</dcterms:created>
  <dcterms:modified xsi:type="dcterms:W3CDTF">2024-07-17T10:11:00Z</dcterms:modified>
</cp:coreProperties>
</file>