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firstLine="709"/>
        <w:jc w:val="center"/>
        <w:rPr/>
      </w:pPr>
      <w:r>
        <w:rPr/>
        <w:t>ЧАСТНОЕ ОБРАЗОВАТЕЛЬНОЕ УЧРЕЖДЕНИЕ</w:t>
      </w:r>
    </w:p>
    <w:p>
      <w:pPr>
        <w:pStyle w:val="Normal"/>
        <w:spacing w:lineRule="auto" w:line="360"/>
        <w:ind w:firstLine="709"/>
        <w:jc w:val="center"/>
        <w:rPr/>
      </w:pPr>
      <w:r>
        <w:rPr/>
        <w:t>ПРОФЕССИОНАЛЬНОГО ОБРАЗОВАНИЯ</w:t>
      </w:r>
    </w:p>
    <w:p>
      <w:pPr>
        <w:pStyle w:val="Normal"/>
        <w:spacing w:lineRule="auto" w:line="360"/>
        <w:ind w:firstLine="709"/>
        <w:jc w:val="center"/>
        <w:rPr/>
      </w:pPr>
      <w:r>
        <w:rPr/>
        <w:t>«СТАВРОПОЛЬСКИЙ МНОГОПРОФИЛЬНЫЙ КОЛЛЕДЖ»</w:t>
      </w:r>
    </w:p>
    <w:p>
      <w:pPr>
        <w:pStyle w:val="Normal"/>
        <w:spacing w:lineRule="auto" w:line="276"/>
        <w:ind w:firstLine="709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Методические указания к практическим занятиям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и практической подготовке 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по ПМ 04 «Составление и использование бухгалтерской (финансовой) отчетности»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МДК 04.01 «Технология составления бухгалтерской (финансовой) отчетности»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8"/>
          <w:u w:val="single"/>
        </w:rPr>
      </w:pPr>
      <w:r>
        <w:rPr>
          <w:sz w:val="28"/>
          <w:u w:val="single"/>
        </w:rPr>
        <w:t>38.02.01 Экономика и бухгалтерский учет (по отраслям)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  <w:bookmarkStart w:id="0" w:name="_Hlk503104326"/>
      <w:bookmarkStart w:id="1" w:name="_Hlk503104326"/>
      <w:bookmarkEnd w:id="1"/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Ставрополь 202</w:t>
      </w:r>
      <w:r>
        <w:rPr/>
        <w:t>4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38.02.01 Экономика и бухгалтерский учет (по отраслям) и программой дисциплины «Технология составления бухгалтерской (финансовой) отчетности». </w:t>
      </w:r>
    </w:p>
    <w:p>
      <w:pPr>
        <w:pStyle w:val="Normal"/>
        <w:widowControl w:val="false"/>
        <w:spacing w:lineRule="auto" w:line="360"/>
        <w:ind w:firstLine="709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360"/>
        <w:ind w:firstLine="709"/>
        <w:jc w:val="both"/>
        <w:outlineLvl w:val="8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360"/>
        <w:ind w:left="709" w:hanging="0"/>
        <w:jc w:val="both"/>
        <w:outlineLvl w:val="8"/>
        <w:rPr>
          <w:sz w:val="28"/>
        </w:rPr>
      </w:pPr>
      <w:r>
        <w:rPr>
          <w:sz w:val="28"/>
        </w:rPr>
        <w:t>Составитель: Феронова А.В., преподаватель.</w:t>
      </w:r>
    </w:p>
    <w:p>
      <w:pPr>
        <w:pStyle w:val="Normal"/>
        <w:widowControl w:val="false"/>
        <w:spacing w:lineRule="auto" w:line="360"/>
        <w:rPr>
          <w:sz w:val="28"/>
        </w:rPr>
      </w:pPr>
      <w:r>
        <w:rPr>
          <w:sz w:val="28"/>
        </w:rPr>
      </w:r>
    </w:p>
    <w:p>
      <w:pPr>
        <w:pStyle w:val="127"/>
        <w:spacing w:lineRule="auto" w:line="264" w:before="0" w:after="0"/>
        <w:ind w:firstLine="520"/>
        <w:rPr/>
      </w:pPr>
      <w:r>
        <w:rPr/>
        <w:t>Рассмотрено и рекомендовано на заседании кафедры «Экономики и туризма»</w:t>
      </w:r>
    </w:p>
    <w:p>
      <w:pPr>
        <w:pStyle w:val="127"/>
        <w:spacing w:lineRule="auto" w:line="264" w:before="0" w:after="0"/>
        <w:ind w:firstLine="520"/>
        <w:rPr/>
      </w:pPr>
      <w:bookmarkStart w:id="2" w:name="_Hlk155633434"/>
      <w:r>
        <w:rPr/>
        <w:t>Протокол № 5 от 15.01.2024</w:t>
      </w:r>
      <w:bookmarkEnd w:id="2"/>
      <w:r>
        <w:rPr/>
        <w:t>г.</w:t>
      </w:r>
    </w:p>
    <w:p>
      <w:pPr>
        <w:pStyle w:val="127"/>
        <w:widowControl w:val="false"/>
        <w:spacing w:lineRule="auto" w:line="264"/>
        <w:ind w:firstLine="520"/>
        <w:rPr/>
      </w:pPr>
      <w:r>
        <w:rPr>
          <w:sz w:val="28"/>
        </w:rPr>
        <w:t>Зав. кафедрой: Абидова Саратина Айтековна</w:t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360"/>
        <w:ind w:firstLine="709"/>
        <w:jc w:val="both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rmal"/>
        <w:spacing w:lineRule="auto" w:line="276"/>
        <w:ind w:firstLine="709"/>
        <w:jc w:val="center"/>
        <w:rPr>
          <w:b/>
          <w:b/>
          <w:caps/>
          <w:sz w:val="28"/>
        </w:rPr>
      </w:pPr>
      <w:r>
        <w:rPr>
          <w:b/>
          <w:caps/>
          <w:sz w:val="28"/>
        </w:rPr>
        <w:t>Содержание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>
          <w:sz w:val="28"/>
        </w:rPr>
      </w:pPr>
      <w:r>
        <w:rPr>
          <w:sz w:val="28"/>
        </w:rPr>
        <w:t>Введение…………………………………………………………………………………4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>
          <w:sz w:val="28"/>
        </w:rPr>
        <w:t>ПРАКТИЧ</w:t>
      </w:r>
      <w:r>
        <w:rPr/>
        <w:t>ЕСКОЕ ЗАНЯТИЕ 1 ……………………………………………………………………..5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ПРАКТИЧЕСКОЕ ЗАНЯТИЕ 2 ……………………………………………………………………….7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 xml:space="preserve">ПРАКТИЧЕСКОЕ ЗАНЯТИЕ 3 ……………………………………………………………………...11                           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ПРАКТИЧЕСКОЕ ЗАНЯТИЕ 4 …………………………………………………………………...…18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ПРАКТИЧЕСКОЕ ЗАНЯТИЕ 5. ………………………….………………………………………….20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ПРАКТИЧЕСКОЕ ЗАНЯТИЕ 6………………………………………………………………………21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ПРАКТИЧЕСКОЕ ЗАНЯТИЕ 7………………………………………………………………………23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ПРАКТИЧЕСКАЯ ПОДГОТОВКА 1 ………………………………………………………………..24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ПРАКТИЧЕСКАЯ ПОДГОТОВКА 2  ……………………………………………………………….26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ПРАКТИЧЕСКАЯ ПОДГОТОВКА 3 ………………………………………………………………..27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ПРАКТИЧЕСКАЯ ПОДГОТОВКА 4 ………………………………………………………………..29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ПРАКТИЧЕСКАЯ ПОДГОТОВКА 5 ………………………………………………………….…….30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ПРАКТИЧЕСКАЯ ПОДГОТОВКА 6 …..............................................................................................32</w:t>
      </w:r>
    </w:p>
    <w:p>
      <w:pPr>
        <w:pStyle w:val="Normal"/>
        <w:widowControl w:val="false"/>
        <w:tabs>
          <w:tab w:val="clear" w:pos="708"/>
          <w:tab w:val="left" w:pos="9498" w:leader="none"/>
        </w:tabs>
        <w:jc w:val="both"/>
        <w:rPr/>
      </w:pPr>
      <w:r>
        <w:rPr/>
        <w:t>ПРАКТИЧЕСКАЯ ПОДГОТОВКА 7 ………………………………………………………………..33</w:t>
      </w:r>
    </w:p>
    <w:p>
      <w:pPr>
        <w:pStyle w:val="Normal"/>
        <w:tabs>
          <w:tab w:val="clear" w:pos="708"/>
          <w:tab w:val="left" w:pos="9498" w:leader="none"/>
        </w:tabs>
        <w:ind w:right="142" w:hanging="0"/>
        <w:jc w:val="both"/>
        <w:rPr/>
      </w:pPr>
      <w:r>
        <w:rPr/>
        <w:t>ПРАКТИЧЕСКАЯ ПОДГОТОВКА 8. ……......................................................................................34</w:t>
      </w:r>
    </w:p>
    <w:p>
      <w:pPr>
        <w:pStyle w:val="Normal"/>
        <w:ind w:right="142" w:hanging="0"/>
        <w:jc w:val="both"/>
        <w:rPr/>
      </w:pPr>
      <w:r>
        <w:rPr/>
        <w:t>ПРАКТИЧЕСКАЯ ПОДГОТОВКА 9 ……………………..…………………………………….…35</w:t>
      </w:r>
    </w:p>
    <w:p>
      <w:pPr>
        <w:pStyle w:val="Normal"/>
        <w:ind w:right="142" w:hanging="0"/>
        <w:jc w:val="both"/>
        <w:rPr/>
      </w:pPr>
      <w:r>
        <w:rPr/>
        <w:t>ПРАКТИЧЕСКАЯ ПОДГОТОВКА 10……………………………………………………………..35</w:t>
      </w:r>
    </w:p>
    <w:p>
      <w:pPr>
        <w:pStyle w:val="Normal"/>
        <w:ind w:right="142" w:hanging="0"/>
        <w:jc w:val="both"/>
        <w:rPr/>
      </w:pPr>
      <w:r>
        <w:rPr/>
        <w:t>ПРАКТИЧЕСКАЯ ПОДГОТОВКА 11. ……………………………………………………………36</w:t>
      </w:r>
    </w:p>
    <w:p>
      <w:pPr>
        <w:pStyle w:val="Normal"/>
        <w:ind w:right="142" w:hanging="0"/>
        <w:rPr/>
      </w:pPr>
      <w:r>
        <w:rPr/>
        <w:t>ПРАКТИЧЕСКАЯ ПОДГОТОВКА 12.…………………………………………………...………..42</w:t>
      </w:r>
    </w:p>
    <w:p>
      <w:pPr>
        <w:pStyle w:val="Normal"/>
        <w:ind w:right="142" w:hanging="0"/>
        <w:rPr/>
      </w:pPr>
      <w:r>
        <w:rPr/>
        <w:t>ПРАКТИЧЕСКАЯ ПОДГОТОВКА 13……………………………………………………………..43</w:t>
      </w:r>
    </w:p>
    <w:p>
      <w:pPr>
        <w:pStyle w:val="Normal"/>
        <w:ind w:right="142" w:hanging="0"/>
        <w:rPr/>
      </w:pPr>
      <w:r>
        <w:rPr/>
        <w:t>ПРАКТИЧЕСКАЯ ПОДГОТОВКА 14………………………………………………………….….44</w:t>
      </w:r>
    </w:p>
    <w:p>
      <w:pPr>
        <w:pStyle w:val="Normal"/>
        <w:ind w:right="142" w:hanging="0"/>
        <w:rPr/>
      </w:pPr>
      <w:r>
        <w:rPr/>
        <w:t>ПРАКТИЧЕСКАЯ ПОДГОТОВКА 15……………………………………………………………..45</w:t>
      </w:r>
    </w:p>
    <w:p>
      <w:pPr>
        <w:pStyle w:val="Normal"/>
        <w:ind w:right="142" w:hanging="0"/>
        <w:rPr/>
      </w:pPr>
      <w:r>
        <w:rPr/>
        <w:t>ПРАКТИЧЕСКАЯ ПОДГОТОВКА 16……………………………………………………………..46</w:t>
      </w:r>
    </w:p>
    <w:p>
      <w:pPr>
        <w:pStyle w:val="Normal"/>
        <w:ind w:right="142" w:hanging="0"/>
        <w:jc w:val="both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276"/>
        <w:ind w:firstLine="737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8"/>
        </w:rPr>
      </w:pPr>
      <w:r>
        <w:rPr>
          <w:b/>
          <w:sz w:val="28"/>
        </w:rPr>
        <w:t>Введение</w:t>
      </w:r>
    </w:p>
    <w:p>
      <w:pPr>
        <w:pStyle w:val="Normal"/>
        <w:ind w:firstLine="357"/>
        <w:jc w:val="both"/>
        <w:rPr/>
      </w:pPr>
      <w:r>
        <w:rPr/>
        <w:t>Методические указания к практическим занятиям по профессиональному модулю 04 «Составление и использование бухгалтерской (финансовой) отчетности» по междисциплинарному курсу МДК.04.01«Технология составления бухгалтерской (финансовой) отчетности» специальности 38.02.01Экономика и бухгалтерский учет (по отраслям)  составлены в соответствии с требованиями Государственного образовательного стандарта в части подготовки выпускников специальности СПО 38.02.01 Экономика и бухгалтерский учет (по отраслям) (базовой подготовки), входящей в состав укрупненной группы специальностей 38.00.00 «Экономика и управление».</w:t>
      </w:r>
    </w:p>
    <w:p>
      <w:pPr>
        <w:pStyle w:val="Normal"/>
        <w:ind w:firstLine="709"/>
        <w:jc w:val="both"/>
        <w:rPr/>
      </w:pPr>
      <w:r>
        <w:rPr/>
        <w:t>В результате изучения профессионального модуля обучающийся должен освоить основной вид деятельности Технология составления бухгалтерской (финансовой) отчетности и соответствующие ему общие компетенции и профессиональные компетенции:</w:t>
      </w:r>
    </w:p>
    <w:p>
      <w:pPr>
        <w:pStyle w:val="Normal"/>
        <w:widowControl w:val="false"/>
        <w:ind w:firstLine="709"/>
        <w:jc w:val="both"/>
        <w:rPr/>
      </w:pPr>
      <w:r>
        <w:rPr/>
        <w:t>Иметь практический опыт: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проверять наличие в произвольных первичных бухгалтерских документах обязательных реквизитов;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понимать и анализировать план счетов бухгалтерского учета финансово-хозяйственной деятельности организаций;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конструировать поэтапно рабочий план счетов бухгалтерского учета организации;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кассовых операций, денежных документов и переводов в пути;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денежных средств на расчетных и специальных счетах;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учитывать особенности учета кассовых операций в иностранной валюте и операций по валютным счетам;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оформлять денежные и кассовые документы;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заполнять кассовую книгу и отчет кассира в бухгалтерию;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основных средств;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нематериальных активов;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долгосрочных инвестиций;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финансовых вложений и ценных бумаг;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материально-производственных запасов;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затрат на производство и калькулирование себестоимости;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готовой продукции и ее реализации;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текущих операций и расчетов;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труда и заработной платы;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финансовых результатов и использования прибыли;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75" w:leader="none"/>
        </w:tabs>
        <w:spacing w:before="0" w:after="0"/>
        <w:ind w:left="33" w:hanging="33"/>
        <w:contextualSpacing/>
        <w:jc w:val="both"/>
        <w:rPr/>
      </w:pPr>
      <w:r>
        <w:rPr/>
        <w:t>проводить учет собственного капитала;</w:t>
      </w:r>
    </w:p>
    <w:p>
      <w:pPr>
        <w:pStyle w:val="Normal"/>
        <w:ind w:left="720" w:right="1134" w:hanging="0"/>
        <w:rPr>
          <w:b/>
          <w:b/>
        </w:rPr>
      </w:pPr>
      <w:r>
        <w:rPr>
          <w:b/>
        </w:rPr>
      </w:r>
    </w:p>
    <w:p>
      <w:pPr>
        <w:pStyle w:val="Normal"/>
        <w:ind w:left="720" w:right="1134" w:hanging="0"/>
        <w:rPr>
          <w:b/>
          <w:b/>
        </w:rPr>
      </w:pPr>
      <w:r>
        <w:rPr>
          <w:b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Тема 1.1 Организация работы по составлению бухгалтерской (финансовой) отчётности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Практическое занятие № 1 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«Ознакомление с нормативно-правовыми документами, регламентирующими составление бухгалтерской (финансовой) отчетности».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>
          <w:b/>
        </w:rPr>
        <w:t>Теоретическая часть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методики работы над источниками, проведение работы с нормативно-правовыми документами, регламентирующими составление бухгалтерской (финансовой) отчетности.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Задание.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Изучить основные нормативно-правовые документы, регламентирующие составление бухгалтерской (финансовой) отчетности.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both"/>
        <w:rPr/>
      </w:pPr>
      <w:r>
        <w:rPr/>
        <w:t>Основные нормативно-правовые документы, регламентирующие составление бухгалтерской (финансовой) отчетности представляют собой четырехуровневую систему: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both"/>
        <w:rPr/>
      </w:pPr>
      <w:r>
        <w:rPr/>
        <w:t>1. Уровень - федеральные законы, указы президента и иные законодательные документы, регулирующие ведение бухгалтерского учета, а также составление и своевременное представление бухгалтерской отчетности.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both"/>
        <w:rPr/>
      </w:pPr>
      <w:r>
        <w:rPr/>
        <w:t>2. Уровень - национальные стандарты бухгалтерского учета.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both"/>
        <w:rPr/>
      </w:pPr>
      <w:r>
        <w:rPr/>
        <w:t>3. Уровень - документы, разрабатываемые министерствами и иными органами исполнительной власти, которым федеральными законами предоставлено права регулирования бухгалтерского учета на основе документов 1 и 2 уровня.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both"/>
        <w:rPr/>
      </w:pPr>
      <w:r>
        <w:rPr/>
        <w:t>4 Уровень - стандарты, разрабатываемые самой организацией для ведения бухгалтерского учета и составления бухгалтерской (финансовой) отчетности на основе документов первых трех уровней.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ind w:firstLine="709"/>
        <w:contextualSpacing/>
        <w:jc w:val="both"/>
        <w:rPr/>
      </w:pPr>
      <w:r>
        <w:rPr/>
        <w:t>Главным документом, регулирующим составление и представление бухгалтерской отчетности, является федеральный закон "О бухгалтерском учете"  № 402-ФЗ от 06.12.2011 (действующая редакция), в частности данный закон устанавливает состав бухгалтерской отчетности, отчетные периоды, адреса и сроки предоставления бухгалтерской финансовой отчетности.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ind w:firstLine="709"/>
        <w:contextualSpacing/>
        <w:jc w:val="both"/>
        <w:rPr/>
      </w:pPr>
      <w:r>
        <w:rPr/>
        <w:t xml:space="preserve">ПБУ 4/99 устанавливает состав, содержание и методические основы формирования бухгалтерской отчетности организаций, являющихся юридическими лицами по законодательству РФ, кроме кредитных организаций. </w:t>
      </w:r>
    </w:p>
    <w:p>
      <w:pPr>
        <w:pStyle w:val="Normal"/>
        <w:spacing w:beforeAutospacing="1" w:afterAutospacing="1"/>
        <w:ind w:firstLine="709"/>
        <w:contextualSpacing/>
        <w:jc w:val="both"/>
        <w:rPr/>
      </w:pPr>
      <w:r>
        <w:rPr/>
        <w:t>Также существуют отраслевые стандарты. Данные стандарты устанавливают особенности применения федеральных стандартов в отдельных видах экономической деятельности. Они утверждаются органами государственного регулирования бухгалтерского учета (Банк России, Минфин России) в пределах их компетенции.</w:t>
      </w:r>
    </w:p>
    <w:p>
      <w:pPr>
        <w:pStyle w:val="Normal"/>
        <w:spacing w:beforeAutospacing="1" w:afterAutospacing="1"/>
        <w:ind w:firstLine="709"/>
        <w:contextualSpacing/>
        <w:jc w:val="both"/>
        <w:rPr/>
      </w:pPr>
      <w:r>
        <w:rPr/>
        <w:t>Рекомендации по составлению и представлению бухгалтерской (финансовой) отчетности:</w:t>
      </w:r>
    </w:p>
    <w:p>
      <w:pPr>
        <w:pStyle w:val="Normal"/>
        <w:spacing w:beforeAutospacing="1" w:afterAutospacing="1"/>
        <w:ind w:left="709" w:hanging="0"/>
        <w:contextualSpacing/>
        <w:jc w:val="both"/>
        <w:rPr/>
      </w:pPr>
      <w:r>
        <w:rPr/>
        <w:t>1. Применяются на добровольной основе.</w:t>
      </w:r>
    </w:p>
    <w:p>
      <w:pPr>
        <w:pStyle w:val="Normal"/>
        <w:spacing w:beforeAutospacing="1" w:afterAutospacing="1"/>
        <w:ind w:left="709" w:hanging="0"/>
        <w:contextualSpacing/>
        <w:jc w:val="both"/>
        <w:rPr/>
      </w:pPr>
      <w:r>
        <w:rPr/>
        <w:t>2. Предназначены для правильного применения федеральных и отраслевых стандартов.</w:t>
      </w:r>
    </w:p>
    <w:p>
      <w:pPr>
        <w:pStyle w:val="Normal"/>
        <w:spacing w:beforeAutospacing="1" w:afterAutospacing="1"/>
        <w:ind w:firstLine="709"/>
        <w:contextualSpacing/>
        <w:jc w:val="both"/>
        <w:rPr/>
      </w:pPr>
      <w:r>
        <w:rPr/>
        <w:t>3. Не должны - противоречить федеральным и отраслевым стандартам - создавать препятствия осуществлению экономическим субъектом его деятельности.</w:t>
      </w:r>
    </w:p>
    <w:p>
      <w:pPr>
        <w:pStyle w:val="Normal"/>
        <w:spacing w:beforeAutospacing="1" w:afterAutospacing="1"/>
        <w:ind w:firstLine="709"/>
        <w:contextualSpacing/>
        <w:jc w:val="both"/>
        <w:rPr/>
      </w:pPr>
      <w:r>
        <w:rPr/>
        <w:t xml:space="preserve">Внутренние стандарты применяются на самом предприятии, служат для повышения эффективности применения федеральных законов, а также национальных и отраслевых стандартов. Внутренние стандарты разрабатываются самостоятельно на самом предприятии. </w:t>
      </w:r>
    </w:p>
    <w:p>
      <w:pPr>
        <w:pStyle w:val="Normal"/>
        <w:ind w:right="-399" w:hanging="0"/>
        <w:jc w:val="both"/>
        <w:rPr/>
      </w:pPr>
      <w:r>
        <w:rPr/>
        <w:t>Оснащение: СПС Консультант Плюс, СПС Гарант</w:t>
      </w:r>
    </w:p>
    <w:p>
      <w:pPr>
        <w:pStyle w:val="Normal"/>
        <w:ind w:right="-23" w:hanging="0"/>
        <w:jc w:val="both"/>
        <w:rPr/>
      </w:pPr>
      <w:r>
        <w:rPr/>
        <w:t>Порядок выполнения: составление краткого конспекта и словаря новых понятий, оформление отчета.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Практическое занятие № 1 </w:t>
      </w:r>
    </w:p>
    <w:p>
      <w:pPr>
        <w:pStyle w:val="Normal"/>
        <w:ind w:firstLine="709"/>
        <w:jc w:val="both"/>
        <w:rPr/>
      </w:pPr>
      <w:r>
        <w:rPr>
          <w:i/>
        </w:rPr>
        <w:t>Цель задания</w:t>
      </w:r>
      <w:r>
        <w:rPr/>
        <w:t xml:space="preserve">: повторить состав хозяйственных средств и источников их формирования на основе данных бухгалтерского учета и правил составления оборотного баланса. </w:t>
      </w:r>
    </w:p>
    <w:p>
      <w:pPr>
        <w:pStyle w:val="Normal"/>
        <w:ind w:left="1069" w:hanging="0"/>
        <w:jc w:val="both"/>
        <w:rPr/>
      </w:pPr>
      <w:r>
        <w:rPr/>
        <w:t>Дать ответы на следующие вопросы: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Понятие и состав бухгалтерской отчетности.</w:t>
      </w:r>
    </w:p>
    <w:p>
      <w:pPr>
        <w:pStyle w:val="Normal"/>
        <w:ind w:firstLine="709"/>
        <w:jc w:val="both"/>
        <w:rPr/>
      </w:pPr>
      <w:r>
        <w:rPr/>
        <w:t>2. Охарактеризовать основные требования к бухгалтерской отчетности.</w:t>
      </w:r>
    </w:p>
    <w:p>
      <w:pPr>
        <w:pStyle w:val="Normal"/>
        <w:ind w:firstLine="709"/>
        <w:jc w:val="both"/>
        <w:rPr/>
      </w:pPr>
      <w:r>
        <w:rPr/>
        <w:t>3. Понятие и характеристика публичности бухгалтерской отчетности.</w:t>
      </w:r>
    </w:p>
    <w:p>
      <w:pPr>
        <w:pStyle w:val="Normal"/>
        <w:ind w:firstLine="709"/>
        <w:jc w:val="both"/>
        <w:rPr/>
      </w:pPr>
      <w:r>
        <w:rPr/>
        <w:t>4. Назвать и дать краткую характеристику правилам оценки статей бухгалтерской отчетности.</w:t>
      </w:r>
    </w:p>
    <w:p>
      <w:pPr>
        <w:pStyle w:val="Normal"/>
        <w:ind w:firstLine="709"/>
        <w:jc w:val="both"/>
        <w:rPr/>
      </w:pPr>
      <w:r>
        <w:rPr/>
        <w:t>5. Охарактеризовать Приказ Министерства финансов РФ № 66н от 22.07.10 г. «О формах бухгалтерской отчетности».</w:t>
      </w:r>
    </w:p>
    <w:p>
      <w:pPr>
        <w:pStyle w:val="Normal"/>
        <w:ind w:firstLine="709"/>
        <w:jc w:val="both"/>
        <w:rPr/>
      </w:pPr>
      <w:r>
        <w:rPr/>
        <w:t>6. Дать краткую характеристику Положения по бухгалтерскому учету «Бухгалтерская отчетность организации (ПБУ 4/99)», оформив ответ в виде схем.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По данным бухгалтерского учета двух организаций составить оборотные ведомости на отчетные даты. 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Задание оформить в виде оборотной ведомости. </w:t>
      </w:r>
    </w:p>
    <w:p>
      <w:pPr>
        <w:pStyle w:val="Normal"/>
        <w:ind w:firstLine="709"/>
        <w:jc w:val="both"/>
        <w:rPr/>
      </w:pPr>
      <w:r>
        <w:rPr/>
        <w:t>Составьте оборотную ведомость по синтетическим счетам ООО «Заря» на 01.10.т.г. по следующим данным (тыс. руб.):</w:t>
      </w:r>
    </w:p>
    <w:p>
      <w:pPr>
        <w:pStyle w:val="Normal"/>
        <w:ind w:firstLine="709"/>
        <w:jc w:val="both"/>
        <w:rPr/>
      </w:pPr>
      <w:r>
        <w:rPr/>
        <w:t>01 Основные средства                                    500000</w:t>
      </w:r>
    </w:p>
    <w:p>
      <w:pPr>
        <w:pStyle w:val="Normal"/>
        <w:ind w:firstLine="709"/>
        <w:jc w:val="both"/>
        <w:rPr/>
      </w:pPr>
      <w:r>
        <w:rPr/>
        <w:t>02 Амортизация основных средств                220000</w:t>
      </w:r>
    </w:p>
    <w:p>
      <w:pPr>
        <w:pStyle w:val="Normal"/>
        <w:ind w:firstLine="709"/>
        <w:jc w:val="both"/>
        <w:rPr/>
      </w:pPr>
      <w:r>
        <w:rPr/>
        <w:t>10 Материалы                                                 250000</w:t>
      </w:r>
    </w:p>
    <w:p>
      <w:pPr>
        <w:pStyle w:val="Normal"/>
        <w:ind w:firstLine="709"/>
        <w:jc w:val="both"/>
        <w:rPr/>
      </w:pPr>
      <w:r>
        <w:rPr/>
        <w:t xml:space="preserve">16 Отклонение в стоимости </w:t>
      </w:r>
    </w:p>
    <w:p>
      <w:pPr>
        <w:pStyle w:val="Normal"/>
        <w:ind w:firstLine="709"/>
        <w:jc w:val="both"/>
        <w:rPr/>
      </w:pPr>
      <w:r>
        <w:rPr/>
        <w:t>материальных ценностей (кредитовое сальдо)   8000</w:t>
      </w:r>
    </w:p>
    <w:p>
      <w:pPr>
        <w:pStyle w:val="Normal"/>
        <w:ind w:firstLine="709"/>
        <w:jc w:val="both"/>
        <w:rPr/>
      </w:pPr>
      <w:r>
        <w:rPr/>
        <w:t>19 Налог на добавленную стоимость                24500</w:t>
      </w:r>
    </w:p>
    <w:p>
      <w:pPr>
        <w:pStyle w:val="Normal"/>
        <w:ind w:firstLine="709"/>
        <w:jc w:val="both"/>
        <w:rPr/>
      </w:pPr>
      <w:r>
        <w:rPr/>
        <w:t>50 Касса                                                                  1000</w:t>
      </w:r>
    </w:p>
    <w:p>
      <w:pPr>
        <w:pStyle w:val="Normal"/>
        <w:ind w:firstLine="709"/>
        <w:jc w:val="both"/>
        <w:rPr/>
      </w:pPr>
      <w:r>
        <w:rPr/>
        <w:t>51 Расчетный счет                                             184000</w:t>
      </w:r>
    </w:p>
    <w:p>
      <w:pPr>
        <w:pStyle w:val="Normal"/>
        <w:ind w:firstLine="709"/>
        <w:jc w:val="both"/>
        <w:rPr/>
      </w:pPr>
      <w:r>
        <w:rPr/>
        <w:t>60 Расчеты с поставщиками                             162500</w:t>
      </w:r>
    </w:p>
    <w:p>
      <w:pPr>
        <w:pStyle w:val="Normal"/>
        <w:ind w:firstLine="709"/>
        <w:jc w:val="both"/>
        <w:rPr/>
      </w:pPr>
      <w:r>
        <w:rPr/>
        <w:t>70 Расчеты по оплате труда                                78000</w:t>
      </w:r>
    </w:p>
    <w:p>
      <w:pPr>
        <w:pStyle w:val="Normal"/>
        <w:ind w:firstLine="709"/>
        <w:jc w:val="both"/>
        <w:rPr/>
      </w:pPr>
      <w:r>
        <w:rPr/>
        <w:t>75 Расчеты с учредителями                                45300</w:t>
      </w:r>
    </w:p>
    <w:p>
      <w:pPr>
        <w:pStyle w:val="Normal"/>
        <w:ind w:firstLine="709"/>
        <w:jc w:val="both"/>
        <w:rPr/>
      </w:pPr>
      <w:r>
        <w:rPr/>
        <w:t>80 Уставный капитал                                        100000</w:t>
      </w:r>
    </w:p>
    <w:p>
      <w:pPr>
        <w:pStyle w:val="Normal"/>
        <w:ind w:firstLine="709"/>
        <w:jc w:val="both"/>
        <w:rPr/>
      </w:pPr>
      <w:r>
        <w:rPr/>
        <w:t>83 Добавочный капитал                                       45500</w:t>
      </w:r>
    </w:p>
    <w:p>
      <w:pPr>
        <w:pStyle w:val="Normal"/>
        <w:ind w:firstLine="709"/>
        <w:jc w:val="both"/>
        <w:rPr/>
      </w:pPr>
      <w:r>
        <w:rPr/>
        <w:t>84 Нераспределенная прибыль                        250000</w:t>
      </w:r>
    </w:p>
    <w:p>
      <w:pPr>
        <w:pStyle w:val="Normal"/>
        <w:ind w:firstLine="709"/>
        <w:jc w:val="both"/>
        <w:rPr/>
      </w:pPr>
      <w:r>
        <w:rPr/>
        <w:t>86 Целевое финансирование                             50200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Дайте балансовую оценку основным средствам и материальным запасам: порядок расчета и суммы.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Составьте оборотную ведомость по синтетическим счетам Семеновского потребительского общества на 01.10.т.г. по следующим данным (руб.):</w:t>
      </w:r>
    </w:p>
    <w:p>
      <w:pPr>
        <w:pStyle w:val="Normal"/>
        <w:ind w:firstLine="709"/>
        <w:jc w:val="both"/>
        <w:rPr/>
      </w:pPr>
      <w:r>
        <w:rPr/>
        <w:t>01 Основные средства                                       300000</w:t>
      </w:r>
    </w:p>
    <w:p>
      <w:pPr>
        <w:pStyle w:val="Normal"/>
        <w:ind w:firstLine="709"/>
        <w:jc w:val="both"/>
        <w:rPr/>
      </w:pPr>
      <w:r>
        <w:rPr/>
        <w:t>02 Амортизация основных средств                 220000</w:t>
      </w:r>
    </w:p>
    <w:p>
      <w:pPr>
        <w:pStyle w:val="Normal"/>
        <w:ind w:firstLine="709"/>
        <w:jc w:val="both"/>
        <w:rPr/>
      </w:pPr>
      <w:r>
        <w:rPr/>
        <w:t>04 Нематериальные активы                              100000</w:t>
      </w:r>
    </w:p>
    <w:p>
      <w:pPr>
        <w:pStyle w:val="Normal"/>
        <w:ind w:firstLine="709"/>
        <w:jc w:val="both"/>
        <w:rPr/>
      </w:pPr>
      <w:r>
        <w:rPr/>
        <w:t>05 Амортизация нематериальных активов        25000</w:t>
      </w:r>
    </w:p>
    <w:p>
      <w:pPr>
        <w:pStyle w:val="Normal"/>
        <w:ind w:firstLine="709"/>
        <w:jc w:val="both"/>
        <w:rPr/>
      </w:pPr>
      <w:r>
        <w:rPr/>
        <w:t>10 Материалы                                                      15000</w:t>
      </w:r>
    </w:p>
    <w:p>
      <w:pPr>
        <w:pStyle w:val="Normal"/>
        <w:ind w:firstLine="709"/>
        <w:jc w:val="both"/>
        <w:rPr/>
      </w:pPr>
      <w:r>
        <w:rPr/>
        <w:t>41 Товары в розничных предприятиях            345000</w:t>
      </w:r>
    </w:p>
    <w:p>
      <w:pPr>
        <w:pStyle w:val="Normal"/>
        <w:ind w:firstLine="709"/>
        <w:jc w:val="both"/>
        <w:rPr/>
      </w:pPr>
      <w:r>
        <w:rPr/>
        <w:t>42 Торговая наценка                                            57500</w:t>
      </w:r>
    </w:p>
    <w:p>
      <w:pPr>
        <w:pStyle w:val="Normal"/>
        <w:ind w:firstLine="709"/>
        <w:jc w:val="both"/>
        <w:rPr/>
      </w:pPr>
      <w:r>
        <w:rPr/>
        <w:t>19 Налог на добавленную стоимость                  4500</w:t>
      </w:r>
    </w:p>
    <w:p>
      <w:pPr>
        <w:pStyle w:val="Normal"/>
        <w:ind w:firstLine="709"/>
        <w:jc w:val="both"/>
        <w:rPr/>
      </w:pPr>
      <w:r>
        <w:rPr/>
        <w:t>50 Касса                                                                  3000</w:t>
      </w:r>
    </w:p>
    <w:p>
      <w:pPr>
        <w:pStyle w:val="Normal"/>
        <w:ind w:firstLine="709"/>
        <w:jc w:val="both"/>
        <w:rPr/>
      </w:pPr>
      <w:r>
        <w:rPr/>
        <w:t>51 Расчетный счет                                                54000</w:t>
      </w:r>
    </w:p>
    <w:p>
      <w:pPr>
        <w:pStyle w:val="Normal"/>
        <w:ind w:firstLine="709"/>
        <w:jc w:val="both"/>
        <w:rPr/>
      </w:pPr>
      <w:r>
        <w:rPr/>
        <w:t>60 Расчеты с поставщиками                             105000</w:t>
      </w:r>
    </w:p>
    <w:p>
      <w:pPr>
        <w:pStyle w:val="Normal"/>
        <w:ind w:firstLine="709"/>
        <w:jc w:val="both"/>
        <w:rPr/>
      </w:pPr>
      <w:r>
        <w:rPr/>
        <w:t>62 Расчеты с покупателями                                 36000</w:t>
      </w:r>
    </w:p>
    <w:p>
      <w:pPr>
        <w:pStyle w:val="Normal"/>
        <w:ind w:firstLine="709"/>
        <w:jc w:val="both"/>
        <w:rPr/>
      </w:pPr>
      <w:r>
        <w:rPr/>
        <w:t>63 Резервы по сомнительным долгам                14000</w:t>
      </w:r>
    </w:p>
    <w:p>
      <w:pPr>
        <w:pStyle w:val="Normal"/>
        <w:spacing w:lineRule="auto" w:line="216"/>
        <w:ind w:firstLine="709"/>
        <w:jc w:val="both"/>
        <w:rPr/>
      </w:pPr>
      <w:r>
        <w:rPr/>
        <w:t>66 Расчеты по долгосрочным кредитам и займам 100000</w:t>
      </w:r>
    </w:p>
    <w:p>
      <w:pPr>
        <w:pStyle w:val="Normal"/>
        <w:ind w:firstLine="709"/>
        <w:jc w:val="both"/>
        <w:rPr/>
      </w:pPr>
      <w:r>
        <w:rPr/>
        <w:t>68 Расчеты с бюджетом                                       18000</w:t>
      </w:r>
    </w:p>
    <w:p>
      <w:pPr>
        <w:pStyle w:val="Normal"/>
        <w:ind w:firstLine="709"/>
        <w:jc w:val="both"/>
        <w:rPr/>
      </w:pPr>
      <w:r>
        <w:rPr/>
        <w:t>69 Расчеты по социальному страхованию         15300</w:t>
      </w:r>
    </w:p>
    <w:p>
      <w:pPr>
        <w:pStyle w:val="Normal"/>
        <w:ind w:firstLine="709"/>
        <w:jc w:val="both"/>
        <w:rPr/>
      </w:pPr>
      <w:r>
        <w:rPr/>
        <w:t>70 Расчеты по оплате труда                                52000</w:t>
      </w:r>
    </w:p>
    <w:p>
      <w:pPr>
        <w:pStyle w:val="Normal"/>
        <w:ind w:firstLine="709"/>
        <w:jc w:val="both"/>
        <w:rPr/>
      </w:pPr>
      <w:r>
        <w:rPr/>
        <w:t>75 Расчеты с учредителями                                 15000</w:t>
      </w:r>
    </w:p>
    <w:p>
      <w:pPr>
        <w:pStyle w:val="Normal"/>
        <w:ind w:firstLine="709"/>
        <w:jc w:val="both"/>
        <w:rPr/>
      </w:pPr>
      <w:r>
        <w:rPr/>
        <w:t>76 Расчеты с разными дебиторами</w:t>
      </w:r>
    </w:p>
    <w:p>
      <w:pPr>
        <w:pStyle w:val="Normal"/>
        <w:ind w:firstLine="709"/>
        <w:jc w:val="both"/>
        <w:rPr/>
      </w:pPr>
      <w:r>
        <w:rPr/>
        <w:t xml:space="preserve"> </w:t>
      </w:r>
      <w:r>
        <w:rPr/>
        <w:t>и кредиторами  (кредитовое сальдо)                 15700</w:t>
      </w:r>
    </w:p>
    <w:p>
      <w:pPr>
        <w:pStyle w:val="Normal"/>
        <w:ind w:firstLine="709"/>
        <w:jc w:val="both"/>
        <w:rPr/>
      </w:pPr>
      <w:r>
        <w:rPr/>
        <w:t>80 Уставный капитал                                         190000</w:t>
      </w:r>
    </w:p>
    <w:p>
      <w:pPr>
        <w:pStyle w:val="Normal"/>
        <w:ind w:firstLine="709"/>
        <w:jc w:val="both"/>
        <w:rPr/>
      </w:pPr>
      <w:r>
        <w:rPr/>
        <w:t>82 Резервный капитал                                         10000</w:t>
      </w:r>
    </w:p>
    <w:p>
      <w:pPr>
        <w:pStyle w:val="Normal"/>
        <w:ind w:firstLine="709"/>
        <w:jc w:val="both"/>
        <w:rPr/>
      </w:pPr>
      <w:r>
        <w:rPr/>
        <w:t>84 Нераспределенная прибыль                           20000</w:t>
      </w:r>
    </w:p>
    <w:p>
      <w:pPr>
        <w:pStyle w:val="Normal"/>
        <w:ind w:firstLine="709"/>
        <w:jc w:val="both"/>
        <w:rPr/>
      </w:pPr>
      <w:r>
        <w:rPr/>
        <w:t>Дайте балансовую оценку основных средств, нематериальных активов, товаров и дебиторской задолженности: порядок расчета и суммы.</w:t>
      </w:r>
    </w:p>
    <w:p>
      <w:pPr>
        <w:pStyle w:val="Normal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Практическое занятие №2 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«Ознакомление с основными положениями Международных стандартов финансовой отчетности».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>
          <w:b/>
        </w:rPr>
        <w:t>Теоретическая часть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методики работы над источниками, проведение работы по изучению основных положений Международных стандартов финансовой отчетности.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Задание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Составить классификацию действующих в настоящее время  Международных стандартов финансовой отчетности, дать краткую характеристику каждому стандарту.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ind w:firstLine="284"/>
        <w:contextualSpacing/>
        <w:jc w:val="both"/>
        <w:rPr/>
      </w:pPr>
      <w:r>
        <w:rPr/>
        <w:t>Международные стандарты финансовой отчётности (МСФО; IFRS англ. I№ter№atio№al Fi№a№cial Reporti№g Sta№dards) — набор документов (стандартов и интерпретаций), регламентирующих правила составления финансовой отчётности, необходимой внешним пользователям для принятия ими экономических решений в отношении предприятия.</w:t>
      </w:r>
    </w:p>
    <w:p>
      <w:pPr>
        <w:pStyle w:val="Normal"/>
        <w:ind w:right="-399" w:hanging="0"/>
        <w:jc w:val="both"/>
        <w:rPr/>
      </w:pPr>
      <w:r>
        <w:rPr/>
        <w:t>Оснащение:  СПС Консультант Плюс, СПС Гарант</w:t>
      </w:r>
    </w:p>
    <w:p>
      <w:pPr>
        <w:pStyle w:val="Normal"/>
        <w:ind w:right="-23" w:hanging="0"/>
        <w:jc w:val="both"/>
        <w:rPr/>
      </w:pPr>
      <w:r>
        <w:rPr/>
        <w:t>Порядок выполнения: составление краткого конспекта и словаря новых понятий, оформление отчета.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Практическое занятие №2 </w:t>
      </w:r>
    </w:p>
    <w:p>
      <w:pPr>
        <w:pStyle w:val="Normal"/>
        <w:ind w:firstLine="709"/>
        <w:jc w:val="both"/>
        <w:rPr/>
      </w:pPr>
      <w:r>
        <w:rPr>
          <w:i/>
        </w:rPr>
        <w:t>Цель задания:</w:t>
      </w:r>
      <w:r>
        <w:rPr/>
        <w:t xml:space="preserve"> по данным бухгалтерского учета организации составить бухгалтерский баланс на отчетную дату.</w:t>
      </w:r>
    </w:p>
    <w:p>
      <w:pPr>
        <w:pStyle w:val="Normal"/>
        <w:ind w:firstLine="709"/>
        <w:jc w:val="both"/>
        <w:rPr/>
      </w:pPr>
      <w:r>
        <w:rPr/>
        <w:t>Отразить на счетах бухгалтерского учета Дмитриевского потребительского общества хозяйственные операции декабря. Для этого необходимо: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ind w:left="0" w:firstLine="709"/>
        <w:jc w:val="both"/>
        <w:rPr/>
      </w:pPr>
      <w:r>
        <w:rPr/>
        <w:t>открыть счета в главной книге,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ind w:left="0" w:firstLine="709"/>
        <w:jc w:val="both"/>
        <w:rPr/>
      </w:pPr>
      <w:r>
        <w:rPr/>
        <w:t xml:space="preserve">составить Журнал хозяйственных операций потребительского общества за декабрь текущего года,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ind w:left="0" w:firstLine="709"/>
        <w:jc w:val="both"/>
        <w:rPr/>
      </w:pPr>
      <w:r>
        <w:rPr/>
        <w:t xml:space="preserve">подсчитать обороты и сальдо по счетам Главной книги,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ind w:left="0" w:firstLine="709"/>
        <w:jc w:val="both"/>
        <w:rPr/>
      </w:pPr>
      <w:r>
        <w:rPr/>
        <w:t>составить оборотную ведомость.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ind w:left="0" w:firstLine="709"/>
        <w:jc w:val="both"/>
        <w:rPr/>
      </w:pPr>
      <w:r>
        <w:rPr/>
        <w:t>составить бухгалтерский баланс организации на 01 января отчетного года.</w:t>
      </w:r>
    </w:p>
    <w:p>
      <w:pPr>
        <w:pStyle w:val="Normal"/>
        <w:ind w:firstLine="709"/>
        <w:jc w:val="center"/>
        <w:rPr>
          <w:b/>
          <w:b/>
        </w:rPr>
      </w:pPr>
      <w:r>
        <w:rPr>
          <w:b/>
        </w:rPr>
        <w:t>Условия для выполнения задания:</w:t>
      </w:r>
    </w:p>
    <w:p>
      <w:pPr>
        <w:pStyle w:val="Normal"/>
        <w:ind w:firstLine="709"/>
        <w:jc w:val="both"/>
        <w:rPr/>
      </w:pPr>
      <w:r>
        <w:rPr/>
        <w:t>1. Организация – Дмитриевское потребительское общество. Адрес: 309322, Россия, Белгородская область, п.Дмитриевка, ул. Красноармейская, д.72.</w:t>
      </w:r>
    </w:p>
    <w:p>
      <w:pPr>
        <w:pStyle w:val="Normal"/>
        <w:ind w:firstLine="709"/>
        <w:jc w:val="both"/>
        <w:rPr/>
      </w:pPr>
      <w:r>
        <w:rPr/>
        <w:t>2. Вид деятельности: торговля.</w:t>
      </w:r>
    </w:p>
    <w:p>
      <w:pPr>
        <w:pStyle w:val="Normal"/>
        <w:ind w:firstLine="709"/>
        <w:jc w:val="both"/>
        <w:rPr/>
      </w:pPr>
      <w:r>
        <w:rPr/>
        <w:t>3. Организационно-правовая форма: кооперативная.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Остатки хозяйственных средств и источников их образования на начало года и на 01 декабря отчетного года приведены в оборотной ведомости.</w:t>
      </w:r>
    </w:p>
    <w:p>
      <w:pPr>
        <w:pStyle w:val="Normal"/>
        <w:ind w:firstLine="709"/>
        <w:rPr>
          <w:i/>
          <w:i/>
        </w:rPr>
      </w:pPr>
      <w:r>
        <w:rPr>
          <w:i/>
        </w:rPr>
        <w:t xml:space="preserve">Таблица 1 - </w:t>
      </w:r>
      <w:r>
        <w:rPr/>
        <w:t xml:space="preserve">Оборотная ведомость </w:t>
      </w:r>
      <w:r>
        <w:rPr>
          <w:i/>
        </w:rPr>
        <w:t xml:space="preserve"> </w:t>
      </w:r>
      <w:r>
        <w:rPr/>
        <w:t xml:space="preserve">по синтетическим счетам бухгалтерского учета </w:t>
      </w:r>
    </w:p>
    <w:p>
      <w:pPr>
        <w:pStyle w:val="Normal"/>
        <w:jc w:val="center"/>
        <w:rPr/>
      </w:pPr>
      <w:r>
        <w:rPr/>
        <w:t>Дмитриевского потребительского общества</w:t>
      </w:r>
    </w:p>
    <w:p>
      <w:pPr>
        <w:pStyle w:val="Normal"/>
        <w:ind w:firstLine="567"/>
        <w:jc w:val="both"/>
        <w:rPr>
          <w:sz w:val="8"/>
        </w:rPr>
      </w:pPr>
      <w:r>
        <w:rPr>
          <w:sz w:val="8"/>
        </w:rPr>
      </w:r>
    </w:p>
    <w:tbl>
      <w:tblPr>
        <w:tblW w:w="101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6"/>
        <w:gridCol w:w="4110"/>
        <w:gridCol w:w="1293"/>
        <w:gridCol w:w="1287"/>
        <w:gridCol w:w="1"/>
        <w:gridCol w:w="1286"/>
        <w:gridCol w:w="1347"/>
      </w:tblGrid>
      <w:tr>
        <w:trPr>
          <w:trHeight w:val="451" w:hRule="atLeast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28"/>
              <w:ind w:left="-108" w:right="-111" w:hanging="0"/>
              <w:jc w:val="center"/>
              <w:rPr/>
            </w:pPr>
            <w:r>
              <w:rPr/>
              <w:t>Шифр</w:t>
            </w:r>
          </w:p>
          <w:p>
            <w:pPr>
              <w:pStyle w:val="Normal"/>
              <w:spacing w:lineRule="auto" w:line="228"/>
              <w:ind w:left="-108" w:right="-111" w:hanging="0"/>
              <w:jc w:val="center"/>
              <w:rPr/>
            </w:pPr>
            <w:r>
              <w:rPr/>
              <w:t>счета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Наименование синтетического счета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28"/>
              <w:ind w:left="-105" w:firstLine="36"/>
              <w:jc w:val="center"/>
              <w:rPr/>
            </w:pPr>
            <w:r>
              <w:rPr/>
              <w:t>Сальдо на 01. 01. отчетного года (тыс. руб.)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Сальдо на 01. 12. отчетного года (тыс. руб.)</w:t>
            </w:r>
          </w:p>
        </w:tc>
      </w:tr>
      <w:tr>
        <w:trPr>
          <w:trHeight w:val="331" w:hRule="atLeast"/>
        </w:trPr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Дебет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28"/>
              <w:ind w:left="-109" w:right="-108" w:firstLine="34"/>
              <w:jc w:val="center"/>
              <w:rPr/>
            </w:pPr>
            <w:r>
              <w:rPr/>
              <w:t>Кредит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Дебет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Кредит</w:t>
            </w:r>
          </w:p>
        </w:tc>
      </w:tr>
      <w:tr>
        <w:trPr>
          <w:trHeight w:val="264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Основные средства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20140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20000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567"/>
              <w:jc w:val="center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Амортизация основных средств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6094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6842</w:t>
            </w:r>
          </w:p>
        </w:tc>
      </w:tr>
      <w:tr>
        <w:trPr>
          <w:trHeight w:val="274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Нематериальные активы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6600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6635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05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Амортизация нематериальных активов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1000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2269</w:t>
            </w:r>
          </w:p>
        </w:tc>
      </w:tr>
      <w:tr>
        <w:trPr>
          <w:trHeight w:val="454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08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 xml:space="preserve">Вложения во внеоборотные активы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09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Отложенные налоговые активы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Материалы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1711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3985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Резервы под обесценение материальных ценностей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НДС по приобретенным ценностям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815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156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41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Товары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4558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7184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Торговая наценка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691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1438</w:t>
            </w:r>
          </w:p>
        </w:tc>
      </w:tr>
      <w:tr>
        <w:trPr>
          <w:trHeight w:val="266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44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Коммерческие расходы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116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240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50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Касса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51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ind w:firstLine="34"/>
              <w:jc w:val="both"/>
              <w:rPr/>
            </w:pPr>
            <w:r>
              <w:rPr/>
              <w:t>Расчетные счета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  <w:t>440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928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Финансовые вложения (долгосрочные)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Расчеты с поставщиками (срок расчетов до 12 месяцев)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3435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5785</w:t>
            </w:r>
          </w:p>
        </w:tc>
      </w:tr>
      <w:tr>
        <w:trPr>
          <w:trHeight w:val="416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Расчеты с покупателями (платежи ожидаются в течении 12 месяцев)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164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Резервы по сомнительным долгам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Расчеты по краткосрочным кредитам и займам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1549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2453</w:t>
            </w:r>
          </w:p>
        </w:tc>
      </w:tr>
      <w:tr>
        <w:trPr>
          <w:trHeight w:val="272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Расчеты по долгосрочным кредитам и займам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1209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1209</w:t>
            </w:r>
          </w:p>
        </w:tc>
      </w:tr>
      <w:tr>
        <w:trPr>
          <w:trHeight w:val="272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Расчеты с бюджетом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238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370</w:t>
            </w:r>
          </w:p>
        </w:tc>
      </w:tr>
      <w:tr>
        <w:trPr>
          <w:trHeight w:val="272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Расчеты по социальному страхованию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218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107</w:t>
            </w:r>
          </w:p>
        </w:tc>
      </w:tr>
      <w:tr>
        <w:trPr>
          <w:trHeight w:val="272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Расчеты с персоналом по оплате труда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10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588</w:t>
            </w:r>
          </w:p>
        </w:tc>
      </w:tr>
      <w:tr>
        <w:trPr>
          <w:trHeight w:val="272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Расчеты с разными дебиторами и кредиторами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10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49</w:t>
            </w:r>
          </w:p>
        </w:tc>
      </w:tr>
      <w:tr>
        <w:trPr>
          <w:trHeight w:val="70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08" w:right="-109" w:hanging="0"/>
              <w:jc w:val="center"/>
              <w:rPr/>
            </w:pPr>
            <w:r>
              <w:rPr/>
              <w:t>76.2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Расчеты по претензиям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555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15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Отложенные налоговые обязательства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</w:tr>
      <w:tr>
        <w:trPr>
          <w:trHeight w:val="415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Уставный капитал</w:t>
            </w:r>
          </w:p>
          <w:p>
            <w:pPr>
              <w:pStyle w:val="Normal"/>
              <w:ind w:firstLine="37"/>
              <w:jc w:val="both"/>
              <w:rPr/>
            </w:pPr>
            <w:r>
              <w:rPr/>
              <w:t>в том числе паевой фонд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4153</w:t>
            </w:r>
          </w:p>
          <w:p>
            <w:pPr>
              <w:pStyle w:val="Normal"/>
              <w:ind w:firstLine="34"/>
              <w:jc w:val="center"/>
              <w:rPr/>
            </w:pPr>
            <w:r>
              <w:rPr/>
              <w:t>202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4147</w:t>
            </w:r>
          </w:p>
          <w:p>
            <w:pPr>
              <w:pStyle w:val="Normal"/>
              <w:jc w:val="center"/>
              <w:rPr/>
            </w:pPr>
            <w:r>
              <w:rPr/>
              <w:t>196</w:t>
            </w:r>
          </w:p>
        </w:tc>
      </w:tr>
      <w:tr>
        <w:trPr>
          <w:trHeight w:val="272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Резервный капитал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10520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10800</w:t>
            </w:r>
          </w:p>
        </w:tc>
      </w:tr>
      <w:tr>
        <w:trPr>
          <w:trHeight w:val="272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Добавочный капитал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1350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1070</w:t>
            </w:r>
          </w:p>
        </w:tc>
      </w:tr>
      <w:tr>
        <w:trPr>
          <w:trHeight w:val="266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Нераспределенная прибыль (непокрытый убыток)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1244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1200</w:t>
            </w:r>
          </w:p>
        </w:tc>
      </w:tr>
      <w:tr>
        <w:trPr>
          <w:trHeight w:val="275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Целевое финансирование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3341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2825</w:t>
            </w:r>
          </w:p>
        </w:tc>
      </w:tr>
      <w:tr>
        <w:trPr>
          <w:trHeight w:val="268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Расходы будущих периодов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Прибыли и убытки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527</w:t>
            </w:r>
          </w:p>
        </w:tc>
      </w:tr>
      <w:tr>
        <w:trPr>
          <w:trHeight w:val="274" w:hRule="atLeast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7"/>
              <w:jc w:val="both"/>
              <w:rPr/>
            </w:pPr>
            <w:r>
              <w:rPr/>
              <w:t>Итого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35162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>35162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right="-108" w:hanging="0"/>
              <w:jc w:val="center"/>
              <w:rPr/>
            </w:pPr>
            <w:r>
              <w:rPr/>
              <w:t>41680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41680</w:t>
            </w:r>
          </w:p>
        </w:tc>
      </w:tr>
    </w:tbl>
    <w:p>
      <w:pPr>
        <w:pStyle w:val="Normal"/>
        <w:jc w:val="center"/>
        <w:rPr/>
      </w:pPr>
      <w:r>
        <w:rPr/>
        <w:t>Хозяйственные операции Дмитриевского потребительского общества за декабрь отчетного года: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/>
        <w:t xml:space="preserve">Перечислен с расчетного счета налог на доходы работников потребительского общества </w:t>
      </w:r>
      <w:r>
        <w:rPr>
          <w:rFonts w:ascii="Symbol" w:hAnsi="Symbol"/>
        </w:rPr>
        <w:t></w:t>
      </w:r>
      <w:r>
        <w:rPr/>
        <w:t xml:space="preserve"> 110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/>
        <w:t xml:space="preserve">Перечислены с расчетного счета платежи по страховым взносам </w:t>
      </w:r>
      <w:r>
        <w:rPr>
          <w:rFonts w:ascii="Symbol" w:hAnsi="Symbol"/>
        </w:rPr>
        <w:t></w:t>
      </w:r>
      <w:r>
        <w:rPr/>
        <w:t xml:space="preserve"> 107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/>
        <w:t>Перечислено поставщику в погашении задолженности по полученным материалам 600 тыс. руб., в том числе НДС 92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Отражена сумма НДС к возмещению со стоимости материалов 92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На расчетный счет потребительского общества поступили платежи от покупателей 260 тыс. руб., от разных дебиторов 80 тыс. руб., от поставщиков в погашении ранее предъявленных претензий 45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 xml:space="preserve">Получено в кассу с расчетного счета для выплаты заработной платы 588 тыс. руб.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В магазины потребительского общества от разных поставщиков поступило товаров на сумму 6250 тыс. руб. по оптовым ценам. Оприходованы товары по розничным ценам на сумму 7810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Отражены транспортные расходы, включенные в счета поставщиков и транспортных организаций по доставке товаров в магазины потребительского общества – 6 тыс. руб., в том числе НДС 0,92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С расчетного счета потребительского общества перечислено разным поставщикам за полученные товары 4500 тыс. руб., транспортным организациям 6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Списана сумма НДС по транспортным услугам к возмещению 0,92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Стоимость израсходованных вспомогательных материалов списана на хозяйственные нужды 36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Списаны командировочные расходы на сумму 10 тыс. руб., на сумму НДС, подлежащую возмещению из бюджета 1,8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Отражена сумма НДС к возмещению с командировочных расходов – 1,8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Принят к оплате счет  АО «Белгородэнерго» за использованную электроэнергию для производственных нужд 100 тыс. руб., на сумму НДС 18 тыс. руб. Всего: 118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Принят к оплате счет МУП «Коммунальщик» за предоставленные коммунальные услуги на содержание и отопление помещений магазинов 60 тыс. руб., сумма НДС 11 тыс. руб. Всего: 71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 xml:space="preserve">С расчетного счета потребительского общества перечислено АО «Белгородэнерго» – 118 тыс. руб., МУП «Коммунальщик» </w:t>
      </w:r>
      <w:r>
        <w:rPr>
          <w:rFonts w:ascii="Symbol" w:hAnsi="Symbol"/>
        </w:rPr>
        <w:t></w:t>
      </w:r>
      <w:r>
        <w:rPr/>
        <w:t xml:space="preserve"> 71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Отражен НДС к возмещению с оплаченных услуг 29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Приобретен объект нематериальных активов за 11,8 тыс. руб., в т.ч. НДС 1,8 тыс. руб. Объект введен в действие.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Оплачены с расчетного счета проценты банку за пользование кредитом 36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Оплачено с расчетного счета банку за кассовое обслуживание в текущем месяце 3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Начислена заработная плата работникам потребительского общества 597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Начислены страховые взносы на заработную плату работников 179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Начислен налог на доходы физических лиц 52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Начислена амортизация основных средств за месяц 24 т.р., нематериальных активов 8 т.р.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 xml:space="preserve">Продано торговое оборудование. Предъявлен счет ООО «Заря» за проданное торговое оборудование в сумме 14,4 тыс.руб., в том числе НДС. Начислен НДС бюджету с проданного торгового оборудования 2,2 тыс.руб. Списана первоначальная стоимость проданного торгового оборудования 10 тыс.руб. Списана накопленная амортизация по торговому оборудованию 3 тыс.руб. Списана остаточная стоимость торгового оборудования 7 тыс.руб. Сумма дооценки торгового оборудования списана с добавочного капитала на нераспределенную прибыль 0,3 тыс.руб. </w:t>
      </w:r>
    </w:p>
    <w:p>
      <w:pPr>
        <w:pStyle w:val="Normal"/>
        <w:numPr>
          <w:ilvl w:val="0"/>
          <w:numId w:val="6"/>
        </w:numPr>
        <w:ind w:left="0" w:firstLine="709"/>
        <w:jc w:val="both"/>
        <w:rPr/>
      </w:pPr>
      <w:r>
        <w:rPr/>
        <w:t>Отражена продажа товаров розничной торговой сети 8500 тыс.руб. В кассу организации поступила торговая выручка магазинов 8500 тыс.руб.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Из кассы организации на расчетной счет поступила торговая выручка магазинов потребительского общества 7514 тыс.руб.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Приняты сельхозпродукты у населения для реализации через розничную торговую сеть. Оплачено из кассы индивидуальным сдатчикам за закупленную у них сельхозпродукцию 200 тыс.руб. Сельхозпродукция оприходована по продажным ценам 220 тыс.руб.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Оплачено из кассы наличными за товары разным поставщикам 300 тыс.руб.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Оплачены из кассы населению проценты за использование у них заемных средств 1,5 тыс.руб.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В кассу организации поступили паевые взносы пайщиков 5 тыс.руб.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Из кассы организации выдана заработная плата работникам на сумму 588 тыс.руб., на командировочные расходы 11 тыс.руб.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Из кассы потребительского общества на расчетный счет сдана свободная наличность денежных средств – 480 тыс.руб.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16"/>
        <w:ind w:left="0" w:firstLine="709"/>
        <w:jc w:val="both"/>
        <w:rPr/>
      </w:pPr>
      <w:r>
        <w:rPr/>
        <w:t>Списаны, приходящиеся на декабрь, расходы будущих периодов 124 тыс.руб.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16"/>
        <w:ind w:left="0" w:firstLine="709"/>
        <w:jc w:val="both"/>
        <w:rPr/>
      </w:pPr>
      <w:r>
        <w:rPr/>
        <w:t>Согласно расчета списана сумма издержек обращения по проданным товарам 1151 тыс.руб.</w:t>
      </w:r>
    </w:p>
    <w:p>
      <w:pPr>
        <w:pStyle w:val="Normal"/>
        <w:spacing w:lineRule="auto" w:line="216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16"/>
        <w:ind w:left="0" w:firstLine="709"/>
        <w:jc w:val="both"/>
        <w:rPr/>
      </w:pPr>
      <w:r>
        <w:rPr/>
        <w:t>Отражена сумма торговой наценки по проданным товарам согласно расчета 1472 тыс.руб.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Отражена сумма НДС по реализованной торговой наценке – сумма реализованной торговой наценки (доход) по продаже продовольственных товаров 1104 тыс.руб. (9,09%) – 100 тыс.руб., по непродовольственным товарам 368 тыс.руб.(15,25 %) – 56 тыс.руб. Всего: 156 тыс.руб.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16"/>
        <w:ind w:left="0" w:firstLine="709"/>
        <w:jc w:val="both"/>
        <w:rPr/>
      </w:pPr>
      <w:r>
        <w:rPr/>
        <w:t>С расчетного счета потребительского общества перечислена сумма НДС по реализованным товарам в сумме 156 тыс.руб.</w:t>
      </w:r>
    </w:p>
    <w:p>
      <w:pPr>
        <w:pStyle w:val="Normal"/>
        <w:numPr>
          <w:ilvl w:val="0"/>
          <w:numId w:val="6"/>
        </w:numPr>
        <w:spacing w:lineRule="auto" w:line="216"/>
        <w:ind w:left="0" w:firstLine="709"/>
        <w:jc w:val="both"/>
        <w:rPr/>
      </w:pPr>
      <w:r>
        <w:rPr/>
        <w:t xml:space="preserve">Выявлен и списан финансовый результат от продажи товаров </w:t>
      </w:r>
      <w:r>
        <w:rPr>
          <w:rFonts w:ascii="Symbol" w:hAnsi="Symbol"/>
        </w:rPr>
        <w:t></w:t>
      </w:r>
      <w:r>
        <w:rPr/>
        <w:t xml:space="preserve"> ?</w:t>
      </w:r>
    </w:p>
    <w:p>
      <w:pPr>
        <w:pStyle w:val="Normal"/>
        <w:numPr>
          <w:ilvl w:val="0"/>
          <w:numId w:val="6"/>
        </w:numPr>
        <w:spacing w:lineRule="auto" w:line="228"/>
        <w:ind w:left="0" w:firstLine="709"/>
        <w:jc w:val="both"/>
        <w:rPr/>
      </w:pPr>
      <w:r>
        <w:rPr/>
        <w:t xml:space="preserve">Выявлена ошибка в учете объекта основных средств: в октябре прошлого года потребительским обществом приобретена мягкая мебель стоимостью 15 тыс.руб., которая ошибочно была оприходована в составе материалов (малоценные предметы), и ее стоимость в полном объеме была включена в себестоимость продаж за прошлый год. Срок полезного использования мебели установлен на основании Классификации основных средств, включаемых в амортизационные группы, равен 6 годам. По данной ситуации необходимо произвести записи на счетах бухгалтерского учета потребительского общества за декабрь текущего года: </w:t>
      </w:r>
    </w:p>
    <w:p>
      <w:pPr>
        <w:pStyle w:val="Normal"/>
        <w:spacing w:lineRule="auto" w:line="228"/>
        <w:ind w:firstLine="709"/>
        <w:jc w:val="both"/>
        <w:rPr/>
      </w:pPr>
      <w:r>
        <w:rPr/>
        <w:t xml:space="preserve">1) Мебель оприходована по акту приемки-передачи в состав основных средств, с отнесением ее стоимости к внереализационным доходам – 15 тыс.руб. </w:t>
      </w:r>
    </w:p>
    <w:p>
      <w:pPr>
        <w:pStyle w:val="Normal"/>
        <w:spacing w:lineRule="auto" w:line="228"/>
        <w:ind w:firstLine="709"/>
        <w:jc w:val="both"/>
        <w:rPr/>
      </w:pPr>
      <w:r>
        <w:rPr/>
        <w:t xml:space="preserve">2) Признана в качестве убытков прошлых лет сумма амортизации, начисленная в текущем году за прошлый год 417 руб.(15000/ (6 лет х 12 мес.) х 2 мес. (ноябрь, декабрь прошлого года)). </w:t>
      </w:r>
    </w:p>
    <w:p>
      <w:pPr>
        <w:pStyle w:val="Normal"/>
        <w:spacing w:lineRule="auto" w:line="228"/>
        <w:ind w:firstLine="709"/>
        <w:jc w:val="both"/>
        <w:rPr/>
      </w:pPr>
      <w:r>
        <w:rPr/>
        <w:t xml:space="preserve">3) Отражено возникновение отложенного налогового актива: величина вычитаемой временной разницы – 15000 руб., соответственно сумма отложенного налогового актива 3600 руб. (15000 х 24%). </w:t>
      </w:r>
    </w:p>
    <w:p>
      <w:pPr>
        <w:pStyle w:val="Normal"/>
        <w:spacing w:lineRule="auto" w:line="228"/>
        <w:ind w:firstLine="709"/>
        <w:jc w:val="both"/>
        <w:rPr/>
      </w:pPr>
      <w:r>
        <w:rPr/>
        <w:t xml:space="preserve">4) Согласно бухгалтерской справки сумма амортизации, начисленной за прошлый год (417 руб.) и признанной в бухгалтерском учете в текущем году, является налогооблагаемой временной разницей, соответственно сумма отложенного налогового обязательства равна 100 руб. (417 х 24%) – отразить на счетах бухгалтерского учета возникновение отложенного налогового обязательства. </w:t>
      </w:r>
    </w:p>
    <w:p>
      <w:pPr>
        <w:pStyle w:val="Normal"/>
        <w:spacing w:lineRule="auto" w:line="228"/>
        <w:ind w:firstLine="709"/>
        <w:jc w:val="both"/>
        <w:rPr/>
      </w:pPr>
      <w:r>
        <w:rPr/>
        <w:t xml:space="preserve">5) По платежному поручению с расчетного счета произведена доплата налога на прибыль за прошлый год в сумме 3500 руб. (3600 </w:t>
      </w:r>
      <w:r>
        <w:rPr>
          <w:rFonts w:ascii="Symbol" w:hAnsi="Symbol"/>
        </w:rPr>
        <w:t></w:t>
      </w:r>
      <w:r>
        <w:rPr/>
        <w:t xml:space="preserve"> 100). </w:t>
      </w:r>
    </w:p>
    <w:p>
      <w:pPr>
        <w:pStyle w:val="Normal"/>
        <w:spacing w:lineRule="auto" w:line="228"/>
        <w:ind w:firstLine="709"/>
        <w:jc w:val="both"/>
        <w:rPr/>
      </w:pPr>
      <w:r>
        <w:rPr/>
        <w:t xml:space="preserve">6) Согласно бухгалтерской справке-расчету отражено погашение налогового актива 3600 руб., отражено погашение отложенного налогового обязательства 100 руб. </w:t>
      </w:r>
    </w:p>
    <w:p>
      <w:pPr>
        <w:pStyle w:val="Normal"/>
        <w:spacing w:lineRule="auto" w:line="228"/>
        <w:ind w:firstLine="709"/>
        <w:jc w:val="both"/>
        <w:rPr/>
      </w:pPr>
      <w:r>
        <w:rPr/>
        <w:t xml:space="preserve">7) Начислена амортизация  по данному объекту за 12 месяцев текущего года (15000/ 6 лет) – 2500 руб.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28"/>
        <w:ind w:left="0" w:firstLine="709"/>
        <w:jc w:val="both"/>
        <w:rPr/>
      </w:pPr>
      <w:r>
        <w:rPr/>
        <w:t>Начислен налог на имущество 12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28"/>
        <w:ind w:left="0" w:firstLine="709"/>
        <w:jc w:val="both"/>
        <w:rPr/>
      </w:pPr>
      <w:r>
        <w:rPr/>
        <w:t xml:space="preserve">Выявлен и списан финансовый результат от прочих доходов и расходов </w:t>
      </w:r>
      <w:r>
        <w:rPr>
          <w:rFonts w:ascii="Symbol" w:hAnsi="Symbol"/>
        </w:rPr>
        <w:t></w:t>
      </w:r>
      <w:r>
        <w:rPr/>
        <w:t xml:space="preserve"> ?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28"/>
        <w:ind w:left="0" w:firstLine="709"/>
        <w:jc w:val="both"/>
        <w:rPr/>
      </w:pPr>
      <w:r>
        <w:rPr/>
        <w:t>Начислен налог на прибыль за декабрь согласно налоговой декларации 28 тыс. руб.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28"/>
        <w:ind w:left="0" w:firstLine="709"/>
        <w:jc w:val="both"/>
        <w:rPr/>
      </w:pPr>
      <w:r>
        <w:rPr/>
        <w:t xml:space="preserve">Выявлен финансовый результат деятельности потребительского общества за год </w:t>
      </w:r>
      <w:r>
        <w:rPr>
          <w:rFonts w:ascii="Symbol" w:hAnsi="Symbol"/>
        </w:rPr>
        <w:t></w:t>
      </w:r>
      <w:r>
        <w:rPr/>
        <w:t xml:space="preserve"> ?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28"/>
        <w:ind w:left="0" w:firstLine="709"/>
        <w:jc w:val="both"/>
        <w:rPr/>
      </w:pPr>
      <w:r>
        <w:rPr/>
        <w:t>Провести реформацию баланса.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Практическое занятие №3 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«Разработка учетной политики в целях бухгалтерского учета».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>
          <w:b/>
        </w:rPr>
        <w:t>Теоретическая часть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Задание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both"/>
        <w:rPr/>
      </w:pPr>
      <w:r>
        <w:rPr/>
        <w:t>Составить на основании представленной таблицы учетную политику экономического субъекта в целях бухгалтерского учета с обоснованием варианта выбора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/>
      </w:pPr>
      <w:r>
        <w:rPr/>
        <w:t xml:space="preserve">Таблица 1 </w:t>
      </w:r>
      <w:bookmarkStart w:id="3" w:name="P11277"/>
      <w:bookmarkEnd w:id="3"/>
      <w:r>
        <w:rPr/>
        <w:t>- Способы оценки активов и обязательств, для которых предусмотрены варианты</w:t>
      </w:r>
    </w:p>
    <w:tbl>
      <w:tblPr>
        <w:tblW w:w="9990" w:type="dxa"/>
        <w:jc w:val="lef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193"/>
        <w:gridCol w:w="6237"/>
        <w:gridCol w:w="1560"/>
      </w:tblGrid>
      <w:tr>
        <w:trPr>
          <w:trHeight w:val="524" w:hRule="atLeast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Элемент учетной политики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Допустимые законодательством варианты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акт, служащий обоснованием</w:t>
            </w:r>
          </w:p>
        </w:tc>
      </w:tr>
      <w:tr>
        <w:trPr>
          <w:trHeight w:val="41" w:hRule="atLeast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основных средств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Выбор способа начисления амортизации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Предусмотрены четыре способа начисления амортизации: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1) линейный способ;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2) способ уменьшаемого остатка;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3) способ списания стоимости по сумме чисел лет срока полезного использования;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4) способ списания пропорционально объему продукции (работ).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может: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1) выбрать какой-то один способ для всех основных средств, закрепив его в учетной политике;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1) выбирать разные способы начисления амортизации по разным группам однородных объектов отдельно при принятии его к учету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6/01 </w:t>
            </w:r>
            <w:hyperlink r:id="rId2">
              <w:r>
                <w:rPr>
                  <w:rStyle w:val="Style18"/>
                  <w:color w:val="000000"/>
                  <w:sz w:val="20"/>
                  <w:u w:val="none"/>
                </w:rPr>
                <w:t>(п. 18)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коэффи-циента при начислении амортизации способом уменьшаемого остатка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Разрешено использовать коэффициент не выше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6/01 </w:t>
            </w:r>
            <w:hyperlink r:id="rId3">
              <w:r>
                <w:rPr>
                  <w:rStyle w:val="Style18"/>
                  <w:color w:val="000000"/>
                  <w:sz w:val="20"/>
                  <w:u w:val="none"/>
                </w:rPr>
                <w:t>(п. 19)</w:t>
              </w:r>
            </w:hyperlink>
          </w:p>
        </w:tc>
      </w:tr>
      <w:tr>
        <w:trPr>
          <w:trHeight w:val="777" w:hRule="atLeast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Установлениес тоимос-тного лимита отнесения объектов к МПЗ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Применяется лимит не более 40 000 рублей за единицу (конкретный размер устанавливается в учетной политике).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Все объекты, независимо от стоимости, учитываются в составе основных средств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6/01 </w:t>
            </w:r>
            <w:hyperlink r:id="rId4">
              <w:r>
                <w:rPr>
                  <w:rStyle w:val="Style18"/>
                  <w:color w:val="000000"/>
                  <w:sz w:val="20"/>
                  <w:u w:val="none"/>
                </w:rPr>
                <w:t>(п. 5)</w:t>
              </w:r>
            </w:hyperlink>
          </w:p>
        </w:tc>
      </w:tr>
      <w:tr>
        <w:trPr>
          <w:trHeight w:val="765" w:hRule="atLeast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Учет арендованных основных средств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По инвентарному номеру, присвоенному организацией.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По инвентарному номеру арендодателя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уче-ту основных средств </w:t>
            </w:r>
            <w:hyperlink r:id="rId5">
              <w:r>
                <w:rPr>
                  <w:rStyle w:val="Style18"/>
                  <w:color w:val="000000"/>
                  <w:sz w:val="20"/>
                  <w:u w:val="none"/>
                </w:rPr>
                <w:t>(п. 14)</w:t>
              </w:r>
            </w:hyperlink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спецоснастки и спецодежды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учета спецос-настки и спецодежды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1. По правилам, установленным Методическими </w:t>
            </w:r>
            <w:hyperlink r:id="rId6">
              <w:r>
                <w:rPr>
                  <w:rStyle w:val="Style18"/>
                  <w:color w:val="000000"/>
                  <w:sz w:val="20"/>
                  <w:u w:val="none"/>
                </w:rPr>
                <w:t>указаниями</w:t>
              </w:r>
            </w:hyperlink>
            <w:r>
              <w:rPr>
                <w:sz w:val="20"/>
              </w:rPr>
              <w:t xml:space="preserve"> по учету спецоснастки и спецодежды.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2. По правилам, установленным </w:t>
            </w:r>
            <w:hyperlink r:id="rId7">
              <w:r>
                <w:rPr>
                  <w:rStyle w:val="Style18"/>
                  <w:color w:val="000000"/>
                  <w:sz w:val="20"/>
                  <w:u w:val="none"/>
                </w:rPr>
                <w:t>ПБУ 6/01</w:t>
              </w:r>
            </w:hyperlink>
            <w:r>
              <w:rPr>
                <w:sz w:val="20"/>
              </w:rPr>
              <w:t xml:space="preserve"> "Учет основных средств"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уче-ту спецоснаст-ки и спецодеж-ды </w:t>
            </w:r>
            <w:hyperlink r:id="rId8">
              <w:r>
                <w:rPr>
                  <w:rStyle w:val="Style18"/>
                  <w:color w:val="000000"/>
                  <w:sz w:val="20"/>
                  <w:u w:val="none"/>
                </w:rPr>
                <w:t>(п.9)</w:t>
              </w:r>
            </w:hyperlink>
            <w:r>
              <w:rPr>
                <w:sz w:val="20"/>
              </w:rPr>
              <w:t xml:space="preserve">, </w:t>
            </w:r>
            <w:hyperlink r:id="rId9">
              <w:r>
                <w:rPr>
                  <w:rStyle w:val="Style18"/>
                  <w:color w:val="000000"/>
                  <w:sz w:val="20"/>
                  <w:u w:val="none"/>
                </w:rPr>
                <w:t>письмо</w:t>
              </w:r>
            </w:hyperlink>
            <w:r>
              <w:rPr>
                <w:sz w:val="20"/>
              </w:rPr>
              <w:t xml:space="preserve"> Минфина Росс-ии от 12.05.2003 № 16-00-14/159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учета спецодежды, имеющей срок эксплуатации не более 12 месяцев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Стоимость выданной спецодежды списывается на расходы: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1) линейным способом в течение срока полезного использования;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2) единовременно в момент выдачи работнику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>Методические указания по уче-ту спецоснастки и спецодежды (</w:t>
            </w:r>
            <w:hyperlink r:id="rId10">
              <w:r>
                <w:rPr>
                  <w:rStyle w:val="Style18"/>
                  <w:color w:val="000000"/>
                  <w:sz w:val="20"/>
                  <w:u w:val="none"/>
                </w:rPr>
                <w:t>п. 21</w:t>
              </w:r>
            </w:hyperlink>
            <w:r>
              <w:rPr>
                <w:sz w:val="20"/>
              </w:rPr>
              <w:t xml:space="preserve"> и </w:t>
            </w:r>
            <w:hyperlink r:id="rId11">
              <w:r>
                <w:rPr>
                  <w:rStyle w:val="Style18"/>
                  <w:color w:val="000000"/>
                  <w:sz w:val="20"/>
                  <w:u w:val="none"/>
                </w:rPr>
                <w:t>26</w:t>
              </w:r>
            </w:hyperlink>
            <w:r>
              <w:rPr>
                <w:sz w:val="20"/>
              </w:rPr>
              <w:t>)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учета спецос-настки, предназначен-ной для индивидуаль-ных заказов или испо-льзуемой в массовом производстве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Стоимость переданной в производство спецоснастки списывается на расходы: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1) в течение срока полезного использования линейным способом или пропорционально объему выпущенной продукции (работ, услуг);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2) единовременно в момент передачи в производство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>Методические указания по уче-ту спецоснастки и спецодежды (</w:t>
            </w:r>
            <w:hyperlink r:id="rId12">
              <w:r>
                <w:rPr>
                  <w:rStyle w:val="Style18"/>
                  <w:color w:val="000000"/>
                  <w:sz w:val="20"/>
                  <w:u w:val="none"/>
                </w:rPr>
                <w:t>п. 24</w:t>
              </w:r>
            </w:hyperlink>
            <w:r>
              <w:rPr>
                <w:sz w:val="20"/>
              </w:rPr>
              <w:t xml:space="preserve"> и </w:t>
            </w:r>
            <w:hyperlink r:id="rId13">
              <w:r>
                <w:rPr>
                  <w:rStyle w:val="Style18"/>
                  <w:color w:val="000000"/>
                  <w:sz w:val="20"/>
                  <w:u w:val="none"/>
                </w:rPr>
                <w:t>25</w:t>
              </w:r>
            </w:hyperlink>
            <w:r>
              <w:rPr>
                <w:sz w:val="20"/>
              </w:rPr>
              <w:t>)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оператив-ного (количественного) учета выдачи спецос-настки в производство и ее возврата на склад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Выдача в производство и возврат на склад оформляются первичными учетными документами.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Выдача в производство и возврат на склад осуществляются без оформления первичных документов на отпуск или приход ценностей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уче-ту спецоснастки и спецодежды </w:t>
            </w:r>
            <w:hyperlink r:id="rId14">
              <w:r>
                <w:rPr>
                  <w:rStyle w:val="Style18"/>
                  <w:color w:val="000000"/>
                  <w:sz w:val="20"/>
                  <w:u w:val="none"/>
                </w:rPr>
                <w:t>(п. 50)</w:t>
              </w:r>
            </w:hyperlink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нематериальных активов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выбора способа начисления амортизации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Предусмотрены три способа начисления амортизации: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1) линейный способ;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2) способ уменьшаемого остатка;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3) способ списания пропорционально объему продукции (работ).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может: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1) выбрать какой-то один способ для всех нематериальных активов, закрепив его в учетной политике;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1) выбирать способ начисления амортизации по каждому объекту отдельно при принятии его к учету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14/2007 </w:t>
            </w:r>
            <w:hyperlink r:id="rId15">
              <w:r>
                <w:rPr>
                  <w:rStyle w:val="Style18"/>
                  <w:color w:val="000000"/>
                  <w:sz w:val="20"/>
                  <w:u w:val="none"/>
                </w:rPr>
                <w:t>(п. 28)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коэффи-циента при начислении амортизации способом уменьш-аемого остатка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Разрешено использовать коэффициент не выше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14/2007 </w:t>
            </w:r>
            <w:hyperlink r:id="rId16">
              <w:r>
                <w:rPr>
                  <w:rStyle w:val="Style18"/>
                  <w:color w:val="000000"/>
                  <w:sz w:val="20"/>
                  <w:u w:val="none"/>
                </w:rPr>
                <w:t>(подп. "б" п. 29)</w:t>
              </w:r>
            </w:hyperlink>
          </w:p>
        </w:tc>
      </w:tr>
      <w:tr>
        <w:trPr>
          <w:trHeight w:val="259" w:hRule="atLeast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НИОКР с положительным результатом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Способ списания рас-ходов на выполнение НИОКР с положитель-ным результатом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Линейный способ списания расходов.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Способ списания расходов пропорционально объему продукции (работ, услуг)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17/02 </w:t>
            </w:r>
            <w:hyperlink r:id="rId17">
              <w:r>
                <w:rPr>
                  <w:rStyle w:val="Style18"/>
                  <w:color w:val="000000"/>
                  <w:sz w:val="20"/>
                  <w:u w:val="none"/>
                </w:rPr>
                <w:t>(п. 11)</w:t>
              </w:r>
            </w:hyperlink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материалов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учета материа-лов на счете 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По фактической себестоимости.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По учетным ценам. В этом случае для учета материалов используются счета 15 "Заготовление и приобретение материальных ценностей" и 16 "Отклонение в стоимости материальных ценностей"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Инструкция по применению </w:t>
            </w:r>
            <w:hyperlink r:id="rId18">
              <w:r>
                <w:rPr>
                  <w:rStyle w:val="Style18"/>
                  <w:color w:val="000000"/>
                  <w:sz w:val="20"/>
                  <w:u w:val="none"/>
                </w:rPr>
                <w:t>счетов 10</w:t>
              </w:r>
            </w:hyperlink>
            <w:r>
              <w:rPr>
                <w:sz w:val="20"/>
              </w:rPr>
              <w:t xml:space="preserve">, </w:t>
            </w:r>
            <w:hyperlink r:id="rId19">
              <w:r>
                <w:rPr>
                  <w:rStyle w:val="Style18"/>
                  <w:color w:val="000000"/>
                  <w:sz w:val="20"/>
                  <w:u w:val="none"/>
                </w:rPr>
                <w:t>15</w:t>
              </w:r>
            </w:hyperlink>
            <w:r>
              <w:rPr>
                <w:sz w:val="20"/>
              </w:rPr>
              <w:t xml:space="preserve"> и </w:t>
            </w:r>
            <w:hyperlink r:id="rId20">
              <w:r>
                <w:rPr>
                  <w:rStyle w:val="Style18"/>
                  <w:color w:val="000000"/>
                  <w:sz w:val="20"/>
                  <w:u w:val="none"/>
                </w:rPr>
                <w:t>16</w:t>
              </w:r>
            </w:hyperlink>
            <w:r>
              <w:rPr>
                <w:sz w:val="20"/>
              </w:rPr>
              <w:t xml:space="preserve"> Плана счетов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определения учетной цены (если учет материалов на сче-те 10 ведется по учетным ценам)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Исходя из договорной цены.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По данным предыдущего месяца или отчетного периода.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3. По планово-расчетным ценам.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4. По средней цене группы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учету МПЗ </w:t>
            </w:r>
            <w:hyperlink r:id="rId21">
              <w:r>
                <w:rPr>
                  <w:rStyle w:val="Style18"/>
                  <w:color w:val="000000"/>
                  <w:sz w:val="20"/>
                  <w:u w:val="none"/>
                </w:rPr>
                <w:t>(п. 80)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Способ оценки матери-алов при их выбытии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По себестоимости каждой единицы.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По средней себестоимости.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3. По себестоимости первых по времени приобретения материалов (способ ФИФО).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 разным группам материалов можно применять разные способы оценки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5/01 </w:t>
            </w:r>
            <w:hyperlink r:id="rId22">
              <w:r>
                <w:rPr>
                  <w:rStyle w:val="Style18"/>
                  <w:color w:val="000000"/>
                  <w:sz w:val="20"/>
                  <w:u w:val="none"/>
                </w:rPr>
                <w:t>(п. 16)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Расчет средней себесто-имости при выборе способа оценки по средней себестоимости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Взвешенная оценка.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Скользящая оценка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учету МПЗ </w:t>
            </w:r>
            <w:hyperlink r:id="rId23">
              <w:r>
                <w:rPr>
                  <w:rStyle w:val="Style18"/>
                  <w:color w:val="000000"/>
                  <w:sz w:val="20"/>
                  <w:u w:val="none"/>
                </w:rPr>
                <w:t>(п. 78)</w:t>
              </w:r>
            </w:hyperlink>
          </w:p>
        </w:tc>
      </w:tr>
      <w:tr>
        <w:trPr>
          <w:trHeight w:val="1340" w:hRule="atLeast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Исчисление себестои-мости единицы при вы-боре способа оценки материалов по себесто-имости каждой единицы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Включая все расходы, связанные с приобретением запаса.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Включая только стоимость запаса по договорной цене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учету МПЗ </w:t>
            </w:r>
            <w:hyperlink r:id="rId24">
              <w:r>
                <w:rPr>
                  <w:rStyle w:val="Style18"/>
                  <w:color w:val="000000"/>
                  <w:sz w:val="20"/>
                  <w:u w:val="none"/>
                </w:rPr>
                <w:t>(п. 74)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Учет затрат по содер-жанию заготовительно-складского аппарата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Затраты включаются в состав транспортно-заготовительных затрат (ТЗР).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Затраты включаются в состав затрат на производство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уче-ту МПЗ </w:t>
            </w:r>
            <w:hyperlink r:id="rId25">
              <w:r>
                <w:rPr>
                  <w:rStyle w:val="Style18"/>
                  <w:color w:val="000000"/>
                  <w:sz w:val="20"/>
                  <w:u w:val="none"/>
                </w:rPr>
                <w:t>(п. 70)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учета ТЗР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Отнесение ТЗР на счет 15 "Заготовление и приобретение материальных ценностей".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Отнесение ТЗР на отдельный субсчет к счету 10 "Материалы".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3. Непосредственное (прямое) включение ТЗР в фактическую себестоимость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учету МПЗ </w:t>
            </w:r>
            <w:hyperlink r:id="rId26">
              <w:r>
                <w:rPr>
                  <w:rStyle w:val="Style18"/>
                  <w:color w:val="000000"/>
                  <w:sz w:val="20"/>
                  <w:u w:val="none"/>
                </w:rPr>
                <w:t>(п. 83)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списания отклонений или ТЗР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Основной.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2. Упрощенный (выбирается вариант из предусмотренных </w:t>
            </w:r>
            <w:hyperlink r:id="rId27">
              <w:r>
                <w:rPr>
                  <w:rStyle w:val="Style18"/>
                  <w:color w:val="000000"/>
                  <w:sz w:val="20"/>
                  <w:u w:val="none"/>
                </w:rPr>
                <w:t>п. 88</w:t>
              </w:r>
            </w:hyperlink>
            <w:r>
              <w:rPr>
                <w:sz w:val="20"/>
              </w:rPr>
              <w:t xml:space="preserve"> Методических указаний по учету МПЗ)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>Методические указания по учету МПЗ (</w:t>
            </w:r>
            <w:hyperlink r:id="rId28">
              <w:r>
                <w:rPr>
                  <w:rStyle w:val="Style18"/>
                  <w:color w:val="000000"/>
                  <w:sz w:val="20"/>
                  <w:u w:val="none"/>
                </w:rPr>
                <w:t>п. 87</w:t>
              </w:r>
            </w:hyperlink>
            <w:r>
              <w:rPr>
                <w:sz w:val="20"/>
              </w:rPr>
              <w:t xml:space="preserve"> и </w:t>
            </w:r>
            <w:hyperlink r:id="rId29">
              <w:r>
                <w:rPr>
                  <w:rStyle w:val="Style18"/>
                  <w:color w:val="000000"/>
                  <w:sz w:val="20"/>
                  <w:u w:val="none"/>
                </w:rPr>
                <w:t>88</w:t>
              </w:r>
            </w:hyperlink>
            <w:r>
              <w:rPr>
                <w:sz w:val="20"/>
              </w:rPr>
              <w:t>)</w:t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тары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учета тары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По фактической себестоимости.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По учетным ценам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уче-ту МПЗ </w:t>
            </w:r>
            <w:hyperlink r:id="rId30">
              <w:r>
                <w:rPr>
                  <w:rStyle w:val="Style18"/>
                  <w:color w:val="000000"/>
                  <w:sz w:val="20"/>
                  <w:u w:val="none"/>
                </w:rPr>
                <w:t>(п. 166)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учетной цены (при учете тары по учетным ценам)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Исходя из договорной цены.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По данным предыдущего месяца или отчетного периода.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3. По планово-расчетным ценам.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4. По средней цене группы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уче-ту МПЗ </w:t>
            </w:r>
            <w:hyperlink r:id="rId31">
              <w:r>
                <w:rPr>
                  <w:rStyle w:val="Style18"/>
                  <w:color w:val="000000"/>
                  <w:sz w:val="20"/>
                  <w:u w:val="none"/>
                </w:rPr>
                <w:t>(п. 166)</w:t>
              </w:r>
            </w:hyperlink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резерва под снижение стоимости МПЗ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создания резерва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Резерв создается по каждой единице материально-производственных запасов, принятой в бухгалтерском учете.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Резерв создается по отдельным видам (группам) аналогичных или связанных материально-производственных запасов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учету МПЗ </w:t>
            </w:r>
            <w:hyperlink r:id="rId32">
              <w:r>
                <w:rPr>
                  <w:rStyle w:val="Style18"/>
                  <w:color w:val="000000"/>
                  <w:sz w:val="20"/>
                  <w:u w:val="none"/>
                </w:rPr>
                <w:t>(п. 20)</w:t>
              </w:r>
            </w:hyperlink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Учет затрат на производство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Оценка незавершенного производства на предп-риятиях массового и се-рийного производства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По фактической производственной себестоимости.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По нормативной (плановой) производственной себестоимости.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3. По прямым статьям затрат.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4. По стоимости сырья, материалов и полуфабрикатов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Положение по ведению бухгалтерского учета </w:t>
            </w:r>
            <w:hyperlink r:id="rId33">
              <w:r>
                <w:rPr>
                  <w:rStyle w:val="Style18"/>
                  <w:color w:val="000000"/>
                  <w:sz w:val="20"/>
                  <w:u w:val="none"/>
                </w:rPr>
                <w:t>(п. 64)</w:t>
              </w:r>
            </w:hyperlink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готовой продукции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Оценка готовой продукции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Оценка по фактической производственной себестоимости.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Оценка по нормативной себестоимости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уче-ту МПЗ </w:t>
            </w:r>
            <w:hyperlink r:id="rId34">
              <w:r>
                <w:rPr>
                  <w:rStyle w:val="Style18"/>
                  <w:color w:val="000000"/>
                  <w:sz w:val="20"/>
                  <w:u w:val="none"/>
                </w:rPr>
                <w:t>(п. 203)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Определение нормати-вной себестоимости (в случае оценки готовой продукции по норма-тивной себестоимости)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По себестоимости, включающей затраты, связанные с использованием в процессе производства основных средств, сырья, материалов, топлива, энергии, трудовых ресурсов и других затрат на производство продукции.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По прямым статьям затрат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учету МПЗ </w:t>
            </w:r>
            <w:hyperlink r:id="rId35">
              <w:r>
                <w:rPr>
                  <w:rStyle w:val="Style18"/>
                  <w:color w:val="000000"/>
                  <w:sz w:val="20"/>
                  <w:u w:val="none"/>
                </w:rPr>
                <w:t>(п. 203)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учетной цены (при применении в аналитическом учете и местах хранения учетных цен)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По фактической производственной себестоимости.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По нормативной себестоимости.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3. По договорным ценам.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4. По другим видам цен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учету МПЗ </w:t>
            </w:r>
            <w:hyperlink r:id="rId36">
              <w:r>
                <w:rPr>
                  <w:rStyle w:val="Style18"/>
                  <w:color w:val="000000"/>
                  <w:sz w:val="20"/>
                  <w:u w:val="none"/>
                </w:rPr>
                <w:t>(п. 204)</w:t>
              </w:r>
            </w:hyperlink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товаров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Учет поступления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С использованием счета 15 "Заготовление и приобретение материальных ценностей".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Без использования счета 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Инструкция по применению </w:t>
            </w:r>
            <w:hyperlink r:id="rId37">
              <w:r>
                <w:rPr>
                  <w:rStyle w:val="Style18"/>
                  <w:color w:val="000000"/>
                  <w:sz w:val="20"/>
                  <w:u w:val="none"/>
                </w:rPr>
                <w:t>счета 41</w:t>
              </w:r>
            </w:hyperlink>
            <w:r>
              <w:rPr>
                <w:sz w:val="20"/>
              </w:rPr>
              <w:t xml:space="preserve"> "Товары" Плана счетов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учета затрат по заготовке и доставке товаров до централь-ных складов (баз) (ТЗР) в организациях торгов-ли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ТЗР, производимые до момента передачи товаров в продажу, включаются в стоимость приобретения товаров.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ТЗР, производимые до момента передачи товаров в продажу, включаются в состав расходов на продажу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>ПБУ 5/01 (</w:t>
            </w:r>
            <w:hyperlink r:id="rId38">
              <w:r>
                <w:rPr>
                  <w:rStyle w:val="Style18"/>
                  <w:color w:val="000000"/>
                  <w:sz w:val="20"/>
                  <w:u w:val="none"/>
                </w:rPr>
                <w:t>п. 6</w:t>
              </w:r>
            </w:hyperlink>
            <w:r>
              <w:rPr>
                <w:sz w:val="20"/>
              </w:rPr>
              <w:t xml:space="preserve"> и </w:t>
            </w:r>
            <w:hyperlink r:id="rId39">
              <w:r>
                <w:rPr>
                  <w:rStyle w:val="Style18"/>
                  <w:color w:val="000000"/>
                  <w:sz w:val="20"/>
                  <w:u w:val="none"/>
                </w:rPr>
                <w:t>13</w:t>
              </w:r>
            </w:hyperlink>
            <w:r>
              <w:rPr>
                <w:sz w:val="20"/>
              </w:rPr>
              <w:t>)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Оценка товаров (для организаций розничной торговли)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Оценка по продажной стоимости.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Оценка по стоимости их приобретения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5/01 </w:t>
            </w:r>
            <w:hyperlink r:id="rId40">
              <w:r>
                <w:rPr>
                  <w:rStyle w:val="Style18"/>
                  <w:color w:val="000000"/>
                  <w:sz w:val="20"/>
                  <w:u w:val="none"/>
                </w:rPr>
                <w:t>(п. 13)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Учет товаров в нетор-говых организациях при ведении натураль-но стоимостного учета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Сортовой.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Партионный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Методические указания по учету МПЗ </w:t>
            </w:r>
            <w:hyperlink r:id="rId41">
              <w:r>
                <w:rPr>
                  <w:rStyle w:val="Style18"/>
                  <w:color w:val="000000"/>
                  <w:sz w:val="20"/>
                  <w:u w:val="none"/>
                </w:rPr>
                <w:t>(п. 240)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Оценка товаров при продаже (отпуске) (кроме товаров, учитываемых по продажной стоимости)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По себестоимости каждой единицы.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По средней себестоимости.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3. По себестоимости первых по времени приобретения товаров (способ ФИФО).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 разным группам товаров можно применять разные способы оценки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5/01 </w:t>
            </w:r>
            <w:hyperlink r:id="rId42">
              <w:r>
                <w:rPr>
                  <w:rStyle w:val="Style18"/>
                  <w:color w:val="000000"/>
                  <w:sz w:val="20"/>
                  <w:u w:val="none"/>
                </w:rPr>
                <w:t>(п. 16)</w:t>
              </w:r>
            </w:hyperlink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финансовых вложений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Признание расходов, связанных с приобретением ценных бумаг (в случае если их величина несущественна по сравнению со стоимостью самих ценных бумаг)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Расходы включаются в первоначальную стоимость ценных бумаг.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Расходы признаются в составе прочих расходов того периода, в котором соответствующие ценные бумаги были приняты к бухгалтерскому учету.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При выборе второго способа в учетной политике необходимо установить порог существенности, при котором он применяется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19/02 </w:t>
            </w:r>
            <w:hyperlink r:id="rId43">
              <w:r>
                <w:rPr>
                  <w:rStyle w:val="Style18"/>
                  <w:color w:val="000000"/>
                  <w:sz w:val="20"/>
                  <w:u w:val="none"/>
                </w:rPr>
                <w:t>(п. 11)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определения средней первоначальной стоимости (при оценке финансовых вложений по средней первоначальной стоимости)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Средняя первоначальная стоимость исчисляется по итогам месяца.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Применяется способ скользящей первоначальной стоимости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19/02 </w:t>
            </w:r>
            <w:hyperlink r:id="rId44">
              <w:r>
                <w:rPr>
                  <w:rStyle w:val="Style18"/>
                  <w:color w:val="000000"/>
                  <w:sz w:val="20"/>
                  <w:u w:val="none"/>
                </w:rPr>
                <w:t>(Приложение)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определения стоимости (при оценке финансовых вложений способом ФИФО)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Оценка осуществляется по итогам месяца.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Применяется способ скользящей оценки ФИФО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19/02 </w:t>
            </w:r>
            <w:hyperlink r:id="rId45">
              <w:r>
                <w:rPr>
                  <w:rStyle w:val="Style18"/>
                  <w:color w:val="000000"/>
                  <w:sz w:val="20"/>
                  <w:u w:val="none"/>
                </w:rPr>
                <w:t>(Приложение)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Признание дохода по финансовым вложениям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Доходы признаются доходами от обычных видов деятельности.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Доходы признаются в составе прочих доходов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19/02 </w:t>
            </w:r>
            <w:hyperlink r:id="rId46">
              <w:r>
                <w:rPr>
                  <w:rStyle w:val="Style18"/>
                  <w:color w:val="000000"/>
                  <w:sz w:val="20"/>
                  <w:u w:val="none"/>
                </w:rPr>
                <w:t>(п. 34)</w:t>
              </w:r>
            </w:hyperlink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расходов по займам и кредитам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Учет организацией-векселедателем начисленных процентов по причитающемуся к оплате векселю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Отражаются в составе прочих расходов: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1) в тех периодах, к которым относятся данные начисления;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2) равномерно в течение предусмотренного векселем срока выплаты полученных взаймы денежных средств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15/2008 </w:t>
            </w:r>
            <w:hyperlink r:id="rId47">
              <w:r>
                <w:rPr>
                  <w:rStyle w:val="Style18"/>
                  <w:color w:val="000000"/>
                  <w:sz w:val="20"/>
                  <w:u w:val="none"/>
                </w:rPr>
                <w:t>(п. 15)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Учет организацией-эмитентом начисленных процентов (дисконта) по причитающейся к оплате облигации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Отражаются в составе прочих расходов: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1) в тех периодах, к которым относятся данные начисления;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2) равномерно в течение срока действия договора займа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15/2008 </w:t>
            </w:r>
            <w:hyperlink r:id="rId48">
              <w:r>
                <w:rPr>
                  <w:rStyle w:val="Style18"/>
                  <w:color w:val="000000"/>
                  <w:sz w:val="20"/>
                  <w:u w:val="none"/>
                </w:rPr>
                <w:t>(п. 16)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Учет дополнительных расходов по займам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Признаются в составе прочих расходов в том отчетном периоде, к которому они относятся.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Включаются в состав прочих расходов равномерно в течение срока займа (кредитного договора)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>ПБУ 15/2008 (</w:t>
            </w:r>
            <w:hyperlink r:id="rId49">
              <w:r>
                <w:rPr>
                  <w:rStyle w:val="Style18"/>
                  <w:color w:val="000000"/>
                  <w:sz w:val="20"/>
                  <w:u w:val="none"/>
                </w:rPr>
                <w:t>п. 6</w:t>
              </w:r>
            </w:hyperlink>
            <w:r>
              <w:rPr>
                <w:sz w:val="20"/>
              </w:rPr>
              <w:t xml:space="preserve"> и </w:t>
            </w:r>
            <w:hyperlink r:id="rId50">
              <w:r>
                <w:rPr>
                  <w:rStyle w:val="Style18"/>
                  <w:color w:val="000000"/>
                  <w:sz w:val="20"/>
                  <w:u w:val="none"/>
                </w:rPr>
                <w:t>8</w:t>
              </w:r>
            </w:hyperlink>
            <w:r>
              <w:rPr>
                <w:sz w:val="20"/>
              </w:rPr>
              <w:t>)</w:t>
            </w:r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доходов и расходов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Признание доходов и расходов, связанных с деятельностью по предоставлению за плату во временное пользование (временное владение и пользование) активов по договору аренды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Доходы и расходы признаются доходами и расходами по обычным видам деятельности.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Доходы и расходы признаются прочими доходами и расходами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9/99 </w:t>
            </w:r>
            <w:hyperlink r:id="rId51">
              <w:r>
                <w:rPr>
                  <w:rStyle w:val="Style18"/>
                  <w:color w:val="000000"/>
                  <w:sz w:val="20"/>
                  <w:u w:val="none"/>
                </w:rPr>
                <w:t>(п. 5)</w:t>
              </w:r>
            </w:hyperlink>
            <w:r>
              <w:rPr>
                <w:sz w:val="20"/>
              </w:rPr>
              <w:t xml:space="preserve">, ПБУ 10/99 </w:t>
            </w:r>
            <w:hyperlink r:id="rId52">
              <w:r>
                <w:rPr>
                  <w:rStyle w:val="Style18"/>
                  <w:color w:val="000000"/>
                  <w:sz w:val="20"/>
                  <w:u w:val="none"/>
                </w:rPr>
                <w:t>(п. 5)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Признание доходов и расходов, связанных с деятельностью по предоставлению за плату прав на объекты интеллектуальной собственности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Доходы и расходы признаются доходами и расходами по обычным видам деятельности.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Доходы и расходы признаются прочими доходами и расходами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9/99 </w:t>
            </w:r>
            <w:hyperlink r:id="rId53">
              <w:r>
                <w:rPr>
                  <w:rStyle w:val="Style18"/>
                  <w:color w:val="000000"/>
                  <w:sz w:val="20"/>
                  <w:u w:val="none"/>
                </w:rPr>
                <w:t>(п. 5)</w:t>
              </w:r>
            </w:hyperlink>
            <w:r>
              <w:rPr>
                <w:sz w:val="20"/>
              </w:rPr>
              <w:t xml:space="preserve">, ПБУ 10/99 </w:t>
            </w:r>
            <w:hyperlink r:id="rId54">
              <w:r>
                <w:rPr>
                  <w:rStyle w:val="Style18"/>
                  <w:color w:val="000000"/>
                  <w:sz w:val="20"/>
                  <w:u w:val="none"/>
                </w:rPr>
                <w:t>(п. 5)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Признание доходов и расходов от участия в уставных капиталах других организаций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Доходы и расходы признаются доходами и расходами по обычным видам деятельности.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Доходы и расходы признаются прочими доходами и расходами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9/99 </w:t>
            </w:r>
            <w:hyperlink r:id="rId55">
              <w:r>
                <w:rPr>
                  <w:rStyle w:val="Style18"/>
                  <w:color w:val="000000"/>
                  <w:sz w:val="20"/>
                  <w:u w:val="none"/>
                </w:rPr>
                <w:t>(п. 5)</w:t>
              </w:r>
            </w:hyperlink>
            <w:r>
              <w:rPr>
                <w:sz w:val="20"/>
              </w:rPr>
              <w:t xml:space="preserve">, ПБУ 10/99 </w:t>
            </w:r>
            <w:hyperlink r:id="rId56">
              <w:r>
                <w:rPr>
                  <w:rStyle w:val="Style18"/>
                  <w:color w:val="000000"/>
                  <w:sz w:val="20"/>
                  <w:u w:val="none"/>
                </w:rPr>
                <w:t>(п. 5)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Признание выручки от выполнения работ, оказания услуг, продажи продукции с длительным циклом изготовления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По мере готовности работ, услуг, продукции.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По завершении выполнения работы, оказания услуги, изготовления продукции в целом.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В отношении разных по характеру и условиям выполнения работ, оказания услуг, изготовления изделий организация может применять в одном отчетном периоде одновременно разные способы признания выручки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9/99 </w:t>
            </w:r>
            <w:hyperlink r:id="rId57">
              <w:r>
                <w:rPr>
                  <w:rStyle w:val="Style18"/>
                  <w:color w:val="000000"/>
                  <w:sz w:val="20"/>
                  <w:u w:val="none"/>
                </w:rPr>
                <w:t>(п. 13)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признания коммерческих и управленческих расходов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Указанные расходы распределяются между проданными и непроданными продукцией, товарами, работами, услугами. В этом случае необходимо разработать и закрепить в учетной политике порядок такого распределения.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Указанные расходы в полном объеме учитываются в себестоимости проданных продукции, товаров, работ, услуг (ежемесячно списываются в полном объеме в дебет счета 90 "Продажи")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10/99 </w:t>
            </w:r>
            <w:hyperlink r:id="rId58">
              <w:r>
                <w:rPr>
                  <w:rStyle w:val="Style18"/>
                  <w:color w:val="000000"/>
                  <w:sz w:val="20"/>
                  <w:u w:val="none"/>
                </w:rPr>
                <w:t>(п. 9)</w:t>
              </w:r>
            </w:hyperlink>
            <w:r>
              <w:rPr>
                <w:sz w:val="20"/>
              </w:rPr>
              <w:t xml:space="preserve">, Методические указания по учету МПЗ </w:t>
            </w:r>
            <w:hyperlink r:id="rId59">
              <w:r>
                <w:rPr>
                  <w:rStyle w:val="Style18"/>
                  <w:color w:val="000000"/>
                  <w:sz w:val="20"/>
                  <w:u w:val="none"/>
                </w:rPr>
                <w:t>(п. 228)</w:t>
              </w:r>
            </w:hyperlink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Учет затрат на поиск, оценку месторождений полезных ископаемых и разведку полезных ископаемых (поисковые затраты)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учета поисковых затрат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1) Отдельные виды затрат (по перечню, установленному учетной политикой) признаются внеоборотными активами, остальные затраты признаются расходами по обычным видам деятельности.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2) Все поисковые затраты признаются расходами по обычным видам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>ПБУ 24/2011 (</w:t>
            </w:r>
            <w:hyperlink r:id="rId60">
              <w:r>
                <w:rPr>
                  <w:rStyle w:val="Style18"/>
                  <w:color w:val="000000"/>
                  <w:sz w:val="20"/>
                  <w:u w:val="none"/>
                </w:rPr>
                <w:t>п. 4</w:t>
              </w:r>
            </w:hyperlink>
            <w:r>
              <w:rPr>
                <w:sz w:val="20"/>
              </w:rPr>
              <w:t xml:space="preserve"> и </w:t>
            </w:r>
            <w:hyperlink r:id="rId61">
              <w:r>
                <w:rPr>
                  <w:rStyle w:val="Style18"/>
                  <w:color w:val="000000"/>
                  <w:sz w:val="20"/>
                  <w:u w:val="none"/>
                </w:rPr>
                <w:t>29</w:t>
              </w:r>
            </w:hyperlink>
            <w:r>
              <w:rPr>
                <w:sz w:val="20"/>
              </w:rPr>
              <w:t>)</w:t>
            </w:r>
          </w:p>
        </w:tc>
      </w:tr>
      <w:tr>
        <w:trPr>
          <w:trHeight w:val="28" w:hRule="atLeast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Учет расчетов по налогу на прибыль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информации о постоянных и временных разницах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На основании первичных учетных документов непосредственно по счетам бухгалтерского учета.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В ином порядке, определяемом организацией самостоятельно. В этом случае организация должна закрепить в учетной политике этот иной порядок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18/02 </w:t>
            </w:r>
            <w:hyperlink r:id="rId62">
              <w:r>
                <w:rPr>
                  <w:rStyle w:val="Style18"/>
                  <w:color w:val="000000"/>
                  <w:sz w:val="20"/>
                  <w:u w:val="none"/>
                </w:rPr>
                <w:t>(п. 3)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Порядок отражения в бухгалтерском балансе сумм ОНА и ОНО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Отражаются развернуто (отдельно - ОНА, отдельно - ОНО).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Отражается сальдированная (свернутая) сумма ОНА и ОНО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18/02 </w:t>
            </w:r>
            <w:hyperlink r:id="rId63">
              <w:r>
                <w:rPr>
                  <w:rStyle w:val="Style18"/>
                  <w:color w:val="000000"/>
                  <w:sz w:val="20"/>
                  <w:u w:val="none"/>
                </w:rPr>
                <w:t>(п. 19)</w:t>
              </w:r>
            </w:hyperlink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Способ определения величины текущего налога на прибыль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На основе данных бухгалтерского учета исходя из суммы условного расхода (дохода) по налогу на прибыль, скорректированной на суммы ПНО и ПНА, с учетом увеличения и уменьшения ОНА и ОНО.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На основе декларации по налогу на прибыль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18/02 </w:t>
            </w:r>
            <w:hyperlink r:id="rId64">
              <w:r>
                <w:rPr>
                  <w:rStyle w:val="Style18"/>
                  <w:color w:val="000000"/>
                  <w:sz w:val="20"/>
                  <w:u w:val="none"/>
                </w:rPr>
                <w:t>(п. 22)</w:t>
              </w:r>
            </w:hyperlink>
          </w:p>
        </w:tc>
      </w:tr>
      <w:tr>
        <w:trPr/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Применение отдельных ПБУ</w:t>
            </w:r>
          </w:p>
        </w:tc>
      </w:tr>
      <w:tr>
        <w:trPr/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Применение </w:t>
            </w:r>
            <w:hyperlink r:id="rId65">
              <w:r>
                <w:rPr>
                  <w:rStyle w:val="Style18"/>
                  <w:color w:val="000000"/>
                  <w:sz w:val="20"/>
                  <w:u w:val="none"/>
                </w:rPr>
                <w:t>ПБУ 12/2010</w:t>
              </w:r>
            </w:hyperlink>
            <w:r>
              <w:rPr>
                <w:sz w:val="20"/>
              </w:rPr>
              <w:t xml:space="preserve"> "Информация по сегментам"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1. Применяется.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2. Не применяется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both"/>
              <w:rPr/>
            </w:pPr>
            <w:r>
              <w:rPr>
                <w:sz w:val="20"/>
              </w:rPr>
              <w:t xml:space="preserve">ПБУ 12/2010 </w:t>
            </w:r>
            <w:hyperlink r:id="rId66">
              <w:r>
                <w:rPr>
                  <w:rStyle w:val="Style18"/>
                  <w:color w:val="000000"/>
                  <w:sz w:val="20"/>
                  <w:u w:val="none"/>
                </w:rPr>
                <w:t>(п. 2)</w:t>
              </w:r>
            </w:hyperlink>
          </w:p>
        </w:tc>
      </w:tr>
    </w:tbl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23" w:hanging="0"/>
        <w:jc w:val="both"/>
        <w:rPr/>
      </w:pPr>
      <w:r>
        <w:rPr/>
        <w:t xml:space="preserve">Порядок выполнения: составление документа, оформление отчета, формулирование выводов 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Практическое занятие №3</w:t>
      </w:r>
    </w:p>
    <w:p>
      <w:pPr>
        <w:pStyle w:val="Normal"/>
        <w:spacing w:lineRule="auto" w:line="252"/>
        <w:ind w:firstLine="709"/>
        <w:jc w:val="both"/>
        <w:rPr/>
      </w:pPr>
      <w:r>
        <w:rPr>
          <w:i/>
        </w:rPr>
        <w:t>Цель задания:</w:t>
      </w:r>
      <w:r>
        <w:rPr/>
        <w:t xml:space="preserve"> на основе данных бухгалтерского учета научиться составлять отчет о прибылях и убытках.</w:t>
      </w:r>
    </w:p>
    <w:p>
      <w:pPr>
        <w:pStyle w:val="Normal"/>
        <w:spacing w:lineRule="auto" w:line="252"/>
        <w:ind w:firstLine="709"/>
        <w:jc w:val="both"/>
        <w:rPr/>
      </w:pPr>
      <w:r>
        <w:rPr/>
        <w:t>Составить отчет о прибылях и убытках организации за отчетный год.</w:t>
      </w:r>
    </w:p>
    <w:p>
      <w:pPr>
        <w:pStyle w:val="Normal"/>
        <w:spacing w:lineRule="auto" w:line="252"/>
        <w:ind w:firstLine="709"/>
        <w:jc w:val="center"/>
        <w:rPr>
          <w:b/>
          <w:b/>
        </w:rPr>
      </w:pPr>
      <w:r>
        <w:rPr>
          <w:b/>
        </w:rPr>
        <w:t>Условия для выполнения задания:</w:t>
      </w:r>
    </w:p>
    <w:p>
      <w:pPr>
        <w:pStyle w:val="Normal"/>
        <w:spacing w:lineRule="auto" w:line="252"/>
        <w:ind w:firstLine="709"/>
        <w:jc w:val="both"/>
        <w:rPr/>
      </w:pPr>
      <w:r>
        <w:rPr/>
        <w:t>1. Исходные данные для решения задачи приведены в ведомостях аналитического учета и приложении 1.</w:t>
      </w:r>
    </w:p>
    <w:p>
      <w:pPr>
        <w:pStyle w:val="Normal"/>
        <w:spacing w:lineRule="auto" w:line="252"/>
        <w:ind w:firstLine="709"/>
        <w:jc w:val="both"/>
        <w:rPr/>
      </w:pPr>
      <w:r>
        <w:rPr/>
        <w:t>2. Определить по счетам 90, 91, 99 суммы нарастающим итогом за год. Для определения итоговых сумм в целом за год необходимо использовать условие задачи практического занятия по теме № 3 (Главная книга Дмитриевского потребительского общества).</w:t>
      </w:r>
    </w:p>
    <w:p>
      <w:pPr>
        <w:pStyle w:val="Normal"/>
        <w:spacing w:lineRule="auto" w:line="216"/>
        <w:rPr>
          <w:i/>
          <w:i/>
        </w:rPr>
      </w:pPr>
      <w:r>
        <w:rPr>
          <w:i/>
        </w:rPr>
        <w:t xml:space="preserve">Таблица 1 - </w:t>
      </w:r>
      <w:r>
        <w:rPr/>
        <w:t>Ведомость аналитического учета доходов и расходов по обычным видам деятельности Дмитриевского потребительского общества</w:t>
      </w:r>
    </w:p>
    <w:tbl>
      <w:tblPr>
        <w:tblW w:w="101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9"/>
        <w:gridCol w:w="1382"/>
        <w:gridCol w:w="1383"/>
        <w:gridCol w:w="1"/>
        <w:gridCol w:w="1381"/>
        <w:gridCol w:w="1115"/>
      </w:tblGrid>
      <w:tr>
        <w:trPr>
          <w:trHeight w:val="494" w:hRule="atLeast"/>
        </w:trPr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Наименование показателей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Обороты по счету нарастающим итогом за январь-ноябрь тек. Года</w:t>
            </w:r>
          </w:p>
          <w:p>
            <w:pPr>
              <w:pStyle w:val="Normal"/>
              <w:jc w:val="center"/>
              <w:rPr/>
            </w:pPr>
            <w:r>
              <w:rPr/>
              <w:t>(тыс. руб.)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Обороты по счету за декабрь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тек. года </w:t>
            </w:r>
          </w:p>
          <w:p>
            <w:pPr>
              <w:pStyle w:val="Normal"/>
              <w:jc w:val="center"/>
              <w:rPr/>
            </w:pPr>
            <w:r>
              <w:rPr/>
              <w:t>(тыс. руб.)</w:t>
            </w:r>
          </w:p>
        </w:tc>
      </w:tr>
      <w:tr>
        <w:trPr>
          <w:trHeight w:val="246" w:hRule="atLeast"/>
        </w:trPr>
        <w:tc>
          <w:tcPr>
            <w:tcW w:w="49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Дебет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Кредит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Дебет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98" w:right="-108" w:hanging="0"/>
              <w:jc w:val="both"/>
              <w:rPr/>
            </w:pPr>
            <w:r>
              <w:rPr/>
              <w:t>Кредит</w:t>
            </w:r>
          </w:p>
        </w:tc>
      </w:tr>
      <w:tr>
        <w:trPr>
          <w:trHeight w:val="552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1.Выручка от продажи продукции, работ, услуг </w:t>
            </w:r>
          </w:p>
          <w:p>
            <w:pPr>
              <w:pStyle w:val="Normal"/>
              <w:jc w:val="both"/>
              <w:rPr/>
            </w:pPr>
            <w:r>
              <w:rPr/>
              <w:t>(счет 90суб.1)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84120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2.Себестоимость проданных товаров, работ, услуг </w:t>
            </w:r>
          </w:p>
          <w:p>
            <w:pPr>
              <w:pStyle w:val="Normal"/>
              <w:jc w:val="both"/>
              <w:rPr/>
            </w:pPr>
            <w:r>
              <w:rPr/>
              <w:t>(счет 90 суб.2)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65373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3.Налог на добавленную стоимость по проданным товарам, работам, услугам (сч.90суб 3)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2017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4. Коммерческие расходы </w:t>
            </w:r>
          </w:p>
          <w:p>
            <w:pPr>
              <w:pStyle w:val="Normal"/>
              <w:jc w:val="both"/>
              <w:rPr/>
            </w:pPr>
            <w:r>
              <w:rPr/>
              <w:t>(счет 44 «Расходы на продажу»)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15338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Прибыль/убыток то продаж (финансовый результат по счету 90 «Продажи»)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?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?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16"/>
        <w:rPr>
          <w:i/>
          <w:i/>
        </w:rPr>
      </w:pPr>
      <w:r>
        <w:rPr>
          <w:i/>
        </w:rPr>
        <w:t xml:space="preserve">Таблица 2 - </w:t>
      </w:r>
      <w:r>
        <w:rPr/>
        <w:t>Ведомость аналитического учета доходов и расходов</w:t>
      </w:r>
      <w:r>
        <w:rPr>
          <w:i/>
        </w:rPr>
        <w:t xml:space="preserve"> </w:t>
      </w:r>
      <w:r>
        <w:rPr/>
        <w:t xml:space="preserve">по прочим видам деятельности </w:t>
      </w:r>
    </w:p>
    <w:p>
      <w:pPr>
        <w:pStyle w:val="Normal"/>
        <w:spacing w:lineRule="auto" w:line="216"/>
        <w:jc w:val="center"/>
        <w:rPr/>
      </w:pPr>
      <w:r>
        <w:rPr/>
        <w:t xml:space="preserve">Дмитриевского потребительского общества </w:t>
      </w:r>
    </w:p>
    <w:tbl>
      <w:tblPr>
        <w:tblW w:w="101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0"/>
        <w:gridCol w:w="1556"/>
        <w:gridCol w:w="1274"/>
        <w:gridCol w:w="1137"/>
        <w:gridCol w:w="1154"/>
      </w:tblGrid>
      <w:tr>
        <w:trPr>
          <w:trHeight w:val="1159" w:hRule="atLeast"/>
        </w:trPr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показателей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Обороты по счету нарастающим итогом за январь-ноябрь тек. года </w:t>
            </w:r>
          </w:p>
          <w:p>
            <w:pPr>
              <w:pStyle w:val="Normal"/>
              <w:jc w:val="center"/>
              <w:rPr/>
            </w:pPr>
            <w:r>
              <w:rPr/>
              <w:t>(тыс. руб.)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Обороты по счету за декабрь тек. года </w:t>
            </w:r>
          </w:p>
          <w:p>
            <w:pPr>
              <w:pStyle w:val="Normal"/>
              <w:jc w:val="center"/>
              <w:rPr/>
            </w:pPr>
            <w:r>
              <w:rPr/>
              <w:t>(тыс. руб.)</w:t>
            </w:r>
          </w:p>
        </w:tc>
      </w:tr>
      <w:tr>
        <w:trPr>
          <w:trHeight w:val="284" w:hRule="atLeast"/>
        </w:trPr>
        <w:tc>
          <w:tcPr>
            <w:tcW w:w="5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Дебет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Кредит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Дебет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Кредит</w:t>
            </w:r>
          </w:p>
        </w:tc>
      </w:tr>
      <w:tr>
        <w:trPr>
          <w:trHeight w:val="422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1.Проценты к получению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2.Проценты к уплате (за пользование заемных средств населения)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2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3. Прочие доходы и расходы:</w:t>
            </w:r>
          </w:p>
          <w:p>
            <w:pPr>
              <w:pStyle w:val="Normal"/>
              <w:jc w:val="both"/>
              <w:rPr/>
            </w:pPr>
            <w:r>
              <w:rPr/>
              <w:t>3.1 Доходы от реализации имущества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290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19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3.2 Доходы от сдачи имущества в аренду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171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94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3.3. НДС, начисленный на продажу имущества и на арендную плату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92,6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03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3.4. Списание основных средств по причине морального износа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2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3.5 Содержание законсервиро-ванных объектов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36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3.6. Суммы, причитающиеся к уплате отдельных видов налогов и сборов за счет прибыли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55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3.7.Кредиторская задолженность, по которой истек срок исковой давности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73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3.8. Суммы, поступившие в погашение дебиторской задолженности, списанной в прошлые годы в убыток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81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3.9. Присужденные должниками штрафы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0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3.10. Прибыль прошлых лет,  выявленная в отчетном году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4.5. Признанные организацией штрафные санкции за невыполнение договоров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28"/>
        <w:rPr>
          <w:i/>
          <w:i/>
        </w:rPr>
      </w:pPr>
      <w:r>
        <w:rPr>
          <w:i/>
        </w:rPr>
        <w:t xml:space="preserve">Таблица 3 - </w:t>
      </w:r>
      <w:r>
        <w:rPr/>
        <w:t>Ведомость аналитического учета прибылей и убытков Дмитриевского потребительского общества</w:t>
      </w:r>
    </w:p>
    <w:tbl>
      <w:tblPr>
        <w:tblW w:w="101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8"/>
        <w:gridCol w:w="1315"/>
        <w:gridCol w:w="1317"/>
        <w:gridCol w:w="1315"/>
        <w:gridCol w:w="1317"/>
      </w:tblGrid>
      <w:tr>
        <w:trPr>
          <w:trHeight w:val="851" w:hRule="atLeast"/>
        </w:trPr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28"/>
              <w:jc w:val="both"/>
              <w:rPr/>
            </w:pPr>
            <w:r>
              <w:rPr/>
              <w:t>Наименование показателей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Обороты по счету нарастающим итогом за январь-ноябрь тек. года  (тыс. руб.)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 xml:space="preserve">Обороты по счету за декабрь тек. года </w:t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/>
              <w:t>(тыс. руб.)</w:t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4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28"/>
              <w:rPr/>
            </w:pPr>
            <w:r>
              <w:rPr/>
              <w:t>Дебет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rPr/>
            </w:pPr>
            <w:r>
              <w:rPr/>
              <w:t>Кредит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28"/>
              <w:rPr/>
            </w:pPr>
            <w:r>
              <w:rPr/>
              <w:t>Дебет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rPr/>
            </w:pPr>
            <w:r>
              <w:rPr/>
              <w:t>Кредит</w:t>
            </w:r>
          </w:p>
        </w:tc>
      </w:tr>
      <w:tr>
        <w:trPr>
          <w:trHeight w:val="270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both"/>
              <w:rPr/>
            </w:pPr>
            <w:r>
              <w:rPr/>
              <w:t xml:space="preserve">Налог на прибыль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326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both"/>
              <w:rPr/>
            </w:pPr>
            <w:r>
              <w:rPr/>
              <w:t xml:space="preserve">Финансовый результат от обычной деятельности </w:t>
            </w:r>
          </w:p>
          <w:p>
            <w:pPr>
              <w:pStyle w:val="Normal"/>
              <w:spacing w:lineRule="auto" w:line="228"/>
              <w:jc w:val="both"/>
              <w:rPr/>
            </w:pPr>
            <w:r>
              <w:rPr/>
              <w:t>(Дебет счета 90 кредит 99)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1392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both"/>
              <w:rPr/>
            </w:pPr>
            <w:r>
              <w:rPr/>
              <w:t xml:space="preserve">Финансовый результат от прочих операций </w:t>
            </w:r>
          </w:p>
          <w:p>
            <w:pPr>
              <w:pStyle w:val="Normal"/>
              <w:spacing w:lineRule="auto" w:line="228"/>
              <w:jc w:val="both"/>
              <w:rPr/>
            </w:pPr>
            <w:r>
              <w:rPr/>
              <w:t xml:space="preserve">(дебет счета 99 кредит счета 91)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241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both"/>
              <w:rPr/>
            </w:pPr>
            <w:r>
              <w:rPr/>
              <w:t xml:space="preserve">Сальдо счета 84 «Нераспре-деленная прибыль (непокрытый убыток)» на 01.12. т.г. 1200 руб.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8"/>
              <w:jc w:val="both"/>
              <w:rPr/>
            </w:pPr>
            <w:r>
              <w:rPr/>
              <w:t xml:space="preserve">Сальдо счета 99 «Прибыли и убытки» на 01.12.т. г. 527 тыс.руб. (кредитовое сальдо)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Практическое занятие №4 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«Отражение нарастающим итогом на счетах бухгалтерского учета имущественного положения экономического субъекта».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>
          <w:b/>
        </w:rPr>
        <w:t>Теоретическая часть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отражения итогом на счетах бухгалтерского учета имущественного положения экономического субъекта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Осваиваемые компетенции: ПК 4.1 – 4.3, ОК 01-05, 09-11, ЛР 12-15</w:t>
      </w:r>
    </w:p>
    <w:p>
      <w:pPr>
        <w:pStyle w:val="Normal"/>
        <w:ind w:firstLine="567"/>
        <w:jc w:val="center"/>
        <w:rPr>
          <w:b/>
          <w:b/>
        </w:rPr>
      </w:pPr>
      <w:r>
        <w:rPr>
          <w:b/>
        </w:rPr>
        <w:t>Общие положения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Практическое занятие №4 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Задание.</w:t>
      </w:r>
    </w:p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 xml:space="preserve">1. Заполнить журнал регистрации фактов хозяйственной жизни. </w:t>
      </w:r>
    </w:p>
    <w:p>
      <w:pPr>
        <w:pStyle w:val="NoSpacing"/>
        <w:rPr>
          <w:sz w:val="24"/>
        </w:rPr>
      </w:pPr>
      <w:r>
        <w:rPr>
          <w:rFonts w:ascii="Times New Roman" w:hAnsi="Times New Roman"/>
          <w:sz w:val="24"/>
        </w:rPr>
        <w:t>2.  Составить схемы счетов, определить  обороты и остатки по счетам.</w:t>
      </w:r>
    </w:p>
    <w:tbl>
      <w:tblPr>
        <w:tblW w:w="9923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12"/>
        <w:gridCol w:w="2410"/>
      </w:tblGrid>
      <w:tr>
        <w:trPr>
          <w:trHeight w:val="193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Наименование имущества  организации и его источников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Сумма, руб.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Уставный капитал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ind w:right="317" w:hanging="0"/>
              <w:contextualSpacing/>
              <w:rPr/>
            </w:pPr>
            <w:r>
              <w:rPr/>
              <w:t>1 487 000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Касса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25 260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Резервный капитал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1 035 000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Сырье и материалы на складе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936 000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Готовая продукция на складе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2 020 000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поставщикам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740 000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за коммунальные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348 100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подотчетному лицу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1 080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Краткосрочный кредит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800 000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Основные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1 500 000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работникам по заработной плате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215 000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НДС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154 100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НДФЛ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32 000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налогу на прибыль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95 400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налогу на имущество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5 180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Амортизация основных средств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563 000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Денежные средства на расчетном счете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2 233 200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 страховым взносам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75 600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покупателей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850 000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Незавершенное производство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440 000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Авансы покупателей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708 000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НДС с полученных авансов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108 000</w:t>
            </w:r>
          </w:p>
        </w:tc>
      </w:tr>
      <w:tr>
        <w:trPr>
          <w:trHeight w:val="300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Нераспределенная прибыль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1 853 000</w:t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</w:r>
    </w:p>
    <w:tbl>
      <w:tblPr>
        <w:tblW w:w="1017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8357"/>
        <w:gridCol w:w="1277"/>
      </w:tblGrid>
      <w:tr>
        <w:trPr>
          <w:trHeight w:val="300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8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Факты хозяйственной жизни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Сумма, руб.</w:t>
            </w:r>
          </w:p>
        </w:tc>
      </w:tr>
      <w:tr>
        <w:trPr>
          <w:trHeight w:val="300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 склад поступил станок (для использования в производстве), в т.ч. НДС 18%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354 000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Отражена реализация материалов со склада: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- по договорной цене, в т.ч. НДС 18 %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200 600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- по себестоимости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135 000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Перечислена на карточки сотрудникам заработная плата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215 000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Перечислен в бюджет налог на доходы физических лиц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32 000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Получен аванс от покупателя под поставку продукции, в том числе НДС 18%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118 000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Оплачено поставщику за новый станок, в том числе НДС 18%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177 000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налог на прибыль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83 400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налог на имущество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5 180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9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 НДС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154 100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Отражены услуги по наладке станка, выполненные сторонней организацией, в т.ч. НДС 18%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7 080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11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Станок введен в экспуатацию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?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Перечислена задолженность по страховым взносам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75 600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13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Выдана задолженность подотчетному лицу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1 080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14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Отражена выручка от реализации готовой продукции, в т.ч. НДС (18%)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2 006 000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Списана себестоимость реализованной продукции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1 280 000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16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Произведена оплата поставщикам, в т.ч.НДС 18%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500 000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17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заработная плата рабочим основного производства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280 000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Начислены страховые взносы по зарплате рабочих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84 000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19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амортизация основного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92 000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20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заработная плата управляющему персоналу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180 000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21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Начислены страховые взносы по зарплате управляющего персонала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54 000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Удержан НДФЛ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56 000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Отражена стоимость коммунальных услуг, в т.ч. НДС 18%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348 100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24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Выпущена из производства готовая продукция (закрыть 20 счет)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?</w:t>
            </w:r>
          </w:p>
        </w:tc>
      </w:tr>
    </w:tbl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Практическое занятие № 5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«Отражение нарастающим итогом на счетах бухгалтерского учета финансового положения экономического субъекта».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>
          <w:b/>
        </w:rPr>
        <w:t>Теоретическая часть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отражения итогом на счетах бухгалтерского учета финансового положения экономического субъекта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Осваиваемые компетенции: ПК 4.1 – 4.3, ОК 01-05, 09-11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Публичность бухгалтерской отчетности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mc:AlternateContent>
          <mc:Choice Requires="wpg">
            <w:drawing>
              <wp:anchor behindDoc="0" distT="0" distB="0" distL="0" distR="0" simplePos="0" locked="0" layoutInCell="1" allowOverlap="1" relativeHeight="2" wp14:anchorId="02B35060">
                <wp:simplePos x="0" y="0"/>
                <wp:positionH relativeFrom="column">
                  <wp:posOffset>-78105</wp:posOffset>
                </wp:positionH>
                <wp:positionV relativeFrom="paragraph">
                  <wp:posOffset>31115</wp:posOffset>
                </wp:positionV>
                <wp:extent cx="5727700" cy="3886835"/>
                <wp:effectExtent l="0" t="0" r="0" b="0"/>
                <wp:wrapNone/>
                <wp:docPr id="1" name="Picture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240" cy="3886200"/>
                        </a:xfrm>
                      </wpg:grpSpPr>
                      <wps:wsp>
                        <wps:cNvSpPr/>
                        <wps:spPr>
                          <a:xfrm>
                            <a:off x="808920" y="254160"/>
                            <a:ext cx="800280" cy="539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1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8"/>
                                  <w:bCs/>
                                  <w:iCs w:val="false"/>
                                  <w:smallCaps w:val="false"/>
                                  <w:caps w:val="false"/>
                                </w:rPr>
                                <w:t>Назначение ПБУ 9/99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609560" y="119520"/>
                            <a:ext cx="3001680" cy="808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- установить правила формирования в бухгалтерском учете информации о доходах коммерческих организаций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position w:val="7"/>
                                </w:rPr>
                                <w:t xml:space="preserve">1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vertAlign w:val="baseline"/>
                                  <w:position w:val="0"/>
                                </w:rPr>
                                <w:t>(роме кредитных и страховых), являющимися юридическими лицами по законодательству РФ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139680"/>
                            <a:ext cx="1021680" cy="557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/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22400" y="0"/>
                            <a:ext cx="3832920" cy="837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/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17440" y="248760"/>
                            <a:ext cx="723960" cy="2841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16"/>
                                <w:jc w:val="both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Доходами организации признается увеличение экономических выгод в результате поступления активов (денежных средств, иного имущества) и (или) погашения обязательств, приводящее к увеличению капитала этой организации, за исключением вкладов участников (собственников имущества)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22040" y="248760"/>
                            <a:ext cx="2092320" cy="567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Доходами организации не признаются поступления от других юридических и физических лиц, которые не приводят к увеличению капитала, а именно: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22040" y="930960"/>
                            <a:ext cx="2092320" cy="45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16"/>
                                <w:jc w:val="both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- поступления сумм НДС, акцизов, налога с продаж, экспортных пошлин и иных аналогичных обязательных платежей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22040" y="1499400"/>
                            <a:ext cx="2092320" cy="45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16"/>
                                <w:jc w:val="both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- поступления по договорам комиссии, агентским и иным аналогичным договорам в пользу комитента, принципала, и т.д.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22040" y="2067480"/>
                            <a:ext cx="2092320" cy="34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16"/>
                                <w:jc w:val="both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- поступления в порядке предварительной оплаты продукции, товаров, работ, услуг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22040" y="2522160"/>
                            <a:ext cx="2092320" cy="34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16"/>
                                <w:jc w:val="both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- поступление авансов в счет оплаты продукции, товаров, работ, услуг, задатка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22040" y="2976840"/>
                            <a:ext cx="2092320" cy="453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16"/>
                                <w:jc w:val="both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- поступление в залог, если договором предусмотрена передача заложенного имущества залогодержателю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22040" y="3546000"/>
                            <a:ext cx="2092320" cy="34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16"/>
                                <w:jc w:val="both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- поступление и погашение кредита, займа, предоставленного заемщику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557800" y="316080"/>
                            <a:ext cx="0" cy="180468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12080" y="316080"/>
                            <a:ext cx="4572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12080" y="703080"/>
                            <a:ext cx="4572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12080" y="1024920"/>
                            <a:ext cx="4572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12080" y="1283400"/>
                            <a:ext cx="4572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12080" y="1540440"/>
                            <a:ext cx="4572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12080" y="1863000"/>
                            <a:ext cx="4572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12080" y="2120760"/>
                            <a:ext cx="4572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3520" y="0"/>
                            <a:ext cx="5379840" cy="210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</w:rPr>
                                <w:t>Публичность бухгалтерской отчетности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843840"/>
                            <a:ext cx="1734840" cy="105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</w:rPr>
                                <w:t>Бухгалтерская отчетность открыта для пользователей: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инвесторов;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кредитных организаций;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кредиторов;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покупателей, поставщиков и др. 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08720" y="843840"/>
                            <a:ext cx="1908720" cy="105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Публикуется в случаях, предусмотренных законодательством РФ, не позднее 1 июня года, следующего за отчетным 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992400" y="843840"/>
                            <a:ext cx="1734840" cy="105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Представляется каждому учредителю (участнику) в сроки, установленные законодатель-ством 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776680" y="2320920"/>
                            <a:ext cx="2950200" cy="105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Датой представления бухгалтерской отчетности для организации считается день ее почтового отправления или день фактической передачи.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Если дата представления приходится на нерабочий (выходной) день, то сроком представления считается первый, следующий за ним рабочий день 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706760" y="108000"/>
                            <a:ext cx="0" cy="35892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525960" y="108000"/>
                            <a:ext cx="787320" cy="35892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00600" y="108000"/>
                            <a:ext cx="688320" cy="35892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88920" y="1064880"/>
                            <a:ext cx="0" cy="23940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Picture 3" style="position:absolute;margin-left:-6.15pt;margin-top:2.45pt;width:450.95pt;height:306pt" coordorigin="-123,49" coordsize="9019,6120">
                <v:line id="shape_0" from="3905,547" to="3905,3388" ID="Прямая соединительная линия 13" stroked="t" style="position:absolute">
                  <v:stroke color="black" weight="12600" joinstyle="round" endcap="flat"/>
                  <v:fill o:detectmouseclick="t" on="false"/>
                </v:line>
                <v:line id="shape_0" from="3833,547" to="3904,547" ID="Прямая соединительная линия 14" stroked="t" style="position:absolute">
                  <v:stroke color="black" weight="12600" joinstyle="round" endcap="flat"/>
                  <v:fill o:detectmouseclick="t" on="false"/>
                </v:line>
                <v:line id="shape_0" from="3833,1156" to="3904,1156" ID="Прямая соединительная линия 15" stroked="t" style="position:absolute">
                  <v:stroke color="black" weight="12600" joinstyle="round" endcap="flat"/>
                  <v:fill o:detectmouseclick="t" on="false"/>
                </v:line>
                <v:line id="shape_0" from="3833,1663" to="3904,1663" ID="Прямая соединительная линия 16" stroked="t" style="position:absolute">
                  <v:stroke color="black" weight="12600" joinstyle="round" endcap="flat"/>
                  <v:fill o:detectmouseclick="t" on="false"/>
                </v:line>
                <v:line id="shape_0" from="3833,2070" to="3904,2070" ID="Прямая соединительная линия 17" stroked="t" style="position:absolute">
                  <v:stroke color="black" weight="12600" joinstyle="round" endcap="flat"/>
                  <v:fill o:detectmouseclick="t" on="false"/>
                </v:line>
                <v:line id="shape_0" from="3833,2475" to="3904,2475" ID="Прямая соединительная линия 18" stroked="t" style="position:absolute">
                  <v:stroke color="black" weight="12600" joinstyle="round" endcap="flat"/>
                  <v:fill o:detectmouseclick="t" on="false"/>
                </v:line>
                <v:line id="shape_0" from="3833,2983" to="3904,2983" ID="Прямая соединительная линия 19" stroked="t" style="position:absolute">
                  <v:stroke color="black" weight="12600" joinstyle="round" endcap="flat"/>
                  <v:fill o:detectmouseclick="t" on="false"/>
                </v:line>
                <v:line id="shape_0" from="3833,3389" to="3904,3389" ID="Прямая соединительная линия 20" stroked="t" style="position:absolute">
                  <v:stroke color="black" weight="12600" joinstyle="round" endcap="flat"/>
                  <v:fill o:detectmouseclick="t" on="false"/>
                </v:line>
                <v:line id="shape_0" from="2565,219" to="2565,783" ID="Прямая соединительная линия 27" stroked="t" style="position:absolute">
                  <v:stroke color="black" weight="12600" joinstyle="round" endcap="flat"/>
                  <v:fill o:detectmouseclick="t" on="false"/>
                </v:line>
                <v:line id="shape_0" from="705,219" to="1944,783" ID="Прямая соединительная линия 28" stroked="t" style="position:absolute;flip:x">
                  <v:stroke color="black" weight="12600" joinstyle="round" endcap="flat"/>
                  <v:fill o:detectmouseclick="t" on="false"/>
                </v:line>
                <v:line id="shape_0" from="3185,219" to="4268,783" ID="Прямая соединительная линия 29" stroked="t" style="position:absolute">
                  <v:stroke color="black" weight="12600" joinstyle="round" endcap="flat"/>
                  <v:fill o:detectmouseclick="t" on="false"/>
                </v:line>
                <v:line id="shape_0" from="4269,1726" to="4269,2102" ID="Прямая соединительная линия 30" stroked="t" style="position:absolute">
                  <v:stroke color="black" weight="126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Практическое занятие № 5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Задание 1.</w:t>
      </w:r>
    </w:p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 xml:space="preserve">1. Заполнить журнал регистрации фактов хозяйственной жизни за январь 20__г. </w:t>
      </w:r>
    </w:p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>2.  Составить схемы счетов, определить  обороты и остатки по счетам.</w:t>
      </w:r>
    </w:p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>1. Ведомость  начальных остатков по синтетическим  счетам:</w:t>
      </w:r>
    </w:p>
    <w:tbl>
      <w:tblPr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7462"/>
        <w:gridCol w:w="2005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счета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256000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93 000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Незавершенное производство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46 000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Касса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Расчетный счет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120 000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402 000  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69 500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социальному страхованию и обеспечению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2 500</w:t>
            </w:r>
          </w:p>
        </w:tc>
      </w:tr>
    </w:tbl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>2. Журнал регистрации фактов хозяйственной жизни за отчетный месяц</w:t>
      </w:r>
    </w:p>
    <w:tbl>
      <w:tblPr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6662"/>
        <w:gridCol w:w="992"/>
        <w:gridCol w:w="850"/>
        <w:gridCol w:w="994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фактов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Дебет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Перечислено с расчетного счета в погашение задолженности органам социального страхования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Отпущены материалы в производство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заработная плата работникам за производство 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Поступили материалы от поставщика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Оприходована на склад готовая продукция по фактической себестоимости  (8шт.)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Отгружена готовая продукция по фактической себестоимости (7шт.) Сумму определить.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фактическая себестоимость реализованной продукции (7шт.)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расчетный счет зачислена выручка от продажи продукции, в т.ч. НДС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180376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Определить финансовый результат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Задание 2.</w:t>
      </w:r>
    </w:p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 xml:space="preserve">1.  Заполнить журнал регистрации фактов хозяйственной жизни за январь 20__г. </w:t>
      </w:r>
    </w:p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>2.  Составить схемы счетов, определить  обороты и остатки по счетам.</w:t>
      </w:r>
    </w:p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>1. Ведомость  начальных остатков по синтетическим  счетам:</w:t>
      </w:r>
    </w:p>
    <w:tbl>
      <w:tblPr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7907"/>
        <w:gridCol w:w="1560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380 000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76 000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Незавершенное производство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Касса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Расчетный счет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247 700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Готовая продукция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211 000</w:t>
            </w:r>
          </w:p>
        </w:tc>
      </w:tr>
    </w:tbl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>2. Журнал регистрации фактов хозяйственной жизни за отчетный месяц</w:t>
      </w:r>
    </w:p>
    <w:tbl>
      <w:tblPr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6740"/>
        <w:gridCol w:w="992"/>
        <w:gridCol w:w="850"/>
        <w:gridCol w:w="994"/>
      </w:tblGrid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фактов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Дебет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Часть прибыли направлена на создание резервного капитала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Отпущены материалы в производство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заработная плата работникам за производство 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Возвращены на склад из производства сэкономленные материалы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Оприходована на склад готовая продукция по фактической себестоимости  (5шт.)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Отгружена готовая продукция по фактической себестоимости (4шт.) Сумму определить.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фактическая себестоимость реализованной продукции (4шт.)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расчетный счет зачислена выручка от продажи продукции, в т.ч. НДС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Определить финансовый результат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Практическое занятие № 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«Составление оборотно-сальдовой ведомости по счетам бухгалтерского учета за отчетный период».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>
          <w:b/>
        </w:rPr>
        <w:t>Теоретическая часть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составления оборотно-сальдовой ведомости по счетам бухгалтерского учета за отчетный период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Осваиваемые компетенции: ПК 4.1 – 4.3, ОК 01-05, 09-11, ЛР 12-15</w:t>
      </w:r>
    </w:p>
    <w:p>
      <w:pPr>
        <w:pStyle w:val="Normal"/>
        <w:spacing w:lineRule="auto" w:line="252"/>
        <w:ind w:firstLine="709"/>
        <w:jc w:val="both"/>
        <w:rPr/>
      </w:pPr>
      <w:r>
        <w:rPr/>
        <w:t>Дать краткую характеристику следующим нормативным документам:</w:t>
      </w:r>
    </w:p>
    <w:p>
      <w:pPr>
        <w:pStyle w:val="Normal"/>
        <w:spacing w:lineRule="auto" w:line="252"/>
        <w:ind w:firstLine="709"/>
        <w:jc w:val="both"/>
        <w:rPr/>
      </w:pPr>
      <w:r>
        <w:rPr>
          <w:rFonts w:ascii="Symbol" w:hAnsi="Symbol"/>
        </w:rPr>
        <w:t></w:t>
      </w:r>
      <w:r>
        <w:rPr/>
        <w:t xml:space="preserve"> </w:t>
      </w:r>
      <w:r>
        <w:rPr/>
        <w:t>Положение по бухгалтерскому учету ПБУ 7/98 «События после отчетной даты» утвержденное Приказом Министерства финансов Российской Федерации от 25.11.1998 г. №56н;</w:t>
      </w:r>
    </w:p>
    <w:p>
      <w:pPr>
        <w:pStyle w:val="Normal"/>
        <w:spacing w:lineRule="auto" w:line="252"/>
        <w:ind w:firstLine="709"/>
        <w:jc w:val="both"/>
        <w:rPr/>
      </w:pPr>
      <w:r>
        <w:rPr>
          <w:rFonts w:ascii="Symbol" w:hAnsi="Symbol"/>
        </w:rPr>
        <w:t></w:t>
      </w:r>
      <w:r>
        <w:rPr/>
        <w:t xml:space="preserve"> </w:t>
      </w:r>
      <w:r>
        <w:rPr/>
        <w:t>Положение по бухгалтерскому учету «Оценочные обязательства, условные обязательства и условные активы» (ПБУ 8/2010)» утвержденное Приказом Минфина РФ от 13.12.2010 г. № 167н;</w:t>
      </w:r>
    </w:p>
    <w:p>
      <w:pPr>
        <w:pStyle w:val="Normal"/>
        <w:spacing w:lineRule="auto" w:line="252"/>
        <w:ind w:firstLine="709"/>
        <w:jc w:val="both"/>
        <w:rPr/>
      </w:pPr>
      <w:r>
        <w:rPr>
          <w:rFonts w:ascii="Symbol" w:hAnsi="Symbol"/>
        </w:rPr>
        <w:t></w:t>
      </w:r>
      <w:r>
        <w:rPr/>
        <w:t xml:space="preserve"> </w:t>
      </w:r>
      <w:r>
        <w:rPr/>
        <w:t xml:space="preserve">Положение по бухгалтерскому учету </w:t>
      </w:r>
      <w:hyperlink r:id="rId67">
        <w:r>
          <w:rPr>
            <w:rStyle w:val="Style18"/>
            <w:color w:val="000000"/>
            <w:u w:val="none"/>
          </w:rPr>
          <w:t>«Изменения оценочных значений»</w:t>
        </w:r>
      </w:hyperlink>
      <w:r>
        <w:rPr/>
        <w:t xml:space="preserve"> (ПБУ 21/2008), утвержденного Приказом  Минфина РФ от 06.10.2008 г. № 106н; </w:t>
      </w:r>
    </w:p>
    <w:p>
      <w:pPr>
        <w:pStyle w:val="ConsPlusNormal2"/>
        <w:spacing w:lineRule="auto" w:line="252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Положение по бухгалтерскому учету «Исправление ошибок в бухгалтерском учете и отчетности» (ПБУ 22/2010)», утвержденного Приказом Минфина РФ от 28.06.2010 г. № 63н.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Практическое занятие № 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 1. </w:t>
      </w:r>
      <w:r>
        <w:rPr/>
        <w:t>Составить оборотно-сальдовую ведомость, используя данные практического занятия №5.</w:t>
      </w:r>
    </w:p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>1. Ведомость  начальных остатков по синтетическим  счетам:</w:t>
      </w:r>
    </w:p>
    <w:tbl>
      <w:tblPr>
        <w:tblW w:w="9923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7765"/>
        <w:gridCol w:w="1702"/>
      </w:tblGrid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счета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256000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93 000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Незавершенное производство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46 000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Касса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Расчетный счет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120 000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402 000  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69 500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Расчеты по социальному страхованию и обеспечению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2 500</w:t>
            </w:r>
          </w:p>
        </w:tc>
      </w:tr>
    </w:tbl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>2. Журнал регистрации фактов хозяйственной жизни за отчетный месяц</w:t>
      </w:r>
    </w:p>
    <w:tbl>
      <w:tblPr>
        <w:tblW w:w="9924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"/>
        <w:gridCol w:w="6548"/>
        <w:gridCol w:w="992"/>
        <w:gridCol w:w="850"/>
        <w:gridCol w:w="995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фактов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Дебет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Перечислено с расчетного счета в погашение задолженности органам социального страхования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Отпущены материалы в производство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з/п работникам за производство 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Поступили материалы от поставщика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Оприходована на склад готовая продукция по фактической себестоимости  (8шт.)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Отгружена готовая продукция по фактической себестоимости (7шт.) Сумму определить.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фактическая себестоимость реализованной продукции (7шт.)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расчетный счет зачислена выручка от продажи продукции, в т.ч. НДС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180376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Определить финансовый результат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>Задание 2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sz w:val="24"/>
        </w:rPr>
        <w:t>Составить оборотно-сальдовую ведомость, используя данные практического занятия №5.</w:t>
      </w:r>
    </w:p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>1. Ведомость  начальных остатков по синтетическим  счетам:</w:t>
      </w:r>
    </w:p>
    <w:tbl>
      <w:tblPr>
        <w:tblW w:w="9923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7462"/>
        <w:gridCol w:w="2005"/>
      </w:tblGrid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счета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средства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380 000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76 000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Незавершенное производство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Касса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Расчетный счет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247 700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Готовая продукция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rPr/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прибыль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211 000</w:t>
            </w:r>
          </w:p>
        </w:tc>
      </w:tr>
    </w:tbl>
    <w:p>
      <w:pPr>
        <w:pStyle w:val="NoSpacing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sz w:val="24"/>
        </w:rPr>
        <w:t>2. Журнал регистрации фактов хозяйственной жизни за отчетный месяц</w:t>
      </w:r>
    </w:p>
    <w:tbl>
      <w:tblPr>
        <w:tblW w:w="9924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"/>
        <w:gridCol w:w="6548"/>
        <w:gridCol w:w="992"/>
        <w:gridCol w:w="850"/>
        <w:gridCol w:w="995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фактов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Дебет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Часть прибыли направлена на создание резервного капитала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Отпущены материалы в производство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заработная плата работникам за производство 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Возвращены на склад из производства сэкономленные материалы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Оприходована на склад готовая продукция по фактической себестоимости  (5шт.)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Отгружена готовая продукция по фактической себестоимости (4шт.) Сумму определить.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фактическая себестоимость реализованной продукции (4шт.)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расчетный счет зачислена выручка от продажи продукции, в т.ч. НДС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Определить финансовый результат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Практическое занятие  №7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«Подготовка данных для составления бухгалтерской (финансовой) отчетности».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>
          <w:b/>
        </w:rPr>
        <w:t>Теоретическая часть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подготовки  данных для составления бухгалтерской (финансовой) отчетности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ind w:firstLine="709"/>
        <w:jc w:val="both"/>
        <w:rPr/>
      </w:pPr>
      <w:r>
        <w:rPr/>
        <w:t xml:space="preserve">Изучить содержание бухгалтерского баланса, рассмотреть какие существуют виды бухгалтерских балансов, рассмотреть структуру бухгалтерского баланса, принципы построения актива и пассива баланса в соответствии Положением по бухгалтерскому учету «Бухгалтерская отчетность организации (ПБУ 4/99) и приказом Министерства финансов РФ № 66н от 22.07.2010г. </w:t>
      </w:r>
    </w:p>
    <w:p>
      <w:pPr>
        <w:pStyle w:val="Normal"/>
        <w:ind w:firstLine="709"/>
        <w:jc w:val="both"/>
        <w:rPr/>
      </w:pPr>
      <w:r>
        <w:rPr/>
        <w:t>Изучить методику составления бухгалтерского баланса, увязать ее с оценкой имущества и обязательств, рассмотреть порядок реформации баланса.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Практическое занятие  №7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Задание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На основе приведенных данных заполнить журнал фактов хозяйственной жизни, подготовить данные для составления отчетности</w:t>
      </w:r>
    </w:p>
    <w:tbl>
      <w:tblPr>
        <w:tblW w:w="1000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6520"/>
        <w:gridCol w:w="1133"/>
        <w:gridCol w:w="819"/>
        <w:gridCol w:w="963"/>
      </w:tblGrid>
      <w:tr>
        <w:trPr>
          <w:trHeight w:val="30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Факты хозяйственной жизни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Сумма, руб.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Проводки</w:t>
            </w:r>
          </w:p>
        </w:tc>
      </w:tr>
      <w:tr>
        <w:trPr>
          <w:trHeight w:val="30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Дебет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Кредит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Отражена выручка от реализации готовой продукции, в т.ч. НДС (18%)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7 080 000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Списана себестоимость реализованной продукции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5000 000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Поступили от поставщика материалы (в счет сделанной предоплаты)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260 000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Отражен НДС по приобретенным материалам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46 800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Зачтен НДС по приобретенным материалам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46 800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Отражена стоимость производственных услуг, оказанных сторонней организацией, НДС не облагается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236 000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Выпущена из основного производства готовая продукция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3 440 000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Перечислен налог на прибыль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40 000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Перечислен налог на имущество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315 000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Получен аванс от покупателя под поставку продукции, в том числе НДС 18%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590 000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Перечислена на карточки сотрудникам заработная плата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730 000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Перечислен в бюджет налог на доходы физических лиц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102 000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Подотчетное лицо внесло деньги в кассу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18 000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Наличные деньги сданы в банк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Списаны материалы в производство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650 000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Перечислена задолженность по страховым взносам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251 000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Удержан НДФЛ с дивидендов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80 600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Перечислены дивиденды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539 400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Перечислен НДФЛ с дивидендов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80 600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Перечислен НДС в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723 000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Получены средства от покупателя (дебиторская задолженность на начало периода)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3 200 000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Начислена з/п рабочим основного производства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500 000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Начислены страховые взносы по зарплате рабочих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151 000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Начислена заработная плата управляющему персоналу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230 000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Начислены страховые взносы по зарплате управляющего персонала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69 460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Начислена амортизация основного оборудования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361 600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В счет  полученного от покупателя аванса осуществлена отгрузка продукции, в т.ч. НДС (18%)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678 500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Списана себестоимость реализованной продукции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480 000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Начислены и уплачены проценты банку за пользование кредитом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122 850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Размещены средства в банке на депозитном счете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10000000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Получены средства от покупателя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4080 000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Начислен налог на имущество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310 000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ind w:right="-399" w:hanging="0"/>
        <w:jc w:val="both"/>
        <w:rPr/>
      </w:pPr>
      <w:r>
        <w:rPr/>
        <w:t>Критерии оценки:</w:t>
      </w:r>
    </w:p>
    <w:p>
      <w:pPr>
        <w:pStyle w:val="Normal"/>
        <w:jc w:val="both"/>
        <w:rPr/>
      </w:pPr>
      <w:r>
        <w:rPr/>
        <w:t xml:space="preserve">«отлично», если расчеты выполнены правильно, оформлен отчет, обучающийся демонстрирует глубокие знания по изученной теме и свободно владеет материалом. </w:t>
      </w:r>
    </w:p>
    <w:p>
      <w:pPr>
        <w:pStyle w:val="Normal"/>
        <w:jc w:val="both"/>
        <w:rPr/>
      </w:pPr>
      <w:r>
        <w:rPr/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 дополнительные вопросы преподавателя.</w:t>
      </w:r>
    </w:p>
    <w:p>
      <w:pPr>
        <w:pStyle w:val="Normal"/>
        <w:jc w:val="both"/>
        <w:rPr/>
      </w:pPr>
      <w:r>
        <w:rPr/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>
      <w:pPr>
        <w:pStyle w:val="Normal"/>
        <w:jc w:val="both"/>
        <w:rPr/>
      </w:pPr>
      <w:r>
        <w:rPr/>
        <w:t>«неудовлетворительно», если работа не соответствует предъявляемым требованиям, обучающийся не владеет материалом темы, не может дать объяснения основным положениям и итогам работы.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№1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«Определение результатов хозяйственной деятельности экономического субъекта за отчетный период».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определения результатов хозяйственной деятельности экономического субъекта за отчетный период.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spacing w:lineRule="auto" w:line="252"/>
        <w:jc w:val="both"/>
        <w:rPr/>
      </w:pPr>
      <w:r>
        <w:rPr/>
        <w:t xml:space="preserve">Повторить состав доходов и расходов организации в соответствии с Положениями по бухгалтерскому учету «Доходы организации» (ПБУ 9/99), «Расходы организации» (ПБУ 10/99); </w:t>
      </w:r>
    </w:p>
    <w:p>
      <w:pPr>
        <w:pStyle w:val="Normal"/>
        <w:spacing w:lineRule="auto" w:line="252"/>
        <w:jc w:val="both"/>
        <w:rPr/>
      </w:pPr>
      <w:r>
        <w:rPr/>
        <w:t>изучить содержание и структуру отчета о прибылях и убытках, рассмотреть правила составления данного отчета в соответствии Положением по бухгалтерскому учету «Бухгалтерская отчетность организации (ПБУ 4/99) и Приказом Министерства финансов РФ № 66н от 02.07.2010 г.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№1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Задание.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На основе приведенных данных провести определение финансового результата за отчетный период, начислить налог на прибыль, провести реформацию баланса.</w:t>
      </w:r>
    </w:p>
    <w:tbl>
      <w:tblPr>
        <w:tblW w:w="10001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6404"/>
        <w:gridCol w:w="1276"/>
        <w:gridCol w:w="819"/>
        <w:gridCol w:w="962"/>
      </w:tblGrid>
      <w:tr>
        <w:trPr>
          <w:trHeight w:val="300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Факты хозяйственной жизни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Сумма, руб.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Проводки</w:t>
            </w:r>
          </w:p>
        </w:tc>
      </w:tr>
      <w:tr>
        <w:trPr>
          <w:trHeight w:val="300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Дебет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Кредит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Отражена выручка от реализации готовой продукции, в т.ч. НДС (18%)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7 080 000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Списана себестоимость реализованной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5 000 000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Поступили от поставщика материалы (в счет сделанной предоплаты)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260 000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Отражен НДС по приобретенным материалам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46 800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Зачтен НДС по приобретенным материалам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46 800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Отражена стоимость производственных услуг, оказанных сторонней организацией, НДС не облагается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236 000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Выпущена из основного производства готовая продукция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3 440 000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налог на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9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налог на имущество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315 000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Получен аванс от покупателя под поставку продукции, в том числе НДС 18%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590 000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11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Перечислена на карточки сотрудникам заработная плата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730 000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12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Перечислен в бюджет налог на доходы физических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102 000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13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Подотчетное лицо внесло деньги в кассу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14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Наличные деньги сданы в банк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Списаны материалы в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650 000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16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Перечислена задолженность по страховым взносам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251 000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17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Удержан НДФЛ с дивидендов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80 600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Перечислены дивиденды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539 400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19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НДФЛ с дивидендов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80 600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20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НДС в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723 000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21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Получены средства от покупателя (дебиторская задолженность на начало периода)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3 200 000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22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заработная плата рабочим основного производства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500 000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Начислены страховые взносы по зарплате рабочих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151 000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24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заработная плата управляющему персоналу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Начислены страховые взносы по зарплате управляющего персонала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69 460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26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амортизация основного оборудования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361 600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27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 счет  полученного от покупателя аванса осуществлена отгрузка продукции, в т.ч. НДС (18%)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678 500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28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Списана себестоимость реализованной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480 000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29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Начислены и уплачены проценты банку за пользование кредитом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122 850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30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Размещены средства в банке на депозитном счете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10000 000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Получены средства от покупателя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4 080 000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32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 налог на имущество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33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 налог на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34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Реформация баланса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№2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«Формирование бухгалтерской (финансовой)  отчетности:  бухгалтерского баланса (актив)».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формирования бухгалтерской (финансовой)  отчетности:  бухгалтерского баланса (актива).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jc w:val="both"/>
        <w:rPr/>
      </w:pPr>
      <w:r>
        <w:rPr/>
        <w:t xml:space="preserve">Изучить содержание и структуру отчета об изменениях капитала, понятие величины чистых активов. 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№2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 1. </w:t>
      </w:r>
      <w:r>
        <w:rPr/>
        <w:t>По приведенной оборотно-сальдовой  ведомости ООО «ЛИМ» заполнить актив бухгалтерского баланса за 20__ год.</w:t>
      </w:r>
    </w:p>
    <w:tbl>
      <w:tblPr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3"/>
        <w:gridCol w:w="1268"/>
        <w:gridCol w:w="1408"/>
        <w:gridCol w:w="1547"/>
        <w:gridCol w:w="1571"/>
        <w:gridCol w:w="1700"/>
        <w:gridCol w:w="1703"/>
      </w:tblGrid>
      <w:tr>
        <w:trPr/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Счет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Остатки по счетам на01.01.20__г., тыс.руб.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Остатки по счетам на 01.01.20__г., тыс. руб.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Остатки по счетам на 01.01.20__г., тыс. руб.</w:t>
            </w:r>
          </w:p>
        </w:tc>
      </w:tr>
      <w:tr>
        <w:trPr/>
        <w:tc>
          <w:tcPr>
            <w:tcW w:w="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Дебет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Кредит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Дебет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Кредит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Дебет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Кредит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4 960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4960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5470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3 940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3 370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4 920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4350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3 280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1 090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2 350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1 955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2 499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1 099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1 500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1 500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1 140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1 015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1 280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8 800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8800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8 800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</w:tr>
      <w:tr>
        <w:trPr/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 2. </w:t>
      </w:r>
      <w:r>
        <w:rPr/>
        <w:t>По данным главной книги АО «Бряк» заполнить актив бухгалтерского баланса (по состоянию на 01 января 20__г.). (Тыс. руб.)</w:t>
      </w:r>
    </w:p>
    <w:tbl>
      <w:tblPr>
        <w:tblW w:w="10031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4"/>
        <w:gridCol w:w="1432"/>
        <w:gridCol w:w="1431"/>
        <w:gridCol w:w="1433"/>
      </w:tblGrid>
      <w:tr>
        <w:trPr>
          <w:trHeight w:val="360" w:hRule="atLeast"/>
        </w:trPr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before="0" w:after="0"/>
              <w:ind w:right="136" w:hanging="0"/>
              <w:jc w:val="center"/>
              <w:rPr/>
            </w:pPr>
            <w:r>
              <w:rPr/>
              <w:t>Наименование счетов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before="0" w:after="0"/>
              <w:ind w:right="136" w:hanging="0"/>
              <w:jc w:val="center"/>
              <w:rPr/>
            </w:pPr>
            <w:r>
              <w:rPr/>
              <w:t>На 01.01.20__ года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before="0" w:after="0"/>
              <w:ind w:right="136" w:hanging="0"/>
              <w:jc w:val="center"/>
              <w:rPr/>
            </w:pPr>
            <w:r>
              <w:rPr/>
              <w:t>На 01.01.20__ года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before="0" w:after="0"/>
              <w:ind w:right="136" w:hanging="0"/>
              <w:jc w:val="center"/>
              <w:rPr/>
            </w:pPr>
            <w:r>
              <w:rPr/>
              <w:t>На 01.01.20__ года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Нематериальные активы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Амортизация нематериальных активов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1331"/>
              <w:spacing w:lineRule="auto" w:before="0" w:after="0"/>
              <w:ind w:left="132" w:right="136" w:hanging="132"/>
              <w:rPr/>
            </w:pPr>
            <w:r>
              <w:rPr/>
              <w:t>Основные средства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2695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2900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3566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1331"/>
              <w:spacing w:lineRule="auto" w:before="0" w:after="0"/>
              <w:ind w:left="132" w:right="136" w:hanging="132"/>
              <w:rPr/>
            </w:pPr>
            <w:r>
              <w:rPr/>
              <w:t>Амортизация основных средств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600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700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Незавершенное строительство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731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1400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734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Долгосрочные финансовые вложения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80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90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Сырье, материалы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1444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1734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6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Затраты в незавершенном произв.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183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6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Готовая продукция и товары для продажи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187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601"/>
              <w:spacing w:lineRule="auto" w:before="0" w:after="0"/>
              <w:ind w:right="136" w:hanging="0"/>
              <w:rPr/>
            </w:pPr>
            <w:r>
              <w:rPr/>
              <w:t>Товары отгруженные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78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91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90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6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Расходы будущих периодов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26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НДС по приобретенным ценностям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190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120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Дебиторская задолженность (более 12 месяцев после отчетной даты) в т.ч покупатели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Дебиторская задолженность (в течение 12 месяцев после отчетной даты)вт.ч покупатели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516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580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570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Краткосрочные финансовые вложения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120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120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Денежные средства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174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270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210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Уставный капитал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Добавочный капитал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480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480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480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Резервный капитал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170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170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170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Нераспределенная прибыль (непокрытый убыток)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1200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2028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2650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Займы и кредиты долгосрочные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1000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1000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Займы и кредиты краткосрочные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1128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995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1100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Поставщики и подрядчики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616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911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4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Перед персоналом организации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290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350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350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4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Перед гос. внебюджетными фондами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118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181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401"/>
              <w:spacing w:lineRule="auto" w:before="0" w:after="0"/>
              <w:ind w:right="136" w:hanging="0"/>
              <w:rPr/>
            </w:pPr>
            <w:r>
              <w:rPr/>
              <w:t>Задолженность по налогам и сборам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240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245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4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Прочие кредиторы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324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283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Доходы будущих периодов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Резервы предстоящих расходов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20</w:t>
            </w:r>
          </w:p>
        </w:tc>
      </w:tr>
    </w:tbl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№3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«Формирование бухгалтерской (финансовой) отчетности:  бухгалтерского баланса (пассив)».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формирования бухгалтерской (финансовой)  отчетности:  бухгалтерского баланса (пассива).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Изучить структуру и содержание отчета о движении денежных средств, методику его составления в соответсвии с ПБУ 4/99 «Бухгалтерская отчетность организаций» и ПБУ 23/2011 «Отчет о движении денежных средств».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№3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Задание.</w:t>
      </w:r>
    </w:p>
    <w:p>
      <w:pPr>
        <w:pStyle w:val="Normal"/>
        <w:jc w:val="both"/>
        <w:rPr/>
      </w:pPr>
      <w:r>
        <w:rPr/>
        <w:t>По приведенной оборотно-сальдовой  ведомости ООО «ЛИМ» заполнить пассив бухгалтерского баланса за 20__ год, закончить формирование бухгалтерского баланса (с учетом расчетов практического занятия №9).</w:t>
      </w:r>
    </w:p>
    <w:tbl>
      <w:tblPr>
        <w:tblW w:w="9923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2"/>
        <w:gridCol w:w="1268"/>
        <w:gridCol w:w="1408"/>
        <w:gridCol w:w="1547"/>
        <w:gridCol w:w="1606"/>
        <w:gridCol w:w="1700"/>
        <w:gridCol w:w="1561"/>
      </w:tblGrid>
      <w:tr>
        <w:trPr/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Счет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Остатки по счетам на01.01.20__г., тыс.руб.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Остатки по счетам на 01.01.20__г., тыс. руб.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Остатки по счетам на 01.01.20__г., тыс. руб.</w:t>
            </w:r>
          </w:p>
        </w:tc>
      </w:tr>
      <w:tr>
        <w:trPr/>
        <w:tc>
          <w:tcPr>
            <w:tcW w:w="8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Дебет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Кредит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Дебет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Кредит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Дебет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Кредит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4 960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4960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5470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490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510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280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280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280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48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280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280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10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3 940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3540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3 370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4 920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4350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3 280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1 090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2 350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405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3470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1 955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405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434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457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2 499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3247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1 099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1 500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1500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1 500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650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1 140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1760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680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1 015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1315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1 280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55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8 800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8800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8 800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2370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1170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Итого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№4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«Формирование бухгалтерской (финансовой) отчетности:  отчета о финансовых результатах».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формирования бухгалтерской (финансовой)  отчетности:  отчета о финансовых результатах.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 xml:space="preserve">Изучить структуру и содержание </w:t>
      </w:r>
      <w:r>
        <w:rPr>
          <w:spacing w:val="-3"/>
        </w:rPr>
        <w:t xml:space="preserve">пояснений к </w:t>
      </w:r>
      <w:r>
        <w:rPr>
          <w:spacing w:val="-2"/>
        </w:rPr>
        <w:t>бухгалтерскому балансу</w:t>
      </w:r>
      <w:r>
        <w:rPr/>
        <w:t xml:space="preserve"> </w:t>
      </w:r>
      <w:r>
        <w:rPr>
          <w:spacing w:val="-2"/>
        </w:rPr>
        <w:t>и отчету о прибылях и убытках. Дать характеристику п</w:t>
      </w:r>
      <w:r>
        <w:rPr/>
        <w:t>ояснительной записки.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№4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Задание.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Составить отчет о финансовых результатах (форма 2)  за отчетный период и аналогичный период предыдущего года по АО «Мир»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ab/>
        <w:t>Имеются сведения за отчетный период: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1.Выручка от реализации продукции за отчетный год составила: 4472 тыс.руб., в том числе НДС 682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2.Производственная себестоимость реализованной продукции 2240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3.Затраты на транспортировку готовой продукции, рекламу составляют в целом по году 650 тыс.руб..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4.Общехозяйственные расходы списаны со счета 26 в дебет счета 90 на проданную продукцию в сумме 810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5.Проценты банка по депозитному сертификату получены организацией в сумме 62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6.Доходы от участия в других организациях 110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7.Штрафы, уплаченные согласно договору за недопоставку продукции поставщиком, в сумме 84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8.Налог на прибыль 20%.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/>
      </w:pPr>
      <w:r>
        <w:rPr/>
        <w:t>Сведения за аналогичный период предыдущего года: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1.Выручка от реализации продукции за отчетный год составила: 6480тыс.руб., в том числе НДС 790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2.Производственная себестоимость реализованной продукции 4260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3.Затраты на транспортировку готовой продукции, рекламу составляют в целом по году 780 тыс.руб..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4.Общехозяйственные расходы списаны со счета 26 в дебет счета 90 на проданную продукцию в сумме 620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5.Проценты банка по депозитному сертификату получены организацией в сумме 86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6.Доходы от участия в других организациях 100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7.Штрафы, уплаченные согласно договору за недопоставку продукции поставщиком, в сумме 57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8.Налог на прибыль 20%.</w:t>
      </w:r>
    </w:p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№5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«Формирование бухгалтерской (финансовой) отчетности:  отчета об изменениях капитала».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формирования бухгалтерской (финансовой)  отчетности:   отчета об изменениях капитала.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spacing w:lineRule="auto" w:line="264"/>
        <w:jc w:val="both"/>
        <w:rPr/>
      </w:pPr>
      <w:r>
        <w:rPr/>
        <w:t>Изучить назначение и область применения консолидированной и сводной отчетности; изучить Методические рекомендации по составлению и представлению сводной бухгалтерской отчетности, утвержденные приказом Минфина РФ от 30.12.1996 г. №112.</w:t>
      </w:r>
    </w:p>
    <w:p>
      <w:pPr>
        <w:pStyle w:val="Normal"/>
        <w:spacing w:lineRule="auto" w:line="264"/>
        <w:jc w:val="both"/>
        <w:rPr/>
      </w:pPr>
      <w:r>
        <w:rPr/>
        <w:t>Изучить назначение и область применения сегментарной  отчетности; изучить ПБУ 12/2000 «Информация по сегментам», утвержденное  приказом Минфина РФ от 27.01. 2000 г. №11н.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№5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Задание. </w:t>
      </w:r>
      <w:r>
        <w:rPr/>
        <w:t>На основе остатков по счетам и журнала фактов хозяйственной жизни заполнить отчет об изменениях капитала</w:t>
      </w:r>
    </w:p>
    <w:tbl>
      <w:tblPr>
        <w:tblW w:w="9923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7230"/>
        <w:gridCol w:w="1560"/>
      </w:tblGrid>
      <w:tr>
        <w:trPr>
          <w:trHeight w:val="300" w:hRule="atLeast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Остатки по счетам на начало отчетного периода</w:t>
            </w:r>
          </w:p>
        </w:tc>
      </w:tr>
      <w:tr>
        <w:trPr>
          <w:trHeight w:val="349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№ </w:t>
            </w:r>
            <w:r>
              <w:rPr/>
              <w:t>счета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Наименование имущества  организации и его источников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Сумма, руб.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Уставный капитал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36 820 000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Предварительная оплата поставщикам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306 800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Краткосрочный кредит банка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1 050 000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Незавершенное производство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3 840 000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Основные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42 000 000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подотчетного лица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Нераспределенная прибыль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7 400 000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учредителям по дивидендам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620 000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Денежные средства на расчетном счете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10 955 000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работникам по заработной плате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730 000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 страховым взносам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251 000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Сырье и материалы на складе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1 730 000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НДС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769 800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НДФЛ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102 000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налогу на прибыль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40 000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 налогу на имущество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315 000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покупателей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3 200 000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Касса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11 000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Резервный капитал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8 140 000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Готовая продукция на складе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5 025 000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Амортизация основных средств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10 848 000</w:t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</w:r>
    </w:p>
    <w:tbl>
      <w:tblPr>
        <w:tblW w:w="9864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6236"/>
        <w:gridCol w:w="1275"/>
        <w:gridCol w:w="825"/>
        <w:gridCol w:w="962"/>
      </w:tblGrid>
      <w:tr>
        <w:trPr>
          <w:trHeight w:val="30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Факты хозяйственной жизни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Сумма, руб.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Проводки</w:t>
            </w:r>
          </w:p>
        </w:tc>
      </w:tr>
      <w:tr>
        <w:trPr>
          <w:trHeight w:val="30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Дебет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Кредит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Отражена выручка от реализации готовой продукции, в т.ч. НДС (18%)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7 080 000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Списана себестоимость реализованной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5 000 000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Поступили от поставщика материалы (в счет сделанной предоплаты)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260 000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Отражен НДС по приобретенным материалам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46 800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Зачтен НДС по приобретенным материалам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46 800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Отражена стоимость производственных услуг, оказанных сторонней организацией, НДС не облагается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236 000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Выпущена из основного производства готовая продукция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3 440 000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налог на прибыль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налог на имущество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315 000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Получен аванс от покупателя под поставку продукции, в том числе НДС 18%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590 000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Перечислена на карточки сотрудникам заработная плата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730 000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Перечислен в бюджет налог на доходы физических лиц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102 000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Подотчетное лицо внесло деньги в кассу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Наличные деньги сданы в банк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Списаны материалы в производство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650 000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Перечислена задолженность по страховым взносам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251 000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Удержан НДФЛ с дивидендов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80 600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Перечислены дивиденды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539 400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НДФЛ с дивидендов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80 600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НДС в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723 000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Получены средства от покупателя (дебиторская задолженность на начало периода)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3 200 000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з/п рабочим основного производства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500 000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Начислены страховые взносы по зарплате рабочих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151 000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заработная плата управляющему персоналу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Начислены страховые взносы по зарплате управляющего персонала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69 460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амортизация основного оборудования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361 600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 счет  полученного от покупателя аванса осуществлена отгрузка продукции, в т.ч. НДС (18%)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678 500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Списана себестоимость реализованной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480 000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Начислены и уплачены проценты банку за пользование кредитом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122 850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Размещены средства в банке на депозитном счете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10000 000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Получены средства от покупателя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4 080 000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 налог на имущество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 налог на прибыль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Реформация баланса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«Формирование бухгалтерской (финансовой) отчетности:  отчета о движении денежных средств».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формирования бухгалтерской (финансовой)  отчетности: отчета о движении денежных средств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Задание. </w:t>
      </w:r>
      <w:r>
        <w:rPr/>
        <w:t>На основе остатков по счетам и журнала фактов хозяйственной жизни заполнить отчет о движении денежных средств</w:t>
      </w:r>
    </w:p>
    <w:tbl>
      <w:tblPr>
        <w:tblW w:w="9781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5"/>
        <w:gridCol w:w="6520"/>
        <w:gridCol w:w="1986"/>
      </w:tblGrid>
      <w:tr>
        <w:trPr>
          <w:trHeight w:val="300" w:hRule="atLeast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Остатки по счетам на начало отчетного периода</w:t>
            </w:r>
          </w:p>
        </w:tc>
      </w:tr>
      <w:tr>
        <w:trPr>
          <w:trHeight w:val="289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№ </w:t>
            </w:r>
            <w:r>
              <w:rPr/>
              <w:t>счета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Наименование имущества  организации и его источников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Сумма, руб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Уставный капитал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36 820 000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Предварительная оплата поставщикам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306 800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Краткосрочный кредит банка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1 050 000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Незавершенное производство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3 840 000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Основные средства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42 000 000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подотчетного лица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Нераспределенная прибыль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7 400 000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учредителям по дивидендам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620 000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Денежные средства на расчетном счете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10 955 000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работникам по заработной плате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730 000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 страховым взносам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251 000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Сырье и материалы на складе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1 730 000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НДС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769 800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НДФЛ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102 000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налогу на прибыль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40 000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 налогу на имущество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315 000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покупателей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3 200 000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Касса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11 000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Резервный капитал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8 140 000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Готовая продукция на складе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5 025 000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Амортизация основных средств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10 848 000</w:t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</w:r>
    </w:p>
    <w:tbl>
      <w:tblPr>
        <w:tblW w:w="9859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"/>
        <w:gridCol w:w="6263"/>
        <w:gridCol w:w="1276"/>
        <w:gridCol w:w="819"/>
        <w:gridCol w:w="962"/>
      </w:tblGrid>
      <w:tr>
        <w:trPr>
          <w:trHeight w:val="300" w:hRule="atLeast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Факты хозяйственной жизни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Сумма, руб.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Проводки</w:t>
            </w:r>
          </w:p>
        </w:tc>
      </w:tr>
      <w:tr>
        <w:trPr>
          <w:trHeight w:val="300" w:hRule="atLeast"/>
        </w:trPr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Дебет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Кредит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Отражена выручка от реализации готовой продукции, в т.ч. НДС (18%)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7 080 000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Списана себестоимость реализованной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5 000 000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Поступили от поставщика материалы (в счет сделанной предоплаты)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260 000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Отражен НДС по приобретенным материалам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46 800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Зачтен НДС по приобретенным материалам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46 800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Отражена стоимость производственных услуг, оказанных сторонней организацией, НДС не облагается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236 000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Выпущена из основного производства готовая продукция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3 440 000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налог на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9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налог на имущество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315 000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Получен аванс от покупателя под поставку продукции, в том числе НДС 18%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590 000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11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Перечислена на карточки сотрудникам заработная плата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730 000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12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Перечислен в бюджет налог на доходы физических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102 000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13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Подотчетное лицо внесло деньги в кассу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14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Наличные деньги сданы в банк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Списаны материалы в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650 000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16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Перечислена задолженность по страховым взносам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251 000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17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Удержан НДФЛ с дивидендов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80 600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Перечислены дивиденды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539 400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19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НДФЛ с дивидендов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80 600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20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НДС в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723 000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21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Получены средства от покупателя (дебиторская задолженность на начало периода)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3 200 000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22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заработная плата рабочим основного производства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500 000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Начислены страховые взносы по зарплате рабочих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151 000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24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заработная плата управляющему персоналу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Начислены страховые взносы по зарплате управляющего персонала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69 460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26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амортизация основного оборудования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361 600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27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 счет  полученного от покупателя аванса осуществлена отгрузка продукции, в т.ч. НДС (18%)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678 500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28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Списана себестоимость реализованной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480 000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29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Начислены и уплачены проценты банку за пользование кредитом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122 850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30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Размещены средства в банке на депозитном счете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10 00 000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Получены средства от покупателя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4 080 000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32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 налог на имущество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310 000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33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 налог на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34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Реформация баланса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ind w:left="-284" w:hanging="0"/>
        <w:contextualSpacing/>
        <w:rPr/>
      </w:pPr>
      <w:r>
        <w:rPr/>
        <w:t xml:space="preserve">     </w:t>
      </w: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№7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«Формирование бухгалтерской (финансовой) отчетности:  пояснений к бухгалтерскому балансу и отчёту о финансовых результатах».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формирования бухгалтерской (финансовой)  отчетности: пояснений к бухгалтерскому балансу и отчёту о финансовых результатах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№7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Задание. </w:t>
      </w:r>
      <w:r>
        <w:rPr/>
        <w:t>На основе остатков по счетам и журнала фактов хозяйственной жизни заполнить пояснения к бухгалтерскому балансу и отчёту о финансовых результатах</w:t>
      </w:r>
    </w:p>
    <w:tbl>
      <w:tblPr>
        <w:tblW w:w="9923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7"/>
        <w:gridCol w:w="6804"/>
        <w:gridCol w:w="1702"/>
      </w:tblGrid>
      <w:tr>
        <w:trPr>
          <w:trHeight w:val="300" w:hRule="atLeast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Остатки по счетам на начало отчетного периода</w:t>
            </w:r>
          </w:p>
        </w:tc>
      </w:tr>
      <w:tr>
        <w:trPr>
          <w:trHeight w:val="37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№ </w:t>
            </w:r>
            <w:r>
              <w:rPr/>
              <w:t>счета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Наименование имущества  организации и его источников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Сумма, руб.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Уставный капитал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36 820 000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Предварительная оплата поставщикам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306 800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Краткосрочный кредит банка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1 050 000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Незавершенное производство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3 840 000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Основные средства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42 000 000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подотчетного лица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Нераспределенная прибыль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7 400 000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учредителям по дивидендам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620 000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Денежные средства на расчетном счете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10 955 000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работникам по заработной плате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730 000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 страховым взносам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251 000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Сырье и материалы на складе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1 730 000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НДС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769 800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НДФЛ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102 000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в бюджет по налогу на прибыль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40 000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 налогу на имущество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315 000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Задолженность покупателей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3 200 000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Касса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11 000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Резервный капитал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8 140 000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Готовая продукция на складе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5 025 000</w:t>
            </w:r>
          </w:p>
        </w:tc>
      </w:tr>
      <w:tr>
        <w:trPr>
          <w:trHeight w:val="300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Амортизация основных средств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10 848 000</w:t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</w:r>
    </w:p>
    <w:tbl>
      <w:tblPr>
        <w:tblW w:w="9864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6379"/>
        <w:gridCol w:w="1133"/>
        <w:gridCol w:w="825"/>
        <w:gridCol w:w="961"/>
      </w:tblGrid>
      <w:tr>
        <w:trPr>
          <w:trHeight w:val="30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Факты хозяйственной жизни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Сумма, руб.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Проводки</w:t>
            </w:r>
          </w:p>
        </w:tc>
      </w:tr>
      <w:tr>
        <w:trPr>
          <w:trHeight w:val="30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Дебет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Кредит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Отражена выручка от реализации готовой продукции, в т.ч. НДС (18%)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7080 000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Списана себестоимость реализованной продукции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5000 000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Поступили от поставщика материалы (в счет сделанной предоплаты)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260 000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Отражен НДС по приобретенным материалам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46 800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Зачтен НДС по приобретенным материалам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46 800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Отражена стоимость производственных услуг, оказанных сторонней организацией, НДС не облагается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236 000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Выпущена из основного производства готовая продукция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3440 000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налог на прибыль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налог на имущество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315 000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Получен аванс от покупателя под поставку продукции, в том числе НДС 18%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590 000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Перечислена на карточки сотрудникам заработная плата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730 000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Перечислен в бюджет налог на доходы физических лиц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102 000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Подотчетное лицо внесло деньги в кассу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Наличные деньги сданы в банк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Списаны материалы в производство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650 000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Перечислена задолженность по страховым взносам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251 000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Удержан НДФЛ с дивидендов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80 600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Перечислены дивиденды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539 400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НДФЛ с дивидендов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80 600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Перечислен НДС в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723 000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Получены средства от покупателя (дебиторская задолженность на начало периода)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3200 000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заработная плата рабочим основного производства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500 000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Начислены страховые взносы по зарплате рабочих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151 000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заработная плата управляющему персоналу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230 000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Начислены страховые взносы по зарплате управляющего персонала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69 460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Начислена амортизация основного оборудования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361 600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 счет  полученного от покупателя аванса осуществлена отгрузка продукции, в т.ч. НДС (18%)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678 500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Списана себестоимость реализованной продукции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480 000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Начислены и уплачены проценты банку за пользование кредитом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122 850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Размещены средства в банке на депозитном счете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10000000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Получены средства от покупателя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4080 000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 налог на имущество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310 000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Начислен налог на прибыль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Реформация баланса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 </w:t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ind w:left="-284" w:firstLine="284"/>
        <w:contextualSpacing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№8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«Внесение исправлений в бухгалтерскую (финансовую) отчетность в случае выявления неправильного отражения фактов хозяйственной жизни».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и освоение методики внесения исправлений в бухгалтерскую (финансовую) отчетность в случае выявления неправильного отражения фактов хозяйственной жизни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4.7,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№8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 1. </w:t>
      </w:r>
      <w:r>
        <w:rPr/>
        <w:t>Составить краткий конспект ПБУ 22/2010 "Исправление ошибок в бухгалтерском учете и отчетности", а также словарь новых терминов.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 2. </w:t>
      </w:r>
      <w:r>
        <w:rPr/>
        <w:t>Для целей бухгалтерского учета организация установила в учетной политике уровень существенности в 5 процентов. В период между подписанием годовой бухгалтерской отчетности и ее утверждением в процессе внутреннего аудита был обнаружен авансовый отчет, расходы по которому в сумме 30 тыс. руб. были ошибочно отнесены на себестоимость. По форме 2 выручка составила 5000 тыс.руб., себестоимость – 4000 тыс.руб., прибыль от продаж – 1000 тыс.руб. Будет ли существенной допущенная ошибка? Нужно ли вносить исправления в отчетность?</w:t>
      </w:r>
    </w:p>
    <w:p>
      <w:pPr>
        <w:pStyle w:val="Normal"/>
        <w:ind w:right="-399" w:hanging="0"/>
        <w:jc w:val="both"/>
        <w:rPr/>
      </w:pPr>
      <w:r>
        <w:rPr/>
        <w:t>Оснащение: СПС Консультант Плюс, СПС Гарант</w:t>
      </w:r>
    </w:p>
    <w:p>
      <w:pPr>
        <w:pStyle w:val="Normal"/>
        <w:ind w:right="-23" w:hanging="0"/>
        <w:jc w:val="both"/>
        <w:rPr/>
      </w:pPr>
      <w:r>
        <w:rPr/>
        <w:t>Порядок выполнения: составление конспекта  и словаря, расчет, оформление отчета, формулирование выводов по расчету</w:t>
      </w:r>
    </w:p>
    <w:p>
      <w:pPr>
        <w:pStyle w:val="Normal"/>
        <w:ind w:right="-399" w:hanging="0"/>
        <w:jc w:val="both"/>
        <w:rPr/>
      </w:pPr>
      <w:r>
        <w:rPr/>
        <w:t>Критерии оценки:</w:t>
      </w:r>
    </w:p>
    <w:p>
      <w:pPr>
        <w:pStyle w:val="Normal"/>
        <w:jc w:val="both"/>
        <w:rPr/>
      </w:pPr>
      <w:r>
        <w:rPr/>
        <w:t xml:space="preserve">«отлично», если конспект и словарь составлены, расчеты выполнены правильно, оформлен отчет, обучающийся демонстрирует глубокие знания по изученной теме и свободно владеет материалом. </w:t>
      </w:r>
    </w:p>
    <w:p>
      <w:pPr>
        <w:pStyle w:val="Normal"/>
        <w:jc w:val="both"/>
        <w:rPr/>
      </w:pPr>
      <w:r>
        <w:rPr/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 дополнительные вопросы преподавателя.</w:t>
      </w:r>
    </w:p>
    <w:p>
      <w:pPr>
        <w:pStyle w:val="Normal"/>
        <w:jc w:val="both"/>
        <w:rPr/>
      </w:pPr>
      <w:r>
        <w:rPr/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>
      <w:pPr>
        <w:pStyle w:val="Normal"/>
        <w:jc w:val="both"/>
        <w:rPr/>
      </w:pPr>
      <w:r>
        <w:rPr/>
        <w:t>«неудовлетворительно», если работа не соответствует предъявляемым требованиям, обучающийся не владеет материалом темы, не может дать объяснения основным положениям и итогам работы.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№9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«Ознакомление с правилами и порядком составления аудиторского заключения, подтверждающего достоверность бухгалтерской (финансовой) отчетности».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методики работы над источниками, проведение работы по ознакомлению с правилами и порядком составления аудиторского заключения, подтверждающего достоверность бухгалтерской (финансовой) отчетности.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4.7, 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Изучить правила и порядок составления аудиторского заключения, подтверждающего достоверность бухгалтерской (финансовой) отчетности, составить краткий конспект и словарь новых терминов.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№9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Задание.</w:t>
      </w:r>
    </w:p>
    <w:p>
      <w:pPr>
        <w:pStyle w:val="Normal"/>
        <w:jc w:val="both"/>
        <w:rPr/>
      </w:pPr>
      <w:r>
        <w:rPr/>
        <w:t>По данным главной книги АО «Бряк» заполнить пассив бухгалтерского баланса  (по состоянию на 01 января 20__г.), закончить формирование бухгалтерского баланса (с учетом расчетов практического занятия №9).</w:t>
      </w:r>
    </w:p>
    <w:p>
      <w:pPr>
        <w:pStyle w:val="C11"/>
        <w:spacing w:before="280" w:after="280"/>
        <w:ind w:right="136" w:hanging="0"/>
        <w:jc w:val="right"/>
        <w:rPr/>
      </w:pPr>
      <w:r>
        <w:rPr/>
        <w:t xml:space="preserve"> </w:t>
      </w:r>
      <w:r>
        <w:rPr/>
        <w:t>(Тыс. руб.)</w:t>
      </w:r>
    </w:p>
    <w:tbl>
      <w:tblPr>
        <w:tblW w:w="9969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6"/>
        <w:gridCol w:w="1438"/>
        <w:gridCol w:w="23"/>
        <w:gridCol w:w="1408"/>
        <w:gridCol w:w="24"/>
        <w:gridCol w:w="1414"/>
        <w:gridCol w:w="26"/>
      </w:tblGrid>
      <w:tr>
        <w:trPr>
          <w:trHeight w:val="360" w:hRule="atLeast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before="0" w:after="0"/>
              <w:ind w:right="136" w:hanging="0"/>
              <w:jc w:val="center"/>
              <w:rPr/>
            </w:pPr>
            <w:r>
              <w:rPr/>
              <w:t>Наименование счетов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before="0" w:after="0"/>
              <w:ind w:right="136" w:hanging="0"/>
              <w:jc w:val="center"/>
              <w:rPr/>
            </w:pPr>
            <w:r>
              <w:rPr/>
              <w:t>На 01.01.20__ года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before="0" w:after="0"/>
              <w:ind w:right="136" w:hanging="0"/>
              <w:jc w:val="center"/>
              <w:rPr/>
            </w:pPr>
            <w:r>
              <w:rPr/>
              <w:t>На 01.01.20__ года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before="0" w:after="0"/>
              <w:ind w:right="136" w:hanging="0"/>
              <w:jc w:val="center"/>
              <w:rPr/>
            </w:pPr>
            <w:r>
              <w:rPr/>
              <w:t>На 01.01.20__ года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Нематериальные активы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12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Амортизация нематериальных активов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1331"/>
              <w:spacing w:lineRule="auto" w:before="0" w:after="0"/>
              <w:ind w:left="132" w:right="136" w:hanging="132"/>
              <w:rPr/>
            </w:pPr>
            <w:r>
              <w:rPr/>
              <w:t>Основные средства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2695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2900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3566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1331"/>
              <w:spacing w:lineRule="auto" w:before="0" w:after="0"/>
              <w:ind w:left="132" w:right="136" w:hanging="132"/>
              <w:rPr/>
            </w:pPr>
            <w:r>
              <w:rPr/>
              <w:t>Амортизация основных средств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600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700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Незавершенное строительство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731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1400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734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Долгосрочные финансовые вложения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80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90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Сырье, материалы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1444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1734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6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Затраты в незавершенном произв.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153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183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6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Готовая продукция и товары для продажи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158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187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601"/>
              <w:spacing w:lineRule="auto" w:before="0" w:after="0"/>
              <w:ind w:right="136" w:hanging="0"/>
              <w:rPr/>
            </w:pPr>
            <w:r>
              <w:rPr/>
              <w:t>Товары отгруженные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78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91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90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6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Расходы будущих периодов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26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НДС по приобретенным ценностям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190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120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Дебиторская задолженность (более 12 месяцев после отчетной даты) в т.ч покупатели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Дебиторская задолженность (в течение 12 месяцев после отчетной даты)вт.ч покупатели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516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580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570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Краткосрочные финансовые вложения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100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120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120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Денежные средства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174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270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210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Уставный капитал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500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Добавочный капитал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480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480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480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Резервный капитал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170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170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170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Нераспределенная прибыль (непокрытый убыток)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1200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2028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2650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Займы и кредиты долгосрочные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1000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1000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-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Займы и кредиты краткосрочные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1128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995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1100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Поставщики и подрядчики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506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616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911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4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Перед персоналом организации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290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350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350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4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Перед гос. внебюджетными фондами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118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181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181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401"/>
              <w:spacing w:lineRule="auto" w:before="0" w:after="0"/>
              <w:ind w:right="136" w:hanging="0"/>
              <w:rPr/>
            </w:pPr>
            <w:r>
              <w:rPr/>
              <w:t>Задолженность по налогам и сборам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240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185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245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c401"/>
              <w:spacing w:lineRule="auto" w:before="0" w:after="0"/>
              <w:ind w:right="136" w:hanging="0"/>
              <w:rPr/>
            </w:pPr>
            <w:r>
              <w:rPr/>
              <w:t xml:space="preserve"> </w:t>
            </w:r>
            <w:r>
              <w:rPr/>
              <w:t>Прочие кредиторы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152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283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Доходы будущих периодов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36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30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371"/>
              <w:spacing w:lineRule="auto" w:before="0" w:after="0"/>
              <w:ind w:right="136" w:hanging="0"/>
              <w:rPr/>
            </w:pPr>
            <w:r>
              <w:rPr/>
              <w:t>Резервы предстоящих расходов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15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11"/>
              <w:spacing w:lineRule="auto" w:before="0" w:after="0"/>
              <w:ind w:right="136" w:hanging="0"/>
              <w:jc w:val="center"/>
              <w:rPr/>
            </w:pPr>
            <w:r>
              <w:rPr/>
              <w:t>20</w:t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ind w:right="-399" w:hanging="0"/>
        <w:jc w:val="both"/>
        <w:rPr/>
      </w:pPr>
      <w:r>
        <w:rPr/>
        <w:t>Оснащение: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spacing w:before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№10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«Ознакомление с нормативно-правовыми документами, регламентирующими составление налоговой и статистической отчетности».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изучение методики работы над источниками, проведение работы с нормативно-правовыми документами, регламентирующими составление налоговой и статистической отчетности.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4.7,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/>
        <w:t>Изучить основные нормативно-правовые документы, регламентирующие составление налоговой и статистической отчетности, составить таблицу сроков предоставления налоговой и статистической отчетности для экономических субъектов, применяющих общую систему налогообложения и упрощенную систему налогообложения, а также для экономических субъектов, являющихся субъектами малого предпринимательства.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№10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Задание.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Составить отчет о финансовых результатах   за отчетный период и аналогический период предыдущего года по ООО «Лидер».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Сведения за отчетный период: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1.Выручка от реализации работ за отчетный год  за минусом налога на добавленную стоимость составила 35340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2.Себестоимость работ составил 24738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3.Затраты на рекламу составляют в целом по году 4069 тыс. 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4.Общехозяйственные расходы списаны со счета 26 в дебет счета 90 по выполненным работам в сумме 3850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5.Проценты банка по депозитному сертификату получены организацией в сумме 75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6.Проценты банка по краткосрочному кредиту уплачены в сумме 468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7.Доходы от реализации основных средств составили 161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8.Расходы по их реализации 150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9.Налог на прибыль по данному предприятию составил 20%.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 xml:space="preserve">           </w:t>
      </w:r>
      <w:r>
        <w:rPr/>
        <w:t>Сведения за аналогичный период прошлого года: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1.Выручка от реализации работ  за минусом налога на добавленную стоимость составила 35290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2.Себестоимость работ составил 25678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3. Коммерческие расходы составили в целом по году 3104 тыс. 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4. Управленческие расходы списаны со счета 26 в дебет счета 90 по выполненным работам в сумме 3850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5.Проценты банка по ценным бумагам получены организацией в сумме 75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6.Проценты банка по долгосрочному кредиту уплачены в сумме 446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7.Прочие доходы составили 161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8.Прочие расходы составили 167 тыс.руб.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9.Налогна прибыль по данному предприятию составил 20%.</w:t>
      </w:r>
    </w:p>
    <w:p>
      <w:pPr>
        <w:pStyle w:val="Normal"/>
        <w:ind w:right="-399" w:hanging="0"/>
        <w:jc w:val="both"/>
        <w:rPr/>
      </w:pPr>
      <w:r>
        <w:rPr/>
        <w:t>Оснащение: СПС Консультант Плюс, СПС Гарант</w:t>
      </w:r>
    </w:p>
    <w:p>
      <w:pPr>
        <w:pStyle w:val="Normal"/>
        <w:ind w:right="-23" w:hanging="0"/>
        <w:jc w:val="both"/>
        <w:rPr/>
      </w:pPr>
      <w:r>
        <w:rPr/>
        <w:t>Порядок выполнения: составление краткого конспекта и таблицы.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№11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«Разработка учетной политики в целях налогового учета».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освоение и закрепление методики разработки учетной политики в целях налогового учета.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№11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Задание. </w:t>
      </w:r>
      <w:r>
        <w:rPr/>
        <w:t>На основании представленных таблиц составить учетную политику для выбранного экономического субъекта и обосновать выбор варианта.</w:t>
      </w:r>
    </w:p>
    <w:p>
      <w:pPr>
        <w:pStyle w:val="Normal"/>
        <w:jc w:val="center"/>
        <w:rPr/>
      </w:pPr>
      <w:r>
        <w:rPr/>
        <w:t>Таблица 1 - Вопросы учетной политики, по которым предусмотрены вариантные способы учета</w:t>
      </w:r>
    </w:p>
    <w:tbl>
      <w:tblPr>
        <w:tblW w:w="9922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550"/>
        <w:gridCol w:w="5670"/>
        <w:gridCol w:w="1702"/>
      </w:tblGrid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Элемент учетной политики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Варианты, допускаемые законодательством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 xml:space="preserve">Норма </w:t>
            </w:r>
            <w:hyperlink r:id="rId68">
              <w:r>
                <w:rPr>
                  <w:rStyle w:val="ListLabel1"/>
                  <w:sz w:val="22"/>
                </w:rPr>
                <w:t>НК</w:t>
              </w:r>
            </w:hyperlink>
            <w:r>
              <w:rPr>
                <w:sz w:val="22"/>
              </w:rPr>
              <w:t xml:space="preserve">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/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hyperlink r:id="rId69">
              <w:r>
                <w:rPr>
                  <w:rStyle w:val="ListLabel1"/>
                  <w:sz w:val="22"/>
                </w:rPr>
                <w:t>Глава 21</w:t>
              </w:r>
            </w:hyperlink>
            <w:r>
              <w:rPr>
                <w:sz w:val="22"/>
              </w:rPr>
              <w:t>. Налог на добавленную стоимость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Применение правила 5% при осуществлении облагаемых и не облагаемых НДС операций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Если доля совокупных расходов на приобретение, про-изводство и реализацию товаров (работ, услуг), операции по реализации которых не подлежат налогообложению, не превышает 5% общей величины совокупных расходов, то организация ставит к вы-чету весь "входной" НДС по расходам, относящимся как к облагаемым, так и к необлагаемым операциям.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Организация ведет полноценный раздельный учет НДС, независимо от доли расходов на не облагаемые НДС операции в общей сумме расходов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70">
              <w:r>
                <w:rPr>
                  <w:rStyle w:val="ListLabel1"/>
                  <w:sz w:val="22"/>
                </w:rPr>
                <w:t>Пункт 4 ст. 170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Порядок расчета пропор-ции в целях ведения ра-здельного учета НДС по основным средствам (не-материальным активам), приобретенным в первом или во втором месяце квартала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Расчет пропорции осуществляется исходя из стоимости отгруженных товаров (работ, услуг), не облагаемых (об-лагаемых) НДС, в общей стоимости отгруженных товаров (работ, услуг) за тот месяц, в котором были приобретены ОС (НМА).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Расчет пропорции осуществляется исходя из стоимости отгруженных товаров (работ, услуг), не облагаемых (об-лагаемых) НДС, в общей стоимости отгруженных товаров (работ, услуг) за тот квартал, в котором были приобретены ОС (НМА)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71">
              <w:r>
                <w:rPr>
                  <w:rStyle w:val="ListLabel1"/>
                  <w:sz w:val="22"/>
                </w:rPr>
                <w:t>Пункт 4.1 ст. 170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Учет "входного" НДС банками, страховыми организациями и НПФ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Суммы "входного" НДС, уплаченные поставщикам, включаются в затраты, принимаемые к вычету при ис-числении налога на прибыль. При этом вся сумма налога, полученная по операциям, подлежащим налогообложению, подлежит уплате в бюджет.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"Входной" НДС учитывается в общем порядке с соблюдением правил раздельного учета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72">
              <w:r>
                <w:rPr>
                  <w:rStyle w:val="ListLabel1"/>
                  <w:sz w:val="22"/>
                </w:rPr>
                <w:t>Пункт 5 ст. 170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>
          <w:trHeight w:val="177" w:hRule="atLeast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hyperlink r:id="rId73">
              <w:r>
                <w:rPr>
                  <w:rStyle w:val="ListLabel1"/>
                  <w:sz w:val="22"/>
                </w:rPr>
                <w:t>Глава 25</w:t>
              </w:r>
            </w:hyperlink>
            <w:r>
              <w:rPr>
                <w:sz w:val="22"/>
              </w:rPr>
              <w:t>. Налог на прибыль организаций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Признание доходов от сдачи имущества в аренду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В составе внереализационных доходов.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В составе доходов от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74">
              <w:r>
                <w:rPr>
                  <w:rStyle w:val="ListLabel1"/>
                  <w:sz w:val="22"/>
                </w:rPr>
                <w:t>Пункт 4 ст. 250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Признание доходов от предоставления в поль-зование результатов ин-теллектуальной деятель-ности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В составе внереализационных доходов.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В составе доходов от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75">
              <w:r>
                <w:rPr>
                  <w:rStyle w:val="ListLabel1"/>
                  <w:sz w:val="22"/>
                </w:rPr>
                <w:t>Пункт 5 ст. 250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Признание расходов в виде стоимости имуще-ства, не признаваемого амортизируемым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В полной сумме по мере ввода в эксплуатацию.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В течение более одного отчетного периода в порядке, установленном налогоплательщиком самостоятельно. При выборе этого варианта в учетной политике надо установить порядок признания расходов в виде стоимости такого имущества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76">
              <w:r>
                <w:rPr>
                  <w:rStyle w:val="ListLabel1"/>
                  <w:sz w:val="22"/>
                </w:rPr>
                <w:t>Подпункт 3 п. 1 ст. 254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Метод оценки сырья и материалов при списании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По стоимости единицы запасов.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По средней стоимости.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3. По стоимости первых по времени приобретений (ФИФО)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77">
              <w:r>
                <w:rPr>
                  <w:rStyle w:val="ListLabel1"/>
                  <w:sz w:val="22"/>
                </w:rPr>
                <w:t>Пункт 8 ст. 254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Применение амортизационной премии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Организация применяет амортизационную премию. В этом случае в учетной политике необходимо закрепить размер амортизационной премии и критерии ее применения.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Организация не применяет амортизационную премию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78">
              <w:r>
                <w:rPr>
                  <w:rStyle w:val="ListLabel1"/>
                  <w:sz w:val="22"/>
                </w:rPr>
                <w:t>Пункт 9 ст. 258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Метод начисления амортизации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Линейный метод.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Нелинейный метод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79">
              <w:r>
                <w:rPr>
                  <w:rStyle w:val="ListLabel1"/>
                  <w:sz w:val="22"/>
                </w:rPr>
                <w:t>Пункт 1 ст. 259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>
          <w:trHeight w:val="1857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Порядок учета электрон-но-вычислительной тех-ники организациями, осуществляющими дея-тельность в области ин-формационных техноло-гий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Расходы на приобретение электронно-вычислите-льной техники признаются материальными расхо-дами в полной сумме в момент ввода ее в эксплуатацию.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Электронно-вычислительная техника учитывается по общим правилам в составе основных средств либо материальных расходов (в зависимости от стоимости)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80">
              <w:r>
                <w:rPr>
                  <w:rStyle w:val="ListLabel1"/>
                  <w:sz w:val="22"/>
                </w:rPr>
                <w:t>Пункт 6 ст. 259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Порядок учета расходов на приобретение (созда-ние, реконструкцию, мо-дернизацию) амортизи-руемого имущества (за исключением недвижи-мости) театрами, музея-ми, библиотеками, кон-цертными организация-ми, являющимися бюд-жетными учреждениями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Расходы формируют первоначальную стоимость амортизируемого имущества и списываются в расходы через механизм амортизации в общеустановленном порядке.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Указанные расходы признаются в составе материальных расходов в полной сумме по мере ввода соответствующих объектов в эксплуатацию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81">
              <w:r>
                <w:rPr>
                  <w:rStyle w:val="ListLabel1"/>
                  <w:sz w:val="22"/>
                </w:rPr>
                <w:t>Пункт 7 ст. 259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Применение к основной норме амортизации повышающих коэффициентов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В учетной политике отражается решение о применении конкретных повышающих коэффициентов и отражается их размер.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Повышающие коэффициенты не применяются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82">
              <w:r>
                <w:rPr>
                  <w:rStyle w:val="ListLabel1"/>
                  <w:sz w:val="22"/>
                </w:rPr>
                <w:t>Пункты 1</w:t>
              </w:r>
            </w:hyperlink>
            <w:r>
              <w:rPr>
                <w:sz w:val="22"/>
              </w:rPr>
              <w:t xml:space="preserve"> и </w:t>
            </w:r>
            <w:hyperlink r:id="rId83">
              <w:r>
                <w:rPr>
                  <w:rStyle w:val="ListLabel1"/>
                  <w:sz w:val="22"/>
                </w:rPr>
                <w:t>2 ст. 259.3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Применение пониженных норм амортизации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Пониженные нормы амортизации применяются. Устанавливаются перечень объектов и пониженные нормы.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Пониженные нормы амортизации не применяются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84">
              <w:r>
                <w:rPr>
                  <w:rStyle w:val="ListLabel1"/>
                  <w:sz w:val="22"/>
                </w:rPr>
                <w:t>Пункт 4 ст. 259.3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Создание резерва предстоящих расходов на ремонт основных средств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Резерв создается. В учетной политике закрепляются нормативы отчислений в резерв.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Резерв не создается. Расходы на ремонт признаются прочими расходами того периода, в котором они были осуществлены, в сумме фактических затрат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85">
              <w:r>
                <w:rPr>
                  <w:rStyle w:val="ListLabel1"/>
                  <w:sz w:val="22"/>
                </w:rPr>
                <w:t>Статьи 260</w:t>
              </w:r>
            </w:hyperlink>
            <w:r>
              <w:rPr>
                <w:sz w:val="22"/>
              </w:rPr>
              <w:t xml:space="preserve"> и </w:t>
            </w:r>
            <w:hyperlink r:id="rId86">
              <w:r>
                <w:rPr>
                  <w:rStyle w:val="ListLabel1"/>
                  <w:sz w:val="22"/>
                </w:rPr>
                <w:t>324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Создание резерва пред-стоящих расходов на капитальный ремонт основных средств, накапливаемого в течение нескольких лет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Резерв создается. В учетной политике закрепляются нормативы отчислений в резерв.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Резерв не создается. Расходы на капитальный ремонт признаются прочими расходами того периода, в котором они были осуществлены, в сумме фактических затрат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87">
              <w:r>
                <w:rPr>
                  <w:rStyle w:val="ListLabel1"/>
                  <w:sz w:val="22"/>
                </w:rPr>
                <w:t>Статьи 260</w:t>
              </w:r>
            </w:hyperlink>
            <w:r>
              <w:rPr>
                <w:sz w:val="22"/>
              </w:rPr>
              <w:t xml:space="preserve"> и </w:t>
            </w:r>
            <w:hyperlink r:id="rId88">
              <w:r>
                <w:rPr>
                  <w:rStyle w:val="ListLabel1"/>
                  <w:sz w:val="22"/>
                </w:rPr>
                <w:t>324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Порядок учета расходов на НИОКР, которые привели к получению организацией исключительных прав на результаты интеллектуальной деятельности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Полученные права признаются нематериальными активами, которые подлежат амортизации в общем порядке.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Произведенные расходы учитываются в составе прочих расходов, связанных с производством и реализацией, в течение двух лет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89">
              <w:r>
                <w:rPr>
                  <w:rStyle w:val="ListLabel1"/>
                  <w:sz w:val="22"/>
                </w:rPr>
                <w:t>Пункт 9 ст. 262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Создание резерва по сомнительным долгам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Резерв по сомнительным долгам создается.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Резерв по сомнительным долгам не создается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90">
              <w:r>
                <w:rPr>
                  <w:rStyle w:val="ListLabel1"/>
                  <w:sz w:val="22"/>
                </w:rPr>
                <w:t>Статья 266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Резерв по гарантийному ремонту и гарантийному обслуживанию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Резерв создается.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Резерв не создается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91">
              <w:r>
                <w:rPr>
                  <w:rStyle w:val="ListLabel1"/>
                  <w:sz w:val="22"/>
                </w:rPr>
                <w:t>Статья 267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Резерв предстоящих рас-ходов, направляемых на цели, обеспечивающие социальную защиту инвалидов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Резерв создается.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Резерв не создается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92">
              <w:r>
                <w:rPr>
                  <w:rStyle w:val="ListLabel1"/>
                  <w:sz w:val="22"/>
                </w:rPr>
                <w:t>Статья 267.1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Резервы предстоящих расходов на НИОКР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Резерв создается под конкретную программу проведе-ния НИОКР на срок, запланированный для проведения работ, но не более двух лет. Избранный срок создания резерва отражается в учетной политике.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Резервы не создаются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93">
              <w:r>
                <w:rPr>
                  <w:rStyle w:val="ListLabel1"/>
                  <w:sz w:val="22"/>
                </w:rPr>
                <w:t>Статья 267.2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Резерв предстоящих расходов некоммерческих организаций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Резерв создается. В этом случае в учетной политике следует определить виды расходов, в отношении которых создается резерв.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Резерв не создается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94">
              <w:r>
                <w:rPr>
                  <w:rStyle w:val="ListLabel1"/>
                  <w:sz w:val="22"/>
                </w:rPr>
                <w:t>Статья 267.3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Метод оценки покупных товаров при их списании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По стоимости первых по времени приобретения (ФИФО).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По средней стоимости.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3. По стоимости единицы товара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95">
              <w:r>
                <w:rPr>
                  <w:rStyle w:val="ListLabel1"/>
                  <w:sz w:val="22"/>
                </w:rPr>
                <w:t>Подпункт 3 п. 1 ст. 268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Порядок признания доходов и расходов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Метод начисления.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Кассовый метод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96">
              <w:r>
                <w:rPr>
                  <w:rStyle w:val="ListLabel1"/>
                  <w:sz w:val="22"/>
                </w:rPr>
                <w:t>Статьи 271</w:t>
              </w:r>
            </w:hyperlink>
            <w:r>
              <w:rPr>
                <w:sz w:val="22"/>
              </w:rPr>
              <w:t xml:space="preserve"> и </w:t>
            </w:r>
            <w:hyperlink r:id="rId97">
              <w:r>
                <w:rPr>
                  <w:rStyle w:val="ListLabel1"/>
                  <w:sz w:val="22"/>
                </w:rPr>
                <w:t>273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Порядок учета убытка от уступки продавцом права требования долга третьему лицу до наступления предусмотренного договором срока платежа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 xml:space="preserve">1. Размер убытка не может превышать сумму процентов, которую налогоплательщик уплатил бы исходя из макси-мальной ставки процента, установленной для соответст-вующего вида валюты </w:t>
            </w:r>
            <w:hyperlink r:id="rId98">
              <w:r>
                <w:rPr>
                  <w:rStyle w:val="ListLabel1"/>
                  <w:sz w:val="22"/>
                </w:rPr>
                <w:t>п. 1.2 ст. 269</w:t>
              </w:r>
            </w:hyperlink>
            <w:r>
              <w:rPr>
                <w:sz w:val="22"/>
              </w:rPr>
              <w:t xml:space="preserve"> НК РФ, по долговому обязательству, равному доходу от уступки права требо-вания, за период от даты уступки до даты платежа, пре-дусмотренного договором на реализацию товаров (работ, услуг).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 xml:space="preserve">2. Размер убытка не может превышать сумму процентов, которую налогоплательщик уплатил бы исходя из рыноч-ной ставки процента, подтвержденной в соответствии с методами, установленными </w:t>
            </w:r>
            <w:hyperlink r:id="rId99">
              <w:r>
                <w:rPr>
                  <w:rStyle w:val="ListLabel1"/>
                  <w:sz w:val="22"/>
                </w:rPr>
                <w:t>разделом V.1</w:t>
              </w:r>
            </w:hyperlink>
            <w:r>
              <w:rPr>
                <w:sz w:val="22"/>
              </w:rPr>
              <w:t xml:space="preserve"> НК РФ, по дол-говому обязательству, равному доходу от уступки права требования, за период от даты уступки до даты платежа, предусмотренного договором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100">
              <w:r>
                <w:rPr>
                  <w:rStyle w:val="ListLabel1"/>
                  <w:sz w:val="22"/>
                </w:rPr>
                <w:t>Пункт 1 ст. 279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Порядок исчисления ежемесячного авансового платежа по налогу на прибыль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Исчисление и уплата ежемесячных авансовых платежей производятся исходя из фактически полученной прибыли.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Исчисление и уплата ежемесячных авансовых платежей производятся в размере одной трети фактически уплаченного авансового платежа за предыдущий квартал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101">
              <w:r>
                <w:rPr>
                  <w:rStyle w:val="ListLabel1"/>
                  <w:sz w:val="22"/>
                </w:rPr>
                <w:t>Пункт 2 ст. 286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Применение инвестиционного налогового вычета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Организация использует право на применение инвестиционного налогового вычета.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Организация не использует право на применение инвестиционного налогового вычета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102">
              <w:r>
                <w:rPr>
                  <w:rStyle w:val="ListLabel1"/>
                  <w:sz w:val="22"/>
                </w:rPr>
                <w:t>Пункт 8 ст. 286.1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Показатель, используе-мый в целях исчисления доли прибыли, прихо-дящейся на обособленные подразделения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Сумма расходов на оплату труда.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Среднесписочная численность работников.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3. Показатель удельного веса расходов на оплату труда. Этот вариант может применяться организациями с сезонным циклом работы по согласованию с налоговым органом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103">
              <w:r>
                <w:rPr>
                  <w:rStyle w:val="ListLabel1"/>
                  <w:sz w:val="22"/>
                </w:rPr>
                <w:t>Пункт 2 ст. 288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Порядок уплаты налога в бюджет субъекта РФ при наличии нескольких обособленных подразделений на территории этого субъекта РФ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Прибыль распределяется по всем подразделениям, которые и уплачивают налог самостоятельно.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Определяется доля прибыли, приходящаяся на все обособленные подразделения, и налог уплачивается через одно (ответственное) подразделение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104">
              <w:r>
                <w:rPr>
                  <w:rStyle w:val="ListLabel1"/>
                  <w:sz w:val="22"/>
                </w:rPr>
                <w:t>Пункт 2 ст. 288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Учет прямых расходов при оказании услуг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Прямые расходы распределяются на остатки НЗП.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Прямые расходы отчетного (налогового) периода относятся в полном объеме на уменьшение доходов данного отчетного (налогового) периода без распределения на остатки НЗП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105">
              <w:r>
                <w:rPr>
                  <w:rStyle w:val="ListLabel1"/>
                  <w:sz w:val="22"/>
                </w:rPr>
                <w:t>Пункт 2 ст. 318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Порядок формирования стоимости приобретения товаров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Стоимость приобретения товаров определяется по цене, установленной договором.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Стоимость приобретения товаров определяется с учетом расходов, связанных с приобретением этих товаров.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Выбранный порядок применяется организацией в течение не менее двух налоговых периодов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106">
              <w:r>
                <w:rPr>
                  <w:rStyle w:val="ListLabel1"/>
                  <w:sz w:val="22"/>
                </w:rPr>
                <w:t>Статья 320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Создание резерва предстоящих расходов на оплату отпусков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Резерв создается. Определяются предельная сумма отчислений и ежемесячный процент отчислений в резерв.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Резерв не создается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107">
              <w:r>
                <w:rPr>
                  <w:rStyle w:val="ListLabel1"/>
                  <w:sz w:val="22"/>
                </w:rPr>
                <w:t>Статья 324.1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Создание резерва на выплату ежегодного вознаграждения за выслугу лет и по итогам работы за год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1. Резерв создается. Определяются предельная сумма отчислений и ежемесячный процент отчислений в резерв.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2. Резерв не создается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hyperlink r:id="rId108">
              <w:r>
                <w:rPr>
                  <w:rStyle w:val="ListLabel1"/>
                  <w:sz w:val="22"/>
                </w:rPr>
                <w:t>Статья 324.1</w:t>
              </w:r>
            </w:hyperlink>
            <w:r>
              <w:rPr>
                <w:sz w:val="22"/>
              </w:rPr>
              <w:t xml:space="preserve"> НК РФ</w:t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/>
      </w:pPr>
      <w:r>
        <w:rPr/>
        <w:t>Таблица 2 - Вопросы учетной политики, для которых способы учета на нормативном уровне не закреплены</w:t>
      </w:r>
    </w:p>
    <w:tbl>
      <w:tblPr>
        <w:tblW w:w="9924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409"/>
        <w:gridCol w:w="4961"/>
        <w:gridCol w:w="2554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Элемент учетной политики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Требования к способу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 xml:space="preserve">Норма </w:t>
            </w:r>
            <w:hyperlink r:id="rId109">
              <w:r>
                <w:rPr>
                  <w:rStyle w:val="Style18"/>
                  <w:color w:val="000000"/>
                  <w:u w:val="none"/>
                </w:rPr>
                <w:t>НК</w:t>
              </w:r>
            </w:hyperlink>
            <w:r>
              <w:rPr/>
              <w:t xml:space="preserve"> РФ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hyperlink r:id="rId110">
              <w:r>
                <w:rPr>
                  <w:rStyle w:val="Style18"/>
                  <w:color w:val="000000"/>
                  <w:u w:val="none"/>
                </w:rPr>
                <w:t>Глава 21</w:t>
              </w:r>
            </w:hyperlink>
            <w:r>
              <w:rPr/>
              <w:t>. Налог на добавленную стоимость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Порядок ведения раздельного учета при реализации товаров (работ, услуг), облагаемых НДС по ставке 0%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Налогоплательщик самостоятельно устанавл-ивает в учетной политике порядок определе-ния суммы налога, относящейся к товарам (ра-ботам, услугам), имущественным правам, при-обретенным для производства и (или) реализа-ции товаров (работ, услуг), операции по реа-лизации которых облагаются по ставке 0%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hyperlink r:id="rId111">
              <w:r>
                <w:rPr>
                  <w:rStyle w:val="Style18"/>
                  <w:color w:val="000000"/>
                  <w:u w:val="none"/>
                </w:rPr>
                <w:t>Пункт 10 ст. 165</w:t>
              </w:r>
            </w:hyperlink>
            <w:r>
              <w:rPr/>
              <w:t xml:space="preserve"> НК РФ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Порядок ведения раздельного учета облагаемых и не облагаемых НДС операций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Если налогоплательщиком осуществляются операции, подлежащие налогообложению, и операции, не подлежащие налогообложению (освобождаемые от налогообложения), он обязан вести раздельный учет таких операций. Порядок раздельного учета определяется в учетной политике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hyperlink r:id="rId112">
              <w:r>
                <w:rPr>
                  <w:rStyle w:val="Style18"/>
                  <w:color w:val="000000"/>
                  <w:u w:val="none"/>
                </w:rPr>
                <w:t>Пункт 4 ст. 149</w:t>
              </w:r>
            </w:hyperlink>
            <w:r>
              <w:rPr/>
              <w:t xml:space="preserve"> НК РФ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Налогоплательщик обязан вести раздельный учет сумм налога по приобретенным товарам (работам, услугам), в том числе основным сре-дствам и нематериальным активам, имущест-венным правам, используемым для осуществ-ления как облагаемых налогом, так и не под-лежащих налогообложению (освобожденных от налогообложения) операций. Порядок раз-дельного учета определяется в учетной политике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hyperlink r:id="rId113">
              <w:r>
                <w:rPr>
                  <w:rStyle w:val="Style18"/>
                  <w:color w:val="000000"/>
                  <w:u w:val="none"/>
                </w:rPr>
                <w:t>Пункт 4 ст. 170</w:t>
              </w:r>
            </w:hyperlink>
            <w:r>
              <w:rPr/>
              <w:t xml:space="preserve"> НК РФ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Нумерация счетов-фактур, выставляемых обособленными подразделениями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 случае если организация реализует товары (работы, услуги), имущественные права через обособленные подразделения, при составлении такими обособленными подразделениями счетов-фактур (корректировочных счетов-фактур) порядковый номер счета-фактуры через разделительную черту дополняется цифровым индексом обособленного подразделения, установленным организацией в приказе об учетной политике для целей налогообложения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hyperlink r:id="rId114">
              <w:r>
                <w:rPr>
                  <w:rStyle w:val="Style18"/>
                  <w:color w:val="000000"/>
                  <w:u w:val="none"/>
                </w:rPr>
                <w:t>Пункт 1</w:t>
              </w:r>
            </w:hyperlink>
            <w:r>
              <w:rPr/>
              <w:t xml:space="preserve"> Правил запол-нения счета-фактуры (Приложение № 1 к Постановлению Прави-тельства РФ от 26.12. 2011 № 1137), </w:t>
            </w:r>
            <w:hyperlink r:id="rId115">
              <w:r>
                <w:rPr>
                  <w:rStyle w:val="Style18"/>
                  <w:color w:val="000000"/>
                  <w:u w:val="none"/>
                </w:rPr>
                <w:t>п. 1</w:t>
              </w:r>
            </w:hyperlink>
            <w:r>
              <w:rPr/>
              <w:t xml:space="preserve"> Пра-вил заполнения корре-ктировочного счета-фактуры (Приложение № 2 к Постановлению Правительства РФ от 26.12.2011 № 1137)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Порядок выставления счетов-фактур по до-говорам, предусмат-ривающим непрерыв-ную долгосрочную поставку товаров в адрес одного и того же покупателя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Счета-фактуры могут составляться и выставляться покупателям не реже одного раза в месяц и не позднее 5-го числа месяца, следующего за истекшим месяцем. При этом налогоплательщик может отразить в учетной политике указанный порядок составления и выставления счетов-фактур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hyperlink r:id="rId116">
              <w:r>
                <w:rPr>
                  <w:rStyle w:val="Style18"/>
                  <w:color w:val="000000"/>
                  <w:u w:val="none"/>
                </w:rPr>
                <w:t>Пункт 3 ст. 168</w:t>
              </w:r>
            </w:hyperlink>
            <w:r>
              <w:rPr/>
              <w:t xml:space="preserve"> НК РФ, </w:t>
            </w:r>
            <w:hyperlink r:id="rId117">
              <w:r>
                <w:rPr>
                  <w:rStyle w:val="Style18"/>
                  <w:color w:val="000000"/>
                  <w:u w:val="none"/>
                </w:rPr>
                <w:t>письмо</w:t>
              </w:r>
            </w:hyperlink>
            <w:r>
              <w:rPr/>
              <w:t xml:space="preserve"> Минфина России от 13.09.2018 № 03-07-11/65642</w:t>
            </w:r>
          </w:p>
        </w:tc>
      </w:tr>
      <w:tr>
        <w:trPr/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jc w:val="center"/>
              <w:rPr/>
            </w:pPr>
            <w:hyperlink r:id="rId118">
              <w:r>
                <w:rPr>
                  <w:rStyle w:val="Style18"/>
                  <w:color w:val="000000"/>
                  <w:u w:val="none"/>
                </w:rPr>
                <w:t>Глава 25</w:t>
              </w:r>
            </w:hyperlink>
            <w:r>
              <w:rPr/>
              <w:t>. Налог на прибыль организаций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Порядок ведения налогового учета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 учетной политике закрепляется порядок ведения налогового учета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hyperlink r:id="rId119">
              <w:r>
                <w:rPr>
                  <w:rStyle w:val="Style18"/>
                  <w:color w:val="000000"/>
                  <w:u w:val="none"/>
                </w:rPr>
                <w:t>Статья 313</w:t>
              </w:r>
            </w:hyperlink>
            <w:r>
              <w:rPr/>
              <w:t xml:space="preserve"> НК РФ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Система налоговых регистров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Формы регистров налогового учета и порядок отражения в них аналитических данных нало-гового учета, данных первичных учетных до-кументов разрабатываются налогоплатель-щиком самостоятельно и устанавливаются приложениями к учетной политике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hyperlink r:id="rId120">
              <w:r>
                <w:rPr>
                  <w:rStyle w:val="Style18"/>
                  <w:color w:val="000000"/>
                  <w:u w:val="none"/>
                </w:rPr>
                <w:t>Статья 314</w:t>
              </w:r>
            </w:hyperlink>
            <w:r>
              <w:rPr/>
              <w:t xml:space="preserve"> НК РФ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Принципы и методы распределения дохо-дов по производствам с длительным циклом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 учетной политике закрепляются принципы и методы, в соответствии с которыми распреде-ляется доход от реализации по производствам с длительным технологическим циклом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hyperlink r:id="rId121">
              <w:r>
                <w:rPr>
                  <w:rStyle w:val="Style18"/>
                  <w:color w:val="000000"/>
                  <w:u w:val="none"/>
                </w:rPr>
                <w:t>Статья 316</w:t>
              </w:r>
            </w:hyperlink>
            <w:r>
              <w:rPr/>
              <w:t xml:space="preserve"> НК РФ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Определение перечня прямых расходов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 учетной политике определяется перечень прямых расходов, связанных с производством товаров (выполнением работ, оказанием услуг)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hyperlink r:id="rId122">
              <w:r>
                <w:rPr>
                  <w:rStyle w:val="Style18"/>
                  <w:color w:val="000000"/>
                  <w:u w:val="none"/>
                </w:rPr>
                <w:t>Пункт 1 ст. 318</w:t>
              </w:r>
            </w:hyperlink>
            <w:r>
              <w:rPr/>
              <w:t xml:space="preserve"> НК РФ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Порядок распределе-ния прямых расходов на НЗП и на изгото-вленную в текущем месяце продукцию (выполненные рабо-ты, оказанные услуги)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 учетной политике определяется порядок распределения прямых расходов. Разработанный порядок подлежит применению в течение не менее двух налоговых периодов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hyperlink r:id="rId123">
              <w:r>
                <w:rPr>
                  <w:rStyle w:val="Style18"/>
                  <w:color w:val="000000"/>
                  <w:u w:val="none"/>
                </w:rPr>
                <w:t>Пункт 1 ст. 319</w:t>
              </w:r>
            </w:hyperlink>
            <w:r>
              <w:rPr/>
              <w:t xml:space="preserve"> НК РФ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Порядок распределе-ния прямых расходов между видами прод-укции (работ, услуг)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Механизм распределения определяется организацией самостоятельно с применением экономически обоснованных показателей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hyperlink r:id="rId124">
              <w:r>
                <w:rPr>
                  <w:rStyle w:val="Style18"/>
                  <w:color w:val="000000"/>
                  <w:u w:val="none"/>
                </w:rPr>
                <w:t>Пункт 1 ст. 319</w:t>
              </w:r>
            </w:hyperlink>
            <w:r>
              <w:rPr/>
              <w:t xml:space="preserve"> НК РФ</w:t>
            </w:r>
          </w:p>
        </w:tc>
      </w:tr>
    </w:tbl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23" w:hanging="0"/>
        <w:jc w:val="both"/>
        <w:rPr/>
      </w:pPr>
      <w:r>
        <w:rPr/>
        <w:t>Порядок выполнения: составление документа, оформление отчета, формулирование выводов по заданию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№12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«Заполнение налоговой декларации по федеральному налогу».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освоение и закрепление методики заполнения деклараций по федеральным налогам.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№12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 1. </w:t>
      </w:r>
      <w:r>
        <w:rPr/>
        <w:t>Заполнить налоговую декларацию по НДС, если известно: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ООО "Альфа" в 1 квартале 20__ г.: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1)</w:t>
        <w:tab/>
        <w:t>продало ООО "Позитив" (ИНН/КПП 7728125521/772801001) сухую песчаную смесь на сумму 600 000 руб. (в том числе НДС) и выставило счет-фактуру от 27.03.20__ № 1;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2)</w:t>
        <w:tab/>
        <w:t>получило аванс от ООО "Промсила" (ИНН 7730150321/773001001) под поставку цемента - 300 000 руб., в том числе НДС,  по платежному поручению от 30.03.20__ № 341. Покупателю выставлен авансовый счет-фактура от 30.03.20__ № 1-АВ;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3)</w:t>
        <w:tab/>
        <w:t>у ООО "ТоргПлюс" (ИНН/КПП 7728123321/772801001) купило песок стоимостью 240 000 руб. (в том числе НДС). Получен счет-фактура продавца от 01.03.20__ № 123. Песок принят к учету 01.03.20__;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4)</w:t>
        <w:tab/>
        <w:t>у ООО "Развитие" (ИНН/КПП 7715111001/771501001) купило цемент стоимостью 60 000 руб. (в том числе НДС). Получен счет-фактура продавца от 30.03.20__ № 11. Цемент принят к учету 30.03.20__.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 2. </w:t>
      </w:r>
      <w:r>
        <w:rPr/>
        <w:t>Заполнить налоговую декларацию по налогу на прибыль, если известно: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в 20__ г. компания оказала услуги на сумму 3 584 840 руб. (в том числе НДС). Кроме того, организация продала товар. Выручка от этого вида деятельности за налоговый период составила 356 360 руб. (в том числе НДС ).  В 20__ г. также продано основное средство за 120 000 руб. (в том числе НДС) и были получены внереализационные доходы: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от сдачи имущества в аренду - 25 000 руб. (без НДС);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проценты, начисленные банком на остаток денег на расчетном счете, - 1 000 руб.;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излишки материально-производственных запасов, которые были выявлены при инвентаризации, - 500 руб.;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проценты по договору займа, предоставленного работнику фирмы, - 700 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Кроме того, организация списала кредиторскую задолженность в сумме 7 200 руб. (в том числе НДС) в связи с истечением срока исковой давности.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Задание 3.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Заполнить налоговую декларацию по НДФЛ (2-НДФЛ), если известно: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Петров Александр Владимирович работает в ООО "Стекло-плюс". У него  есть один несовершеннолетний ребенок. За 20__ г. ООО "Стекло-плюс"  выплатило: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заработная плата (оклад) – 60000 руб. (в месяц);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материальная помощь - 15000 руб в феврале.;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подарки - 10000 руб в декабре.;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премия – 40000 руб. (январь) и 80000 руб. (октябрь).</w:t>
      </w:r>
    </w:p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23" w:hanging="0"/>
        <w:jc w:val="both"/>
        <w:rPr/>
      </w:pPr>
      <w:r>
        <w:rPr/>
        <w:t>Порядок выполнения: заполнение декларации, оформление отчета, формулирование выводов по заданию</w:t>
      </w:r>
    </w:p>
    <w:p>
      <w:pPr>
        <w:pStyle w:val="Normal"/>
        <w:ind w:right="-399" w:hanging="0"/>
        <w:jc w:val="both"/>
        <w:rPr/>
      </w:pPr>
      <w:r>
        <w:rPr/>
        <w:t>Критерии оценки:</w:t>
      </w:r>
    </w:p>
    <w:p>
      <w:pPr>
        <w:pStyle w:val="Normal"/>
        <w:jc w:val="both"/>
        <w:rPr/>
      </w:pPr>
      <w:r>
        <w:rPr/>
        <w:t xml:space="preserve">«отлично», если расчеты выполнены правильно, оформлен отчет, обучающийся демонстрирует глубокие знания по изученной теме и свободно владеет материалом. </w:t>
      </w:r>
    </w:p>
    <w:p>
      <w:pPr>
        <w:pStyle w:val="Normal"/>
        <w:jc w:val="both"/>
        <w:rPr/>
      </w:pPr>
      <w:r>
        <w:rPr/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 дополнительные вопросы преподавателя.</w:t>
      </w:r>
    </w:p>
    <w:p>
      <w:pPr>
        <w:pStyle w:val="Normal"/>
        <w:jc w:val="both"/>
        <w:rPr/>
      </w:pPr>
      <w:r>
        <w:rPr/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>
      <w:pPr>
        <w:pStyle w:val="Normal"/>
        <w:jc w:val="both"/>
        <w:rPr/>
      </w:pPr>
      <w:r>
        <w:rPr/>
        <w:t>«неудовлетворительно», если работа не соответствует предъявляемым требованиям, обучающийся не владеет материалом темы, не может дать объяснения основным положениям и итогам работы.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№13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«Заполнение налоговой декларации по региональному налогу».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освоение и закрепление методики заполнения деклараций по региональным налогам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№13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 1. </w:t>
      </w:r>
      <w:r>
        <w:rPr/>
        <w:t>Заполнить декларацию по транспортному налогу за 20__ год, если известно:</w:t>
      </w:r>
    </w:p>
    <w:p>
      <w:pPr>
        <w:pStyle w:val="Normal"/>
        <w:spacing w:before="0" w:after="0"/>
        <w:contextualSpacing/>
        <w:jc w:val="both"/>
        <w:rPr/>
      </w:pPr>
      <w:r>
        <w:rPr/>
        <w:t>На ООО "Ваш выбор" зарегистрирован один автомобиль Toyota La№d Cruiser 200, 2012 года выпуска. Автомобиль был приобретен в 2016 году.</w:t>
      </w:r>
    </w:p>
    <w:p>
      <w:pPr>
        <w:pStyle w:val="Normal"/>
        <w:spacing w:before="240" w:after="0"/>
        <w:contextualSpacing/>
        <w:jc w:val="both"/>
        <w:rPr/>
      </w:pPr>
      <w:r>
        <w:rPr/>
        <w:t>Налоговая база - 235 л. с.</w:t>
      </w:r>
    </w:p>
    <w:p>
      <w:pPr>
        <w:pStyle w:val="Normal"/>
        <w:spacing w:before="0" w:after="0"/>
        <w:contextualSpacing/>
        <w:jc w:val="both"/>
        <w:rPr/>
      </w:pPr>
      <w:r>
        <w:rPr/>
        <w:t>Ставка налога в регионе регистрации для категории "Автомобили легковые с мощностью двигателя (с каждой лошадиной силы) свыше 200 л. с. до 250 л. с. (свыше 147,1 кВт до 183,9 кВт) включительно" установлена в размере 18 руб.</w:t>
      </w:r>
    </w:p>
    <w:p>
      <w:pPr>
        <w:pStyle w:val="Normal"/>
        <w:spacing w:before="0" w:after="0"/>
        <w:contextualSpacing/>
        <w:jc w:val="both"/>
        <w:rPr/>
      </w:pPr>
      <w:r>
        <w:rPr/>
        <w:t>Налоговыми льготами организация не пользуется.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 2. </w:t>
      </w:r>
      <w:r>
        <w:rPr/>
        <w:t>Заполнить декларацию по налогу на имущество организаций за 20__ год, если известно: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/>
      </w:pPr>
      <w:r>
        <w:rPr/>
        <w:t>Таблица 1 -  Остаточная стоимость имущества, руб.</w:t>
      </w:r>
    </w:p>
    <w:tbl>
      <w:tblPr>
        <w:tblW w:w="9069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3400"/>
        <w:gridCol w:w="2834"/>
        <w:gridCol w:w="2835"/>
      </w:tblGrid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По состоянию на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Складской ангар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Здание заводоуправления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01.01.20__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800 000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1 189 000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01.02.20__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787 000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1 178 000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01.03.20__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774 000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1 167 000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01.04.20__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761 000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1 156 000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01.05.20__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748 000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1 145 000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01.06.20__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735 000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1 134 000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01.07.20__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722 000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1 123 000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01.08.20__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709 000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1 112 000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01.09.20__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696 000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1 101 000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01.10.20__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683 000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1 090 000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01.11.20__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670 000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1 079 000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01.12.20__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657 000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1 068 000 </w:t>
            </w:r>
          </w:p>
        </w:tc>
      </w:tr>
      <w:tr>
        <w:trPr/>
        <w:tc>
          <w:tcPr>
            <w:tcW w:w="3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31.12.20__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644 000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1 057 000 </w:t>
            </w:r>
          </w:p>
        </w:tc>
      </w:tr>
    </w:tbl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23" w:hanging="0"/>
        <w:jc w:val="both"/>
        <w:rPr/>
      </w:pPr>
      <w:r>
        <w:rPr/>
        <w:t>Порядок выполнения: заполнение декларации, оформление отчета, формулирование выводов по заданию</w:t>
      </w:r>
    </w:p>
    <w:p>
      <w:pPr>
        <w:pStyle w:val="Normal"/>
        <w:ind w:right="-399" w:hanging="0"/>
        <w:jc w:val="both"/>
        <w:rPr/>
      </w:pPr>
      <w:r>
        <w:rPr/>
        <w:t>.Критерии оценки:</w:t>
      </w:r>
    </w:p>
    <w:p>
      <w:pPr>
        <w:pStyle w:val="Normal"/>
        <w:jc w:val="both"/>
        <w:rPr/>
      </w:pPr>
      <w:r>
        <w:rPr/>
        <w:t xml:space="preserve">«отлично», если расчеты выполнены правильно, оформлен отчет, обучающийся демонстрирует глубокие знания по изученной теме и свободно владеет материалом. </w:t>
      </w:r>
    </w:p>
    <w:p>
      <w:pPr>
        <w:pStyle w:val="Normal"/>
        <w:jc w:val="both"/>
        <w:rPr/>
      </w:pPr>
      <w:r>
        <w:rPr/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 дополнительные вопросы преподавателя.</w:t>
      </w:r>
    </w:p>
    <w:p>
      <w:pPr>
        <w:pStyle w:val="Normal"/>
        <w:jc w:val="both"/>
        <w:rPr/>
      </w:pPr>
      <w:r>
        <w:rPr/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>
      <w:pPr>
        <w:pStyle w:val="Normal"/>
        <w:jc w:val="both"/>
        <w:rPr/>
      </w:pPr>
      <w:r>
        <w:rPr/>
        <w:t>«неудовлетворительно», если работа не соответствует предъявляемым требованиям, обучающийся не владеет материалом темы, не может дать объяснения основным положениям и итогам работы.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№14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«Заполнение налоговой декларации по местному налогу».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освоение и закрепление методики заполнения деклараций по местным налогам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№14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Задание. </w:t>
      </w:r>
      <w:r>
        <w:rPr/>
        <w:t>Заполнить декларацию по земельному налогу за 20__ год, если известно: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ООО "Лютик" принадлежит на праве собственности земельный участок.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Кадастровый номер земельного участка - 24:08:00 00 01:1521, категория земель - земли населенных пунктов (код 003002000100). Кадастровая стоимость участка, установленная на 01.01.20__, составляет 1 469 275 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Ставка налога в регионе регистрации составляет 1,5% от кадастровой стоимости участка.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Налоговыми льготами организация не пользуется.</w:t>
      </w:r>
    </w:p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23" w:hanging="0"/>
        <w:jc w:val="both"/>
        <w:rPr/>
      </w:pPr>
      <w:r>
        <w:rPr/>
        <w:t>Порядок выполнения: заполнение декларации, оформление отчета, формулирование выводов по заданию</w:t>
      </w:r>
    </w:p>
    <w:p>
      <w:pPr>
        <w:pStyle w:val="Normal"/>
        <w:ind w:right="-399" w:hanging="0"/>
        <w:jc w:val="both"/>
        <w:rPr/>
      </w:pPr>
      <w:r>
        <w:rPr/>
        <w:t>Критерии оценки:</w:t>
      </w:r>
    </w:p>
    <w:p>
      <w:pPr>
        <w:pStyle w:val="Normal"/>
        <w:jc w:val="both"/>
        <w:rPr/>
      </w:pPr>
      <w:r>
        <w:rPr/>
        <w:t xml:space="preserve">«отлично», если расчеты выполнены правильно, оформлен отчет, обучающийся демонстрирует глубокие знания по изученной теме и свободно владеет материалом. </w:t>
      </w:r>
    </w:p>
    <w:p>
      <w:pPr>
        <w:pStyle w:val="Normal"/>
        <w:jc w:val="both"/>
        <w:rPr/>
      </w:pPr>
      <w:r>
        <w:rPr/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 дополнительные вопросы преподавателя.</w:t>
      </w:r>
    </w:p>
    <w:p>
      <w:pPr>
        <w:pStyle w:val="Normal"/>
        <w:jc w:val="both"/>
        <w:rPr/>
      </w:pPr>
      <w:r>
        <w:rPr/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>
      <w:pPr>
        <w:pStyle w:val="Normal"/>
        <w:jc w:val="both"/>
        <w:rPr/>
      </w:pPr>
      <w:r>
        <w:rPr/>
        <w:t>«неудовлетворительно», если работа не соответствует предъявляемым требованиям, обучающийся не владеет материалом темы, не может дать объяснения основным положениям и итогам работы.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№15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 xml:space="preserve"> </w:t>
      </w:r>
      <w:r>
        <w:rPr/>
        <w:t>«Заполнение расчета по страховым взносам в ИФНС и расчетов во внебюджетные фонды».</w:t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освоение и закрепление методики заполнения расчета по страховым взносам в ИФНС и расчетов во внебюджетные фонды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>Практическая подготовка №15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 1. </w:t>
      </w:r>
      <w:r>
        <w:rPr/>
        <w:t>Составить расчет по страховым взносам за 9 месяцев 20__ года, если известно: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в ООО "Гран" работает 2 человека, заработная плата которых составляет: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руководителя - 100 тыс. руб. в месяц;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бухгалтера - 50 тыс. руб. в месяц.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За июль, август и сентябрь работникам было выплачено 450 000 руб. (по 150 тыс. руб. в месяц). С начала года фонд оплаты труда составил 1 350 тыс. руб.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В июне один из сотрудников организации находился на больничном в течение 5 дней. В этом же месяце ему выплачено пособие по временной нетрудоспособности в сумме 9 200,95 руб. (из них 5 917,77 за счет работодателя).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Иных выплат работникам ООО "Гран" не производилось.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Сумма исчисленных страховых взносов за 9 месяцев 2018 г. составила в том числе: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на обязательное пенсионное страхование - 297 000 руб. (33 000 руб. в месяц);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на обязательное медицинское страхование - 68 850 руб. (по 7 650 руб. в месяц);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- на случай временной нетрудоспособности и в связи с материнством - 39 150 руб. (по 4 350 руб. в месяц).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 2. </w:t>
      </w:r>
      <w:r>
        <w:rPr/>
        <w:t>Составить расчет по форме 4-ФСС за 9 месяцев 20__ года, если известно: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в ООО "Некст" работают 4 человека (включая руководителя), с которыми заключены трудовые договоры. Один из работников является инвалидом III группы. Все работники - граждане РФ. В течение 20__ г. их численность не менялась. ООО применяет тариф по взносам на страхование от несчастных случаев в размере 0,40%, а в отношении выплат работнику-инвалиду - в размере 0,24%.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На начало года сальдо по взносам равно 0,00 коп. (нет задолженности ни у организации перед ФСС РФ, ни у фонда перед организацией).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Несчастных случаев на производстве не было. Специальная оценка условий труда была проведена в предыдущем году. В организации не были выявлены рабочие места с вредными и (или) опасными условиями труда.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За 9 месяцев 20__ г. работникам организации начислены следующие выплаты, облагаемые взносами на страхование от несчастных случаев:</w:t>
      </w:r>
    </w:p>
    <w:tbl>
      <w:tblPr>
        <w:tblW w:w="9781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126"/>
        <w:gridCol w:w="2268"/>
        <w:gridCol w:w="1558"/>
        <w:gridCol w:w="2409"/>
        <w:gridCol w:w="1"/>
        <w:gridCol w:w="1419"/>
      </w:tblGrid>
      <w:tr>
        <w:trPr/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Период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Облагаемые выплаты, начисленные работникам (руб. коп.)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Начислены взносы на страхование </w:t>
            </w:r>
          </w:p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от НС и ПЗ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без учета выплат в пользу работающего инвалида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выплаты работающему инвалиду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всего с учетом выплат работающему инвалиду</w:t>
            </w:r>
          </w:p>
        </w:tc>
        <w:tc>
          <w:tcPr>
            <w:tcW w:w="14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I квартал 20__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450 000,00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105 000,00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555 000,00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2 052,00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II квартал 20__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450 000,00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105 000,00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555 000,00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2 052,00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150 000,00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35 000,00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185 000,00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684,00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150 000,00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35 000,00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185 000,00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684,00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150 000,00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35 000,00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185 000,00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684,00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 xml:space="preserve">Итого за 9 месяцев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1 350 000,00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315 000,00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1 665 000,00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6 156,00</w:t>
            </w:r>
          </w:p>
        </w:tc>
      </w:tr>
    </w:tbl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23" w:hanging="0"/>
        <w:jc w:val="both"/>
        <w:rPr/>
      </w:pPr>
      <w:r>
        <w:rPr/>
        <w:t>Порядок выполнения: заполнение расчетов по страховым взносам, оформление отчета, формулирование выводов по расчету</w:t>
      </w:r>
    </w:p>
    <w:p>
      <w:pPr>
        <w:pStyle w:val="Normal"/>
        <w:ind w:right="-399" w:hanging="0"/>
        <w:jc w:val="both"/>
        <w:rPr/>
      </w:pPr>
      <w:r>
        <w:rPr/>
        <w:t>Критерии оценки:</w:t>
      </w:r>
    </w:p>
    <w:p>
      <w:pPr>
        <w:pStyle w:val="Normal"/>
        <w:jc w:val="both"/>
        <w:rPr/>
      </w:pPr>
      <w:r>
        <w:rPr/>
        <w:t xml:space="preserve">«отлично», если расчеты выполнены правильно, оформлен отчет, обучающийся демонстрирует глубокие знания по изученной теме и свободно владеет материалом. </w:t>
      </w:r>
    </w:p>
    <w:p>
      <w:pPr>
        <w:pStyle w:val="Normal"/>
        <w:jc w:val="both"/>
        <w:rPr/>
      </w:pPr>
      <w:r>
        <w:rPr/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 дополнительные вопросы преподавателя.</w:t>
      </w:r>
    </w:p>
    <w:p>
      <w:pPr>
        <w:pStyle w:val="Normal"/>
        <w:jc w:val="both"/>
        <w:rPr/>
      </w:pPr>
      <w:r>
        <w:rPr/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>
      <w:pPr>
        <w:pStyle w:val="Normal"/>
        <w:jc w:val="both"/>
        <w:rPr/>
      </w:pPr>
      <w:r>
        <w:rPr/>
        <w:t>«неудовлетворительно», если работа не соответствует предъявляемым требованиям, обучающийся не владеет материалом темы, не может дать объяснения основным положениям и итогам работы.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jc w:val="center"/>
        <w:rPr>
          <w:b/>
          <w:b/>
        </w:rPr>
      </w:pPr>
      <w:r>
        <w:rPr>
          <w:b/>
        </w:rPr>
        <w:t>Практическая подготовка №16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Тема: «Заполнение форм статистической отчетности».</w:t>
        <w:tab/>
      </w:r>
    </w:p>
    <w:p>
      <w:pPr>
        <w:pStyle w:val="NoSpacing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Цель: освоение и закрепление методики заполнения форм статистической отчетности.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Количество часов: 2 часа</w:t>
      </w:r>
    </w:p>
    <w:p>
      <w:pPr>
        <w:pStyle w:val="Normal"/>
        <w:ind w:right="-399" w:hanging="0"/>
        <w:jc w:val="both"/>
        <w:rPr>
          <w:bCs/>
        </w:rPr>
      </w:pPr>
      <w:r>
        <w:rPr/>
        <w:t xml:space="preserve">Осваиваемые компетенции: ПК 4.1 – 4.3, </w:t>
      </w:r>
      <w:r>
        <w:rPr>
          <w:bCs/>
        </w:rPr>
        <w:t>ОК 1-5, 9, ЛР 2, 12,15,26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bookmarkStart w:id="4" w:name="_GoBack"/>
      <w:bookmarkEnd w:id="4"/>
      <w:r>
        <w:rPr/>
        <w:t>Практическая подготовка №16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Содержание задания: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>
          <w:b/>
          <w:b/>
        </w:rPr>
      </w:pPr>
      <w:r>
        <w:rPr>
          <w:b/>
        </w:rPr>
        <w:t xml:space="preserve">Задание. </w:t>
      </w:r>
      <w:r>
        <w:rPr/>
        <w:t>Заполнить отчет о среднесписочной численности, если известно:</w:t>
      </w:r>
    </w:p>
    <w:p>
      <w:pPr>
        <w:pStyle w:val="Normal"/>
        <w:tabs>
          <w:tab w:val="clear" w:pos="708"/>
          <w:tab w:val="center" w:pos="4749" w:leader="none"/>
          <w:tab w:val="right" w:pos="9783" w:leader="none"/>
        </w:tabs>
        <w:spacing w:before="0" w:after="0"/>
        <w:contextualSpacing/>
        <w:rPr/>
      </w:pPr>
      <w:r>
        <w:rPr/>
        <w:t>в ООО «БЭСТ»  по месяцам работало:</w:t>
      </w:r>
    </w:p>
    <w:tbl>
      <w:tblPr>
        <w:tblW w:w="9923" w:type="dxa"/>
        <w:jc w:val="left"/>
        <w:tblInd w:w="175" w:type="dxa"/>
        <w:tblCellMar>
          <w:top w:w="90" w:type="dxa"/>
          <w:left w:w="90" w:type="dxa"/>
          <w:bottom w:w="90" w:type="dxa"/>
          <w:right w:w="90" w:type="dxa"/>
        </w:tblCellMar>
        <w:tblLook w:firstRow="1" w:noVBand="1" w:lastRow="0" w:firstColumn="1" w:lastColumn="0" w:noHBand="0" w:val="04a0"/>
      </w:tblPr>
      <w:tblGrid>
        <w:gridCol w:w="4535"/>
        <w:gridCol w:w="5387"/>
      </w:tblGrid>
      <w:tr>
        <w:trPr>
          <w:trHeight w:val="299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Месяц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Среднесписочная численность, чел.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Январь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9F9FA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Февраль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9F9FA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Март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Апрель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Май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Июнь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9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Июль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9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Август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Сентябрь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8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Октябрь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Ноябрь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9</w:t>
            </w:r>
          </w:p>
        </w:tc>
      </w:tr>
      <w:tr>
        <w:trPr/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Декабрь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4749" w:leader="none"/>
                <w:tab w:val="right" w:pos="9783" w:leader="none"/>
              </w:tabs>
              <w:spacing w:before="0" w:after="0"/>
              <w:contextualSpacing/>
              <w:rPr/>
            </w:pPr>
            <w:r>
              <w:rPr/>
              <w:t>7</w:t>
            </w:r>
          </w:p>
        </w:tc>
      </w:tr>
    </w:tbl>
    <w:p>
      <w:pPr>
        <w:pStyle w:val="Normal"/>
        <w:ind w:right="-399" w:hanging="0"/>
        <w:jc w:val="both"/>
        <w:rPr/>
      </w:pPr>
      <w:r>
        <w:rPr/>
        <w:t>Оснащение: конспекты лекционных занятий, СПС Консультант Плюс, СПС Гарант</w:t>
      </w:r>
    </w:p>
    <w:p>
      <w:pPr>
        <w:pStyle w:val="Normal"/>
        <w:ind w:right="-399" w:hanging="0"/>
        <w:jc w:val="both"/>
        <w:rPr/>
      </w:pPr>
      <w:r>
        <w:rPr/>
        <w:t>Порядок выполнения: расчет, оформление отчета, формулирование выводов по расчету</w:t>
      </w:r>
    </w:p>
    <w:p>
      <w:pPr>
        <w:pStyle w:val="Normal"/>
        <w:ind w:right="-399" w:hanging="0"/>
        <w:jc w:val="both"/>
        <w:rPr/>
      </w:pPr>
      <w:r>
        <w:rPr/>
        <w:t>Критерии оценки:</w:t>
      </w:r>
    </w:p>
    <w:p>
      <w:pPr>
        <w:pStyle w:val="Normal"/>
        <w:jc w:val="both"/>
        <w:rPr/>
      </w:pPr>
      <w:r>
        <w:rPr/>
        <w:t xml:space="preserve">«отлично», если расчеты выполнены правильно, оформлен отчет, обучающийся демонстрирует глубокие знания по изученной теме и свободно владеет материалом. </w:t>
      </w:r>
    </w:p>
    <w:p>
      <w:pPr>
        <w:pStyle w:val="Normal"/>
        <w:jc w:val="both"/>
        <w:rPr/>
      </w:pPr>
      <w:r>
        <w:rPr/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 дополнительные вопросы преподавателя.</w:t>
      </w:r>
    </w:p>
    <w:p>
      <w:pPr>
        <w:pStyle w:val="Normal"/>
        <w:jc w:val="both"/>
        <w:rPr/>
      </w:pPr>
      <w:r>
        <w:rPr/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>
      <w:pPr>
        <w:pStyle w:val="Normal"/>
        <w:jc w:val="both"/>
        <w:rPr/>
      </w:pPr>
      <w:r>
        <w:rPr/>
        <w:t>«неудовлетворительно», если работа не соответствует предъявляемым требованиям, обучающийся не владеет материалом темы, не может дать объяснения основным положениям и итогам работы.</w:t>
      </w:r>
    </w:p>
    <w:p>
      <w:pPr>
        <w:pStyle w:val="Normal"/>
        <w:ind w:right="-399" w:hanging="0"/>
        <w:jc w:val="both"/>
        <w:rPr/>
      </w:pPr>
      <w:r>
        <w:rPr/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p>
      <w:pPr>
        <w:pStyle w:val="1"/>
        <w:tabs>
          <w:tab w:val="clear" w:pos="708"/>
          <w:tab w:val="left" w:pos="6237" w:leader="none"/>
        </w:tabs>
        <w:rPr/>
      </w:pPr>
      <w:r>
        <w:rPr/>
        <w:t>ПРИЛОЖЕНИЯ</w:t>
      </w:r>
    </w:p>
    <w:p>
      <w:pPr>
        <w:pStyle w:val="Normal"/>
        <w:ind w:firstLine="567"/>
        <w:jc w:val="right"/>
        <w:rPr/>
      </w:pPr>
      <w:r>
        <w:rPr/>
        <w:t>Приложение 1</w:t>
      </w:r>
    </w:p>
    <w:p>
      <w:pPr>
        <w:pStyle w:val="Normal"/>
        <w:ind w:firstLine="709"/>
        <w:jc w:val="center"/>
        <w:rPr/>
      </w:pPr>
      <w:r>
        <w:rPr/>
        <w:t>Справочная информация, необходимая для выполнения заданий:</w:t>
      </w:r>
    </w:p>
    <w:p>
      <w:pPr>
        <w:pStyle w:val="Normal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ind w:firstLine="709"/>
        <w:jc w:val="both"/>
        <w:rPr/>
      </w:pPr>
      <w:r>
        <w:rPr/>
        <w:t>1) Общие сведения об организации:</w:t>
      </w:r>
    </w:p>
    <w:p>
      <w:pPr>
        <w:pStyle w:val="Normal"/>
        <w:spacing w:lineRule="auto" w:line="216"/>
        <w:ind w:firstLine="709"/>
        <w:jc w:val="both"/>
        <w:rPr/>
      </w:pPr>
      <w:r>
        <w:rPr/>
        <w:t xml:space="preserve">1.Организация – Дмитриевское потребительское общество. Адрес: </w:t>
      </w:r>
    </w:p>
    <w:p>
      <w:pPr>
        <w:pStyle w:val="Normal"/>
        <w:spacing w:lineRule="auto" w:line="216"/>
        <w:ind w:firstLine="709"/>
        <w:jc w:val="both"/>
        <w:rPr/>
      </w:pPr>
      <w:r>
        <w:rPr/>
        <w:t>Россия, Белгородская область, п. Дмитриевка, ул. Красноармейская, д.72.</w:t>
      </w:r>
    </w:p>
    <w:p>
      <w:pPr>
        <w:pStyle w:val="Normal"/>
        <w:spacing w:lineRule="auto" w:line="216"/>
        <w:ind w:firstLine="709"/>
        <w:jc w:val="both"/>
        <w:rPr/>
      </w:pPr>
      <w:r>
        <w:rPr/>
        <w:t>2. Вид деятельности: торговля.</w:t>
      </w:r>
    </w:p>
    <w:p>
      <w:pPr>
        <w:pStyle w:val="Normal"/>
        <w:spacing w:lineRule="auto" w:line="216"/>
        <w:ind w:firstLine="709"/>
        <w:jc w:val="both"/>
        <w:rPr/>
      </w:pPr>
      <w:r>
        <w:rPr/>
        <w:t>3. Организационно-правовая форма: кооперативная.</w:t>
      </w:r>
    </w:p>
    <w:p>
      <w:pPr>
        <w:pStyle w:val="Normal"/>
        <w:spacing w:lineRule="auto" w:line="216"/>
        <w:ind w:firstLine="709"/>
        <w:jc w:val="both"/>
        <w:rPr/>
      </w:pPr>
      <w:r>
        <w:rPr/>
        <w:t xml:space="preserve">4. ИНН </w:t>
      </w:r>
      <w:r>
        <w:rPr>
          <w:rFonts w:ascii="Symbol" w:hAnsi="Symbol"/>
        </w:rPr>
        <w:t></w:t>
      </w:r>
      <w:r>
        <w:rPr/>
        <w:t xml:space="preserve"> 312322568286</w:t>
      </w:r>
    </w:p>
    <w:p>
      <w:pPr>
        <w:pStyle w:val="Normal"/>
        <w:spacing w:lineRule="auto" w:line="216"/>
        <w:ind w:firstLine="709"/>
        <w:jc w:val="both"/>
        <w:rPr/>
      </w:pPr>
      <w:r>
        <w:rPr/>
        <w:t xml:space="preserve">5. Руководитель </w:t>
      </w:r>
      <w:r>
        <w:rPr>
          <w:rFonts w:ascii="Symbol" w:hAnsi="Symbol"/>
        </w:rPr>
        <w:t></w:t>
      </w:r>
      <w:r>
        <w:rPr/>
        <w:t xml:space="preserve"> Иваненко Павел Иванович</w:t>
      </w:r>
    </w:p>
    <w:p>
      <w:pPr>
        <w:pStyle w:val="Normal"/>
        <w:spacing w:lineRule="auto" w:line="216"/>
        <w:ind w:firstLine="709"/>
        <w:jc w:val="both"/>
        <w:rPr/>
      </w:pPr>
      <w:r>
        <w:rPr/>
        <w:t xml:space="preserve">6. Главный бухгалтер </w:t>
      </w:r>
      <w:r>
        <w:rPr>
          <w:rFonts w:ascii="Symbol" w:hAnsi="Symbol"/>
        </w:rPr>
        <w:t></w:t>
      </w:r>
      <w:r>
        <w:rPr/>
        <w:t xml:space="preserve"> Петровская Полина Сергеевна</w:t>
      </w:r>
    </w:p>
    <w:p>
      <w:pPr>
        <w:pStyle w:val="Normal"/>
        <w:spacing w:lineRule="auto" w:line="216"/>
        <w:ind w:firstLine="567"/>
        <w:jc w:val="both"/>
        <w:rPr/>
      </w:pPr>
      <w:r>
        <w:rPr/>
      </w:r>
    </w:p>
    <w:p>
      <w:pPr>
        <w:pStyle w:val="Normal"/>
        <w:spacing w:lineRule="auto" w:line="216"/>
        <w:ind w:firstLine="709"/>
        <w:jc w:val="both"/>
        <w:rPr/>
      </w:pPr>
      <w:r>
        <w:rPr/>
        <w:t xml:space="preserve">2) Справочная информация о прибылях и убытках организации за 20__ г. </w:t>
      </w:r>
    </w:p>
    <w:p>
      <w:pPr>
        <w:pStyle w:val="Normal"/>
        <w:ind w:firstLine="567"/>
        <w:jc w:val="right"/>
        <w:rPr/>
      </w:pPr>
      <w:r>
        <w:rPr/>
        <w:t>(тыс. руб.)</w:t>
      </w:r>
    </w:p>
    <w:tbl>
      <w:tblPr>
        <w:tblW w:w="10117" w:type="dxa"/>
        <w:jc w:val="left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7751"/>
        <w:gridCol w:w="2365"/>
      </w:tblGrid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Доходы и расходы по обычным видам деятельности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За 20__г.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 xml:space="preserve">Выручка (нетто) от продажи товаров, продукции, работ, услуг (за минусом налога на добавленную стоимость, акцизов и аналогичных обязательных платежей)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80429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 xml:space="preserve">Себестоимость проданных товаров, продукции, работ, услуг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65520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 xml:space="preserve">Валовая прибыль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14909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 xml:space="preserve">Коммерческие расходы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13675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 xml:space="preserve">Прибыль (убыток) от продаж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1234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Прочие доходы и расходы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 xml:space="preserve">Проценты к получению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1,6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 xml:space="preserve">Проценты к уплате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7,4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 xml:space="preserve">Прочие доходы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312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 xml:space="preserve">Прочие расходы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1113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Прибыль (убыток) до налогообложения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307,2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Текущий налог на прибыль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457</w:t>
            </w:r>
          </w:p>
        </w:tc>
      </w:tr>
      <w:tr>
        <w:trPr>
          <w:trHeight w:val="57" w:hRule="atLeast"/>
        </w:trPr>
        <w:tc>
          <w:tcPr>
            <w:tcW w:w="77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Чистая прибыль (убыток) отчетного периода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120</w:t>
            </w:r>
          </w:p>
        </w:tc>
      </w:tr>
    </w:tbl>
    <w:p>
      <w:pPr>
        <w:pStyle w:val="Normal"/>
        <w:spacing w:lineRule="auto" w:line="216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ind w:firstLine="709"/>
        <w:jc w:val="both"/>
        <w:rPr/>
      </w:pPr>
      <w:r>
        <w:rPr/>
        <w:t>3) Расшифровка отдельных прибылей и убытков за предыдущий текущему году год:</w:t>
      </w:r>
    </w:p>
    <w:p>
      <w:pPr>
        <w:pStyle w:val="Normal"/>
        <w:spacing w:lineRule="auto" w:line="216"/>
        <w:ind w:firstLine="567"/>
        <w:jc w:val="both"/>
        <w:rPr/>
      </w:pPr>
      <w:r>
        <w:rPr/>
      </w:r>
    </w:p>
    <w:tbl>
      <w:tblPr>
        <w:tblW w:w="10117" w:type="dxa"/>
        <w:jc w:val="left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6450"/>
        <w:gridCol w:w="1832"/>
        <w:gridCol w:w="1835"/>
      </w:tblGrid>
      <w:tr>
        <w:trPr>
          <w:trHeight w:val="492" w:hRule="atLeast"/>
        </w:trPr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Показатель</w:t>
            </w:r>
          </w:p>
        </w:tc>
        <w:tc>
          <w:tcPr>
            <w:tcW w:w="3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За аналогичный период предыдущего года</w:t>
            </w:r>
          </w:p>
        </w:tc>
      </w:tr>
      <w:tr>
        <w:trPr>
          <w:trHeight w:val="238" w:hRule="atLeast"/>
        </w:trPr>
        <w:tc>
          <w:tcPr>
            <w:tcW w:w="6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прибыль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убыток</w:t>
            </w:r>
          </w:p>
        </w:tc>
      </w:tr>
      <w:tr>
        <w:trPr>
          <w:trHeight w:val="492" w:hRule="atLeast"/>
        </w:trPr>
        <w:tc>
          <w:tcPr>
            <w:tcW w:w="6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71" w:hanging="71"/>
              <w:jc w:val="both"/>
              <w:rPr/>
            </w:pPr>
            <w:r>
              <w:rPr/>
              <w:t xml:space="preserve">Штрафы пени и неустойки, признанные или по которым получены решения суда (арбитражного суда) об их взыскании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60</w:t>
            </w:r>
          </w:p>
        </w:tc>
      </w:tr>
      <w:tr>
        <w:trPr>
          <w:trHeight w:val="238" w:hRule="atLeast"/>
        </w:trPr>
        <w:tc>
          <w:tcPr>
            <w:tcW w:w="6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71" w:hanging="71"/>
              <w:jc w:val="both"/>
              <w:rPr/>
            </w:pPr>
            <w:r>
              <w:rPr/>
              <w:t xml:space="preserve">Прибыль (убыток) прошлых лет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6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71" w:hanging="71"/>
              <w:jc w:val="both"/>
              <w:rPr/>
            </w:pPr>
            <w:r>
              <w:rPr/>
              <w:t xml:space="preserve">Списание дебиторских и кредиторских задолженностей, по которым истек срок исковой давности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37</w:t>
            </w:r>
          </w:p>
        </w:tc>
      </w:tr>
    </w:tbl>
    <w:p>
      <w:pPr>
        <w:pStyle w:val="Normal"/>
        <w:spacing w:lineRule="auto" w:line="216"/>
        <w:ind w:firstLine="567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ind w:firstLine="709"/>
        <w:jc w:val="both"/>
        <w:rPr/>
      </w:pPr>
      <w:r>
        <w:rPr/>
        <w:t>4) Бухгалтерская справка для заполнения Отчета об изменениях капитала:</w:t>
      </w:r>
    </w:p>
    <w:p>
      <w:pPr>
        <w:pStyle w:val="Normal"/>
        <w:spacing w:lineRule="auto" w:line="216"/>
        <w:ind w:firstLine="567"/>
        <w:jc w:val="center"/>
        <w:rPr/>
      </w:pPr>
      <w:r>
        <w:rPr/>
        <w:t>(Данные за период, предшествующий предыдущему году)</w:t>
      </w:r>
    </w:p>
    <w:p>
      <w:pPr>
        <w:pStyle w:val="Normal"/>
        <w:spacing w:lineRule="auto" w:line="216"/>
        <w:ind w:firstLine="567"/>
        <w:jc w:val="right"/>
        <w:rPr/>
      </w:pPr>
      <w:r>
        <w:rPr/>
        <w:t>(тыс. руб.)</w:t>
      </w:r>
    </w:p>
    <w:tbl>
      <w:tblPr>
        <w:tblW w:w="101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9"/>
        <w:gridCol w:w="1087"/>
        <w:gridCol w:w="1221"/>
        <w:gridCol w:w="1393"/>
        <w:gridCol w:w="2393"/>
        <w:gridCol w:w="974"/>
        <w:gridCol w:w="2"/>
        <w:gridCol w:w="1221"/>
      </w:tblGrid>
      <w:tr>
        <w:trPr>
          <w:trHeight w:val="321" w:hRule="atLeast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Показатели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18" w:right="-108" w:hanging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Остаток на 31.12. </w:t>
            </w:r>
          </w:p>
        </w:tc>
        <w:tc>
          <w:tcPr>
            <w:tcW w:w="5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Изменения капитала</w:t>
            </w:r>
          </w:p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Остаток на 01.01 преды-дущего года</w:t>
            </w:r>
          </w:p>
        </w:tc>
      </w:tr>
      <w:tr>
        <w:trPr>
          <w:trHeight w:val="209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hanging="0"/>
              <w:jc w:val="center"/>
              <w:rPr>
                <w:sz w:val="16"/>
              </w:rPr>
            </w:pPr>
            <w:r>
              <w:rPr>
                <w:sz w:val="16"/>
              </w:rPr>
              <w:t>За счет измене-ний величины паевого фонда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Результат перео-ценки объектов основных средств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Списание суммы дооценки по выбывшим основным средствам на нераспределенную прибыль (прочие изменения)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right="-49" w:hanging="0"/>
              <w:jc w:val="center"/>
              <w:rPr>
                <w:sz w:val="16"/>
              </w:rPr>
            </w:pPr>
            <w:r>
              <w:rPr>
                <w:sz w:val="16"/>
              </w:rPr>
              <w:t>Чистая при-быль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Уставный капитал, 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в т.ч.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паевой фонд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4168</w:t>
            </w:r>
          </w:p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(10)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?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?</w:t>
            </w:r>
          </w:p>
        </w:tc>
      </w:tr>
      <w:tr>
        <w:trPr>
          <w:trHeight w:val="230" w:hRule="atLeas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Добавочный капитал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10783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3500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firstLine="32"/>
              <w:jc w:val="center"/>
              <w:rPr>
                <w:sz w:val="16"/>
              </w:rPr>
            </w:pPr>
            <w:r>
              <w:rPr>
                <w:sz w:val="16"/>
              </w:rPr>
              <w:t>(2413)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?</w:t>
            </w:r>
          </w:p>
        </w:tc>
      </w:tr>
      <w:tr>
        <w:trPr>
          <w:trHeight w:val="230" w:hRule="atLeas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Резервный капитал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118" w:firstLine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Нераспреде-ленная прибыль (непокрытый убыток)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1721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2413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?</w:t>
            </w:r>
          </w:p>
        </w:tc>
      </w:tr>
      <w:tr>
        <w:trPr>
          <w:trHeight w:val="230" w:hRule="atLeas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Целевое финансиро-вание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338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?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5) Справочная информация о движении денежных средств Дмитриевского потребительского общества в предыдущем году: </w:t>
      </w:r>
    </w:p>
    <w:p>
      <w:pPr>
        <w:pStyle w:val="Normal"/>
        <w:ind w:firstLine="709"/>
        <w:jc w:val="right"/>
        <w:rPr/>
      </w:pPr>
      <w:r>
        <w:rPr/>
        <w:t>(тыс. руб.)</w:t>
      </w:r>
    </w:p>
    <w:tbl>
      <w:tblPr>
        <w:tblW w:w="101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7"/>
        <w:gridCol w:w="5362"/>
        <w:gridCol w:w="1976"/>
        <w:gridCol w:w="2105"/>
      </w:tblGrid>
      <w:tr>
        <w:trPr/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5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Операции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34"/>
              <w:jc w:val="center"/>
              <w:rPr/>
            </w:pPr>
            <w:r>
              <w:rPr/>
              <w:t xml:space="preserve">Обороты по счетам денежных средств </w:t>
            </w:r>
          </w:p>
          <w:p>
            <w:pPr>
              <w:pStyle w:val="Normal"/>
              <w:ind w:firstLine="34"/>
              <w:jc w:val="center"/>
              <w:rPr/>
            </w:pPr>
            <w:r>
              <w:rPr/>
              <w:t xml:space="preserve">нарастающим итогом  </w:t>
            </w:r>
          </w:p>
        </w:tc>
      </w:tr>
      <w:tr>
        <w:trPr/>
        <w:tc>
          <w:tcPr>
            <w:tcW w:w="7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дебет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кредит</w:t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Сальдо на 1.01.2003 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Расчеты с покупателями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82056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Расчеты с  дебиторами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650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Прочие доходы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Вклад в паевой фонд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Поступления от займа, предоставленного другой организации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Расчеты с поставщиками</w:t>
            </w:r>
          </w:p>
          <w:p>
            <w:pPr>
              <w:pStyle w:val="Normal"/>
              <w:jc w:val="both"/>
              <w:rPr/>
            </w:pPr>
            <w:r>
              <w:rPr/>
              <w:t>В том числе приобретение объектов основных средств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73652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245</w:t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Расчеты с кредиторами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487</w:t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Расчеты по оплате труда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5230</w:t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Расчеты по налогам и сборам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3200</w:t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Выплата дивидендов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</w:tr>
      <w:tr>
        <w:trPr/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Сальдо на 31.12.2003 г.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443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709"/>
        <w:jc w:val="both"/>
        <w:rPr/>
      </w:pPr>
      <w:r>
        <w:rPr/>
        <w:t>6) Состав расходов по элементам затрат в предыдущем и текущем годах:</w:t>
      </w:r>
    </w:p>
    <w:tbl>
      <w:tblPr>
        <w:tblW w:w="101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5"/>
        <w:gridCol w:w="5071"/>
        <w:gridCol w:w="1743"/>
        <w:gridCol w:w="2601"/>
      </w:tblGrid>
      <w:tr>
        <w:trPr>
          <w:trHeight w:val="284" w:hRule="atLeast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5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Статьи затрат</w:t>
            </w:r>
          </w:p>
        </w:tc>
        <w:tc>
          <w:tcPr>
            <w:tcW w:w="4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567"/>
              <w:jc w:val="center"/>
              <w:rPr/>
            </w:pPr>
            <w:r>
              <w:rPr/>
              <w:t>Сумма (тыс. руб.)</w:t>
            </w:r>
          </w:p>
        </w:tc>
      </w:tr>
      <w:tr>
        <w:trPr>
          <w:trHeight w:val="397" w:hRule="atLeast"/>
        </w:trPr>
        <w:tc>
          <w:tcPr>
            <w:tcW w:w="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5"/>
              <w:jc w:val="center"/>
              <w:rPr/>
            </w:pPr>
            <w:r>
              <w:rPr/>
              <w:t>За предыд. год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73" w:right="-142" w:firstLine="173"/>
              <w:jc w:val="center"/>
              <w:rPr/>
            </w:pPr>
            <w:r>
              <w:rPr/>
              <w:t>За январь-ноябрь</w:t>
            </w:r>
          </w:p>
          <w:p>
            <w:pPr>
              <w:pStyle w:val="Normal"/>
              <w:ind w:left="-173" w:right="-142" w:firstLine="173"/>
              <w:jc w:val="center"/>
              <w:rPr/>
            </w:pPr>
            <w:r>
              <w:rPr/>
              <w:t>тек.года</w:t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1.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90" w:firstLine="198"/>
              <w:jc w:val="both"/>
              <w:rPr/>
            </w:pPr>
            <w:r>
              <w:rPr/>
              <w:t>Материальные затраты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"/>
              <w:jc w:val="center"/>
              <w:rPr/>
            </w:pPr>
            <w:r>
              <w:rPr/>
              <w:t>2093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2113</w:t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2.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90" w:firstLine="198"/>
              <w:jc w:val="both"/>
              <w:rPr/>
            </w:pPr>
            <w:r>
              <w:rPr/>
              <w:t>Затраты на оплату труда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"/>
              <w:jc w:val="center"/>
              <w:rPr/>
            </w:pPr>
            <w:r>
              <w:rPr/>
              <w:t>6424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6489</w:t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3.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90" w:firstLine="198"/>
              <w:jc w:val="both"/>
              <w:rPr/>
            </w:pPr>
            <w:r>
              <w:rPr/>
              <w:t>Отчисления на социальные нужды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"/>
              <w:jc w:val="center"/>
              <w:rPr/>
            </w:pPr>
            <w:r>
              <w:rPr/>
              <w:t>2277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2300</w:t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4.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90" w:firstLine="198"/>
              <w:jc w:val="both"/>
              <w:rPr/>
            </w:pPr>
            <w:r>
              <w:rPr/>
              <w:t xml:space="preserve">Амортизация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"/>
              <w:jc w:val="center"/>
              <w:rPr/>
            </w:pPr>
            <w:r>
              <w:rPr/>
              <w:t>1989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2017</w:t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5.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90" w:firstLine="198"/>
              <w:jc w:val="both"/>
              <w:rPr/>
            </w:pPr>
            <w:r>
              <w:rPr/>
              <w:t>Прочие затраты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"/>
              <w:jc w:val="center"/>
              <w:rPr/>
            </w:pPr>
            <w:r>
              <w:rPr/>
              <w:t>1436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1511</w:t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67"/>
              <w:jc w:val="both"/>
              <w:rPr/>
            </w:pPr>
            <w:r>
              <w:rPr/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90" w:firstLine="198"/>
              <w:jc w:val="both"/>
              <w:rPr/>
            </w:pPr>
            <w:r>
              <w:rPr/>
              <w:t>Итого по элементам затрат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firstLine="5"/>
              <w:jc w:val="center"/>
              <w:rPr/>
            </w:pPr>
            <w:r>
              <w:rPr/>
              <w:t>14219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14430</w:t>
            </w:r>
          </w:p>
        </w:tc>
      </w:tr>
    </w:tbl>
    <w:p>
      <w:pPr>
        <w:pStyle w:val="Normal"/>
        <w:ind w:firstLine="567"/>
        <w:jc w:val="right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125"/>
      <w:type w:val="nextPage"/>
      <w:pgSz w:w="11906" w:h="16838"/>
      <w:pgMar w:left="1080" w:right="851" w:header="0" w:top="851" w:footer="454" w:bottom="539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Trebuchet MS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Arial Unicode MS">
    <w:charset w:val="cc"/>
    <w:family w:val="roman"/>
    <w:pitch w:val="variable"/>
  </w:font>
  <w:font w:name="Impact">
    <w:charset w:val="cc"/>
    <w:family w:val="roman"/>
    <w:pitch w:val="variable"/>
  </w:font>
  <w:font w:name="Tahoma">
    <w:charset w:val="cc"/>
    <w:family w:val="roman"/>
    <w:pitch w:val="variable"/>
  </w:font>
  <w:font w:name="Sylfaen">
    <w:charset w:val="cc"/>
    <w:family w:val="roman"/>
    <w:pitch w:val="variable"/>
  </w:font>
  <w:font w:name="Century Gothic">
    <w:charset w:val="cc"/>
    <w:family w:val="roman"/>
    <w:pitch w:val="variable"/>
  </w:font>
  <w:font w:name="Century Schoolbook">
    <w:charset w:val="cc"/>
    <w:family w:val="roman"/>
    <w:pitch w:val="variable"/>
  </w:font>
  <w:font w:name="Calibri">
    <w:charset w:val="cc"/>
    <w:family w:val="roman"/>
    <w:pitch w:val="variable"/>
  </w:font>
  <w:font w:name="Franklin Gothic Medium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6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243.3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4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2"/>
      <w:pStyle w:val="3"/>
      <w:numFmt w:val="upperRoman"/>
      <w:lvlText w:val="%3."/>
      <w:lvlJc w:val="left"/>
      <w:pPr>
        <w:tabs>
          <w:tab w:val="num" w:pos="2766"/>
        </w:tabs>
        <w:ind w:left="2766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sz w:val="24"/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191"/>
        </w:tabs>
        <w:ind w:left="360" w:firstLine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jc w:val="center"/>
      <w:outlineLvl w:val="0"/>
    </w:pPr>
    <w:rPr>
      <w:b/>
    </w:rPr>
  </w:style>
  <w:style w:type="paragraph" w:styleId="2">
    <w:name w:val="Heading 2"/>
    <w:basedOn w:val="Normal"/>
    <w:next w:val="Normal"/>
    <w:link w:val="20"/>
    <w:uiPriority w:val="9"/>
    <w:qFormat/>
    <w:pPr>
      <w:keepNext w:val="true"/>
      <w:outlineLvl w:val="1"/>
    </w:pPr>
    <w:rPr>
      <w:b/>
    </w:rPr>
  </w:style>
  <w:style w:type="paragraph" w:styleId="3">
    <w:name w:val="Heading 3"/>
    <w:basedOn w:val="Normal"/>
    <w:next w:val="Normal"/>
    <w:link w:val="30"/>
    <w:uiPriority w:val="9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4">
    <w:name w:val="Heading 4"/>
    <w:basedOn w:val="Normal"/>
    <w:next w:val="Normal"/>
    <w:link w:val="40"/>
    <w:uiPriority w:val="9"/>
    <w:qFormat/>
    <w:pPr>
      <w:keepNext w:val="true"/>
      <w:keepLines/>
      <w:spacing w:lineRule="auto" w:line="276" w:before="200" w:after="0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next w:val="Normal"/>
    <w:link w:val="50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sz w:val="24"/>
    </w:rPr>
  </w:style>
  <w:style w:type="character" w:styleId="Strong">
    <w:name w:val="Strong"/>
    <w:link w:val="12"/>
    <w:qFormat/>
    <w:rPr>
      <w:b/>
    </w:rPr>
  </w:style>
  <w:style w:type="character" w:styleId="21" w:customStyle="1">
    <w:name w:val="Оглавление 2 Знак"/>
    <w:basedOn w:val="11"/>
    <w:link w:val="21"/>
    <w:qFormat/>
    <w:rPr>
      <w:sz w:val="24"/>
    </w:rPr>
  </w:style>
  <w:style w:type="character" w:styleId="16" w:customStyle="1">
    <w:name w:val="Основной текст (16) + Курсив"/>
    <w:link w:val="16"/>
    <w:qFormat/>
    <w:rPr>
      <w:i/>
      <w:spacing w:val="-10"/>
      <w:sz w:val="18"/>
      <w:highlight w:val="white"/>
    </w:rPr>
  </w:style>
  <w:style w:type="character" w:styleId="C0c16" w:customStyle="1">
    <w:name w:val="c0 c16"/>
    <w:link w:val="c0c16"/>
    <w:qFormat/>
    <w:rPr/>
  </w:style>
  <w:style w:type="character" w:styleId="FontStyle26" w:customStyle="1">
    <w:name w:val="Font Style26"/>
    <w:link w:val="FontStyle26"/>
    <w:qFormat/>
    <w:rPr>
      <w:rFonts w:ascii="Times New Roman" w:hAnsi="Times New Roman"/>
      <w:sz w:val="20"/>
    </w:rPr>
  </w:style>
  <w:style w:type="character" w:styleId="125" w:customStyle="1">
    <w:name w:val="Основной текст (125)"/>
    <w:link w:val="125"/>
    <w:qFormat/>
    <w:rPr/>
  </w:style>
  <w:style w:type="character" w:styleId="695pt2pt" w:customStyle="1">
    <w:name w:val="Основной текст (6) + 9;5 pt;Интервал 2 pt"/>
    <w:link w:val="695pt2pt"/>
    <w:qFormat/>
    <w:rPr>
      <w:rFonts w:ascii="Times New Roman" w:hAnsi="Times New Roman"/>
      <w:spacing w:val="40"/>
      <w:sz w:val="19"/>
      <w:highlight w:val="white"/>
    </w:rPr>
  </w:style>
  <w:style w:type="character" w:styleId="C36c31" w:customStyle="1">
    <w:name w:val="c36 c31"/>
    <w:basedOn w:val="11"/>
    <w:link w:val="c36c31"/>
    <w:qFormat/>
    <w:rPr>
      <w:sz w:val="24"/>
    </w:rPr>
  </w:style>
  <w:style w:type="character" w:styleId="41" w:customStyle="1">
    <w:name w:val="Оглавление 4 Знак"/>
    <w:link w:val="41"/>
    <w:qFormat/>
    <w:rPr/>
  </w:style>
  <w:style w:type="character" w:styleId="17" w:customStyle="1">
    <w:name w:val="Основной текст (17)"/>
    <w:basedOn w:val="11"/>
    <w:link w:val="17"/>
    <w:qFormat/>
    <w:rPr>
      <w:i/>
      <w:spacing w:val="-10"/>
      <w:sz w:val="18"/>
    </w:rPr>
  </w:style>
  <w:style w:type="character" w:styleId="31" w:customStyle="1">
    <w:name w:val="Подпись к таблице (3)"/>
    <w:basedOn w:val="11"/>
    <w:link w:val="31"/>
    <w:qFormat/>
    <w:rPr>
      <w:sz w:val="18"/>
    </w:rPr>
  </w:style>
  <w:style w:type="character" w:styleId="25" w:customStyle="1">
    <w:name w:val="Заголовок №2 (5)"/>
    <w:basedOn w:val="11"/>
    <w:link w:val="25"/>
    <w:qFormat/>
    <w:rPr>
      <w:sz w:val="20"/>
    </w:rPr>
  </w:style>
  <w:style w:type="character" w:styleId="6" w:customStyle="1">
    <w:name w:val="Оглавление 6 Знак"/>
    <w:link w:val="6"/>
    <w:qFormat/>
    <w:rPr/>
  </w:style>
  <w:style w:type="character" w:styleId="7" w:customStyle="1">
    <w:name w:val="Оглавление 7 Знак"/>
    <w:link w:val="7"/>
    <w:qFormat/>
    <w:rPr/>
  </w:style>
  <w:style w:type="character" w:styleId="HTML" w:customStyle="1">
    <w:name w:val="Стандартный HTML Знак"/>
    <w:basedOn w:val="11"/>
    <w:link w:val="HTML"/>
    <w:qFormat/>
    <w:rPr>
      <w:rFonts w:ascii="Courier New" w:hAnsi="Courier New"/>
      <w:sz w:val="20"/>
    </w:rPr>
  </w:style>
  <w:style w:type="character" w:styleId="211" w:customStyle="1">
    <w:name w:val="Основной текст 21"/>
    <w:basedOn w:val="11"/>
    <w:link w:val="210"/>
    <w:qFormat/>
    <w:rPr>
      <w:rFonts w:ascii="Helvetica" w:hAnsi="Helvetica"/>
      <w:sz w:val="24"/>
    </w:rPr>
  </w:style>
  <w:style w:type="character" w:styleId="C37c25" w:customStyle="1">
    <w:name w:val="c37 c25"/>
    <w:basedOn w:val="11"/>
    <w:link w:val="c37c25"/>
    <w:qFormat/>
    <w:rPr>
      <w:sz w:val="24"/>
    </w:rPr>
  </w:style>
  <w:style w:type="character" w:styleId="Annotationreference">
    <w:name w:val="annotation reference"/>
    <w:link w:val="13"/>
    <w:qFormat/>
    <w:rPr>
      <w:sz w:val="16"/>
    </w:rPr>
  </w:style>
  <w:style w:type="character" w:styleId="C15c16" w:customStyle="1">
    <w:name w:val="c15 c16"/>
    <w:link w:val="c15c16"/>
    <w:qFormat/>
    <w:rPr/>
  </w:style>
  <w:style w:type="character" w:styleId="C93c31c110" w:customStyle="1">
    <w:name w:val="c93 c31 c110"/>
    <w:basedOn w:val="11"/>
    <w:link w:val="c93c31c110"/>
    <w:qFormat/>
    <w:rPr>
      <w:sz w:val="24"/>
    </w:rPr>
  </w:style>
  <w:style w:type="character" w:styleId="C31c36" w:customStyle="1">
    <w:name w:val="c31 c36"/>
    <w:basedOn w:val="11"/>
    <w:link w:val="c31c36"/>
    <w:qFormat/>
    <w:rPr>
      <w:sz w:val="24"/>
    </w:rPr>
  </w:style>
  <w:style w:type="character" w:styleId="FontStyle71" w:customStyle="1">
    <w:name w:val="Font Style71"/>
    <w:link w:val="FontStyle71"/>
    <w:qFormat/>
    <w:rPr>
      <w:rFonts w:ascii="Times New Roman" w:hAnsi="Times New Roman"/>
      <w:sz w:val="22"/>
    </w:rPr>
  </w:style>
  <w:style w:type="character" w:styleId="12" w:customStyle="1">
    <w:name w:val="ͮ𬠫1"/>
    <w:link w:val="14"/>
    <w:qFormat/>
    <w:rPr/>
  </w:style>
  <w:style w:type="character" w:styleId="22" w:customStyle="1">
    <w:name w:val="Заголовок №2 (2)"/>
    <w:basedOn w:val="11"/>
    <w:link w:val="220"/>
    <w:qFormat/>
    <w:rPr>
      <w:rFonts w:ascii="Trebuchet MS" w:hAnsi="Trebuchet MS"/>
      <w:b/>
      <w:spacing w:val="-10"/>
      <w:sz w:val="20"/>
    </w:rPr>
  </w:style>
  <w:style w:type="character" w:styleId="14" w:customStyle="1">
    <w:name w:val="Заголовок №1 (4)"/>
    <w:basedOn w:val="11"/>
    <w:link w:val="140"/>
    <w:qFormat/>
    <w:rPr>
      <w:b/>
      <w:spacing w:val="-10"/>
      <w:sz w:val="20"/>
    </w:rPr>
  </w:style>
  <w:style w:type="character" w:styleId="23" w:customStyle="1">
    <w:name w:val="Основной текст (23)"/>
    <w:basedOn w:val="11"/>
    <w:link w:val="23"/>
    <w:qFormat/>
    <w:rPr>
      <w:sz w:val="9"/>
    </w:rPr>
  </w:style>
  <w:style w:type="character" w:styleId="24" w:customStyle="1">
    <w:name w:val="Знак сноски2"/>
    <w:link w:val="24"/>
    <w:qFormat/>
    <w:rPr>
      <w:vertAlign w:val="superscript"/>
    </w:rPr>
  </w:style>
  <w:style w:type="character" w:styleId="32" w:customStyle="1">
    <w:name w:val="Заголовок 3 Знак"/>
    <w:basedOn w:val="11"/>
    <w:link w:val="3"/>
    <w:qFormat/>
    <w:rPr>
      <w:b/>
      <w:sz w:val="24"/>
    </w:rPr>
  </w:style>
  <w:style w:type="character" w:styleId="ConsNormal" w:customStyle="1">
    <w:name w:val="ConsNormal"/>
    <w:link w:val="ConsNormal"/>
    <w:qFormat/>
    <w:rPr>
      <w:rFonts w:ascii="Arial" w:hAnsi="Arial"/>
    </w:rPr>
  </w:style>
  <w:style w:type="character" w:styleId="FontStyle59" w:customStyle="1">
    <w:name w:val="Font Style59"/>
    <w:link w:val="FontStyle59"/>
    <w:qFormat/>
    <w:rPr/>
  </w:style>
  <w:style w:type="character" w:styleId="26" w:customStyle="1">
    <w:name w:val="Знак2"/>
    <w:basedOn w:val="11"/>
    <w:link w:val="27"/>
    <w:qFormat/>
    <w:rPr>
      <w:rFonts w:ascii="Verdana" w:hAnsi="Verdana"/>
      <w:sz w:val="20"/>
    </w:rPr>
  </w:style>
  <w:style w:type="character" w:styleId="Default" w:customStyle="1">
    <w:name w:val="Default"/>
    <w:link w:val="Default"/>
    <w:qFormat/>
    <w:rPr>
      <w:color w:val="000000"/>
      <w:sz w:val="24"/>
    </w:rPr>
  </w:style>
  <w:style w:type="character" w:styleId="Style21" w:customStyle="1">
    <w:name w:val="Style2"/>
    <w:basedOn w:val="11"/>
    <w:link w:val="Style2"/>
    <w:qFormat/>
    <w:rPr>
      <w:rFonts w:ascii="Arial Unicode MS" w:hAnsi="Arial Unicode MS"/>
      <w:sz w:val="24"/>
    </w:rPr>
  </w:style>
  <w:style w:type="character" w:styleId="Style9" w:customStyle="1">
    <w:name w:val="Основной текст с отступом Знак"/>
    <w:basedOn w:val="11"/>
    <w:link w:val="a5"/>
    <w:qFormat/>
    <w:rPr>
      <w:sz w:val="24"/>
    </w:rPr>
  </w:style>
  <w:style w:type="character" w:styleId="23ArialUnicodeMS5pt" w:customStyle="1">
    <w:name w:val="Основной текст (23) + Arial Unicode MS;5 pt"/>
    <w:link w:val="23ArialUnicodeMS5pt"/>
    <w:qFormat/>
    <w:rPr>
      <w:rFonts w:ascii="Arial Unicode MS" w:hAnsi="Arial Unicode MS"/>
      <w:sz w:val="10"/>
      <w:highlight w:val="white"/>
    </w:rPr>
  </w:style>
  <w:style w:type="character" w:styleId="FontStyle72" w:customStyle="1">
    <w:name w:val="Font Style72"/>
    <w:link w:val="FontStyle72"/>
    <w:qFormat/>
    <w:rPr>
      <w:rFonts w:ascii="Times New Roman" w:hAnsi="Times New Roman"/>
      <w:sz w:val="22"/>
    </w:rPr>
  </w:style>
  <w:style w:type="character" w:styleId="84" w:customStyle="1">
    <w:name w:val="Основной текст (84)"/>
    <w:basedOn w:val="11"/>
    <w:link w:val="84"/>
    <w:qFormat/>
    <w:rPr>
      <w:rFonts w:ascii="Impact" w:hAnsi="Impact"/>
      <w:sz w:val="20"/>
    </w:rPr>
  </w:style>
  <w:style w:type="character" w:styleId="Appleconvertedspace" w:customStyle="1">
    <w:name w:val="apple-converted-space"/>
    <w:link w:val="apple-converted-space"/>
    <w:qFormat/>
    <w:rPr/>
  </w:style>
  <w:style w:type="character" w:styleId="C31c86" w:customStyle="1">
    <w:name w:val="c31 c86"/>
    <w:basedOn w:val="11"/>
    <w:link w:val="c31c86"/>
    <w:qFormat/>
    <w:rPr>
      <w:sz w:val="24"/>
    </w:rPr>
  </w:style>
  <w:style w:type="character" w:styleId="TrebuchetMS" w:customStyle="1">
    <w:name w:val="Основной текст + Trebuchet MS"/>
    <w:link w:val="TrebuchetMS"/>
    <w:qFormat/>
    <w:rPr>
      <w:rFonts w:ascii="Trebuchet MS" w:hAnsi="Trebuchet MS"/>
      <w:i/>
      <w:spacing w:val="0"/>
      <w:sz w:val="18"/>
    </w:rPr>
  </w:style>
  <w:style w:type="character" w:styleId="13" w:customStyle="1">
    <w:name w:val="Стиль1"/>
    <w:basedOn w:val="Style32"/>
    <w:link w:val="18"/>
    <w:qFormat/>
    <w:rPr>
      <w:sz w:val="24"/>
    </w:rPr>
  </w:style>
  <w:style w:type="character" w:styleId="85" w:customStyle="1">
    <w:name w:val="Основной текст (85)"/>
    <w:basedOn w:val="11"/>
    <w:link w:val="85"/>
    <w:qFormat/>
    <w:rPr>
      <w:rFonts w:ascii="Impact" w:hAnsi="Impact"/>
      <w:sz w:val="20"/>
    </w:rPr>
  </w:style>
  <w:style w:type="character" w:styleId="Style10" w:customStyle="1">
    <w:name w:val="Схема документа Знак"/>
    <w:basedOn w:val="11"/>
    <w:link w:val="a9"/>
    <w:qFormat/>
    <w:rPr>
      <w:rFonts w:ascii="Tahoma" w:hAnsi="Tahoma"/>
      <w:sz w:val="20"/>
    </w:rPr>
  </w:style>
  <w:style w:type="character" w:styleId="Style11">
    <w:name w:val="Выделение"/>
    <w:link w:val="1a"/>
    <w:qFormat/>
    <w:rPr>
      <w:i/>
    </w:rPr>
  </w:style>
  <w:style w:type="character" w:styleId="27" w:customStyle="1">
    <w:name w:val="Список 2 Знак"/>
    <w:basedOn w:val="11"/>
    <w:link w:val="29"/>
    <w:qFormat/>
    <w:rPr>
      <w:sz w:val="24"/>
    </w:rPr>
  </w:style>
  <w:style w:type="character" w:styleId="Style12" w:customStyle="1">
    <w:name w:val="Основной текст Знак"/>
    <w:basedOn w:val="11"/>
    <w:link w:val="ac"/>
    <w:qFormat/>
    <w:rPr>
      <w:b/>
      <w:sz w:val="36"/>
    </w:rPr>
  </w:style>
  <w:style w:type="character" w:styleId="Style13" w:customStyle="1">
    <w:name w:val="Заголовок оглавления Знак"/>
    <w:basedOn w:val="18"/>
    <w:link w:val="ae"/>
    <w:qFormat/>
    <w:rPr>
      <w:rFonts w:ascii="Cambria" w:hAnsi="Cambria"/>
      <w:b/>
      <w:color w:val="365F91"/>
      <w:sz w:val="28"/>
    </w:rPr>
  </w:style>
  <w:style w:type="character" w:styleId="C12c16" w:customStyle="1">
    <w:name w:val="c12 c16"/>
    <w:link w:val="c12c16"/>
    <w:qFormat/>
    <w:rPr/>
  </w:style>
  <w:style w:type="character" w:styleId="161" w:customStyle="1">
    <w:name w:val="Основной текст (16) + Курсив1"/>
    <w:link w:val="161"/>
    <w:qFormat/>
    <w:rPr>
      <w:i/>
      <w:spacing w:val="-10"/>
      <w:sz w:val="18"/>
      <w:highlight w:val="white"/>
    </w:rPr>
  </w:style>
  <w:style w:type="character" w:styleId="Style14" w:customStyle="1">
    <w:name w:val="Тема примечания Знак"/>
    <w:basedOn w:val="Style19"/>
    <w:link w:val="af0"/>
    <w:qFormat/>
    <w:rPr>
      <w:b/>
      <w:sz w:val="20"/>
    </w:rPr>
  </w:style>
  <w:style w:type="character" w:styleId="171" w:customStyle="1">
    <w:name w:val="Основной текст (17) + Не курсив"/>
    <w:link w:val="171"/>
    <w:qFormat/>
    <w:rPr>
      <w:i/>
      <w:spacing w:val="0"/>
      <w:sz w:val="18"/>
      <w:highlight w:val="white"/>
    </w:rPr>
  </w:style>
  <w:style w:type="character" w:styleId="121" w:customStyle="1">
    <w:name w:val="Заголовок №1 (2) + Полужирный"/>
    <w:link w:val="120"/>
    <w:qFormat/>
    <w:rPr>
      <w:rFonts w:ascii="Times New Roman" w:hAnsi="Times New Roman"/>
      <w:b/>
      <w:spacing w:val="-10"/>
      <w:sz w:val="22"/>
      <w:highlight w:val="white"/>
    </w:rPr>
  </w:style>
  <w:style w:type="character" w:styleId="71" w:customStyle="1">
    <w:name w:val="Основной текст (7) + Полужирный"/>
    <w:link w:val="71"/>
    <w:qFormat/>
    <w:rPr>
      <w:rFonts w:ascii="Sylfaen" w:hAnsi="Sylfaen"/>
      <w:b/>
      <w:spacing w:val="0"/>
      <w:sz w:val="22"/>
    </w:rPr>
  </w:style>
  <w:style w:type="character" w:styleId="81" w:customStyle="1">
    <w:name w:val="Основной текст (8) + Полужирный1"/>
    <w:link w:val="81"/>
    <w:qFormat/>
    <w:rPr>
      <w:b/>
      <w:spacing w:val="-10"/>
      <w:highlight w:val="white"/>
    </w:rPr>
  </w:style>
  <w:style w:type="character" w:styleId="C86c31c134" w:customStyle="1">
    <w:name w:val="c86 c31 c134"/>
    <w:basedOn w:val="11"/>
    <w:link w:val="c86c31c134"/>
    <w:qFormat/>
    <w:rPr>
      <w:sz w:val="24"/>
    </w:rPr>
  </w:style>
  <w:style w:type="character" w:styleId="198" w:customStyle="1">
    <w:name w:val="Основной текст (19) + 8"/>
    <w:link w:val="198"/>
    <w:qFormat/>
    <w:rPr>
      <w:rFonts w:ascii="Century Gothic" w:hAnsi="Century Gothic"/>
      <w:sz w:val="17"/>
    </w:rPr>
  </w:style>
  <w:style w:type="character" w:styleId="C86c31" w:customStyle="1">
    <w:name w:val="c86 c31"/>
    <w:basedOn w:val="11"/>
    <w:link w:val="c86c31"/>
    <w:qFormat/>
    <w:rPr>
      <w:sz w:val="24"/>
    </w:rPr>
  </w:style>
  <w:style w:type="character" w:styleId="Style101" w:customStyle="1">
    <w:name w:val="Style10"/>
    <w:basedOn w:val="11"/>
    <w:link w:val="Style10"/>
    <w:qFormat/>
    <w:rPr>
      <w:rFonts w:ascii="Century Schoolbook" w:hAnsi="Century Schoolbook"/>
      <w:sz w:val="24"/>
    </w:rPr>
  </w:style>
  <w:style w:type="character" w:styleId="C12" w:customStyle="1">
    <w:name w:val="c12"/>
    <w:link w:val="c12"/>
    <w:qFormat/>
    <w:rPr/>
  </w:style>
  <w:style w:type="character" w:styleId="33" w:customStyle="1">
    <w:name w:val="Абзац списка3"/>
    <w:basedOn w:val="11"/>
    <w:link w:val="33"/>
    <w:qFormat/>
    <w:rPr>
      <w:rFonts w:ascii="Calibri" w:hAnsi="Calibri"/>
      <w:sz w:val="22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link w:val="1b"/>
    <w:qFormat/>
    <w:rPr>
      <w:vertAlign w:val="superscript"/>
    </w:rPr>
  </w:style>
  <w:style w:type="character" w:styleId="1251" w:customStyle="1">
    <w:name w:val="Основной текст (125)_"/>
    <w:link w:val="1251"/>
    <w:qFormat/>
    <w:rPr>
      <w:rFonts w:ascii="Times New Roman" w:hAnsi="Times New Roman"/>
      <w:spacing w:val="0"/>
      <w:sz w:val="14"/>
    </w:rPr>
  </w:style>
  <w:style w:type="character" w:styleId="15" w:customStyle="1">
    <w:name w:val="Без интервала1"/>
    <w:qFormat/>
    <w:rPr>
      <w:rFonts w:ascii="Calibri" w:hAnsi="Calibri"/>
      <w:sz w:val="22"/>
    </w:rPr>
  </w:style>
  <w:style w:type="character" w:styleId="72" w:customStyle="1">
    <w:name w:val="Основной текст + 7"/>
    <w:link w:val="73"/>
    <w:qFormat/>
    <w:rPr>
      <w:rFonts w:ascii="Times New Roman" w:hAnsi="Times New Roman"/>
      <w:b/>
      <w:spacing w:val="0"/>
      <w:sz w:val="15"/>
    </w:rPr>
  </w:style>
  <w:style w:type="character" w:styleId="Style16" w:customStyle="1">
    <w:name w:val="Текст концевой сноски Знак"/>
    <w:basedOn w:val="11"/>
    <w:link w:val="af7"/>
    <w:qFormat/>
    <w:rPr>
      <w:sz w:val="20"/>
    </w:rPr>
  </w:style>
  <w:style w:type="character" w:styleId="711" w:customStyle="1">
    <w:name w:val="Основной текст (71)"/>
    <w:link w:val="710"/>
    <w:qFormat/>
    <w:rPr/>
  </w:style>
  <w:style w:type="character" w:styleId="34" w:customStyle="1">
    <w:name w:val="Оглавление 3 Знак"/>
    <w:basedOn w:val="11"/>
    <w:link w:val="35"/>
    <w:qFormat/>
    <w:rPr>
      <w:sz w:val="24"/>
    </w:rPr>
  </w:style>
  <w:style w:type="character" w:styleId="162" w:customStyle="1">
    <w:name w:val="Основной текст (16)"/>
    <w:basedOn w:val="11"/>
    <w:link w:val="162"/>
    <w:qFormat/>
    <w:rPr>
      <w:sz w:val="18"/>
    </w:rPr>
  </w:style>
  <w:style w:type="character" w:styleId="FontStyle11" w:customStyle="1">
    <w:name w:val="Font Style11"/>
    <w:link w:val="FontStyle11"/>
    <w:qFormat/>
    <w:rPr>
      <w:rFonts w:ascii="Times New Roman" w:hAnsi="Times New Roman"/>
      <w:sz w:val="22"/>
    </w:rPr>
  </w:style>
  <w:style w:type="character" w:styleId="90pt" w:customStyle="1">
    <w:name w:val="Основной текст (9) + Интервал 0 pt"/>
    <w:link w:val="90pt"/>
    <w:qFormat/>
    <w:rPr>
      <w:spacing w:val="0"/>
      <w:sz w:val="17"/>
      <w:highlight w:val="white"/>
    </w:rPr>
  </w:style>
  <w:style w:type="character" w:styleId="212" w:customStyle="1">
    <w:name w:val="Знак21"/>
    <w:basedOn w:val="11"/>
    <w:link w:val="212"/>
    <w:qFormat/>
    <w:rPr>
      <w:rFonts w:ascii="Verdana" w:hAnsi="Verdana"/>
      <w:sz w:val="20"/>
    </w:rPr>
  </w:style>
  <w:style w:type="character" w:styleId="28" w:customStyle="1">
    <w:name w:val="Основной текст с отступом 2 Знак"/>
    <w:basedOn w:val="11"/>
    <w:link w:val="2b"/>
    <w:qFormat/>
    <w:rPr>
      <w:sz w:val="24"/>
    </w:rPr>
  </w:style>
  <w:style w:type="character" w:styleId="Dta" w:customStyle="1">
    <w:name w:val="dta"/>
    <w:basedOn w:val="11"/>
    <w:link w:val="dta"/>
    <w:qFormat/>
    <w:rPr>
      <w:rFonts w:ascii="Arial" w:hAnsi="Arial"/>
      <w:sz w:val="22"/>
    </w:rPr>
  </w:style>
  <w:style w:type="character" w:styleId="Usualcenter" w:customStyle="1">
    <w:name w:val="usualcenter"/>
    <w:basedOn w:val="11"/>
    <w:link w:val="usualcenter"/>
    <w:qFormat/>
    <w:rPr>
      <w:sz w:val="24"/>
    </w:rPr>
  </w:style>
  <w:style w:type="character" w:styleId="C15" w:customStyle="1">
    <w:name w:val="c15"/>
    <w:link w:val="c15"/>
    <w:qFormat/>
    <w:rPr/>
  </w:style>
  <w:style w:type="character" w:styleId="241" w:customStyle="1">
    <w:name w:val="Заголовок №2 (4)"/>
    <w:basedOn w:val="11"/>
    <w:link w:val="240"/>
    <w:qFormat/>
    <w:rPr>
      <w:b/>
      <w:spacing w:val="-10"/>
      <w:sz w:val="20"/>
    </w:rPr>
  </w:style>
  <w:style w:type="character" w:styleId="Pagenumber">
    <w:name w:val="page number"/>
    <w:link w:val="1e"/>
    <w:qFormat/>
    <w:rPr/>
  </w:style>
  <w:style w:type="character" w:styleId="Style17" w:customStyle="1">
    <w:name w:val="Верхний колонтитул Знак"/>
    <w:basedOn w:val="11"/>
    <w:link w:val="afa"/>
    <w:qFormat/>
    <w:rPr>
      <w:sz w:val="24"/>
    </w:rPr>
  </w:style>
  <w:style w:type="character" w:styleId="68" w:customStyle="1">
    <w:name w:val="Основной текст (68)"/>
    <w:link w:val="68"/>
    <w:qFormat/>
    <w:rPr>
      <w:rFonts w:ascii="Century Gothic" w:hAnsi="Century Gothic"/>
      <w:sz w:val="12"/>
    </w:rPr>
  </w:style>
  <w:style w:type="character" w:styleId="8" w:customStyle="1">
    <w:name w:val="Основной текст (8)"/>
    <w:basedOn w:val="11"/>
    <w:link w:val="8"/>
    <w:qFormat/>
    <w:rPr>
      <w:sz w:val="20"/>
    </w:rPr>
  </w:style>
  <w:style w:type="character" w:styleId="29" w:customStyle="1">
    <w:name w:val="Основной текст2"/>
    <w:basedOn w:val="11"/>
    <w:link w:val="2d"/>
    <w:qFormat/>
    <w:rPr>
      <w:sz w:val="24"/>
    </w:rPr>
  </w:style>
  <w:style w:type="character" w:styleId="C93c94c31" w:customStyle="1">
    <w:name w:val="c93 c94 c31"/>
    <w:basedOn w:val="11"/>
    <w:link w:val="c93c94c31"/>
    <w:qFormat/>
    <w:rPr>
      <w:sz w:val="24"/>
    </w:rPr>
  </w:style>
  <w:style w:type="character" w:styleId="51" w:customStyle="1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styleId="FontStyle68" w:customStyle="1">
    <w:name w:val="Font Style68"/>
    <w:link w:val="FontStyle68"/>
    <w:qFormat/>
    <w:rPr/>
  </w:style>
  <w:style w:type="character" w:styleId="C0" w:customStyle="1">
    <w:name w:val="c0"/>
    <w:link w:val="c0"/>
    <w:qFormat/>
    <w:rPr/>
  </w:style>
  <w:style w:type="character" w:styleId="75" w:customStyle="1">
    <w:name w:val="Основной текст (75)"/>
    <w:basedOn w:val="11"/>
    <w:link w:val="75"/>
    <w:qFormat/>
    <w:rPr>
      <w:rFonts w:ascii="Century Gothic" w:hAnsi="Century Gothic"/>
      <w:sz w:val="12"/>
    </w:rPr>
  </w:style>
  <w:style w:type="character" w:styleId="C72c16" w:customStyle="1">
    <w:name w:val="c72 c16"/>
    <w:link w:val="c72c16"/>
    <w:qFormat/>
    <w:rPr/>
  </w:style>
  <w:style w:type="character" w:styleId="18" w:customStyle="1">
    <w:name w:val="Заголовок 1 Знак"/>
    <w:basedOn w:val="11"/>
    <w:link w:val="10"/>
    <w:qFormat/>
    <w:rPr>
      <w:b/>
      <w:sz w:val="24"/>
    </w:rPr>
  </w:style>
  <w:style w:type="character" w:styleId="111" w:customStyle="1">
    <w:name w:val="Знак1 Знак Знак Знак1"/>
    <w:basedOn w:val="11"/>
    <w:link w:val="110"/>
    <w:qFormat/>
    <w:rPr>
      <w:rFonts w:ascii="Verdana" w:hAnsi="Verdana"/>
      <w:sz w:val="20"/>
    </w:rPr>
  </w:style>
  <w:style w:type="character" w:styleId="Ttabl" w:customStyle="1">
    <w:name w:val="ttabl"/>
    <w:basedOn w:val="11"/>
    <w:link w:val="ttabl"/>
    <w:qFormat/>
    <w:rPr>
      <w:rFonts w:ascii="Verdana" w:hAnsi="Verdana"/>
      <w:color w:val="000000"/>
      <w:sz w:val="18"/>
    </w:rPr>
  </w:style>
  <w:style w:type="character" w:styleId="Style51" w:customStyle="1">
    <w:name w:val="Style5"/>
    <w:basedOn w:val="11"/>
    <w:link w:val="Style5"/>
    <w:qFormat/>
    <w:rPr>
      <w:sz w:val="24"/>
    </w:rPr>
  </w:style>
  <w:style w:type="character" w:styleId="19" w:customStyle="1">
    <w:name w:val="Основной текст1"/>
    <w:basedOn w:val="11"/>
    <w:link w:val="1f"/>
    <w:qFormat/>
    <w:rPr>
      <w:sz w:val="27"/>
    </w:rPr>
  </w:style>
  <w:style w:type="character" w:styleId="112" w:customStyle="1">
    <w:name w:val="Основной текст (11)"/>
    <w:basedOn w:val="11"/>
    <w:link w:val="112"/>
    <w:qFormat/>
    <w:rPr>
      <w:i/>
      <w:spacing w:val="-10"/>
      <w:sz w:val="18"/>
    </w:rPr>
  </w:style>
  <w:style w:type="character" w:styleId="Style41" w:customStyle="1">
    <w:name w:val="Style4"/>
    <w:basedOn w:val="11"/>
    <w:link w:val="Style4"/>
    <w:qFormat/>
    <w:rPr>
      <w:rFonts w:ascii="Century Schoolbook" w:hAnsi="Century Schoolbook"/>
      <w:sz w:val="24"/>
    </w:rPr>
  </w:style>
  <w:style w:type="character" w:styleId="79" w:customStyle="1">
    <w:name w:val="Основной текст (79)"/>
    <w:basedOn w:val="11"/>
    <w:link w:val="79"/>
    <w:qFormat/>
    <w:rPr>
      <w:rFonts w:ascii="Impact" w:hAnsi="Impact"/>
      <w:sz w:val="20"/>
    </w:rPr>
  </w:style>
  <w:style w:type="character" w:styleId="Style18">
    <w:name w:val="Интернет-ссылка"/>
    <w:link w:val="1f1"/>
    <w:rPr>
      <w:color w:val="0000FF"/>
      <w:u w:val="single"/>
    </w:rPr>
  </w:style>
  <w:style w:type="character" w:styleId="Footnote" w:customStyle="1">
    <w:name w:val="Footnote"/>
    <w:basedOn w:val="11"/>
    <w:link w:val="Footnote"/>
    <w:qFormat/>
    <w:rPr>
      <w:sz w:val="20"/>
    </w:rPr>
  </w:style>
  <w:style w:type="character" w:styleId="110" w:customStyle="1">
    <w:name w:val="Оглавление 1 Знак"/>
    <w:basedOn w:val="11"/>
    <w:link w:val="1f2"/>
    <w:qFormat/>
    <w:rPr>
      <w:sz w:val="24"/>
    </w:rPr>
  </w:style>
  <w:style w:type="character" w:styleId="Style19" w:customStyle="1">
    <w:name w:val="Текст примечания Знак"/>
    <w:basedOn w:val="11"/>
    <w:link w:val="af1"/>
    <w:qFormat/>
    <w:rPr>
      <w:sz w:val="20"/>
    </w:rPr>
  </w:style>
  <w:style w:type="character" w:styleId="9" w:customStyle="1">
    <w:name w:val="Основной текст (9)"/>
    <w:basedOn w:val="11"/>
    <w:link w:val="9"/>
    <w:qFormat/>
    <w:rPr>
      <w:spacing w:val="10"/>
      <w:sz w:val="17"/>
    </w:rPr>
  </w:style>
  <w:style w:type="character" w:styleId="HeaderandFooter" w:customStyle="1">
    <w:name w:val="Header and Footer"/>
    <w:link w:val="HeaderandFooter"/>
    <w:qFormat/>
    <w:rPr>
      <w:rFonts w:ascii="XO Thames" w:hAnsi="XO Thames"/>
      <w:sz w:val="20"/>
    </w:rPr>
  </w:style>
  <w:style w:type="character" w:styleId="210" w:customStyle="1">
    <w:name w:val="Подпись к таблице (2)"/>
    <w:link w:val="2f"/>
    <w:qFormat/>
    <w:rPr>
      <w:rFonts w:ascii="Times New Roman" w:hAnsi="Times New Roman"/>
      <w:spacing w:val="0"/>
      <w:sz w:val="24"/>
    </w:rPr>
  </w:style>
  <w:style w:type="character" w:styleId="ConsPlusNormal" w:customStyle="1">
    <w:name w:val="ConsPlusNormal"/>
    <w:link w:val="ConsPlusNormal"/>
    <w:qFormat/>
    <w:rPr>
      <w:rFonts w:ascii="Arial" w:hAnsi="Arial"/>
    </w:rPr>
  </w:style>
  <w:style w:type="character" w:styleId="712" w:customStyle="1">
    <w:name w:val="Основной текст (71)_"/>
    <w:link w:val="712"/>
    <w:qFormat/>
    <w:rPr>
      <w:rFonts w:ascii="Times New Roman" w:hAnsi="Times New Roman"/>
      <w:spacing w:val="0"/>
      <w:sz w:val="9"/>
    </w:rPr>
  </w:style>
  <w:style w:type="character" w:styleId="Style20" w:customStyle="1">
    <w:name w:val="Без интервала Знак"/>
    <w:link w:val="af5"/>
    <w:qFormat/>
    <w:rPr>
      <w:rFonts w:ascii="Calibri" w:hAnsi="Calibri"/>
      <w:sz w:val="22"/>
    </w:rPr>
  </w:style>
  <w:style w:type="character" w:styleId="91" w:customStyle="1">
    <w:name w:val="Оглавление 9 Знак"/>
    <w:link w:val="91"/>
    <w:qFormat/>
    <w:rPr/>
  </w:style>
  <w:style w:type="character" w:styleId="Style22" w:customStyle="1">
    <w:name w:val="Нижний колонтитул Знак"/>
    <w:basedOn w:val="11"/>
    <w:link w:val="afd"/>
    <w:qFormat/>
    <w:rPr>
      <w:sz w:val="24"/>
    </w:rPr>
  </w:style>
  <w:style w:type="character" w:styleId="Style23" w:customStyle="1">
    <w:name w:val="Название Знак"/>
    <w:link w:val="aff"/>
    <w:qFormat/>
    <w:rPr>
      <w:b/>
      <w:sz w:val="32"/>
    </w:rPr>
  </w:style>
  <w:style w:type="character" w:styleId="57" w:customStyle="1">
    <w:name w:val="Основной текст (57)"/>
    <w:link w:val="57"/>
    <w:qFormat/>
    <w:rPr/>
  </w:style>
  <w:style w:type="character" w:styleId="35" w:customStyle="1">
    <w:name w:val="Основной текст 3 Знак"/>
    <w:basedOn w:val="11"/>
    <w:link w:val="37"/>
    <w:qFormat/>
    <w:rPr>
      <w:rFonts w:ascii="Calibri" w:hAnsi="Calibri"/>
      <w:sz w:val="16"/>
    </w:rPr>
  </w:style>
  <w:style w:type="character" w:styleId="C37c60" w:customStyle="1">
    <w:name w:val="c37 c60"/>
    <w:basedOn w:val="11"/>
    <w:link w:val="c37c60"/>
    <w:qFormat/>
    <w:rPr>
      <w:sz w:val="24"/>
    </w:rPr>
  </w:style>
  <w:style w:type="character" w:styleId="Consplusnormal1" w:customStyle="1">
    <w:name w:val="consplusnormal"/>
    <w:basedOn w:val="11"/>
    <w:link w:val="consplusnormal1"/>
    <w:qFormat/>
    <w:rPr>
      <w:color w:val="333333"/>
      <w:sz w:val="24"/>
    </w:rPr>
  </w:style>
  <w:style w:type="character" w:styleId="82" w:customStyle="1">
    <w:name w:val="Оглавление 8 Знак"/>
    <w:link w:val="82"/>
    <w:qFormat/>
    <w:rPr/>
  </w:style>
  <w:style w:type="character" w:styleId="Style39" w:customStyle="1">
    <w:name w:val="Style39"/>
    <w:basedOn w:val="11"/>
    <w:link w:val="Style39"/>
    <w:qFormat/>
    <w:rPr>
      <w:sz w:val="24"/>
    </w:rPr>
  </w:style>
  <w:style w:type="character" w:styleId="Style24" w:customStyle="1">
    <w:name w:val="Абзац списка Знак"/>
    <w:basedOn w:val="11"/>
    <w:link w:val="aff1"/>
    <w:qFormat/>
    <w:rPr>
      <w:sz w:val="22"/>
    </w:rPr>
  </w:style>
  <w:style w:type="character" w:styleId="73" w:customStyle="1">
    <w:name w:val="Основной текст (73)"/>
    <w:basedOn w:val="11"/>
    <w:link w:val="730"/>
    <w:qFormat/>
    <w:rPr>
      <w:b/>
      <w:sz w:val="17"/>
    </w:rPr>
  </w:style>
  <w:style w:type="character" w:styleId="Style25">
    <w:name w:val="Привязка концевой сноски"/>
    <w:rPr>
      <w:vertAlign w:val="superscript"/>
    </w:rPr>
  </w:style>
  <w:style w:type="character" w:styleId="EndnoteCharacters">
    <w:name w:val="Endnote Characters"/>
    <w:link w:val="1f4"/>
    <w:qFormat/>
    <w:rPr>
      <w:vertAlign w:val="superscript"/>
    </w:rPr>
  </w:style>
  <w:style w:type="character" w:styleId="213" w:customStyle="1">
    <w:name w:val="Основной текст 2 Знак"/>
    <w:basedOn w:val="11"/>
    <w:link w:val="2f1"/>
    <w:qFormat/>
    <w:rPr>
      <w:sz w:val="24"/>
    </w:rPr>
  </w:style>
  <w:style w:type="character" w:styleId="Style171" w:customStyle="1">
    <w:name w:val="Style17"/>
    <w:basedOn w:val="11"/>
    <w:link w:val="Style17"/>
    <w:qFormat/>
    <w:rPr>
      <w:rFonts w:ascii="Century Schoolbook" w:hAnsi="Century Schoolbook"/>
      <w:sz w:val="24"/>
    </w:rPr>
  </w:style>
  <w:style w:type="character" w:styleId="Style110" w:customStyle="1">
    <w:name w:val="style1"/>
    <w:basedOn w:val="11"/>
    <w:link w:val="style1"/>
    <w:qFormat/>
    <w:rPr>
      <w:rFonts w:ascii="Verdana" w:hAnsi="Verdana"/>
      <w:color w:val="066384"/>
      <w:sz w:val="21"/>
    </w:rPr>
  </w:style>
  <w:style w:type="character" w:styleId="A5" w:customStyle="1">
    <w:name w:val="a5"/>
    <w:basedOn w:val="11"/>
    <w:link w:val="a50"/>
    <w:qFormat/>
    <w:rPr>
      <w:rFonts w:ascii="Arial" w:hAnsi="Arial"/>
      <w:sz w:val="20"/>
    </w:rPr>
  </w:style>
  <w:style w:type="character" w:styleId="61" w:customStyle="1">
    <w:name w:val="Основной текст (6)"/>
    <w:basedOn w:val="11"/>
    <w:link w:val="61"/>
    <w:qFormat/>
    <w:rPr>
      <w:rFonts w:ascii="Tahoma" w:hAnsi="Tahoma"/>
      <w:sz w:val="20"/>
    </w:rPr>
  </w:style>
  <w:style w:type="character" w:styleId="FontStyle32" w:customStyle="1">
    <w:name w:val="Font Style32"/>
    <w:link w:val="FontStyle32"/>
    <w:qFormat/>
    <w:rPr>
      <w:rFonts w:ascii="Arial" w:hAnsi="Arial"/>
      <w:b/>
      <w:sz w:val="26"/>
    </w:rPr>
  </w:style>
  <w:style w:type="character" w:styleId="811" w:customStyle="1">
    <w:name w:val="Основной текст (81)"/>
    <w:basedOn w:val="11"/>
    <w:link w:val="811"/>
    <w:qFormat/>
    <w:rPr>
      <w:rFonts w:ascii="Impact" w:hAnsi="Impact"/>
      <w:sz w:val="20"/>
    </w:rPr>
  </w:style>
  <w:style w:type="character" w:styleId="52" w:customStyle="1">
    <w:name w:val="Оглавление 5 Знак"/>
    <w:link w:val="51"/>
    <w:qFormat/>
    <w:rPr/>
  </w:style>
  <w:style w:type="character" w:styleId="Style26" w:customStyle="1">
    <w:name w:val="Список Знак"/>
    <w:basedOn w:val="11"/>
    <w:link w:val="aff4"/>
    <w:qFormat/>
    <w:rPr>
      <w:sz w:val="24"/>
    </w:rPr>
  </w:style>
  <w:style w:type="character" w:styleId="122" w:customStyle="1">
    <w:name w:val="Заголовок №1 (2)"/>
    <w:basedOn w:val="11"/>
    <w:link w:val="122"/>
    <w:qFormat/>
    <w:rPr>
      <w:rFonts w:ascii="Franklin Gothic Medium" w:hAnsi="Franklin Gothic Medium"/>
      <w:b/>
      <w:spacing w:val="-10"/>
      <w:sz w:val="24"/>
    </w:rPr>
  </w:style>
  <w:style w:type="character" w:styleId="Butback1" w:customStyle="1">
    <w:name w:val="butback1"/>
    <w:link w:val="butback1"/>
    <w:qFormat/>
    <w:rPr>
      <w:color w:val="666666"/>
    </w:rPr>
  </w:style>
  <w:style w:type="character" w:styleId="695pt" w:customStyle="1">
    <w:name w:val="Основной текст (6) + 9;5 pt"/>
    <w:link w:val="695pt"/>
    <w:qFormat/>
    <w:rPr>
      <w:rFonts w:ascii="Times New Roman" w:hAnsi="Times New Roman"/>
      <w:spacing w:val="0"/>
      <w:sz w:val="19"/>
      <w:highlight w:val="white"/>
    </w:rPr>
  </w:style>
  <w:style w:type="character" w:styleId="Style511" w:customStyle="1">
    <w:name w:val="Style51"/>
    <w:basedOn w:val="11"/>
    <w:link w:val="Style51"/>
    <w:qFormat/>
    <w:rPr>
      <w:sz w:val="24"/>
    </w:rPr>
  </w:style>
  <w:style w:type="character" w:styleId="Style27" w:customStyle="1">
    <w:name w:val="Текст выноски Знак"/>
    <w:basedOn w:val="11"/>
    <w:link w:val="aff6"/>
    <w:qFormat/>
    <w:rPr>
      <w:rFonts w:ascii="Tahoma" w:hAnsi="Tahoma"/>
      <w:sz w:val="16"/>
    </w:rPr>
  </w:style>
  <w:style w:type="character" w:styleId="FontStyle102" w:customStyle="1">
    <w:name w:val="Font Style102"/>
    <w:link w:val="FontStyle102"/>
    <w:qFormat/>
    <w:rPr>
      <w:rFonts w:ascii="Times New Roman" w:hAnsi="Times New Roman"/>
      <w:sz w:val="26"/>
    </w:rPr>
  </w:style>
  <w:style w:type="character" w:styleId="C37c133" w:customStyle="1">
    <w:name w:val="c37 c133"/>
    <w:basedOn w:val="11"/>
    <w:link w:val="c37c133"/>
    <w:qFormat/>
    <w:rPr>
      <w:sz w:val="24"/>
    </w:rPr>
  </w:style>
  <w:style w:type="character" w:styleId="131" w:customStyle="1">
    <w:name w:val="Заголовок №1 (3)"/>
    <w:basedOn w:val="11"/>
    <w:link w:val="130"/>
    <w:qFormat/>
    <w:rPr>
      <w:b/>
      <w:i/>
      <w:sz w:val="21"/>
    </w:rPr>
  </w:style>
  <w:style w:type="character" w:styleId="C16c72" w:customStyle="1">
    <w:name w:val="c16 c72"/>
    <w:link w:val="c16c72"/>
    <w:qFormat/>
    <w:rPr/>
  </w:style>
  <w:style w:type="character" w:styleId="C37c40" w:customStyle="1">
    <w:name w:val="c37 c40"/>
    <w:basedOn w:val="11"/>
    <w:link w:val="c37c40"/>
    <w:qFormat/>
    <w:rPr>
      <w:sz w:val="24"/>
    </w:rPr>
  </w:style>
  <w:style w:type="character" w:styleId="C37" w:customStyle="1">
    <w:name w:val="c37"/>
    <w:basedOn w:val="11"/>
    <w:link w:val="c37"/>
    <w:qFormat/>
    <w:rPr>
      <w:sz w:val="24"/>
    </w:rPr>
  </w:style>
  <w:style w:type="character" w:styleId="C2" w:customStyle="1">
    <w:name w:val="c2"/>
    <w:link w:val="c2"/>
    <w:qFormat/>
    <w:rPr/>
  </w:style>
  <w:style w:type="character" w:styleId="Style28" w:customStyle="1">
    <w:name w:val="ͮ𬠫"/>
    <w:link w:val="aff8"/>
    <w:qFormat/>
    <w:rPr/>
  </w:style>
  <w:style w:type="character" w:styleId="Style29" w:customStyle="1">
    <w:name w:val="Подзаголовок Знак"/>
    <w:basedOn w:val="11"/>
    <w:link w:val="affa"/>
    <w:qFormat/>
    <w:rPr>
      <w:sz w:val="28"/>
    </w:rPr>
  </w:style>
  <w:style w:type="character" w:styleId="214" w:customStyle="1">
    <w:name w:val="Основной текст (2)"/>
    <w:basedOn w:val="11"/>
    <w:link w:val="2f3"/>
    <w:qFormat/>
    <w:rPr>
      <w:b/>
      <w:sz w:val="15"/>
    </w:rPr>
  </w:style>
  <w:style w:type="character" w:styleId="36" w:customStyle="1">
    <w:name w:val="Основной текст с отступом 3 Знак"/>
    <w:basedOn w:val="11"/>
    <w:link w:val="39"/>
    <w:qFormat/>
    <w:rPr>
      <w:sz w:val="24"/>
    </w:rPr>
  </w:style>
  <w:style w:type="character" w:styleId="571" w:customStyle="1">
    <w:name w:val="Основной текст (57)1"/>
    <w:basedOn w:val="11"/>
    <w:link w:val="571"/>
    <w:qFormat/>
    <w:rPr>
      <w:sz w:val="17"/>
    </w:rPr>
  </w:style>
  <w:style w:type="character" w:styleId="74" w:customStyle="1">
    <w:name w:val="Основной текст (7)"/>
    <w:basedOn w:val="11"/>
    <w:link w:val="76"/>
    <w:qFormat/>
    <w:rPr>
      <w:rFonts w:ascii="Sylfaen" w:hAnsi="Sylfaen"/>
      <w:sz w:val="20"/>
    </w:rPr>
  </w:style>
  <w:style w:type="character" w:styleId="395pt" w:customStyle="1">
    <w:name w:val="Подпись к таблице (3) + 9;5 pt"/>
    <w:link w:val="395pt"/>
    <w:qFormat/>
    <w:rPr>
      <w:sz w:val="19"/>
      <w:highlight w:val="white"/>
    </w:rPr>
  </w:style>
  <w:style w:type="character" w:styleId="Submenutable" w:customStyle="1">
    <w:name w:val="submenu-table"/>
    <w:link w:val="submenu-table"/>
    <w:qFormat/>
    <w:rPr/>
  </w:style>
  <w:style w:type="character" w:styleId="Toc10" w:customStyle="1">
    <w:name w:val="toc 10"/>
    <w:link w:val="toc10"/>
    <w:qFormat/>
    <w:rPr/>
  </w:style>
  <w:style w:type="character" w:styleId="113" w:customStyle="1">
    <w:name w:val="Название Знак1"/>
    <w:basedOn w:val="11"/>
    <w:link w:val="affc"/>
    <w:qFormat/>
    <w:rPr>
      <w:b/>
      <w:sz w:val="28"/>
    </w:rPr>
  </w:style>
  <w:style w:type="character" w:styleId="215" w:customStyle="1">
    <w:name w:val="Список 21"/>
    <w:basedOn w:val="11"/>
    <w:link w:val="214"/>
    <w:qFormat/>
    <w:rPr>
      <w:rFonts w:ascii="Arial" w:hAnsi="Arial"/>
      <w:sz w:val="24"/>
    </w:rPr>
  </w:style>
  <w:style w:type="character" w:styleId="Style30" w:customStyle="1">
    <w:name w:val="򠡫趠"/>
    <w:link w:val="affd"/>
    <w:qFormat/>
    <w:rPr>
      <w:b/>
    </w:rPr>
  </w:style>
  <w:style w:type="character" w:styleId="42" w:customStyle="1">
    <w:name w:val="Заголовок 4 Знак"/>
    <w:basedOn w:val="11"/>
    <w:link w:val="4"/>
    <w:qFormat/>
    <w:rPr>
      <w:rFonts w:ascii="Cambria" w:hAnsi="Cambria"/>
      <w:b/>
      <w:i/>
      <w:color w:val="4F81BD"/>
      <w:sz w:val="22"/>
    </w:rPr>
  </w:style>
  <w:style w:type="character" w:styleId="39" w:customStyle="1">
    <w:name w:val="Основной текст (39)"/>
    <w:link w:val="390"/>
    <w:qFormat/>
    <w:rPr>
      <w:rFonts w:ascii="Century Gothic" w:hAnsi="Century Gothic"/>
      <w:sz w:val="17"/>
    </w:rPr>
  </w:style>
  <w:style w:type="character" w:styleId="Style161" w:customStyle="1">
    <w:name w:val="Style16"/>
    <w:basedOn w:val="11"/>
    <w:link w:val="Style16"/>
    <w:qFormat/>
    <w:rPr>
      <w:rFonts w:ascii="Century Schoolbook" w:hAnsi="Century Schoolbook"/>
      <w:sz w:val="24"/>
    </w:rPr>
  </w:style>
  <w:style w:type="character" w:styleId="Style31" w:customStyle="1">
    <w:name w:val="Символ сноски"/>
    <w:link w:val="afff"/>
    <w:qFormat/>
    <w:rPr>
      <w:vertAlign w:val="superscript"/>
    </w:rPr>
  </w:style>
  <w:style w:type="character" w:styleId="87" w:customStyle="1">
    <w:name w:val="Основной текст (87)"/>
    <w:basedOn w:val="11"/>
    <w:link w:val="87"/>
    <w:qFormat/>
    <w:rPr>
      <w:rFonts w:ascii="Impact" w:hAnsi="Impact"/>
      <w:sz w:val="20"/>
    </w:rPr>
  </w:style>
  <w:style w:type="character" w:styleId="Style40" w:customStyle="1">
    <w:name w:val="Style40"/>
    <w:basedOn w:val="11"/>
    <w:link w:val="Style400"/>
    <w:qFormat/>
    <w:rPr>
      <w:sz w:val="24"/>
    </w:rPr>
  </w:style>
  <w:style w:type="character" w:styleId="Style32" w:customStyle="1">
    <w:name w:val="Обычный (веб) Знак"/>
    <w:basedOn w:val="11"/>
    <w:link w:val="a7"/>
    <w:qFormat/>
    <w:rPr>
      <w:sz w:val="24"/>
    </w:rPr>
  </w:style>
  <w:style w:type="character" w:styleId="216" w:customStyle="1">
    <w:name w:val="Заголовок 2 Знак"/>
    <w:basedOn w:val="11"/>
    <w:link w:val="2"/>
    <w:qFormat/>
    <w:rPr>
      <w:b/>
      <w:sz w:val="24"/>
    </w:rPr>
  </w:style>
  <w:style w:type="character" w:styleId="37" w:customStyle="1">
    <w:name w:val="Основной текст (3)"/>
    <w:basedOn w:val="11"/>
    <w:link w:val="3b"/>
    <w:qFormat/>
    <w:rPr>
      <w:sz w:val="24"/>
    </w:rPr>
  </w:style>
  <w:style w:type="character" w:styleId="C93c31c94" w:customStyle="1">
    <w:name w:val="c93 c31 c94"/>
    <w:basedOn w:val="11"/>
    <w:link w:val="c93c31c94"/>
    <w:qFormat/>
    <w:rPr>
      <w:sz w:val="24"/>
    </w:rPr>
  </w:style>
  <w:style w:type="character" w:styleId="1111pt" w:customStyle="1">
    <w:name w:val="Основной текст (11) + 11 pt"/>
    <w:link w:val="1111pt"/>
    <w:qFormat/>
    <w:rPr>
      <w:i/>
      <w:spacing w:val="0"/>
      <w:sz w:val="22"/>
      <w:highlight w:val="white"/>
    </w:rPr>
  </w:style>
  <w:style w:type="character" w:styleId="C1" w:customStyle="1">
    <w:name w:val="c1"/>
    <w:basedOn w:val="11"/>
    <w:link w:val="c1"/>
    <w:qFormat/>
    <w:rPr>
      <w:sz w:val="24"/>
    </w:rPr>
  </w:style>
  <w:style w:type="character" w:styleId="371" w:customStyle="1">
    <w:name w:val="Основной текст (37)"/>
    <w:link w:val="370"/>
    <w:qFormat/>
    <w:rPr>
      <w:rFonts w:ascii="Century Gothic" w:hAnsi="Century Gothic"/>
      <w:sz w:val="17"/>
    </w:rPr>
  </w:style>
  <w:style w:type="character" w:styleId="217" w:customStyle="1">
    <w:name w:val="Абзац списка2"/>
    <w:basedOn w:val="11"/>
    <w:link w:val="2f5"/>
    <w:qFormat/>
    <w:rPr>
      <w:rFonts w:ascii="Calibri" w:hAnsi="Calibri"/>
      <w:sz w:val="22"/>
    </w:rPr>
  </w:style>
  <w:style w:type="character" w:styleId="13pt" w:customStyle="1">
    <w:name w:val="Основной текст + 13 pt"/>
    <w:link w:val="13pt"/>
    <w:qFormat/>
    <w:rPr>
      <w:rFonts w:ascii="Times New Roman" w:hAnsi="Times New Roman"/>
      <w:spacing w:val="0"/>
      <w:sz w:val="26"/>
    </w:rPr>
  </w:style>
  <w:style w:type="character" w:styleId="53" w:customStyle="1">
    <w:name w:val="Знак Знак5"/>
    <w:link w:val="53"/>
    <w:qFormat/>
    <w:rPr>
      <w:rFonts w:ascii="Calibri" w:hAnsi="Calibri"/>
    </w:rPr>
  </w:style>
  <w:style w:type="character" w:styleId="114" w:customStyle="1">
    <w:name w:val="Абзац списка1"/>
    <w:basedOn w:val="11"/>
    <w:link w:val="1f6"/>
    <w:qFormat/>
    <w:rPr>
      <w:rFonts w:ascii="Calibri" w:hAnsi="Calibri"/>
      <w:sz w:val="22"/>
    </w:rPr>
  </w:style>
  <w:style w:type="character" w:styleId="C93c31c129" w:customStyle="1">
    <w:name w:val="c93 c31 c129"/>
    <w:basedOn w:val="11"/>
    <w:link w:val="c93c31c129"/>
    <w:qFormat/>
    <w:rPr>
      <w:sz w:val="24"/>
    </w:rPr>
  </w:style>
  <w:style w:type="paragraph" w:styleId="Style33">
    <w:name w:val="Заголовок"/>
    <w:basedOn w:val="Normal"/>
    <w:next w:val="Style3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34">
    <w:name w:val="Body Text"/>
    <w:basedOn w:val="Normal"/>
    <w:link w:val="ad"/>
    <w:pPr>
      <w:jc w:val="center"/>
    </w:pPr>
    <w:rPr>
      <w:b/>
      <w:sz w:val="36"/>
    </w:rPr>
  </w:style>
  <w:style w:type="paragraph" w:styleId="Style35">
    <w:name w:val="List"/>
    <w:basedOn w:val="Normal"/>
    <w:link w:val="aff5"/>
    <w:pPr>
      <w:spacing w:before="0" w:after="0"/>
      <w:ind w:left="283" w:hanging="283"/>
      <w:contextualSpacing/>
    </w:pPr>
    <w:rPr/>
  </w:style>
  <w:style w:type="paragraph" w:styleId="Style3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7">
    <w:name w:val="Указатель"/>
    <w:basedOn w:val="Normal"/>
    <w:qFormat/>
    <w:pPr>
      <w:suppressLineNumbers/>
    </w:pPr>
    <w:rPr>
      <w:rFonts w:cs="Lucida Sans"/>
    </w:rPr>
  </w:style>
  <w:style w:type="paragraph" w:styleId="115" w:customStyle="1">
    <w:name w:val="Строгий1"/>
    <w:link w:val="a3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218">
    <w:name w:val="TOC 2"/>
    <w:basedOn w:val="Normal"/>
    <w:next w:val="Normal"/>
    <w:link w:val="22"/>
    <w:uiPriority w:val="39"/>
    <w:pPr>
      <w:ind w:left="240" w:hanging="0"/>
    </w:pPr>
    <w:rPr/>
  </w:style>
  <w:style w:type="paragraph" w:styleId="163" w:customStyle="1">
    <w:name w:val="Основной текст (16) + Курсив"/>
    <w:link w:val="16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spacing w:val="-10"/>
      <w:kern w:val="0"/>
      <w:sz w:val="18"/>
      <w:szCs w:val="20"/>
      <w:highlight w:val="white"/>
      <w:lang w:val="ru-RU" w:eastAsia="ru-RU" w:bidi="ar-SA"/>
    </w:rPr>
  </w:style>
  <w:style w:type="paragraph" w:styleId="C0c161" w:customStyle="1">
    <w:name w:val="c0 c16"/>
    <w:link w:val="c0c1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FontStyle261" w:customStyle="1">
    <w:name w:val="Font Style26"/>
    <w:link w:val="FontStyle2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52" w:customStyle="1">
    <w:name w:val="Основной текст (125)"/>
    <w:link w:val="125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695pt2pt1" w:customStyle="1">
    <w:name w:val="Основной текст (6) + 9;5 pt;Интервал 2 pt"/>
    <w:link w:val="695pt2pt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pacing w:val="40"/>
      <w:kern w:val="0"/>
      <w:sz w:val="19"/>
      <w:szCs w:val="20"/>
      <w:highlight w:val="white"/>
      <w:lang w:val="ru-RU" w:eastAsia="ru-RU" w:bidi="ar-SA"/>
    </w:rPr>
  </w:style>
  <w:style w:type="paragraph" w:styleId="C36c311" w:customStyle="1">
    <w:name w:val="c36 c31"/>
    <w:basedOn w:val="Normal"/>
    <w:link w:val="c36c310"/>
    <w:qFormat/>
    <w:pPr>
      <w:spacing w:beforeAutospacing="1" w:afterAutospacing="1"/>
    </w:pPr>
    <w:rPr/>
  </w:style>
  <w:style w:type="paragraph" w:styleId="43">
    <w:name w:val="TOC 4"/>
    <w:next w:val="Normal"/>
    <w:link w:val="42"/>
    <w:uiPriority w:val="39"/>
    <w:pPr>
      <w:widowControl/>
      <w:bidi w:val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72" w:customStyle="1">
    <w:name w:val="Основной текст (17)"/>
    <w:basedOn w:val="Normal"/>
    <w:link w:val="170"/>
    <w:qFormat/>
    <w:pPr>
      <w:spacing w:lineRule="exact" w:line="180"/>
    </w:pPr>
    <w:rPr>
      <w:i/>
      <w:spacing w:val="-10"/>
      <w:sz w:val="18"/>
    </w:rPr>
  </w:style>
  <w:style w:type="paragraph" w:styleId="38" w:customStyle="1">
    <w:name w:val="Подпись к таблице (3)"/>
    <w:basedOn w:val="Normal"/>
    <w:link w:val="32"/>
    <w:qFormat/>
    <w:pPr>
      <w:spacing w:lineRule="exact" w:line="235" w:before="120" w:after="0"/>
      <w:ind w:firstLine="360"/>
      <w:jc w:val="both"/>
    </w:pPr>
    <w:rPr>
      <w:sz w:val="18"/>
    </w:rPr>
  </w:style>
  <w:style w:type="paragraph" w:styleId="251" w:customStyle="1">
    <w:name w:val="Заголовок №2 (5)"/>
    <w:basedOn w:val="Normal"/>
    <w:link w:val="250"/>
    <w:qFormat/>
    <w:pPr>
      <w:spacing w:lineRule="exact" w:line="227" w:before="300" w:after="180"/>
      <w:jc w:val="both"/>
      <w:outlineLvl w:val="1"/>
    </w:pPr>
    <w:rPr>
      <w:sz w:val="20"/>
    </w:rPr>
  </w:style>
  <w:style w:type="paragraph" w:styleId="62">
    <w:name w:val="TOC 6"/>
    <w:next w:val="Normal"/>
    <w:link w:val="60"/>
    <w:uiPriority w:val="39"/>
    <w:pPr>
      <w:widowControl/>
      <w:bidi w:val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76">
    <w:name w:val="TOC 7"/>
    <w:next w:val="Normal"/>
    <w:link w:val="70"/>
    <w:uiPriority w:val="39"/>
    <w:pPr>
      <w:widowControl/>
      <w:bidi w:val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TMLPreformatted">
    <w:name w:val="HTML Preformatted"/>
    <w:basedOn w:val="Normal"/>
    <w:link w:val="HTML0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219" w:customStyle="1">
    <w:name w:val="Основной текст 21"/>
    <w:basedOn w:val="Normal"/>
    <w:link w:val="211"/>
    <w:qFormat/>
    <w:pPr>
      <w:widowControl w:val="false"/>
      <w:spacing w:lineRule="auto" w:line="480" w:before="0" w:after="120"/>
    </w:pPr>
    <w:rPr>
      <w:rFonts w:ascii="Helvetica" w:hAnsi="Helvetica"/>
    </w:rPr>
  </w:style>
  <w:style w:type="paragraph" w:styleId="C37c251" w:customStyle="1">
    <w:name w:val="c37 c25"/>
    <w:basedOn w:val="Normal"/>
    <w:link w:val="c37c250"/>
    <w:qFormat/>
    <w:pPr>
      <w:spacing w:beforeAutospacing="1" w:afterAutospacing="1"/>
    </w:pPr>
    <w:rPr/>
  </w:style>
  <w:style w:type="paragraph" w:styleId="116" w:customStyle="1">
    <w:name w:val="Знак примечания1"/>
    <w:link w:val="a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C15c161" w:customStyle="1">
    <w:name w:val="c15 c16"/>
    <w:link w:val="c15c1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93c31c1101" w:customStyle="1">
    <w:name w:val="c93 c31 c110"/>
    <w:basedOn w:val="Normal"/>
    <w:link w:val="c93c31c1100"/>
    <w:qFormat/>
    <w:pPr>
      <w:spacing w:beforeAutospacing="1" w:afterAutospacing="1"/>
    </w:pPr>
    <w:rPr/>
  </w:style>
  <w:style w:type="paragraph" w:styleId="C31c361" w:customStyle="1">
    <w:name w:val="c31 c36"/>
    <w:basedOn w:val="Normal"/>
    <w:link w:val="c31c360"/>
    <w:qFormat/>
    <w:pPr>
      <w:spacing w:beforeAutospacing="1" w:afterAutospacing="1"/>
    </w:pPr>
    <w:rPr/>
  </w:style>
  <w:style w:type="paragraph" w:styleId="FontStyle711" w:customStyle="1">
    <w:name w:val="Font Style71"/>
    <w:link w:val="FontStyle7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7" w:customStyle="1">
    <w:name w:val="ͮ𬠫1"/>
    <w:link w:val="15"/>
    <w:qFormat/>
    <w:pPr>
      <w:widowControl/>
      <w:bidi w:val="0"/>
      <w:ind w:firstLine="397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21" w:customStyle="1">
    <w:name w:val="Заголовок №2 (2)"/>
    <w:basedOn w:val="Normal"/>
    <w:link w:val="221"/>
    <w:qFormat/>
    <w:pPr>
      <w:spacing w:lineRule="exact" w:line="230" w:before="420" w:after="0"/>
      <w:ind w:firstLine="320"/>
      <w:jc w:val="both"/>
      <w:outlineLvl w:val="1"/>
    </w:pPr>
    <w:rPr>
      <w:rFonts w:ascii="Trebuchet MS" w:hAnsi="Trebuchet MS"/>
      <w:b/>
      <w:spacing w:val="-10"/>
      <w:sz w:val="20"/>
    </w:rPr>
  </w:style>
  <w:style w:type="paragraph" w:styleId="141" w:customStyle="1">
    <w:name w:val="Заголовок №1 (4)"/>
    <w:basedOn w:val="Normal"/>
    <w:link w:val="141"/>
    <w:qFormat/>
    <w:pPr>
      <w:spacing w:lineRule="atLeast" w:line="240" w:before="420" w:after="120"/>
      <w:outlineLvl w:val="0"/>
    </w:pPr>
    <w:rPr>
      <w:b/>
      <w:spacing w:val="-10"/>
      <w:sz w:val="20"/>
    </w:rPr>
  </w:style>
  <w:style w:type="paragraph" w:styleId="231" w:customStyle="1">
    <w:name w:val="Основной текст (23)"/>
    <w:basedOn w:val="Normal"/>
    <w:link w:val="230"/>
    <w:qFormat/>
    <w:pPr>
      <w:spacing w:lineRule="auto"/>
    </w:pPr>
    <w:rPr>
      <w:sz w:val="9"/>
    </w:rPr>
  </w:style>
  <w:style w:type="paragraph" w:styleId="220" w:customStyle="1">
    <w:name w:val="Знак сноски2"/>
    <w:link w:val="26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ConsNormal1" w:customStyle="1">
    <w:name w:val="ConsNormal"/>
    <w:link w:val="ConsNormal0"/>
    <w:qFormat/>
    <w:pPr>
      <w:widowControl w:val="false"/>
      <w:bidi w:val="0"/>
      <w:ind w:right="19772" w:firstLine="72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FontStyle591" w:customStyle="1">
    <w:name w:val="Font Style59"/>
    <w:link w:val="FontStyle59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22" w:customStyle="1">
    <w:name w:val="Знак2"/>
    <w:basedOn w:val="Normal"/>
    <w:link w:val="28"/>
    <w:qFormat/>
    <w:pPr>
      <w:tabs>
        <w:tab w:val="left" w:pos="708" w:leader="none"/>
      </w:tabs>
      <w:spacing w:lineRule="exact" w:line="240" w:before="0" w:after="160"/>
    </w:pPr>
    <w:rPr>
      <w:rFonts w:ascii="Verdana" w:hAnsi="Verdana"/>
      <w:sz w:val="20"/>
    </w:rPr>
  </w:style>
  <w:style w:type="paragraph" w:styleId="Default1" w:customStyle="1">
    <w:name w:val="Default"/>
    <w:link w:val="Default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210" w:customStyle="1">
    <w:name w:val="Style2"/>
    <w:basedOn w:val="Normal"/>
    <w:link w:val="Style20"/>
    <w:qFormat/>
    <w:pPr>
      <w:widowControl w:val="false"/>
    </w:pPr>
    <w:rPr>
      <w:rFonts w:ascii="Arial Unicode MS" w:hAnsi="Arial Unicode MS"/>
    </w:rPr>
  </w:style>
  <w:style w:type="paragraph" w:styleId="Style38">
    <w:name w:val="Body Text Indent"/>
    <w:basedOn w:val="Normal"/>
    <w:link w:val="a6"/>
    <w:pPr>
      <w:ind w:left="360" w:hanging="0"/>
    </w:pPr>
    <w:rPr/>
  </w:style>
  <w:style w:type="paragraph" w:styleId="23ArialUnicodeMS5pt1" w:customStyle="1">
    <w:name w:val="Основной текст (23) + Arial Unicode MS;5 pt"/>
    <w:link w:val="23ArialUnicodeMS5pt0"/>
    <w:qFormat/>
    <w:pPr>
      <w:widowControl/>
      <w:bidi w:val="0"/>
      <w:jc w:val="left"/>
    </w:pPr>
    <w:rPr>
      <w:rFonts w:ascii="Arial Unicode MS" w:hAnsi="Arial Unicode MS" w:eastAsia="Times New Roman" w:cs="Times New Roman"/>
      <w:color w:val="000000"/>
      <w:kern w:val="0"/>
      <w:sz w:val="10"/>
      <w:szCs w:val="20"/>
      <w:highlight w:val="white"/>
      <w:lang w:val="ru-RU" w:eastAsia="ru-RU" w:bidi="ar-SA"/>
    </w:rPr>
  </w:style>
  <w:style w:type="paragraph" w:styleId="FontStyle721" w:customStyle="1">
    <w:name w:val="Font Style72"/>
    <w:link w:val="FontStyle7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841" w:customStyle="1">
    <w:name w:val="Основной текст (84)"/>
    <w:basedOn w:val="Normal"/>
    <w:link w:val="840"/>
    <w:qFormat/>
    <w:pPr>
      <w:spacing w:lineRule="auto"/>
    </w:pPr>
    <w:rPr>
      <w:rFonts w:ascii="Impact" w:hAnsi="Impact"/>
      <w:sz w:val="20"/>
    </w:rPr>
  </w:style>
  <w:style w:type="paragraph" w:styleId="Appleconvertedspace1" w:customStyle="1">
    <w:name w:val="apple-converted-space"/>
    <w:link w:val="apple-converted-space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31c861" w:customStyle="1">
    <w:name w:val="c31 c86"/>
    <w:basedOn w:val="Normal"/>
    <w:link w:val="c31c860"/>
    <w:qFormat/>
    <w:pPr>
      <w:spacing w:beforeAutospacing="1" w:afterAutospacing="1"/>
    </w:pPr>
    <w:rPr/>
  </w:style>
  <w:style w:type="paragraph" w:styleId="TrebuchetMS1" w:customStyle="1">
    <w:name w:val="Основной текст + Trebuchet MS"/>
    <w:link w:val="TrebuchetMS0"/>
    <w:qFormat/>
    <w:pPr>
      <w:widowControl/>
      <w:bidi w:val="0"/>
      <w:jc w:val="left"/>
    </w:pPr>
    <w:rPr>
      <w:rFonts w:ascii="Trebuchet MS" w:hAnsi="Trebuchet MS" w:eastAsia="Times New Roman" w:cs="Times New Roman"/>
      <w:i/>
      <w:color w:val="000000"/>
      <w:kern w:val="0"/>
      <w:sz w:val="18"/>
      <w:szCs w:val="20"/>
      <w:lang w:val="ru-RU" w:eastAsia="ru-RU" w:bidi="ar-SA"/>
    </w:rPr>
  </w:style>
  <w:style w:type="paragraph" w:styleId="118" w:customStyle="1">
    <w:name w:val="Стиль1"/>
    <w:basedOn w:val="NormalWeb"/>
    <w:link w:val="19"/>
    <w:qFormat/>
    <w:pPr>
      <w:tabs>
        <w:tab w:val="clear" w:pos="708"/>
        <w:tab w:val="left" w:pos="0" w:leader="none"/>
      </w:tabs>
      <w:spacing w:lineRule="auto" w:line="240" w:before="0" w:after="0"/>
      <w:ind w:right="706" w:hanging="0"/>
      <w:jc w:val="both"/>
    </w:pPr>
    <w:rPr/>
  </w:style>
  <w:style w:type="paragraph" w:styleId="851" w:customStyle="1">
    <w:name w:val="Основной текст (85)"/>
    <w:basedOn w:val="Normal"/>
    <w:link w:val="850"/>
    <w:qFormat/>
    <w:pPr>
      <w:spacing w:lineRule="exact" w:line="168"/>
    </w:pPr>
    <w:rPr>
      <w:rFonts w:ascii="Impact" w:hAnsi="Impact"/>
      <w:sz w:val="20"/>
    </w:rPr>
  </w:style>
  <w:style w:type="paragraph" w:styleId="DocumentMap">
    <w:name w:val="Document Map"/>
    <w:basedOn w:val="Normal"/>
    <w:link w:val="aa"/>
    <w:qFormat/>
    <w:pPr>
      <w:spacing w:lineRule="auto" w:line="276" w:before="0" w:after="200"/>
    </w:pPr>
    <w:rPr>
      <w:rFonts w:ascii="Tahoma" w:hAnsi="Tahoma"/>
      <w:sz w:val="20"/>
    </w:rPr>
  </w:style>
  <w:style w:type="paragraph" w:styleId="119" w:customStyle="1">
    <w:name w:val="Выделение1"/>
    <w:link w:val="ab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223">
    <w:name w:val="List Bullet 3"/>
    <w:basedOn w:val="Normal"/>
    <w:link w:val="2a"/>
    <w:pPr>
      <w:ind w:left="566" w:hanging="283"/>
    </w:pPr>
    <w:rPr/>
  </w:style>
  <w:style w:type="paragraph" w:styleId="TOCHeading">
    <w:name w:val="TOC Heading"/>
    <w:basedOn w:val="1"/>
    <w:next w:val="Normal"/>
    <w:link w:val="af"/>
    <w:qFormat/>
    <w:pPr>
      <w:keepLines/>
      <w:spacing w:lineRule="auto" w:line="276" w:before="480" w:after="0"/>
      <w:jc w:val="left"/>
      <w:outlineLvl w:val="8"/>
    </w:pPr>
    <w:rPr>
      <w:rFonts w:ascii="Cambria" w:hAnsi="Cambria"/>
      <w:color w:val="365F91"/>
      <w:sz w:val="28"/>
    </w:rPr>
  </w:style>
  <w:style w:type="paragraph" w:styleId="C12c161" w:customStyle="1">
    <w:name w:val="c12 c16"/>
    <w:link w:val="c12c1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611" w:customStyle="1">
    <w:name w:val="Основной текст (16) + Курсив1"/>
    <w:link w:val="161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spacing w:val="-10"/>
      <w:kern w:val="0"/>
      <w:sz w:val="18"/>
      <w:szCs w:val="20"/>
      <w:highlight w:val="white"/>
      <w:lang w:val="ru-RU" w:eastAsia="ru-RU" w:bidi="ar-SA"/>
    </w:rPr>
  </w:style>
  <w:style w:type="paragraph" w:styleId="Annotationsubject">
    <w:name w:val="annotation subject"/>
    <w:basedOn w:val="Annotationtext"/>
    <w:next w:val="Annotationtext"/>
    <w:link w:val="af2"/>
    <w:qFormat/>
    <w:pPr/>
    <w:rPr>
      <w:b/>
    </w:rPr>
  </w:style>
  <w:style w:type="paragraph" w:styleId="173" w:customStyle="1">
    <w:name w:val="Основной текст (17) + Не курсив"/>
    <w:link w:val="172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18"/>
      <w:szCs w:val="20"/>
      <w:highlight w:val="white"/>
      <w:lang w:val="ru-RU" w:eastAsia="ru-RU" w:bidi="ar-SA"/>
    </w:rPr>
  </w:style>
  <w:style w:type="paragraph" w:styleId="123" w:customStyle="1">
    <w:name w:val="Заголовок №1 (2) + Полужирный"/>
    <w:link w:val="121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spacing w:val="-10"/>
      <w:kern w:val="0"/>
      <w:sz w:val="22"/>
      <w:szCs w:val="20"/>
      <w:highlight w:val="white"/>
      <w:lang w:val="ru-RU" w:eastAsia="ru-RU" w:bidi="ar-SA"/>
    </w:rPr>
  </w:style>
  <w:style w:type="paragraph" w:styleId="77" w:customStyle="1">
    <w:name w:val="Основной текст (7) + Полужирный"/>
    <w:link w:val="72"/>
    <w:qFormat/>
    <w:pPr>
      <w:widowControl/>
      <w:bidi w:val="0"/>
      <w:jc w:val="left"/>
    </w:pPr>
    <w:rPr>
      <w:rFonts w:ascii="Sylfaen" w:hAnsi="Sylfae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812" w:customStyle="1">
    <w:name w:val="Основной текст (8) + Полужирный1"/>
    <w:link w:val="810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spacing w:val="-10"/>
      <w:kern w:val="0"/>
      <w:sz w:val="24"/>
      <w:szCs w:val="20"/>
      <w:highlight w:val="white"/>
      <w:lang w:val="ru-RU" w:eastAsia="ru-RU" w:bidi="ar-SA"/>
    </w:rPr>
  </w:style>
  <w:style w:type="paragraph" w:styleId="C86c31c1341" w:customStyle="1">
    <w:name w:val="c86 c31 c134"/>
    <w:basedOn w:val="Normal"/>
    <w:link w:val="c86c31c1340"/>
    <w:qFormat/>
    <w:pPr>
      <w:spacing w:beforeAutospacing="1" w:afterAutospacing="1"/>
    </w:pPr>
    <w:rPr/>
  </w:style>
  <w:style w:type="paragraph" w:styleId="1981" w:customStyle="1">
    <w:name w:val="Основной текст (19) + 8"/>
    <w:link w:val="1980"/>
    <w:qFormat/>
    <w:pPr>
      <w:widowControl/>
      <w:bidi w:val="0"/>
      <w:jc w:val="left"/>
    </w:pPr>
    <w:rPr>
      <w:rFonts w:ascii="Century Gothic" w:hAnsi="Century Gothic" w:eastAsia="Times New Roman" w:cs="Times New Roman"/>
      <w:color w:val="000000"/>
      <w:kern w:val="0"/>
      <w:sz w:val="17"/>
      <w:szCs w:val="20"/>
      <w:lang w:val="ru-RU" w:eastAsia="ru-RU" w:bidi="ar-SA"/>
    </w:rPr>
  </w:style>
  <w:style w:type="paragraph" w:styleId="C86c311" w:customStyle="1">
    <w:name w:val="c86 c31"/>
    <w:basedOn w:val="Normal"/>
    <w:link w:val="c86c310"/>
    <w:qFormat/>
    <w:pPr>
      <w:spacing w:beforeAutospacing="1" w:afterAutospacing="1"/>
    </w:pPr>
    <w:rPr/>
  </w:style>
  <w:style w:type="paragraph" w:styleId="Style102" w:customStyle="1">
    <w:name w:val="Style10"/>
    <w:basedOn w:val="Normal"/>
    <w:link w:val="Style100"/>
    <w:qFormat/>
    <w:pPr>
      <w:widowControl w:val="false"/>
      <w:spacing w:lineRule="exact" w:line="240"/>
      <w:ind w:firstLine="235"/>
      <w:jc w:val="both"/>
    </w:pPr>
    <w:rPr>
      <w:rFonts w:ascii="Century Schoolbook" w:hAnsi="Century Schoolbook"/>
    </w:rPr>
  </w:style>
  <w:style w:type="paragraph" w:styleId="C121" w:customStyle="1">
    <w:name w:val="c12"/>
    <w:link w:val="c1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10" w:customStyle="1">
    <w:name w:val="Абзац списка3"/>
    <w:basedOn w:val="Normal"/>
    <w:link w:val="34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</w:rPr>
  </w:style>
  <w:style w:type="paragraph" w:styleId="120" w:customStyle="1">
    <w:name w:val="Знак сноски1"/>
    <w:link w:val="af4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1253" w:customStyle="1">
    <w:name w:val="Основной текст (125)_"/>
    <w:link w:val="1252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14"/>
      <w:szCs w:val="20"/>
      <w:lang w:val="ru-RU" w:eastAsia="ru-RU" w:bidi="ar-SA"/>
    </w:rPr>
  </w:style>
  <w:style w:type="paragraph" w:styleId="NoSpacing">
    <w:name w:val="No Spacing"/>
    <w:link w:val="af6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78" w:customStyle="1">
    <w:name w:val="Основной текст + 7"/>
    <w:link w:val="74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15"/>
      <w:szCs w:val="20"/>
      <w:lang w:val="ru-RU" w:eastAsia="ru-RU" w:bidi="ar-SA"/>
    </w:rPr>
  </w:style>
  <w:style w:type="paragraph" w:styleId="Style42">
    <w:name w:val="Endnote Text"/>
    <w:basedOn w:val="Normal"/>
    <w:link w:val="af8"/>
    <w:pPr/>
    <w:rPr>
      <w:sz w:val="20"/>
    </w:rPr>
  </w:style>
  <w:style w:type="paragraph" w:styleId="713" w:customStyle="1">
    <w:name w:val="Основной текст (71)"/>
    <w:link w:val="71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4" w:customStyle="1">
    <w:name w:val="Основной шрифт абзаца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11">
    <w:name w:val="TOC 3"/>
    <w:basedOn w:val="Normal"/>
    <w:next w:val="Normal"/>
    <w:link w:val="36"/>
    <w:uiPriority w:val="39"/>
    <w:pPr>
      <w:ind w:left="480" w:hanging="0"/>
    </w:pPr>
    <w:rPr/>
  </w:style>
  <w:style w:type="paragraph" w:styleId="164" w:customStyle="1">
    <w:name w:val="Основной текст (16)"/>
    <w:basedOn w:val="Normal"/>
    <w:link w:val="163"/>
    <w:qFormat/>
    <w:pPr>
      <w:spacing w:lineRule="atLeast" w:line="240"/>
      <w:jc w:val="both"/>
    </w:pPr>
    <w:rPr>
      <w:sz w:val="18"/>
    </w:rPr>
  </w:style>
  <w:style w:type="paragraph" w:styleId="FontStyle111" w:customStyle="1">
    <w:name w:val="Font Style11"/>
    <w:link w:val="FontStyle1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90pt1" w:customStyle="1">
    <w:name w:val="Основной текст (9) + Интервал 0 pt"/>
    <w:link w:val="90pt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17"/>
      <w:szCs w:val="20"/>
      <w:highlight w:val="white"/>
      <w:lang w:val="ru-RU" w:eastAsia="ru-RU" w:bidi="ar-SA"/>
    </w:rPr>
  </w:style>
  <w:style w:type="paragraph" w:styleId="2110" w:customStyle="1">
    <w:name w:val="Знак21"/>
    <w:basedOn w:val="Normal"/>
    <w:link w:val="213"/>
    <w:qFormat/>
    <w:pPr>
      <w:tabs>
        <w:tab w:val="left" w:pos="708" w:leader="none"/>
      </w:tabs>
      <w:spacing w:lineRule="exact" w:line="240" w:before="0" w:after="160"/>
    </w:pPr>
    <w:rPr>
      <w:rFonts w:ascii="Verdana" w:hAnsi="Verdana"/>
      <w:sz w:val="20"/>
    </w:rPr>
  </w:style>
  <w:style w:type="paragraph" w:styleId="BodyTextIndent2">
    <w:name w:val="Body Text Indent 2"/>
    <w:basedOn w:val="Normal"/>
    <w:link w:val="2c"/>
    <w:qFormat/>
    <w:pPr>
      <w:ind w:left="780" w:hanging="0"/>
    </w:pPr>
    <w:rPr/>
  </w:style>
  <w:style w:type="paragraph" w:styleId="Dta1" w:customStyle="1">
    <w:name w:val="dta"/>
    <w:basedOn w:val="Normal"/>
    <w:link w:val="dta0"/>
    <w:qFormat/>
    <w:pPr>
      <w:spacing w:beforeAutospacing="1" w:afterAutospacing="1"/>
    </w:pPr>
    <w:rPr>
      <w:rFonts w:ascii="Arial" w:hAnsi="Arial"/>
      <w:sz w:val="22"/>
    </w:rPr>
  </w:style>
  <w:style w:type="paragraph" w:styleId="Usualcenter1" w:customStyle="1">
    <w:name w:val="usualcenter"/>
    <w:basedOn w:val="Normal"/>
    <w:link w:val="usualcenter0"/>
    <w:qFormat/>
    <w:pPr>
      <w:spacing w:before="100" w:after="100"/>
      <w:ind w:left="400" w:right="400" w:hanging="0"/>
      <w:jc w:val="center"/>
    </w:pPr>
    <w:rPr/>
  </w:style>
  <w:style w:type="paragraph" w:styleId="C151" w:customStyle="1">
    <w:name w:val="c15"/>
    <w:link w:val="c15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42" w:customStyle="1">
    <w:name w:val="Заголовок №2 (4)"/>
    <w:basedOn w:val="Normal"/>
    <w:link w:val="241"/>
    <w:qFormat/>
    <w:pPr>
      <w:spacing w:lineRule="atLeast" w:line="240" w:before="420" w:after="420"/>
      <w:jc w:val="center"/>
      <w:outlineLvl w:val="1"/>
    </w:pPr>
    <w:rPr>
      <w:b/>
      <w:spacing w:val="-10"/>
      <w:sz w:val="20"/>
    </w:rPr>
  </w:style>
  <w:style w:type="paragraph" w:styleId="126" w:customStyle="1">
    <w:name w:val="Номер страницы1"/>
    <w:link w:val="af9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43" w:customStyle="1">
    <w:name w:val="Верхний и нижний колонтитулы"/>
    <w:link w:val="HeaderandFooter0"/>
    <w:qFormat/>
    <w:pPr>
      <w:widowControl/>
      <w:bidi w:val="0"/>
      <w:spacing w:lineRule="auto" w:line="36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44">
    <w:name w:val="Header"/>
    <w:basedOn w:val="Normal"/>
    <w:link w:val="a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681" w:customStyle="1">
    <w:name w:val="Основной текст (68)"/>
    <w:link w:val="680"/>
    <w:qFormat/>
    <w:pPr>
      <w:widowControl/>
      <w:bidi w:val="0"/>
      <w:jc w:val="left"/>
    </w:pPr>
    <w:rPr>
      <w:rFonts w:ascii="Century Gothic" w:hAnsi="Century Gothic" w:eastAsia="Times New Roman" w:cs="Times New Roman"/>
      <w:color w:val="000000"/>
      <w:kern w:val="0"/>
      <w:sz w:val="12"/>
      <w:szCs w:val="20"/>
      <w:lang w:val="ru-RU" w:eastAsia="ru-RU" w:bidi="ar-SA"/>
    </w:rPr>
  </w:style>
  <w:style w:type="paragraph" w:styleId="83" w:customStyle="1">
    <w:name w:val="Основной текст (8)"/>
    <w:basedOn w:val="Normal"/>
    <w:link w:val="80"/>
    <w:qFormat/>
    <w:pPr>
      <w:spacing w:lineRule="exact" w:line="234" w:before="0" w:after="180"/>
      <w:ind w:left="340" w:hanging="340"/>
      <w:jc w:val="both"/>
    </w:pPr>
    <w:rPr>
      <w:sz w:val="20"/>
    </w:rPr>
  </w:style>
  <w:style w:type="paragraph" w:styleId="224" w:customStyle="1">
    <w:name w:val="Основной текст2"/>
    <w:basedOn w:val="Normal"/>
    <w:link w:val="2e"/>
    <w:qFormat/>
    <w:pPr>
      <w:spacing w:lineRule="auto" w:before="240" w:after="60"/>
      <w:ind w:left="320" w:hanging="320"/>
      <w:jc w:val="both"/>
    </w:pPr>
    <w:rPr/>
  </w:style>
  <w:style w:type="paragraph" w:styleId="C93c94c311" w:customStyle="1">
    <w:name w:val="c93 c94 c31"/>
    <w:basedOn w:val="Normal"/>
    <w:link w:val="c93c94c310"/>
    <w:qFormat/>
    <w:pPr>
      <w:spacing w:beforeAutospacing="1" w:afterAutospacing="1"/>
    </w:pPr>
    <w:rPr/>
  </w:style>
  <w:style w:type="paragraph" w:styleId="FontStyle681" w:customStyle="1">
    <w:name w:val="Font Style68"/>
    <w:link w:val="FontStyle68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01" w:customStyle="1">
    <w:name w:val="c0"/>
    <w:link w:val="c0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751" w:customStyle="1">
    <w:name w:val="Основной текст (75)"/>
    <w:basedOn w:val="Normal"/>
    <w:link w:val="750"/>
    <w:qFormat/>
    <w:pPr>
      <w:spacing w:lineRule="atLeast" w:line="240" w:before="0" w:after="60"/>
      <w:jc w:val="right"/>
    </w:pPr>
    <w:rPr>
      <w:rFonts w:ascii="Century Gothic" w:hAnsi="Century Gothic"/>
      <w:sz w:val="12"/>
    </w:rPr>
  </w:style>
  <w:style w:type="paragraph" w:styleId="C72c161" w:customStyle="1">
    <w:name w:val="c72 c16"/>
    <w:link w:val="c72c16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0" w:customStyle="1">
    <w:name w:val="Знак1 Знак Знак Знак1"/>
    <w:basedOn w:val="Normal"/>
    <w:link w:val="111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Ttabl1" w:customStyle="1">
    <w:name w:val="ttabl"/>
    <w:basedOn w:val="Normal"/>
    <w:link w:val="ttabl0"/>
    <w:qFormat/>
    <w:pPr>
      <w:spacing w:before="60" w:after="60"/>
      <w:ind w:left="45" w:right="45" w:hanging="0"/>
      <w:jc w:val="both"/>
    </w:pPr>
    <w:rPr>
      <w:rFonts w:ascii="Verdana" w:hAnsi="Verdana"/>
      <w:sz w:val="18"/>
    </w:rPr>
  </w:style>
  <w:style w:type="paragraph" w:styleId="Style52" w:customStyle="1">
    <w:name w:val="Style5"/>
    <w:basedOn w:val="Normal"/>
    <w:link w:val="Style50"/>
    <w:qFormat/>
    <w:pPr>
      <w:widowControl w:val="false"/>
      <w:spacing w:lineRule="exact" w:line="293"/>
      <w:jc w:val="both"/>
    </w:pPr>
    <w:rPr/>
  </w:style>
  <w:style w:type="paragraph" w:styleId="127" w:customStyle="1">
    <w:name w:val="Основной текст1"/>
    <w:basedOn w:val="Normal"/>
    <w:link w:val="1f0"/>
    <w:qFormat/>
    <w:pPr>
      <w:spacing w:lineRule="auto" w:before="540" w:after="360"/>
    </w:pPr>
    <w:rPr>
      <w:sz w:val="27"/>
    </w:rPr>
  </w:style>
  <w:style w:type="paragraph" w:styleId="1111" w:customStyle="1">
    <w:name w:val="Основной текст (11)"/>
    <w:basedOn w:val="Normal"/>
    <w:link w:val="113"/>
    <w:qFormat/>
    <w:pPr>
      <w:spacing w:lineRule="exact" w:line="180"/>
    </w:pPr>
    <w:rPr>
      <w:i/>
      <w:spacing w:val="-10"/>
      <w:sz w:val="18"/>
    </w:rPr>
  </w:style>
  <w:style w:type="paragraph" w:styleId="Style45" w:customStyle="1">
    <w:name w:val="Style4"/>
    <w:basedOn w:val="Normal"/>
    <w:link w:val="Style40"/>
    <w:qFormat/>
    <w:pPr>
      <w:widowControl w:val="false"/>
      <w:spacing w:lineRule="exact" w:line="240"/>
      <w:ind w:firstLine="341"/>
      <w:jc w:val="both"/>
    </w:pPr>
    <w:rPr>
      <w:rFonts w:ascii="Century Schoolbook" w:hAnsi="Century Schoolbook"/>
    </w:rPr>
  </w:style>
  <w:style w:type="paragraph" w:styleId="791" w:customStyle="1">
    <w:name w:val="Основной текст (79)"/>
    <w:basedOn w:val="Normal"/>
    <w:link w:val="790"/>
    <w:qFormat/>
    <w:pPr>
      <w:spacing w:lineRule="auto"/>
    </w:pPr>
    <w:rPr>
      <w:rFonts w:ascii="Impact" w:hAnsi="Impact"/>
      <w:sz w:val="20"/>
    </w:rPr>
  </w:style>
  <w:style w:type="paragraph" w:styleId="128" w:customStyle="1">
    <w:name w:val="Гиперссылка1"/>
    <w:link w:val="afc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link w:val="Footnote0"/>
    <w:qFormat/>
    <w:pPr/>
    <w:rPr>
      <w:sz w:val="20"/>
    </w:rPr>
  </w:style>
  <w:style w:type="paragraph" w:styleId="129">
    <w:name w:val="TOC 1"/>
    <w:basedOn w:val="Normal"/>
    <w:next w:val="Normal"/>
    <w:link w:val="1f3"/>
    <w:uiPriority w:val="39"/>
    <w:pPr/>
    <w:rPr/>
  </w:style>
  <w:style w:type="paragraph" w:styleId="Annotationtext">
    <w:name w:val="annotation text"/>
    <w:basedOn w:val="Normal"/>
    <w:link w:val="af3"/>
    <w:qFormat/>
    <w:pPr/>
    <w:rPr>
      <w:sz w:val="20"/>
    </w:rPr>
  </w:style>
  <w:style w:type="paragraph" w:styleId="92" w:customStyle="1">
    <w:name w:val="Основной текст (9)"/>
    <w:basedOn w:val="Normal"/>
    <w:link w:val="90"/>
    <w:qFormat/>
    <w:pPr>
      <w:spacing w:lineRule="auto" w:before="0" w:after="120"/>
      <w:jc w:val="both"/>
    </w:pPr>
    <w:rPr>
      <w:spacing w:val="10"/>
      <w:sz w:val="17"/>
    </w:rPr>
  </w:style>
  <w:style w:type="paragraph" w:styleId="225" w:customStyle="1">
    <w:name w:val="Подпись к таблице (2)"/>
    <w:link w:val="2f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onsPlusNormal2" w:customStyle="1">
    <w:name w:val="ConsPlusNormal"/>
    <w:link w:val="ConsPlusNormal0"/>
    <w:qFormat/>
    <w:pPr>
      <w:widowControl/>
      <w:bidi w:val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714" w:customStyle="1">
    <w:name w:val="Основной текст (71)_"/>
    <w:link w:val="713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9"/>
      <w:szCs w:val="20"/>
      <w:lang w:val="ru-RU" w:eastAsia="ru-RU" w:bidi="ar-SA"/>
    </w:rPr>
  </w:style>
  <w:style w:type="paragraph" w:styleId="93">
    <w:name w:val="TOC 9"/>
    <w:next w:val="Normal"/>
    <w:link w:val="92"/>
    <w:uiPriority w:val="39"/>
    <w:pPr>
      <w:widowControl/>
      <w:bidi w:val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46">
    <w:name w:val="Footer"/>
    <w:basedOn w:val="Normal"/>
    <w:link w:val="af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7" w:customStyle="1">
    <w:name w:val="Название Знак"/>
    <w:link w:val="aff0"/>
    <w:qFormat/>
    <w:pPr>
      <w:widowControl/>
      <w:bidi w:val="0"/>
      <w:jc w:val="left"/>
    </w:pPr>
    <w:rPr>
      <w:rFonts w:ascii="Times New Roman" w:hAnsi="Times New Roman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572" w:customStyle="1">
    <w:name w:val="Основной текст (57)"/>
    <w:link w:val="57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BodyText3">
    <w:name w:val="Body Text 3"/>
    <w:basedOn w:val="Normal"/>
    <w:link w:val="38"/>
    <w:qFormat/>
    <w:pPr>
      <w:spacing w:lineRule="auto" w:line="276" w:before="0" w:after="120"/>
    </w:pPr>
    <w:rPr>
      <w:rFonts w:ascii="Calibri" w:hAnsi="Calibri"/>
      <w:sz w:val="16"/>
    </w:rPr>
  </w:style>
  <w:style w:type="paragraph" w:styleId="C37c601" w:customStyle="1">
    <w:name w:val="c37 c60"/>
    <w:basedOn w:val="Normal"/>
    <w:link w:val="c37c600"/>
    <w:qFormat/>
    <w:pPr>
      <w:spacing w:beforeAutospacing="1" w:afterAutospacing="1"/>
    </w:pPr>
    <w:rPr/>
  </w:style>
  <w:style w:type="paragraph" w:styleId="Consplusnormal3" w:customStyle="1">
    <w:name w:val="consplusnormal"/>
    <w:basedOn w:val="Normal"/>
    <w:link w:val="consplusnormal2"/>
    <w:qFormat/>
    <w:pPr>
      <w:spacing w:lineRule="auto" w:line="360" w:beforeAutospacing="1" w:afterAutospacing="1"/>
    </w:pPr>
    <w:rPr>
      <w:color w:val="333333"/>
    </w:rPr>
  </w:style>
  <w:style w:type="paragraph" w:styleId="86">
    <w:name w:val="TOC 8"/>
    <w:next w:val="Normal"/>
    <w:link w:val="83"/>
    <w:uiPriority w:val="39"/>
    <w:pPr>
      <w:widowControl/>
      <w:bidi w:val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391" w:customStyle="1">
    <w:name w:val="Style39"/>
    <w:basedOn w:val="Normal"/>
    <w:link w:val="Style390"/>
    <w:qFormat/>
    <w:pPr>
      <w:widowControl w:val="false"/>
      <w:spacing w:lineRule="exact" w:line="274"/>
      <w:ind w:firstLine="365"/>
      <w:jc w:val="both"/>
    </w:pPr>
    <w:rPr/>
  </w:style>
  <w:style w:type="paragraph" w:styleId="ListParagraph">
    <w:name w:val="List Paragraph"/>
    <w:basedOn w:val="Normal"/>
    <w:link w:val="aff2"/>
    <w:qFormat/>
    <w:pPr>
      <w:spacing w:before="0" w:after="0"/>
      <w:ind w:left="720" w:hanging="0"/>
      <w:contextualSpacing/>
    </w:pPr>
    <w:rPr>
      <w:sz w:val="22"/>
    </w:rPr>
  </w:style>
  <w:style w:type="paragraph" w:styleId="731" w:customStyle="1">
    <w:name w:val="Основной текст (73)"/>
    <w:basedOn w:val="Normal"/>
    <w:link w:val="731"/>
    <w:qFormat/>
    <w:pPr>
      <w:spacing w:lineRule="exact" w:line="180"/>
      <w:jc w:val="both"/>
    </w:pPr>
    <w:rPr>
      <w:b/>
      <w:sz w:val="17"/>
    </w:rPr>
  </w:style>
  <w:style w:type="paragraph" w:styleId="130" w:customStyle="1">
    <w:name w:val="Знак концевой сноски1"/>
    <w:link w:val="aff3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BodyText2">
    <w:name w:val="Body Text 2"/>
    <w:basedOn w:val="Normal"/>
    <w:link w:val="2f2"/>
    <w:qFormat/>
    <w:pPr>
      <w:jc w:val="center"/>
    </w:pPr>
    <w:rPr/>
  </w:style>
  <w:style w:type="paragraph" w:styleId="Style172" w:customStyle="1">
    <w:name w:val="Style17"/>
    <w:basedOn w:val="Normal"/>
    <w:link w:val="Style170"/>
    <w:qFormat/>
    <w:pPr>
      <w:widowControl w:val="false"/>
      <w:spacing w:lineRule="exact" w:line="240"/>
      <w:jc w:val="both"/>
    </w:pPr>
    <w:rPr>
      <w:rFonts w:ascii="Century Schoolbook" w:hAnsi="Century Schoolbook"/>
    </w:rPr>
  </w:style>
  <w:style w:type="paragraph" w:styleId="Style111" w:customStyle="1">
    <w:name w:val="style1"/>
    <w:basedOn w:val="Normal"/>
    <w:link w:val="style11"/>
    <w:qFormat/>
    <w:pPr>
      <w:spacing w:before="60" w:after="165"/>
      <w:ind w:left="75" w:right="75" w:firstLine="300"/>
      <w:jc w:val="both"/>
    </w:pPr>
    <w:rPr>
      <w:rFonts w:ascii="Verdana" w:hAnsi="Verdana"/>
      <w:color w:val="066384"/>
      <w:sz w:val="21"/>
    </w:rPr>
  </w:style>
  <w:style w:type="paragraph" w:styleId="A51" w:customStyle="1">
    <w:name w:val="a5"/>
    <w:basedOn w:val="Normal"/>
    <w:next w:val="Normal"/>
    <w:link w:val="a51"/>
    <w:qFormat/>
    <w:pPr>
      <w:keepNext w:val="true"/>
      <w:spacing w:before="120" w:after="120"/>
      <w:jc w:val="right"/>
    </w:pPr>
    <w:rPr>
      <w:rFonts w:ascii="Arial" w:hAnsi="Arial"/>
      <w:sz w:val="20"/>
    </w:rPr>
  </w:style>
  <w:style w:type="paragraph" w:styleId="63" w:customStyle="1">
    <w:name w:val="Основной текст (6)"/>
    <w:basedOn w:val="Normal"/>
    <w:link w:val="62"/>
    <w:qFormat/>
    <w:pPr>
      <w:spacing w:lineRule="auto"/>
      <w:jc w:val="both"/>
    </w:pPr>
    <w:rPr>
      <w:rFonts w:ascii="Tahoma" w:hAnsi="Tahoma"/>
      <w:sz w:val="20"/>
    </w:rPr>
  </w:style>
  <w:style w:type="paragraph" w:styleId="FontStyle321" w:customStyle="1">
    <w:name w:val="Font Style32"/>
    <w:link w:val="FontStyle320"/>
    <w:qFormat/>
    <w:pPr>
      <w:widowControl/>
      <w:bidi w:val="0"/>
      <w:jc w:val="left"/>
    </w:pPr>
    <w:rPr>
      <w:rFonts w:ascii="Arial" w:hAnsi="Arial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813" w:customStyle="1">
    <w:name w:val="Основной текст (81)"/>
    <w:basedOn w:val="Normal"/>
    <w:link w:val="812"/>
    <w:qFormat/>
    <w:pPr>
      <w:spacing w:lineRule="auto"/>
    </w:pPr>
    <w:rPr>
      <w:rFonts w:ascii="Impact" w:hAnsi="Impact"/>
      <w:sz w:val="20"/>
    </w:rPr>
  </w:style>
  <w:style w:type="paragraph" w:styleId="54">
    <w:name w:val="TOC 5"/>
    <w:next w:val="Normal"/>
    <w:link w:val="52"/>
    <w:uiPriority w:val="39"/>
    <w:pPr>
      <w:widowControl/>
      <w:bidi w:val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10" w:customStyle="1">
    <w:name w:val="Заголовок №1 (2)"/>
    <w:basedOn w:val="Normal"/>
    <w:link w:val="123"/>
    <w:qFormat/>
    <w:pPr>
      <w:spacing w:lineRule="atLeast" w:line="240" w:before="0" w:after="480"/>
      <w:outlineLvl w:val="0"/>
    </w:pPr>
    <w:rPr>
      <w:rFonts w:ascii="Franklin Gothic Medium" w:hAnsi="Franklin Gothic Medium"/>
      <w:b/>
      <w:spacing w:val="-10"/>
    </w:rPr>
  </w:style>
  <w:style w:type="paragraph" w:styleId="Butback11" w:customStyle="1">
    <w:name w:val="butback1"/>
    <w:link w:val="butback1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666666"/>
      <w:kern w:val="0"/>
      <w:sz w:val="24"/>
      <w:szCs w:val="20"/>
      <w:lang w:val="ru-RU" w:eastAsia="ru-RU" w:bidi="ar-SA"/>
    </w:rPr>
  </w:style>
  <w:style w:type="paragraph" w:styleId="695pt1" w:customStyle="1">
    <w:name w:val="Основной текст (6) + 9;5 pt"/>
    <w:link w:val="695pt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19"/>
      <w:szCs w:val="20"/>
      <w:highlight w:val="white"/>
      <w:lang w:val="ru-RU" w:eastAsia="ru-RU" w:bidi="ar-SA"/>
    </w:rPr>
  </w:style>
  <w:style w:type="paragraph" w:styleId="Style512" w:customStyle="1">
    <w:name w:val="Style51"/>
    <w:basedOn w:val="Normal"/>
    <w:link w:val="Style510"/>
    <w:qFormat/>
    <w:pPr>
      <w:widowControl w:val="false"/>
      <w:spacing w:lineRule="exact" w:line="274"/>
      <w:jc w:val="both"/>
    </w:pPr>
    <w:rPr/>
  </w:style>
  <w:style w:type="paragraph" w:styleId="BalloonText">
    <w:name w:val="Balloon Text"/>
    <w:basedOn w:val="Normal"/>
    <w:link w:val="aff7"/>
    <w:qFormat/>
    <w:pPr/>
    <w:rPr>
      <w:rFonts w:ascii="Tahoma" w:hAnsi="Tahoma"/>
      <w:sz w:val="16"/>
    </w:rPr>
  </w:style>
  <w:style w:type="paragraph" w:styleId="FontStyle1021" w:customStyle="1">
    <w:name w:val="Font Style102"/>
    <w:link w:val="FontStyle10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C37c1331" w:customStyle="1">
    <w:name w:val="c37 c133"/>
    <w:basedOn w:val="Normal"/>
    <w:link w:val="c37c1330"/>
    <w:qFormat/>
    <w:pPr>
      <w:spacing w:beforeAutospacing="1" w:afterAutospacing="1"/>
    </w:pPr>
    <w:rPr/>
  </w:style>
  <w:style w:type="paragraph" w:styleId="132" w:customStyle="1">
    <w:name w:val="Заголовок №1 (3)"/>
    <w:basedOn w:val="Normal"/>
    <w:link w:val="131"/>
    <w:qFormat/>
    <w:pPr>
      <w:spacing w:lineRule="atLeast" w:line="240" w:before="180" w:after="180"/>
      <w:jc w:val="both"/>
      <w:outlineLvl w:val="0"/>
    </w:pPr>
    <w:rPr>
      <w:b/>
      <w:i/>
      <w:sz w:val="21"/>
    </w:rPr>
  </w:style>
  <w:style w:type="paragraph" w:styleId="C16c721" w:customStyle="1">
    <w:name w:val="c16 c72"/>
    <w:link w:val="c16c7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37c401" w:customStyle="1">
    <w:name w:val="c37 c40"/>
    <w:basedOn w:val="Normal"/>
    <w:link w:val="c37c400"/>
    <w:qFormat/>
    <w:pPr>
      <w:spacing w:beforeAutospacing="1" w:afterAutospacing="1"/>
    </w:pPr>
    <w:rPr/>
  </w:style>
  <w:style w:type="paragraph" w:styleId="C371" w:customStyle="1">
    <w:name w:val="c37"/>
    <w:basedOn w:val="Normal"/>
    <w:link w:val="c370"/>
    <w:qFormat/>
    <w:pPr>
      <w:spacing w:beforeAutospacing="1" w:afterAutospacing="1"/>
    </w:pPr>
    <w:rPr/>
  </w:style>
  <w:style w:type="paragraph" w:styleId="C21" w:customStyle="1">
    <w:name w:val="c2"/>
    <w:link w:val="c2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48" w:customStyle="1">
    <w:name w:val="ͮ𬠫"/>
    <w:link w:val="aff9"/>
    <w:qFormat/>
    <w:pPr>
      <w:widowControl/>
      <w:bidi w:val="0"/>
      <w:ind w:firstLine="397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49">
    <w:name w:val="Subtitle"/>
    <w:basedOn w:val="Normal"/>
    <w:link w:val="affb"/>
    <w:uiPriority w:val="11"/>
    <w:qFormat/>
    <w:pPr>
      <w:jc w:val="both"/>
    </w:pPr>
    <w:rPr>
      <w:sz w:val="28"/>
    </w:rPr>
  </w:style>
  <w:style w:type="paragraph" w:styleId="226" w:customStyle="1">
    <w:name w:val="Основной текст (2)"/>
    <w:basedOn w:val="Normal"/>
    <w:link w:val="2f4"/>
    <w:qFormat/>
    <w:pPr>
      <w:spacing w:lineRule="exact" w:line="162"/>
      <w:jc w:val="both"/>
    </w:pPr>
    <w:rPr>
      <w:b/>
      <w:sz w:val="15"/>
    </w:rPr>
  </w:style>
  <w:style w:type="paragraph" w:styleId="BodyTextIndent3">
    <w:name w:val="Body Text Indent 3"/>
    <w:basedOn w:val="Normal"/>
    <w:link w:val="3a"/>
    <w:qFormat/>
    <w:pPr>
      <w:ind w:firstLine="540"/>
      <w:jc w:val="both"/>
    </w:pPr>
    <w:rPr/>
  </w:style>
  <w:style w:type="paragraph" w:styleId="5711" w:customStyle="1">
    <w:name w:val="Основной текст (57)1"/>
    <w:basedOn w:val="Normal"/>
    <w:link w:val="5710"/>
    <w:qFormat/>
    <w:pPr>
      <w:spacing w:lineRule="atLeast" w:line="240"/>
      <w:jc w:val="both"/>
    </w:pPr>
    <w:rPr>
      <w:sz w:val="17"/>
    </w:rPr>
  </w:style>
  <w:style w:type="paragraph" w:styleId="710" w:customStyle="1">
    <w:name w:val="Основной текст (7)"/>
    <w:basedOn w:val="Normal"/>
    <w:link w:val="77"/>
    <w:qFormat/>
    <w:pPr>
      <w:spacing w:lineRule="auto"/>
    </w:pPr>
    <w:rPr>
      <w:rFonts w:ascii="Sylfaen" w:hAnsi="Sylfaen"/>
      <w:sz w:val="20"/>
    </w:rPr>
  </w:style>
  <w:style w:type="paragraph" w:styleId="395pt1" w:customStyle="1">
    <w:name w:val="Подпись к таблице (3) + 9;5 pt"/>
    <w:link w:val="395pt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19"/>
      <w:szCs w:val="20"/>
      <w:highlight w:val="white"/>
      <w:lang w:val="ru-RU" w:eastAsia="ru-RU" w:bidi="ar-SA"/>
    </w:rPr>
  </w:style>
  <w:style w:type="paragraph" w:styleId="Submenutable1" w:customStyle="1">
    <w:name w:val="submenu-table"/>
    <w:link w:val="submenu-table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101" w:customStyle="1">
    <w:name w:val="toc 10"/>
    <w:next w:val="Normal"/>
    <w:link w:val="toc100"/>
    <w:uiPriority w:val="39"/>
    <w:qFormat/>
    <w:pPr>
      <w:widowControl/>
      <w:bidi w:val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50">
    <w:name w:val="Title"/>
    <w:basedOn w:val="Normal"/>
    <w:link w:val="1f5"/>
    <w:uiPriority w:val="10"/>
    <w:qFormat/>
    <w:pPr>
      <w:jc w:val="center"/>
    </w:pPr>
    <w:rPr>
      <w:b/>
      <w:sz w:val="28"/>
    </w:rPr>
  </w:style>
  <w:style w:type="paragraph" w:styleId="2111" w:customStyle="1">
    <w:name w:val="Список 21"/>
    <w:basedOn w:val="Normal"/>
    <w:link w:val="215"/>
    <w:qFormat/>
    <w:pPr>
      <w:ind w:left="566" w:hanging="283"/>
    </w:pPr>
    <w:rPr>
      <w:rFonts w:ascii="Arial" w:hAnsi="Arial"/>
    </w:rPr>
  </w:style>
  <w:style w:type="paragraph" w:styleId="Style53" w:customStyle="1">
    <w:name w:val="򠡫趠"/>
    <w:next w:val="Style48"/>
    <w:link w:val="affe"/>
    <w:qFormat/>
    <w:pPr>
      <w:keepNext w:val="true"/>
      <w:widowControl/>
      <w:bidi w:val="0"/>
      <w:spacing w:before="0" w:after="120"/>
      <w:jc w:val="center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391" w:customStyle="1">
    <w:name w:val="Основной текст (39)"/>
    <w:link w:val="391"/>
    <w:qFormat/>
    <w:pPr>
      <w:widowControl/>
      <w:bidi w:val="0"/>
      <w:jc w:val="left"/>
    </w:pPr>
    <w:rPr>
      <w:rFonts w:ascii="Century Gothic" w:hAnsi="Century Gothic" w:eastAsia="Times New Roman" w:cs="Times New Roman"/>
      <w:color w:val="000000"/>
      <w:kern w:val="0"/>
      <w:sz w:val="17"/>
      <w:szCs w:val="20"/>
      <w:lang w:val="ru-RU" w:eastAsia="ru-RU" w:bidi="ar-SA"/>
    </w:rPr>
  </w:style>
  <w:style w:type="paragraph" w:styleId="Style162" w:customStyle="1">
    <w:name w:val="Style16"/>
    <w:basedOn w:val="Normal"/>
    <w:link w:val="Style160"/>
    <w:qFormat/>
    <w:pPr>
      <w:widowControl w:val="false"/>
      <w:spacing w:lineRule="exact" w:line="230"/>
      <w:ind w:left="125" w:hanging="125"/>
    </w:pPr>
    <w:rPr>
      <w:rFonts w:ascii="Century Schoolbook" w:hAnsi="Century Schoolbook"/>
    </w:rPr>
  </w:style>
  <w:style w:type="paragraph" w:styleId="Style54" w:customStyle="1">
    <w:name w:val="Символ сноски"/>
    <w:link w:val="afff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871" w:customStyle="1">
    <w:name w:val="Основной текст (87)"/>
    <w:basedOn w:val="Normal"/>
    <w:link w:val="870"/>
    <w:qFormat/>
    <w:pPr>
      <w:spacing w:lineRule="auto"/>
    </w:pPr>
    <w:rPr>
      <w:rFonts w:ascii="Impact" w:hAnsi="Impact"/>
      <w:sz w:val="20"/>
    </w:rPr>
  </w:style>
  <w:style w:type="paragraph" w:styleId="Style401" w:customStyle="1">
    <w:name w:val="Style40"/>
    <w:basedOn w:val="Normal"/>
    <w:link w:val="Style401"/>
    <w:qFormat/>
    <w:pPr>
      <w:widowControl w:val="false"/>
    </w:pPr>
    <w:rPr/>
  </w:style>
  <w:style w:type="paragraph" w:styleId="NormalWeb">
    <w:name w:val="Normal (Web)"/>
    <w:basedOn w:val="Normal"/>
    <w:link w:val="a8"/>
    <w:qFormat/>
    <w:pPr>
      <w:spacing w:lineRule="auto" w:line="276" w:before="0" w:after="200"/>
    </w:pPr>
    <w:rPr/>
  </w:style>
  <w:style w:type="paragraph" w:styleId="312" w:customStyle="1">
    <w:name w:val="Основной текст (3)"/>
    <w:basedOn w:val="Normal"/>
    <w:link w:val="3c"/>
    <w:qFormat/>
    <w:pPr>
      <w:spacing w:lineRule="auto" w:before="60" w:after="900"/>
      <w:jc w:val="both"/>
    </w:pPr>
    <w:rPr/>
  </w:style>
  <w:style w:type="paragraph" w:styleId="C93c31c941" w:customStyle="1">
    <w:name w:val="c93 c31 c94"/>
    <w:basedOn w:val="Normal"/>
    <w:link w:val="c93c31c940"/>
    <w:qFormat/>
    <w:pPr>
      <w:spacing w:beforeAutospacing="1" w:afterAutospacing="1"/>
    </w:pPr>
    <w:rPr/>
  </w:style>
  <w:style w:type="paragraph" w:styleId="1111pt1" w:customStyle="1">
    <w:name w:val="Основной текст (11) + 11 pt"/>
    <w:link w:val="1111pt0"/>
    <w:qFormat/>
    <w:pPr>
      <w:widowControl/>
      <w:bidi w:val="0"/>
      <w:jc w:val="left"/>
    </w:pPr>
    <w:rPr>
      <w:rFonts w:ascii="Times New Roman" w:hAnsi="Times New Roman" w:eastAsia="Times New Roman" w:cs="Times New Roman"/>
      <w:i/>
      <w:color w:val="000000"/>
      <w:kern w:val="0"/>
      <w:sz w:val="22"/>
      <w:szCs w:val="20"/>
      <w:highlight w:val="white"/>
      <w:lang w:val="ru-RU" w:eastAsia="ru-RU" w:bidi="ar-SA"/>
    </w:rPr>
  </w:style>
  <w:style w:type="paragraph" w:styleId="C11" w:customStyle="1">
    <w:name w:val="c1"/>
    <w:basedOn w:val="Normal"/>
    <w:link w:val="c10"/>
    <w:qFormat/>
    <w:pPr>
      <w:spacing w:beforeAutospacing="1" w:afterAutospacing="1"/>
    </w:pPr>
    <w:rPr/>
  </w:style>
  <w:style w:type="paragraph" w:styleId="372" w:customStyle="1">
    <w:name w:val="Основной текст (37)"/>
    <w:link w:val="371"/>
    <w:qFormat/>
    <w:pPr>
      <w:widowControl/>
      <w:bidi w:val="0"/>
      <w:jc w:val="left"/>
    </w:pPr>
    <w:rPr>
      <w:rFonts w:ascii="Century Gothic" w:hAnsi="Century Gothic" w:eastAsia="Times New Roman" w:cs="Times New Roman"/>
      <w:color w:val="000000"/>
      <w:kern w:val="0"/>
      <w:sz w:val="17"/>
      <w:szCs w:val="20"/>
      <w:lang w:val="ru-RU" w:eastAsia="ru-RU" w:bidi="ar-SA"/>
    </w:rPr>
  </w:style>
  <w:style w:type="paragraph" w:styleId="227" w:customStyle="1">
    <w:name w:val="Абзац списка2"/>
    <w:basedOn w:val="Normal"/>
    <w:link w:val="2f6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</w:rPr>
  </w:style>
  <w:style w:type="paragraph" w:styleId="13pt1" w:customStyle="1">
    <w:name w:val="Основной текст + 13 pt"/>
    <w:link w:val="13pt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55" w:customStyle="1">
    <w:name w:val="Знак Знак5"/>
    <w:link w:val="54"/>
    <w:qFormat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33" w:customStyle="1">
    <w:name w:val="Абзац списка1"/>
    <w:basedOn w:val="Normal"/>
    <w:link w:val="1f7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</w:rPr>
  </w:style>
  <w:style w:type="paragraph" w:styleId="C93c31c1291" w:customStyle="1">
    <w:name w:val="c93 c31 c129"/>
    <w:basedOn w:val="Normal"/>
    <w:link w:val="c93c31c1290"/>
    <w:qFormat/>
    <w:pPr>
      <w:spacing w:beforeAutospacing="1" w:afterAutospacing="1"/>
    </w:pPr>
    <w:rPr/>
  </w:style>
  <w:style w:type="paragraph" w:styleId="Style5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004E3879A3DA726595F57CF6780DE6A2957C009C585635A0657F97D79058B92A7E791C22759C6463BA1754299FE258828BCF716AEB96554Q0G8N" TargetMode="External"/><Relationship Id="rId3" Type="http://schemas.openxmlformats.org/officeDocument/2006/relationships/hyperlink" Target="consultantplus://offline/ref=D004E3879A3DA726595F57CF6780DE6A2957C009C585635A0657F97D79058B92A7E791C22759C6473CA1754299FE258828BCF716AEB96554Q0G8N" TargetMode="External"/><Relationship Id="rId4" Type="http://schemas.openxmlformats.org/officeDocument/2006/relationships/hyperlink" Target="consultantplus://offline/ref=D004E3879A3DA726595F57CF6780DE6A2957C009C585635A0657F97D79058B92A7E791C22759C64238A1754299FE258828BCF716AEB96554Q0G8N" TargetMode="External"/><Relationship Id="rId5" Type="http://schemas.openxmlformats.org/officeDocument/2006/relationships/hyperlink" Target="consultantplus://offline/ref=D004E3879A3DA726595F57CF6780DE6A295FC80DC887635A0657F97D79058B92A7E791C22759C6473AA1754299FE258828BCF716AEB96554Q0G8N" TargetMode="External"/><Relationship Id="rId6" Type="http://schemas.openxmlformats.org/officeDocument/2006/relationships/hyperlink" Target="consultantplus://offline/ref=D004E3879A3DA726595F57CF6780DE6A295FC80DC881635A0657F97D79058B92A7E791C22759C6413FA1754299FE258828BCF716AEB96554Q0G8N" TargetMode="External"/><Relationship Id="rId7" Type="http://schemas.openxmlformats.org/officeDocument/2006/relationships/hyperlink" Target="consultantplus://offline/ref=D004E3879A3DA726595F57CF6780DE6A2957C009C585635A0657F97D79058B92A7E791C22759C6413CA1754299FE258828BCF716AEB96554Q0G8N" TargetMode="External"/><Relationship Id="rId8" Type="http://schemas.openxmlformats.org/officeDocument/2006/relationships/hyperlink" Target="consultantplus://offline/ref=D004E3879A3DA726595F57CF6780DE6A295FC80DC881635A0657F97D79058B92A7E791C22759C6433EA1754299FE258828BCF716AEB96554Q0G8N" TargetMode="External"/><Relationship Id="rId9" Type="http://schemas.openxmlformats.org/officeDocument/2006/relationships/hyperlink" Target="consultantplus://offline/ref=D004E3879A3DA726595F57CF6780DE6A2C5CCA04C8893E500E0EF57F7E0AD497A0F691C12447C64320A82112QDG4N" TargetMode="External"/><Relationship Id="rId10" Type="http://schemas.openxmlformats.org/officeDocument/2006/relationships/hyperlink" Target="consultantplus://offline/ref=D004E3879A3DA726595F57CF6780DE6A295FC80DC881635A0657F97D79058B92A7E791C22759C6453CA1754299FE258828BCF716AEB96554Q0G8N" TargetMode="External"/><Relationship Id="rId11" Type="http://schemas.openxmlformats.org/officeDocument/2006/relationships/hyperlink" Target="consultantplus://offline/ref=D004E3879A3DA726595F57CF6780DE6A295FC80DC881635A0657F97D79058B92A7E791C22759C64636A1754299FE258828BCF716AEB96554Q0G8N" TargetMode="External"/><Relationship Id="rId12" Type="http://schemas.openxmlformats.org/officeDocument/2006/relationships/hyperlink" Target="consultantplus://offline/ref=D004E3879A3DA726595F57CF6780DE6A295FC80DC881635A0657F97D79058B92A7E791C22759C64536A1754299FE258828BCF716AEB96554Q0G8N" TargetMode="External"/><Relationship Id="rId13" Type="http://schemas.openxmlformats.org/officeDocument/2006/relationships/hyperlink" Target="consultantplus://offline/ref=D004E3879A3DA726595F57CF6780DE6A295FC80DC881635A0657F97D79058B92A7E791C22759C64639A1754299FE258828BCF716AEB96554Q0G8N" TargetMode="External"/><Relationship Id="rId14" Type="http://schemas.openxmlformats.org/officeDocument/2006/relationships/hyperlink" Target="consultantplus://offline/ref=D004E3879A3DA726595F57CF6780DE6A295FC80DC881635A0657F97D79058B92A7E791C22759C74137A1754299FE258828BCF716AEB96554Q0G8N" TargetMode="External"/><Relationship Id="rId15" Type="http://schemas.openxmlformats.org/officeDocument/2006/relationships/hyperlink" Target="consultantplus://offline/ref=D004E3879A3DA726595F57CF6780DE6A2957C009C58A635A0657F97D79058B92A7E791C22759C64838A1754299FE258828BCF716AEB96554Q0G8N" TargetMode="External"/><Relationship Id="rId16" Type="http://schemas.openxmlformats.org/officeDocument/2006/relationships/hyperlink" Target="consultantplus://offline/ref=D004E3879A3DA726595F57CF6780DE6A2957C009C58A635A0657F97D79058B92A7E791C22759C6493DA1754299FE258828BCF716AEB96554Q0G8N" TargetMode="External"/><Relationship Id="rId17" Type="http://schemas.openxmlformats.org/officeDocument/2006/relationships/hyperlink" Target="consultantplus://offline/ref=D004E3879A3DA726595F57CF6780DE6A2957C009C584635A0657F97D79058B92A7E791C22759C64436A1754299FE258828BCF716AEB96554Q0G8N" TargetMode="External"/><Relationship Id="rId18" Type="http://schemas.openxmlformats.org/officeDocument/2006/relationships/hyperlink" Target="consultantplus://offline/ref=D004E3879A3DA726595F57CF6780DE6A295ECE04CA80635A0657F97D79058B92A7E791C22759C0413EA1754299FE258828BCF716AEB96554Q0G8N" TargetMode="External"/><Relationship Id="rId19" Type="http://schemas.openxmlformats.org/officeDocument/2006/relationships/hyperlink" Target="consultantplus://offline/ref=D004E3879A3DA726595F57CF6780DE6A295ECE04CA80635A0657F97D79058B92A7E791C22759C1433CA1754299FE258828BCF716AEB96554Q0G8N" TargetMode="External"/><Relationship Id="rId20" Type="http://schemas.openxmlformats.org/officeDocument/2006/relationships/hyperlink" Target="consultantplus://offline/ref=D004E3879A3DA726595F57CF6780DE6A295ECE04CA80635A0657F97D79058B92A7E791C22759C14537A1754299FE258828BCF716AEB96554Q0G8N" TargetMode="External"/><Relationship Id="rId21" Type="http://schemas.openxmlformats.org/officeDocument/2006/relationships/hyperlink" Target="consultantplus://offline/ref=D004E3879A3DA726595F57CF6780DE6A2A5EC009CF87635A0657F97D79058B92A7E791C22759C44737A1754299FE258828BCF716AEB96554Q0G8N" TargetMode="External"/><Relationship Id="rId22" Type="http://schemas.openxmlformats.org/officeDocument/2006/relationships/hyperlink" Target="consultantplus://offline/ref=D004E3879A3DA726595F57CF6780DE6A2957C009C587635A0657F97D79058B92A7E791C22759C6453BA1754299FE258828BCF716AEB96554Q0G8N" TargetMode="External"/><Relationship Id="rId23" Type="http://schemas.openxmlformats.org/officeDocument/2006/relationships/hyperlink" Target="consultantplus://offline/ref=D004E3879A3DA726595F57CF6780DE6A2A5EC009CF87635A0657F97D79058B92A7E791C02C0D97046BA72310C3AB2B9429A2F6Q1GCN" TargetMode="External"/><Relationship Id="rId24" Type="http://schemas.openxmlformats.org/officeDocument/2006/relationships/hyperlink" Target="consultantplus://offline/ref=D004E3879A3DA726595F57CF6780DE6A2A5EC009CF87635A0657F97D79058B92A7E791C22759C4463DA1754299FE258828BCF716AEB96554Q0G8N" TargetMode="External"/><Relationship Id="rId25" Type="http://schemas.openxmlformats.org/officeDocument/2006/relationships/hyperlink" Target="consultantplus://offline/ref=D004E3879A3DA726595F57CF6780DE6A2A5EC009CF87635A0657F97D79058B92A7E791C22759C4443AA1754299FE258828BCF716AEB96554Q0G8N" TargetMode="External"/><Relationship Id="rId26" Type="http://schemas.openxmlformats.org/officeDocument/2006/relationships/hyperlink" Target="consultantplus://offline/ref=D004E3879A3DA726595F57CF6780DE6A2A5EC009CF87635A0657F97D79058B92A7E791C22759C4493FA1754299FE258828BCF716AEB96554Q0G8N" TargetMode="External"/><Relationship Id="rId27" Type="http://schemas.openxmlformats.org/officeDocument/2006/relationships/hyperlink" Target="consultantplus://offline/ref=D004E3879A3DA726595F57CF6780DE6A2A5EC009CF87635A0657F97D79058B92A7E791C22759C5403AA1754299FE258828BCF716AEB96554Q0G8N" TargetMode="External"/><Relationship Id="rId28" Type="http://schemas.openxmlformats.org/officeDocument/2006/relationships/hyperlink" Target="consultantplus://offline/ref=D004E3879A3DA726595F57CF6780DE6A2A5EC009CF87635A0657F97D79058B92A7E791C22759C5403CA1754299FE258828BCF716AEB96554Q0G8N" TargetMode="External"/><Relationship Id="rId29" Type="http://schemas.openxmlformats.org/officeDocument/2006/relationships/hyperlink" Target="consultantplus://offline/ref=D004E3879A3DA726595F57CF6780DE6A2A5EC009CF87635A0657F97D79058B92A7E791C22759C5403AA1754299FE258828BCF716AEB96554Q0G8N" TargetMode="External"/><Relationship Id="rId30" Type="http://schemas.openxmlformats.org/officeDocument/2006/relationships/hyperlink" Target="consultantplus://offline/ref=D004E3879A3DA726595F57CF6780DE6A2A5EC009CF87635A0657F97D79058B92A7E791C22759C3453EA1754299FE258828BCF716AEB96554Q0G8N" TargetMode="External"/><Relationship Id="rId31" Type="http://schemas.openxmlformats.org/officeDocument/2006/relationships/hyperlink" Target="consultantplus://offline/ref=D004E3879A3DA726595F57CF6780DE6A2A5EC009CF87635A0657F97D79058B92A7E791C22759C3453EA1754299FE258828BCF716AEB96554Q0G8N" TargetMode="External"/><Relationship Id="rId32" Type="http://schemas.openxmlformats.org/officeDocument/2006/relationships/hyperlink" Target="consultantplus://offline/ref=D004E3879A3DA726595F57CF6780DE6A2A5EC009CF87635A0657F97D79058B92A7E791C22759C6493CA1754299FE258828BCF716AEB96554Q0G8N" TargetMode="External"/><Relationship Id="rId33" Type="http://schemas.openxmlformats.org/officeDocument/2006/relationships/hyperlink" Target="consultantplus://offline/ref=D004E3879A3DA726595F57CF6780DE6A2A57CF04CA85635A0657F97D79058B92A7E791C22759C4413FA1754299FE258828BCF716AEB96554Q0G8N" TargetMode="External"/><Relationship Id="rId34" Type="http://schemas.openxmlformats.org/officeDocument/2006/relationships/hyperlink" Target="consultantplus://offline/ref=D004E3879A3DA726595F57CF6780DE6A2A5EC009CF87635A0657F97D79058B92A7E791C22759C0433AA1754299FE258828BCF716AEB96554Q0G8N" TargetMode="External"/><Relationship Id="rId35" Type="http://schemas.openxmlformats.org/officeDocument/2006/relationships/hyperlink" Target="consultantplus://offline/ref=D004E3879A3DA726595F57CF6780DE6A2A5EC009CF87635A0657F97D79058B92A7E791C22759C0433AA1754299FE258828BCF716AEB96554Q0G8N" TargetMode="External"/><Relationship Id="rId36" Type="http://schemas.openxmlformats.org/officeDocument/2006/relationships/hyperlink" Target="consultantplus://offline/ref=D004E3879A3DA726595F57CF6780DE6A2A5EC009CF87635A0657F97D79058B92A7E791C22759C04339A1754299FE258828BCF716AEB96554Q0G8N" TargetMode="External"/><Relationship Id="rId37" Type="http://schemas.openxmlformats.org/officeDocument/2006/relationships/hyperlink" Target="consultantplus://offline/ref=D004E3879A3DA726595F57CF6780DE6A295ECE04CA80635A0657F97D79058B92A7E791C22758C7463EA1754299FE258828BCF716AEB96554Q0G8N" TargetMode="External"/><Relationship Id="rId38" Type="http://schemas.openxmlformats.org/officeDocument/2006/relationships/hyperlink" Target="consultantplus://offline/ref=D004E3879A3DA726595F57CF6780DE6A2957C009C587635A0657F97D79058B92A7E791C22759C6433EA1754299FE258828BCF716AEB96554Q0G8N" TargetMode="External"/><Relationship Id="rId39" Type="http://schemas.openxmlformats.org/officeDocument/2006/relationships/hyperlink" Target="consultantplus://offline/ref=D004E3879A3DA726595F57CF6780DE6A2957C009C587635A0657F97D79058B92A7E791C22759C6453EA1754299FE258828BCF716AEB96554Q0G8N" TargetMode="External"/><Relationship Id="rId40" Type="http://schemas.openxmlformats.org/officeDocument/2006/relationships/hyperlink" Target="consultantplus://offline/ref=D004E3879A3DA726595F57CF6780DE6A2957C009C587635A0657F97D79058B92A7E791C22759C6453EA1754299FE258828BCF716AEB96554Q0G8N" TargetMode="External"/><Relationship Id="rId41" Type="http://schemas.openxmlformats.org/officeDocument/2006/relationships/hyperlink" Target="consultantplus://offline/ref=D004E3879A3DA726595F57CF6780DE6A2A5EC009CF87635A0657F97D79058B92A7E791C22759C1463EA1754299FE258828BCF716AEB96554Q0G8N" TargetMode="External"/><Relationship Id="rId42" Type="http://schemas.openxmlformats.org/officeDocument/2006/relationships/hyperlink" Target="consultantplus://offline/ref=D004E3879A3DA726595F57CF6780DE6A2957C009C587635A0657F97D79058B92A7E791C22759C6453BA1754299FE258828BCF716AEB96554Q0G8N" TargetMode="External"/><Relationship Id="rId43" Type="http://schemas.openxmlformats.org/officeDocument/2006/relationships/hyperlink" Target="consultantplus://offline/ref=D004E3879A3DA726595F57CF6780DE6A2959C00FCD80635A0657F97D79058B92A7E791C22759C74439A1754299FE258828BCF716AEB96554Q0G8N" TargetMode="External"/><Relationship Id="rId44" Type="http://schemas.openxmlformats.org/officeDocument/2006/relationships/hyperlink" Target="consultantplus://offline/ref=D004E3879A3DA726595F57CF6780DE6A2959C00FCD80635A0657F97D79058B92A7E791C22759C74139A1754299FE258828BCF716AEB96554Q0G8N" TargetMode="External"/><Relationship Id="rId45" Type="http://schemas.openxmlformats.org/officeDocument/2006/relationships/hyperlink" Target="consultantplus://offline/ref=D004E3879A3DA726595F57CF6780DE6A2959C00FCD80635A0657F97D79058B92A7E791C22759C74139A1754299FE258828BCF716AEB96554Q0G8N" TargetMode="External"/><Relationship Id="rId46" Type="http://schemas.openxmlformats.org/officeDocument/2006/relationships/hyperlink" Target="consultantplus://offline/ref=D004E3879A3DA726595F57CF6780DE6A2959C00FCD80635A0657F97D79058B92A7E791C22759C6483FA1754299FE258828BCF716AEB96554Q0G8N" TargetMode="External"/><Relationship Id="rId47" Type="http://schemas.openxmlformats.org/officeDocument/2006/relationships/hyperlink" Target="consultantplus://offline/ref=D004E3879A3DA726595F57CF6780DE6A2959C00FCD86635A0657F97D79058B92A7E791C22759C6463EA1754299FE258828BCF716AEB96554Q0G8N" TargetMode="External"/><Relationship Id="rId48" Type="http://schemas.openxmlformats.org/officeDocument/2006/relationships/hyperlink" Target="consultantplus://offline/ref=D004E3879A3DA726595F57CF6780DE6A2959C00FCD86635A0657F97D79058B92A7E791C22759C6463CA1754299FE258828BCF716AEB96554Q0G8N" TargetMode="External"/><Relationship Id="rId49" Type="http://schemas.openxmlformats.org/officeDocument/2006/relationships/hyperlink" Target="consultantplus://offline/ref=D004E3879A3DA726595F57CF6780DE6A2959C00FCD86635A0657F97D79058B92A7E791C22759C6423AA1754299FE258828BCF716AEB96554Q0G8N" TargetMode="External"/><Relationship Id="rId50" Type="http://schemas.openxmlformats.org/officeDocument/2006/relationships/hyperlink" Target="consultantplus://offline/ref=D004E3879A3DA726595F57CF6780DE6A2959C00FCD86635A0657F97D79058B92A7E791C22759C64236A1754299FE258828BCF716AEB96554Q0G8N" TargetMode="External"/><Relationship Id="rId51" Type="http://schemas.openxmlformats.org/officeDocument/2006/relationships/hyperlink" Target="consultantplus://offline/ref=D004E3879A3DA726595F57CF6780DE6A2959C00FCD84635A0657F97D79058B92A7E791C22759C6433DA1754299FE258828BCF716AEB96554Q0G8N" TargetMode="External"/><Relationship Id="rId52" Type="http://schemas.openxmlformats.org/officeDocument/2006/relationships/hyperlink" Target="consultantplus://offline/ref=D004E3879A3DA726595F57CF6780DE6A2959C00CC48B635A0657F97D79058B92A7E791C22759C6433DA1754299FE258828BCF716AEB96554Q0G8N" TargetMode="External"/><Relationship Id="rId53" Type="http://schemas.openxmlformats.org/officeDocument/2006/relationships/hyperlink" Target="consultantplus://offline/ref=D004E3879A3DA726595F57CF6780DE6A2959C00FCD84635A0657F97D79058B92A7E791C22759C6433DA1754299FE258828BCF716AEB96554Q0G8N" TargetMode="External"/><Relationship Id="rId54" Type="http://schemas.openxmlformats.org/officeDocument/2006/relationships/hyperlink" Target="consultantplus://offline/ref=D004E3879A3DA726595F57CF6780DE6A2959C00CC48B635A0657F97D79058B92A7E791C22759C6433DA1754299FE258828BCF716AEB96554Q0G8N" TargetMode="External"/><Relationship Id="rId55" Type="http://schemas.openxmlformats.org/officeDocument/2006/relationships/hyperlink" Target="consultantplus://offline/ref=D004E3879A3DA726595F57CF6780DE6A2959C00FCD84635A0657F97D79058B92A7E791C22759C6433DA1754299FE258828BCF716AEB96554Q0G8N" TargetMode="External"/><Relationship Id="rId56" Type="http://schemas.openxmlformats.org/officeDocument/2006/relationships/hyperlink" Target="consultantplus://offline/ref=D004E3879A3DA726595F57CF6780DE6A2959C00CC48B635A0657F97D79058B92A7E791C22759C6433DA1754299FE258828BCF716AEB96554Q0G8N" TargetMode="External"/><Relationship Id="rId57" Type="http://schemas.openxmlformats.org/officeDocument/2006/relationships/hyperlink" Target="consultantplus://offline/ref=D004E3879A3DA726595F57CF6780DE6A2959C00FCD84635A0657F97D79058B92A7E791C22759C6483DA1754299FE258828BCF716AEB96554Q0G8N" TargetMode="External"/><Relationship Id="rId58" Type="http://schemas.openxmlformats.org/officeDocument/2006/relationships/hyperlink" Target="consultantplus://offline/ref=D004E3879A3DA726595F57CF6780DE6A2959C00CC48B635A0657F97D79058B92A7E791C22759C64536A1754299FE258828BCF716AEB96554Q0G8N" TargetMode="External"/><Relationship Id="rId59" Type="http://schemas.openxmlformats.org/officeDocument/2006/relationships/hyperlink" Target="consultantplus://offline/ref=D004E3879A3DA726595F57CF6780DE6A2A5EC009CF87635A0657F97D79058B92A7E791C22759C1413AA1754299FE258828BCF716AEB96554Q0G8N" TargetMode="External"/><Relationship Id="rId60" Type="http://schemas.openxmlformats.org/officeDocument/2006/relationships/hyperlink" Target="consultantplus://offline/ref=D004E3879A3DA726595F57CF6780DE6A295CCB0DC883635A0657F97D79058B92A7E791C22759C6423FA1754299FE258828BCF716AEB96554Q0G8N" TargetMode="External"/><Relationship Id="rId61" Type="http://schemas.openxmlformats.org/officeDocument/2006/relationships/hyperlink" Target="consultantplus://offline/ref=D004E3879A3DA726595F57CF6780DE6A295CCB0DC883635A0657F97D79058B92A7E791C22759C64838A1754299FE258828BCF716AEB96554Q0G8N" TargetMode="External"/><Relationship Id="rId62" Type="http://schemas.openxmlformats.org/officeDocument/2006/relationships/hyperlink" Target="consultantplus://offline/ref=D004E3879A3DA726595F57CF6780DE6A2959C00FCD8B635A0657F97D79058B92A7E791C22759C64136A1754299FE258828BCF716AEB96554Q0G8N" TargetMode="External"/><Relationship Id="rId63" Type="http://schemas.openxmlformats.org/officeDocument/2006/relationships/hyperlink" Target="consultantplus://offline/ref=D004E3879A3DA726595F57CF6780DE6A2959C00FCD8B635A0657F97D79058B92A7E791C72C0D97046BA72310C3AB2B9429A2F6Q1GCN" TargetMode="External"/><Relationship Id="rId64" Type="http://schemas.openxmlformats.org/officeDocument/2006/relationships/hyperlink" Target="consultantplus://offline/ref=D004E3879A3DA726595F57CF6780DE6A2959C00FCD8B635A0657F97D79058B92A7E791C22759C74936A1754299FE258828BCF716AEB96554Q0G8N" TargetMode="External"/><Relationship Id="rId65" Type="http://schemas.openxmlformats.org/officeDocument/2006/relationships/hyperlink" Target="consultantplus://offline/ref=D004E3879A3DA726595F57CF6780DE6A295ECE04CC81635A0657F97D79058B92A7E791C22759C6413EA1754299FE258828BCF716AEB96554Q0G8N" TargetMode="External"/><Relationship Id="rId66" Type="http://schemas.openxmlformats.org/officeDocument/2006/relationships/hyperlink" Target="consultantplus://offline/ref=D004E3879A3DA726595F57CF6780DE6A295ECE04CC81635A0657F97D79058B92A7E791C22759C6413DA1754299FE258828BCF716AEB96554Q0G8N" TargetMode="External"/><Relationship Id="rId67" Type="http://schemas.openxmlformats.org/officeDocument/2006/relationships/hyperlink" Target="http://www.ipbr.ru/?page=norm_akti&amp;acts=bux&amp;pbu20-03" TargetMode="External"/><Relationship Id="rId68" Type="http://schemas.openxmlformats.org/officeDocument/2006/relationships/hyperlink" Target="consultantplus://offline/ref=F0B53699B683C06FB79700C189F44208BEFB39DBF90DE02D19F2021F08164E46C7ADEDC777392C77014525DF14w376M" TargetMode="External"/><Relationship Id="rId69" Type="http://schemas.openxmlformats.org/officeDocument/2006/relationships/hyperlink" Target="consultantplus://offline/ref=F0B53699B683C06FB79700C189F44208BEFB39DBF90DE02D19F2021F08164E46D5ADB5CB753A32770A50738E516AFD7FD36EABCAFD755F05wD77M" TargetMode="External"/><Relationship Id="rId70" Type="http://schemas.openxmlformats.org/officeDocument/2006/relationships/hyperlink" Target="consultantplus://offline/ref=F0B53699B683C06FB79700C189F44208BEFB39DBF90DE02D19F2021F08164E46D5ADB5C3763D317C560A638A183DF363D073B5CBE376w576M" TargetMode="External"/><Relationship Id="rId71" Type="http://schemas.openxmlformats.org/officeDocument/2006/relationships/hyperlink" Target="consultantplus://offline/ref=F0B53699B683C06FB79700C189F44208BEFB39DBF90DE02D19F2021F08164E46D5ADB5C37632337C560A638A183DF363D073B5CBE376w576M" TargetMode="External"/><Relationship Id="rId72" Type="http://schemas.openxmlformats.org/officeDocument/2006/relationships/hyperlink" Target="consultantplus://offline/ref=F0B53699B683C06FB79700C189F44208BEFB39DBF90DE02D19F2021F08164E46D5ADB5CB77383B71090F769B4032F27ECE70A8D7E1775Ew07DM" TargetMode="External"/><Relationship Id="rId73" Type="http://schemas.openxmlformats.org/officeDocument/2006/relationships/hyperlink" Target="consultantplus://offline/ref=F0B53699B683C06FB79700C189F44208BEFB39DBF90DE02D19F2021F08164E46D5ADB5CB753B3A740650738E516AFD7FD36EABCAFD755F05wD77M" TargetMode="External"/><Relationship Id="rId74" Type="http://schemas.openxmlformats.org/officeDocument/2006/relationships/hyperlink" Target="consultantplus://offline/ref=F0B53699B683C06FB79700C189F44208BEFB39DBF90DE02D19F2021F08164E46D5ADB5C97433307C560A638A183DF363D073B5CBE376w576M" TargetMode="External"/><Relationship Id="rId75" Type="http://schemas.openxmlformats.org/officeDocument/2006/relationships/hyperlink" Target="consultantplus://offline/ref=F0B53699B683C06FB79700C189F44208BEFB39DBF90DE02D19F2021F08164E46D5ADB5CB77383472090F769B4032F27ECE70A8D7E1775Ew07DM" TargetMode="External"/><Relationship Id="rId76" Type="http://schemas.openxmlformats.org/officeDocument/2006/relationships/hyperlink" Target="consultantplus://offline/ref=F0B53699B683C06FB79700C189F44208BEFB39DBF90DE02D19F2021F08164E46D5ADB5C37232357C560A638A183DF363D073B5CBE376w576M" TargetMode="External"/><Relationship Id="rId77" Type="http://schemas.openxmlformats.org/officeDocument/2006/relationships/hyperlink" Target="consultantplus://offline/ref=F0B53699B683C06FB79700C189F44208BEFB39DBF90DE02D19F2021F08164E46D5ADB5CB753832770B50738E516AFD7FD36EABCAFD755F05wD77M" TargetMode="External"/><Relationship Id="rId78" Type="http://schemas.openxmlformats.org/officeDocument/2006/relationships/hyperlink" Target="consultantplus://offline/ref=F0B53699B683C06FB79700C189F44208BEFB39DBF90DE02D19F2021F08164E46D5ADB5CE77333B7C560A638A183DF363D073B5CBE376w576M" TargetMode="External"/><Relationship Id="rId79" Type="http://schemas.openxmlformats.org/officeDocument/2006/relationships/hyperlink" Target="consultantplus://offline/ref=F0B53699B683C06FB79700C189F44208BEFB39DBF90DE02D19F2021F08164E46D5ADB5CE763A3B7C560A638A183DF363D073B5CBE376w576M" TargetMode="External"/><Relationship Id="rId80" Type="http://schemas.openxmlformats.org/officeDocument/2006/relationships/hyperlink" Target="consultantplus://offline/ref=F0B53699B683C06FB79700C189F44208BEFB39DBF90DE02D19F2021F08164E46D5ADB5CE7132367C560A638A183DF363D073B5CBE376w576M" TargetMode="External"/><Relationship Id="rId81" Type="http://schemas.openxmlformats.org/officeDocument/2006/relationships/hyperlink" Target="consultantplus://offline/ref=F0B53699B683C06FB79700C189F44208BEFB39DBF90DE02D19F2021F08164E46D5ADB5C27132307C560A638A183DF363D073B5CBE376w576M" TargetMode="External"/><Relationship Id="rId82" Type="http://schemas.openxmlformats.org/officeDocument/2006/relationships/hyperlink" Target="consultantplus://offline/ref=F0B53699B683C06FB79700C189F44208BEFB39DBF90DE02D19F2021F08164E46D5ADB5C97C32367C560A638A183DF363D073B5CBE376w576M" TargetMode="External"/><Relationship Id="rId83" Type="http://schemas.openxmlformats.org/officeDocument/2006/relationships/hyperlink" Target="consultantplus://offline/ref=F0B53699B683C06FB79700C189F44208BEFB39DBF90DE02D19F2021F08164E46D5ADB5C97C33337C560A638A183DF363D073B5CBE376w576M" TargetMode="External"/><Relationship Id="rId84" Type="http://schemas.openxmlformats.org/officeDocument/2006/relationships/hyperlink" Target="consultantplus://offline/ref=F0B53699B683C06FB79700C189F44208BEFB39DBF90DE02D19F2021F08164E46D5ADB5C97C33347C560A638A183DF363D073B5CBE376w576M" TargetMode="External"/><Relationship Id="rId85" Type="http://schemas.openxmlformats.org/officeDocument/2006/relationships/hyperlink" Target="consultantplus://offline/ref=F0B53699B683C06FB79700C189F44208BEFB39DBF90DE02D19F2021F08164E46D5ADB5CB753833710250738E516AFD7FD36EABCAFD755F05wD77M" TargetMode="External"/><Relationship Id="rId86" Type="http://schemas.openxmlformats.org/officeDocument/2006/relationships/hyperlink" Target="consultantplus://offline/ref=F0B53699B683C06FB79700C189F44208BEFB39DBF90DE02D19F2021F08164E46D5ADB5CB7539337E0A50738E516AFD7FD36EABCAFD755F05wD77M" TargetMode="External"/><Relationship Id="rId87" Type="http://schemas.openxmlformats.org/officeDocument/2006/relationships/hyperlink" Target="consultantplus://offline/ref=F0B53699B683C06FB79700C189F44208BEFB39DBF90DE02D19F2021F08164E46D5ADB5CB753833710250738E516AFD7FD36EABCAFD755F05wD77M" TargetMode="External"/><Relationship Id="rId88" Type="http://schemas.openxmlformats.org/officeDocument/2006/relationships/hyperlink" Target="consultantplus://offline/ref=F0B53699B683C06FB79700C189F44208BEFB39DBF90DE02D19F2021F08164E46D5ADB5CB7539337E0A50738E516AFD7FD36EABCAFD755F05wD77M" TargetMode="External"/><Relationship Id="rId89" Type="http://schemas.openxmlformats.org/officeDocument/2006/relationships/hyperlink" Target="consultantplus://offline/ref=F0B53699B683C06FB79700C189F44208BEFB39DBF90DE02D19F2021F08164E46D5ADB5CC7333377C560A638A183DF363D073B5CBE376w576M" TargetMode="External"/><Relationship Id="rId90" Type="http://schemas.openxmlformats.org/officeDocument/2006/relationships/hyperlink" Target="consultantplus://offline/ref=F0B53699B683C06FB79700C189F44208BEFB39DBF90DE02D19F2021F08164E46D5ADB5CB753831750250738E516AFD7FD36EABCAFD755F05wD77M" TargetMode="External"/><Relationship Id="rId91" Type="http://schemas.openxmlformats.org/officeDocument/2006/relationships/hyperlink" Target="consultantplus://offline/ref=F0B53699B683C06FB79700C189F44208BEFB39DBF90DE02D19F2021F08164E46D5ADB5CB753831740650738E516AFD7FD36EABCAFD755F05wD77M" TargetMode="External"/><Relationship Id="rId92" Type="http://schemas.openxmlformats.org/officeDocument/2006/relationships/hyperlink" Target="consultantplus://offline/ref=F0B53699B683C06FB79700C189F44208BEFB39DBF90DE02D19F2021F08164E46D5ADB5C877393B7C560A638A183DF363D073B5CBE376w576M" TargetMode="External"/><Relationship Id="rId93" Type="http://schemas.openxmlformats.org/officeDocument/2006/relationships/hyperlink" Target="consultantplus://offline/ref=F0B53699B683C06FB79700C189F44208BEFB39DBF90DE02D19F2021F08164E46D5ADB5CC723A307C560A638A183DF363D073B5CBE376w576M" TargetMode="External"/><Relationship Id="rId94" Type="http://schemas.openxmlformats.org/officeDocument/2006/relationships/hyperlink" Target="consultantplus://offline/ref=F0B53699B683C06FB79700C189F44208BEFB39DBF90DE02D19F2021F08164E46D5ADB5CC7C33317C560A638A183DF363D073B5CBE376w576M" TargetMode="External"/><Relationship Id="rId95" Type="http://schemas.openxmlformats.org/officeDocument/2006/relationships/hyperlink" Target="consultantplus://offline/ref=F0B53699B683C06FB79700C189F44208BEFB39DBF90DE02D19F2021F08164E46D5ADB5CB753831730550738E516AFD7FD36EABCAFD755F05wD77M" TargetMode="External"/><Relationship Id="rId96" Type="http://schemas.openxmlformats.org/officeDocument/2006/relationships/hyperlink" Target="consultantplus://offline/ref=F0B53699B683C06FB79700C189F44208BEFB39DBF90DE02D19F2021F08164E46D5ADB5CB753836750350738E516AFD7FD36EABCAFD755F05wD77M" TargetMode="External"/><Relationship Id="rId97" Type="http://schemas.openxmlformats.org/officeDocument/2006/relationships/hyperlink" Target="consultantplus://offline/ref=F0B53699B683C06FB79700C189F44208BEFB39DBF90DE02D19F2021F08164E46D5ADB5CB7538367E0550738E516AFD7FD36EABCAFD755F05wD77M" TargetMode="External"/><Relationship Id="rId98" Type="http://schemas.openxmlformats.org/officeDocument/2006/relationships/hyperlink" Target="consultantplus://offline/ref=F0B53699B683C06FB79700C189F44208BEFB39DBF90DE02D19F2021F08164E46D5ADB5C370323B7C560A638A183DF363D073B5CBE376w576M" TargetMode="External"/><Relationship Id="rId99" Type="http://schemas.openxmlformats.org/officeDocument/2006/relationships/hyperlink" Target="consultantplus://offline/ref=F0B53699B683C06FB79700C189F44208BEFB35D0F90AE02D19F2021F08164E46D5ADB5CE773C377C560A638A183DF363D073B5CBE376w576M" TargetMode="External"/><Relationship Id="rId100" Type="http://schemas.openxmlformats.org/officeDocument/2006/relationships/hyperlink" Target="consultantplus://offline/ref=F0B53699B683C06FB79700C189F44208BEFB39DBF90DE02D19F2021F08164E46D5ADB5C37338367C560A638A183DF363D073B5CBE376w576M" TargetMode="External"/><Relationship Id="rId101" Type="http://schemas.openxmlformats.org/officeDocument/2006/relationships/hyperlink" Target="consultantplus://offline/ref=F0B53699B683C06FB79700C189F44208BEFB39DBF90DE02D19F2021F08164E46D5ADB5CD743E367C560A638A183DF363D073B5CBE376w576M" TargetMode="External"/><Relationship Id="rId102" Type="http://schemas.openxmlformats.org/officeDocument/2006/relationships/hyperlink" Target="consultantplus://offline/ref=F0B53699B683C06FB79700C189F44208BEFB39DBF90DE02D19F2021F08164E46D5ADB5CB703B3273090F769B4032F27ECE70A8D7E1775Ew07DM" TargetMode="External"/><Relationship Id="rId103" Type="http://schemas.openxmlformats.org/officeDocument/2006/relationships/hyperlink" Target="consultantplus://offline/ref=F0B53699B683C06FB79700C189F44208BEFB39DBF90DE02D19F2021F08164E46D5ADB5CB75333474090F769B4032F27ECE70A8D7E1775Ew07DM" TargetMode="External"/><Relationship Id="rId104" Type="http://schemas.openxmlformats.org/officeDocument/2006/relationships/hyperlink" Target="consultantplus://offline/ref=F0B53699B683C06FB79700C189F44208BEFB39DBF90DE02D19F2021F08164E46D5ADB5CB75333474090F769B4032F27ECE70A8D7E1775Ew07DM" TargetMode="External"/><Relationship Id="rId105" Type="http://schemas.openxmlformats.org/officeDocument/2006/relationships/hyperlink" Target="consultantplus://offline/ref=F0B53699B683C06FB79700C189F44208BEFB39DBF90DE02D19F2021F08164E46D5ADB5CB7038337C560A638A183DF363D073B5CBE376w576M" TargetMode="External"/><Relationship Id="rId106" Type="http://schemas.openxmlformats.org/officeDocument/2006/relationships/hyperlink" Target="consultantplus://offline/ref=F0B53699B683C06FB79700C189F44208BEFB39DBF90DE02D19F2021F08164E46D5ADB5CB70383A7C560A638A183DF363D073B5CBE376w576M" TargetMode="External"/><Relationship Id="rId107" Type="http://schemas.openxmlformats.org/officeDocument/2006/relationships/hyperlink" Target="consultantplus://offline/ref=F0B53699B683C06FB79700C189F44208BEFB39DBF90DE02D19F2021F08164E46D5ADB5CB753930760250738E516AFD7FD36EABCAFD755F05wD77M" TargetMode="External"/><Relationship Id="rId108" Type="http://schemas.openxmlformats.org/officeDocument/2006/relationships/hyperlink" Target="consultantplus://offline/ref=F0B53699B683C06FB79700C189F44208BEFB39DBF90DE02D19F2021F08164E46D5ADB5CB753930760250738E516AFD7FD36EABCAFD755F05wD77M" TargetMode="External"/><Relationship Id="rId109" Type="http://schemas.openxmlformats.org/officeDocument/2006/relationships/hyperlink" Target="consultantplus://offline/ref=54008E6419D26E2D72B91F3413DBCFA6253EF29C6A1A01659F060CC42F8E2CDA5B1CBB1F63DB2570792980E83Cc7I8N" TargetMode="External"/><Relationship Id="rId110" Type="http://schemas.openxmlformats.org/officeDocument/2006/relationships/hyperlink" Target="consultantplus://offline/ref=54008E6419D26E2D72B91F3413DBCFA6253EF29C6A1A01659F060CC42F8E2CDA491CE31361D83B70723CD6B979240D371F4FAA1250F2D08Fc0I0N" TargetMode="External"/><Relationship Id="rId111" Type="http://schemas.openxmlformats.org/officeDocument/2006/relationships/hyperlink" Target="consultantplus://offline/ref=54008E6419D26E2D72B91F3413DBCFA6253EF29C6A1A01659F060CC42F8E2CDA491CE31367DA3B767163D3AC687C02360251A90F4CF0D1c8I7N" TargetMode="External"/><Relationship Id="rId112" Type="http://schemas.openxmlformats.org/officeDocument/2006/relationships/hyperlink" Target="consultantplus://offline/ref=54008E6419D26E2D72B91F3413DBCFA6253EF29C6A1A01659F060CC42F8E2CDA491CE31361D83A78783CD6B979240D371F4FAA1250F2D08Fc0I0N" TargetMode="External"/><Relationship Id="rId113" Type="http://schemas.openxmlformats.org/officeDocument/2006/relationships/hyperlink" Target="consultantplus://offline/ref=54008E6419D26E2D72B91F3413DBCFA6253EF29C6A1A01659F060CC42F8E2CDA491CE31B62DF387B2E66C6BD3073032B1C52B4134EF1cDI9N" TargetMode="External"/><Relationship Id="rId114" Type="http://schemas.openxmlformats.org/officeDocument/2006/relationships/hyperlink" Target="consultantplus://offline/ref=54008E6419D26E2D72B91F3413DBCFA62436F39C671A01659F060CC42F8E2CDA491CE31361D83B737F3CD6B979240D371F4FAA1250F2D08Fc0I0N" TargetMode="External"/><Relationship Id="rId115" Type="http://schemas.openxmlformats.org/officeDocument/2006/relationships/hyperlink" Target="consultantplus://offline/ref=54008E6419D26E2D72B91F3413DBCFA62436F39C671A01659F060CC42F8E2CDA491CE31361D83A717B3CD6B979240D371F4FAA1250F2D08Fc0I0N" TargetMode="External"/><Relationship Id="rId116" Type="http://schemas.openxmlformats.org/officeDocument/2006/relationships/hyperlink" Target="consultantplus://offline/ref=54008E6419D26E2D72B91F3413DBCFA6253EF29C6A1A01659F060CC42F8E2CDA491CE31663DB337B2E66C6BD3073032B1C52B4134EF1cDI9N" TargetMode="External"/><Relationship Id="rId117" Type="http://schemas.openxmlformats.org/officeDocument/2006/relationships/hyperlink" Target="consultantplus://offline/ref=54008E6419D26E2D72B9022001B3F5AB263FF1CA621F0D3AC15504CE7AD673830B5BEA1935897F25773581F63D721E371C50cAI3N" TargetMode="External"/><Relationship Id="rId118" Type="http://schemas.openxmlformats.org/officeDocument/2006/relationships/hyperlink" Target="consultantplus://offline/ref=54008E6419D26E2D72B91F3413DBCFA6253EF29C6A1A01659F060CC42F8E2CDA491CE31361D933737E3CD6B979240D371F4FAA1250F2D08Fc0I0N" TargetMode="External"/><Relationship Id="rId119" Type="http://schemas.openxmlformats.org/officeDocument/2006/relationships/hyperlink" Target="consultantplus://offline/ref=54008E6419D26E2D72B91F3413DBCFA6253EF29C6A1A01659F060CC42F8E2CDA491CE31361DB3B74783CD6B979240D371F4FAA1250F2D08Fc0I0N" TargetMode="External"/><Relationship Id="rId120" Type="http://schemas.openxmlformats.org/officeDocument/2006/relationships/hyperlink" Target="consultantplus://offline/ref=54008E6419D26E2D72B91F3413DBCFA6253EF29C6A1A01659F060CC42F8E2CDA491CE31361DB3B76783CD6B979240D371F4FAA1250F2D08Fc0I0N" TargetMode="External"/><Relationship Id="rId121" Type="http://schemas.openxmlformats.org/officeDocument/2006/relationships/hyperlink" Target="consultantplus://offline/ref=54008E6419D26E2D72B91F3413DBCFA6253EF29C6A1A01659F060CC42F8E2CDA491CE31361DB3A717B3CD6B979240D371F4FAA1250F2D08Fc0I0N" TargetMode="External"/><Relationship Id="rId122" Type="http://schemas.openxmlformats.org/officeDocument/2006/relationships/hyperlink" Target="consultantplus://offline/ref=54008E6419D26E2D72B91F3413DBCFA6253EF29C6A1A01659F060CC42F8E2CDA491CE31361DB3A72783CD6B979240D371F4FAA1250F2D08Fc0I0N" TargetMode="External"/><Relationship Id="rId123" Type="http://schemas.openxmlformats.org/officeDocument/2006/relationships/hyperlink" Target="consultantplus://offline/ref=54008E6419D26E2D72B91F3413DBCFA6253EF29C6A1A01659F060CC42F8E2CDA491CE31361DB3A737F3CD6B979240D371F4FAA1250F2D08Fc0I0N" TargetMode="External"/><Relationship Id="rId124" Type="http://schemas.openxmlformats.org/officeDocument/2006/relationships/hyperlink" Target="consultantplus://offline/ref=54008E6419D26E2D72B91F3413DBCFA6253EF29C6A1A01659F060CC42F8E2CDA491CE31361DB3A737F3CD6B979240D371F4FAA1250F2D08Fc0I0N" TargetMode="External"/><Relationship Id="rId125" Type="http://schemas.openxmlformats.org/officeDocument/2006/relationships/footer" Target="footer1.xml"/><Relationship Id="rId126" Type="http://schemas.openxmlformats.org/officeDocument/2006/relationships/numbering" Target="numbering.xml"/><Relationship Id="rId127" Type="http://schemas.openxmlformats.org/officeDocument/2006/relationships/fontTable" Target="fontTable.xml"/><Relationship Id="rId128" Type="http://schemas.openxmlformats.org/officeDocument/2006/relationships/settings" Target="settings.xml"/><Relationship Id="rId1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LibreOffice/6.3.0.4$Windows_X86_64 LibreOffice_project/057fc023c990d676a43019934386b85b21a9ee99</Application>
  <Pages>49</Pages>
  <Words>15151</Words>
  <Characters>95628</Characters>
  <CharactersWithSpaces>109588</CharactersWithSpaces>
  <Paragraphs>3405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2023-06-24T18:51:00Z</dcterms:created>
  <dc:creator>Acer</dc:creator>
  <dc:description/>
  <dc:language>ru-RU</dc:language>
  <cp:lastModifiedBy/>
  <dcterms:modified xsi:type="dcterms:W3CDTF">2024-02-06T14:47:23Z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