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285"/>
        <w:gridCol w:w="284"/>
        <w:gridCol w:w="711"/>
        <w:gridCol w:w="373"/>
        <w:gridCol w:w="196"/>
        <w:gridCol w:w="176"/>
        <w:gridCol w:w="372"/>
        <w:gridCol w:w="372"/>
        <w:gridCol w:w="3774"/>
        <w:gridCol w:w="284"/>
        <w:gridCol w:w="285"/>
        <w:gridCol w:w="284"/>
        <w:gridCol w:w="569"/>
      </w:tblGrid>
      <w:tr w:rsidR="00A95C36">
        <w:trPr>
          <w:trHeight w:hRule="exact" w:val="1259"/>
        </w:trPr>
        <w:tc>
          <w:tcPr>
            <w:tcW w:w="10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61" w:lineRule="exact"/>
              <w:ind w:left="30" w:right="30"/>
              <w:jc w:val="center"/>
              <w:rPr>
                <w:sz w:val="22"/>
              </w:rPr>
            </w:pPr>
            <w:r>
              <w:rPr>
                <w:sz w:val="22"/>
              </w:rPr>
              <w:t>Частное образовательное учреждение  профессионального образования</w:t>
            </w:r>
            <w:r>
              <w:rPr>
                <w:sz w:val="22"/>
              </w:rPr>
              <w:br/>
              <w:t>«Ставропольский многопрофильный колледж»</w:t>
            </w:r>
          </w:p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96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76" w:lineRule="exact"/>
              <w:ind w:left="30" w:right="30"/>
              <w:jc w:val="center"/>
            </w:pPr>
            <w:r>
              <w:t>УТВЕРЖДАЮ</w:t>
            </w:r>
          </w:p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9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61" w:lineRule="exact"/>
              <w:ind w:left="30" w:right="30"/>
              <w:jc w:val="righ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96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______________Н.В. </w:t>
            </w:r>
            <w:proofErr w:type="spellStart"/>
            <w:r>
              <w:rPr>
                <w:sz w:val="20"/>
              </w:rPr>
              <w:t>Кандаурова</w:t>
            </w:r>
            <w:proofErr w:type="spellEnd"/>
          </w:p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96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</w:p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20"/>
        </w:trPr>
        <w:tc>
          <w:tcPr>
            <w:tcW w:w="10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61" w:lineRule="exact"/>
              <w:ind w:left="30" w:right="30"/>
              <w:jc w:val="center"/>
              <w:rPr>
                <w:sz w:val="22"/>
              </w:rPr>
            </w:pPr>
            <w:r>
              <w:rPr>
                <w:sz w:val="22"/>
              </w:rPr>
              <w:t>рабочая программа дисциплины</w:t>
            </w:r>
          </w:p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559"/>
        </w:trPr>
        <w:tc>
          <w:tcPr>
            <w:tcW w:w="10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61" w:lineRule="exact"/>
              <w:ind w:left="30" w:right="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Организация бухгалтерского учета в банках</w:t>
            </w:r>
          </w:p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rPr>
                <w:sz w:val="18"/>
              </w:rPr>
            </w:pPr>
          </w:p>
        </w:tc>
        <w:tc>
          <w:tcPr>
            <w:tcW w:w="7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jc w:val="both"/>
              <w:rPr>
                <w:sz w:val="18"/>
              </w:rPr>
            </w:pPr>
          </w:p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7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очная</w:t>
            </w:r>
          </w:p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Часов по учебному плану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1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Виды контроля  в семестрах:</w:t>
            </w:r>
          </w:p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6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экзамены - 4 семестр</w:t>
            </w:r>
          </w:p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аудиторные занятия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73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9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7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2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2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3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9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7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2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2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rPr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373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9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7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2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2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1"/>
        </w:trPr>
        <w:tc>
          <w:tcPr>
            <w:tcW w:w="5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часов дисциплины по семестрам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511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Семестр </w:t>
            </w:r>
            <w:r>
              <w:rPr>
                <w:sz w:val="20"/>
              </w:rPr>
              <w:br/>
              <w:t>(&lt;Курс&gt;.&lt;Семестр на курсе&gt;)</w:t>
            </w:r>
          </w:p>
        </w:tc>
        <w:tc>
          <w:tcPr>
            <w:tcW w:w="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(2.2)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94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A95C36"/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94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Вид занятий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before="15" w:after="15" w:line="160" w:lineRule="exact"/>
              <w:ind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Практическая подготовка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Итого ауд.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Сам. Работа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Промежуточная аттестация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4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77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5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69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20"/>
        </w:trPr>
        <w:tc>
          <w:tcPr>
            <w:tcW w:w="4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spacing w:line="189" w:lineRule="exact"/>
              <w:ind w:left="30" w:right="30"/>
              <w:rPr>
                <w:color w:val="C0C0C0"/>
                <w:sz w:val="16"/>
              </w:rPr>
            </w:pPr>
          </w:p>
        </w:tc>
        <w:tc>
          <w:tcPr>
            <w:tcW w:w="6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spacing w:line="189" w:lineRule="exact"/>
              <w:ind w:left="30" w:right="30"/>
              <w:jc w:val="right"/>
              <w:rPr>
                <w:color w:val="C0C0C0"/>
                <w:sz w:val="16"/>
              </w:rPr>
            </w:pPr>
          </w:p>
        </w:tc>
      </w:tr>
    </w:tbl>
    <w:p w:rsidR="00A95C36" w:rsidRDefault="00A95C36">
      <w:pPr>
        <w:sectPr w:rsidR="00A95C36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995"/>
        <w:gridCol w:w="5973"/>
        <w:gridCol w:w="1565"/>
      </w:tblGrid>
      <w:tr w:rsidR="00A95C36">
        <w:trPr>
          <w:trHeight w:hRule="exact" w:val="28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lastRenderedPageBreak/>
              <w:t>Программу состави</w:t>
            </w:r>
            <w:proofErr w:type="gramStart"/>
            <w:r>
              <w:rPr>
                <w:sz w:val="20"/>
              </w:rPr>
              <w:t>л(</w:t>
            </w:r>
            <w:proofErr w:type="gramEnd"/>
            <w:r>
              <w:rPr>
                <w:sz w:val="20"/>
              </w:rPr>
              <w:t>и):</w:t>
            </w:r>
          </w:p>
        </w:tc>
        <w:tc>
          <w:tcPr>
            <w:tcW w:w="8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Феронова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</w:tr>
      <w:tr w:rsidR="00A95C36">
        <w:trPr>
          <w:trHeight w:hRule="exact" w:val="280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Рабочая программа дисциплины:</w:t>
            </w:r>
          </w:p>
        </w:tc>
        <w:tc>
          <w:tcPr>
            <w:tcW w:w="7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 бухгалтерского учета в банках</w:t>
            </w:r>
          </w:p>
        </w:tc>
      </w:tr>
      <w:tr w:rsidR="00A95C36">
        <w:trPr>
          <w:trHeight w:hRule="exact" w:val="2797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38.02.07 Банковское дело утвержденным приказом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от 05.02.2018г. №67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t>Рабочая программа дисциплины составлена на основании  учебного плана по специальности 38.02.07 Банковское дело.</w:t>
            </w:r>
          </w:p>
        </w:tc>
        <w:tc>
          <w:tcPr>
            <w:tcW w:w="1565" w:type="dxa"/>
            <w:tcMar>
              <w:left w:w="15" w:type="dxa"/>
              <w:right w:w="15" w:type="dxa"/>
            </w:tcMar>
          </w:tcPr>
          <w:p w:rsidR="00A95C36" w:rsidRDefault="00A95C36"/>
        </w:tc>
      </w:tr>
    </w:tbl>
    <w:p w:rsidR="00A95C36" w:rsidRDefault="00A95C36">
      <w:pPr>
        <w:sectPr w:rsidR="00A95C36">
          <w:pgSz w:w="11906" w:h="16838"/>
          <w:pgMar w:top="567" w:right="567" w:bottom="567" w:left="567" w:header="720" w:footer="720" w:gutter="0"/>
          <w:cols w:space="720"/>
        </w:sectPr>
      </w:pPr>
    </w:p>
    <w:p w:rsidR="00662F64" w:rsidRPr="00DE520F" w:rsidRDefault="00662F64" w:rsidP="00662F64">
      <w:pPr>
        <w:tabs>
          <w:tab w:val="left" w:pos="1056"/>
        </w:tabs>
        <w:rPr>
          <w:sz w:val="28"/>
          <w:szCs w:val="28"/>
        </w:rPr>
      </w:pPr>
      <w:bookmarkStart w:id="0" w:name="bookmark2"/>
      <w:r w:rsidRPr="00DE520F">
        <w:rPr>
          <w:sz w:val="28"/>
          <w:szCs w:val="28"/>
        </w:rPr>
        <w:lastRenderedPageBreak/>
        <w:t>Визирование РПД для исполнения в очередном учебном году</w:t>
      </w:r>
      <w:bookmarkEnd w:id="0"/>
    </w:p>
    <w:p w:rsidR="00662F64" w:rsidRPr="00DE520F" w:rsidRDefault="00662F64" w:rsidP="00662F64">
      <w:pPr>
        <w:pStyle w:val="1a"/>
        <w:spacing w:after="0" w:line="269" w:lineRule="auto"/>
        <w:ind w:firstLine="520"/>
      </w:pPr>
      <w:bookmarkStart w:id="1" w:name="_Hlk155633434"/>
      <w:bookmarkStart w:id="2" w:name="_Hlk155622325"/>
      <w:r w:rsidRPr="00DE520F">
        <w:t xml:space="preserve">Рассмотрено и рекомендовано на заседании кафедры </w:t>
      </w:r>
      <w:r>
        <w:t>«</w:t>
      </w:r>
      <w:r w:rsidRPr="00DE520F">
        <w:t>Экономики и туризма</w:t>
      </w:r>
      <w:r>
        <w:t>»</w:t>
      </w:r>
    </w:p>
    <w:p w:rsidR="00662F64" w:rsidRPr="00DE520F" w:rsidRDefault="00662F64" w:rsidP="00662F64">
      <w:pPr>
        <w:pStyle w:val="1a"/>
        <w:spacing w:after="0" w:line="269" w:lineRule="auto"/>
        <w:ind w:firstLine="520"/>
      </w:pPr>
      <w:r w:rsidRPr="00F7469B">
        <w:t>Протокол № 5 от 15.01.2024</w:t>
      </w:r>
      <w:bookmarkEnd w:id="1"/>
    </w:p>
    <w:p w:rsidR="00662F64" w:rsidRPr="00DE520F" w:rsidRDefault="00662F64" w:rsidP="00662F64">
      <w:pPr>
        <w:pStyle w:val="1a"/>
        <w:spacing w:line="269" w:lineRule="auto"/>
        <w:ind w:firstLine="520"/>
      </w:pPr>
      <w:r w:rsidRPr="00DE520F">
        <w:t xml:space="preserve">Зав. кафедрой: </w:t>
      </w:r>
      <w:proofErr w:type="spellStart"/>
      <w:r w:rsidRPr="00DE520F">
        <w:t>Абидова</w:t>
      </w:r>
      <w:proofErr w:type="spellEnd"/>
      <w:r w:rsidRPr="00DE520F">
        <w:t xml:space="preserve"> </w:t>
      </w:r>
      <w:proofErr w:type="spellStart"/>
      <w:r w:rsidRPr="00DE520F">
        <w:t>Саратина</w:t>
      </w:r>
      <w:proofErr w:type="spellEnd"/>
      <w:r w:rsidRPr="00DE520F">
        <w:t xml:space="preserve"> </w:t>
      </w:r>
      <w:proofErr w:type="spellStart"/>
      <w:r w:rsidRPr="00DE520F">
        <w:t>Айтековна</w:t>
      </w:r>
      <w:proofErr w:type="spellEnd"/>
    </w:p>
    <w:p w:rsidR="00A95C36" w:rsidRDefault="00A95C36">
      <w:pPr>
        <w:sectPr w:rsidR="00A95C36">
          <w:pgSz w:w="11906" w:h="16838"/>
          <w:pgMar w:top="567" w:right="567" w:bottom="567" w:left="567" w:header="720" w:footer="720" w:gutter="0"/>
          <w:cols w:space="720"/>
        </w:sectPr>
      </w:pPr>
      <w:bookmarkStart w:id="3" w:name="_GoBack"/>
      <w:bookmarkEnd w:id="2"/>
      <w:bookmarkEnd w:id="3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96"/>
        <w:gridCol w:w="144"/>
        <w:gridCol w:w="57"/>
        <w:gridCol w:w="83"/>
        <w:gridCol w:w="709"/>
        <w:gridCol w:w="200"/>
        <w:gridCol w:w="200"/>
        <w:gridCol w:w="819"/>
        <w:gridCol w:w="200"/>
        <w:gridCol w:w="996"/>
        <w:gridCol w:w="853"/>
        <w:gridCol w:w="541"/>
        <w:gridCol w:w="295"/>
        <w:gridCol w:w="142"/>
        <w:gridCol w:w="567"/>
        <w:gridCol w:w="389"/>
        <w:gridCol w:w="319"/>
        <w:gridCol w:w="457"/>
        <w:gridCol w:w="536"/>
        <w:gridCol w:w="283"/>
        <w:gridCol w:w="27"/>
        <w:gridCol w:w="540"/>
        <w:gridCol w:w="567"/>
        <w:gridCol w:w="284"/>
        <w:gridCol w:w="1311"/>
        <w:gridCol w:w="106"/>
        <w:gridCol w:w="50"/>
      </w:tblGrid>
      <w:tr w:rsidR="00A95C36">
        <w:trPr>
          <w:trHeight w:hRule="exact" w:val="280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1. ЦЕЛИ ОСВОЕНИЯ </w:t>
            </w:r>
            <w:r>
              <w:rPr>
                <w:b/>
                <w:sz w:val="20"/>
              </w:rPr>
              <w:t>ДИСЦИПЛИНЫ</w:t>
            </w:r>
          </w:p>
        </w:tc>
      </w:tr>
      <w:tr w:rsidR="00A95C36">
        <w:trPr>
          <w:trHeight w:hRule="exact" w:val="1396"/>
        </w:trPr>
        <w:tc>
          <w:tcPr>
            <w:tcW w:w="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47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Курс «Организация бухгалтерского учета в банках» является одним из основных для специальности  «Банковское дело». Целью преподавания дисциплины является: изложение теоретических основ организации бухгалтерского учета и операционной техники </w:t>
            </w:r>
            <w:r>
              <w:rPr>
                <w:sz w:val="20"/>
              </w:rPr>
              <w:t>в кредитных организациях. Задачами курса, в соответствие с поставленной целью дисциплины, являются: ознакомление студентов с методикой синтетического и аналитического учета банковских операций; получение студентами практических навыков анализа бухгалтерско</w:t>
            </w:r>
            <w:r>
              <w:rPr>
                <w:sz w:val="20"/>
              </w:rPr>
              <w:t>й отчетности с целью принятия управленческих решений.</w:t>
            </w:r>
          </w:p>
        </w:tc>
      </w:tr>
      <w:tr w:rsidR="00A95C36">
        <w:trPr>
          <w:trHeight w:hRule="exact" w:val="280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 МЕСТО ДИСЦИПЛИНЫ В СТРУКТУРЕ ООП</w:t>
            </w:r>
          </w:p>
        </w:tc>
      </w:tr>
      <w:tr w:rsidR="00A95C36">
        <w:trPr>
          <w:trHeight w:hRule="exact" w:val="280"/>
        </w:trPr>
        <w:tc>
          <w:tcPr>
            <w:tcW w:w="27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Цикл (раздел) ООП:</w:t>
            </w:r>
          </w:p>
        </w:tc>
        <w:tc>
          <w:tcPr>
            <w:tcW w:w="846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ОП</w:t>
            </w:r>
          </w:p>
        </w:tc>
      </w:tr>
      <w:tr w:rsidR="00A95C36">
        <w:trPr>
          <w:trHeight w:hRule="exact" w:val="28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предварительной подготовке обучающегося: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результате изучения обязательной части цикла </w:t>
            </w: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z w:val="20"/>
              </w:rPr>
              <w:t xml:space="preserve"> должен: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уметь: 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2.1.3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- ориентироваться в плане счетов, группировать счета баланса по активу и пассиву;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2.1.4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- присваивать номера лицевым счетам;</w:t>
            </w:r>
          </w:p>
        </w:tc>
      </w:tr>
      <w:tr w:rsidR="00A95C36">
        <w:trPr>
          <w:trHeight w:hRule="exact" w:val="298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2.1.5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- составлять документы аналитического учета и анализировать содержание документов синтетического учета.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2.1.6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2.1.7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- задачи и требования к ведению бухгалтерского учета в кредитных организациях;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2.1.8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- методологические основы организации и ведения бухгалтерского учета в кредитных организациях;</w:t>
            </w:r>
          </w:p>
        </w:tc>
      </w:tr>
      <w:tr w:rsidR="00A95C36">
        <w:trPr>
          <w:trHeight w:hRule="exact" w:val="511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2.1.9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- принципы построения, структуру и содержание </w:t>
            </w:r>
            <w:r>
              <w:rPr>
                <w:sz w:val="20"/>
              </w:rPr>
              <w:t>разделов плана счетов бухгалтерского учета кредитных организаций, порядок нумерации лицевых счетов;</w:t>
            </w:r>
          </w:p>
        </w:tc>
      </w:tr>
      <w:tr w:rsidR="00A95C36">
        <w:trPr>
          <w:trHeight w:hRule="exact" w:val="511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2.1.10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- 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2.1.11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характеристику документов синтетического и аналитического учета;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2.1.12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- краткую характеристику основных элементов учетной политики кредитной организации; </w:t>
            </w:r>
          </w:p>
        </w:tc>
      </w:tr>
      <w:tr w:rsidR="00A95C36">
        <w:trPr>
          <w:trHeight w:hRule="exact" w:val="29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2.1.13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- функции подразделений бухгалтерской службы в кредитных организациях.</w:t>
            </w:r>
          </w:p>
        </w:tc>
      </w:tr>
      <w:tr w:rsidR="00A95C36">
        <w:trPr>
          <w:trHeight w:hRule="exact" w:val="213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Дисциплины и </w:t>
            </w:r>
            <w:r>
              <w:rPr>
                <w:b/>
                <w:sz w:val="20"/>
              </w:rPr>
              <w:t>практики, для которых освоение данной дисциплины (модуля) необходимо как предшествующее:</w:t>
            </w:r>
          </w:p>
        </w:tc>
      </w:tr>
      <w:tr w:rsidR="00A95C36">
        <w:trPr>
          <w:trHeight w:hRule="exact" w:val="281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1053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бизнес-планирование, менеджмент и др.</w:t>
            </w:r>
          </w:p>
        </w:tc>
      </w:tr>
      <w:tr w:rsidR="00A95C36">
        <w:trPr>
          <w:trHeight w:hRule="exact" w:val="309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44"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95C36">
        <w:trPr>
          <w:trHeight w:hRule="exact" w:val="328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01.: 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как выбирать способы решения задач профессиональной деятельности применительно к различным </w:t>
            </w:r>
            <w:r>
              <w:rPr>
                <w:sz w:val="20"/>
              </w:rPr>
              <w:t>контекстам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выбирать способы решения задач профессиональной деятельности применительн</w:t>
            </w:r>
            <w:r>
              <w:rPr>
                <w:sz w:val="20"/>
              </w:rPr>
              <w:t>о к различным контекстам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95C36">
        <w:trPr>
          <w:trHeight w:hRule="exact" w:val="311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03.: Планировать и реализовывать собственное профессиональное и личностное развитие;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планировать и реализовывать собственное профессиональное и личностное развитие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планировать и реализовывать собственное профессиональное и личностное развитие</w:t>
            </w:r>
          </w:p>
        </w:tc>
      </w:tr>
      <w:tr w:rsidR="00A95C36">
        <w:trPr>
          <w:trHeight w:hRule="exact" w:val="295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планировать и реализовывать собственное профессиональное и личностное развитие</w:t>
            </w:r>
          </w:p>
        </w:tc>
      </w:tr>
      <w:tr w:rsidR="00A95C36">
        <w:trPr>
          <w:trHeight w:hRule="exact" w:val="252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Знать:  Уровень 3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rPr>
                <w:sz w:val="16"/>
              </w:rPr>
            </w:pP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95C36">
        <w:trPr>
          <w:trHeight w:hRule="exact" w:val="311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04.: Работать в коллективе и команде, эффективно взаимоде</w:t>
            </w:r>
            <w:r>
              <w:rPr>
                <w:b/>
                <w:sz w:val="20"/>
              </w:rPr>
              <w:t>йствовать с коллегами, руководством, клиентами;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как работать в коллективе и </w:t>
            </w:r>
            <w:r>
              <w:rPr>
                <w:sz w:val="20"/>
              </w:rPr>
              <w:t>команде, эффективно взаимодействовать с коллегами, руководством, клиентами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5C36">
        <w:trPr>
          <w:trHeight w:hRule="exact" w:val="481"/>
        </w:trPr>
        <w:tc>
          <w:tcPr>
            <w:tcW w:w="17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 - У - 3) </w:t>
            </w:r>
            <w:r>
              <w:rPr>
                <w:sz w:val="20"/>
              </w:rPr>
              <w:br/>
              <w:t>Ум</w:t>
            </w:r>
            <w:r>
              <w:rPr>
                <w:sz w:val="20"/>
              </w:rPr>
              <w:t>еть:  Уровень 3</w:t>
            </w:r>
          </w:p>
        </w:tc>
        <w:tc>
          <w:tcPr>
            <w:tcW w:w="948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5C36">
        <w:trPr>
          <w:trHeight w:hRule="exact" w:val="311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09.: Использовать информационные технологии в профессиональной деятельности;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  Уровень 1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как использовать </w:t>
            </w:r>
            <w:r>
              <w:rPr>
                <w:sz w:val="20"/>
              </w:rPr>
              <w:t>информационные технологии в профессиональной деятельности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использовать информационные технологии в профессиональной деятельности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использовать информационные технологии в проф</w:t>
            </w:r>
            <w:r>
              <w:rPr>
                <w:sz w:val="20"/>
              </w:rPr>
              <w:t>ессиональной деятельности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A95C36">
        <w:trPr>
          <w:trHeight w:hRule="exact" w:val="540"/>
        </w:trPr>
        <w:tc>
          <w:tcPr>
            <w:tcW w:w="112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30" w:after="30" w:line="218" w:lineRule="exact"/>
              <w:ind w:left="30" w:right="3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 xml:space="preserve"> 11.: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  <w:t>Знать:</w:t>
            </w:r>
            <w:r>
              <w:rPr>
                <w:sz w:val="20"/>
              </w:rPr>
              <w:t xml:space="preserve">  Уровень 1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  <w:t>Знать:  Уровень 2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использовать знания по финансовой грамотности, планировать предпринимательскую дея</w:t>
            </w:r>
            <w:r>
              <w:rPr>
                <w:sz w:val="20"/>
              </w:rPr>
              <w:t>тельность в профессиональной сфере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  <w:t>Знать:  Уровень 3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как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У - 1) </w:t>
            </w:r>
            <w:r>
              <w:rPr>
                <w:sz w:val="20"/>
              </w:rPr>
              <w:br/>
              <w:t>Уметь:  Уровень 1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Использовать знания по </w:t>
            </w:r>
            <w:r>
              <w:rPr>
                <w:sz w:val="20"/>
              </w:rPr>
              <w:t>финансовой грамотности, планировать предпринимательскую деятельность в профессиональной сфере</w:t>
            </w:r>
          </w:p>
        </w:tc>
      </w:tr>
      <w:tr w:rsidR="00A95C36">
        <w:trPr>
          <w:trHeight w:hRule="exact" w:val="462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 - У - 2) </w:t>
            </w:r>
            <w:r>
              <w:rPr>
                <w:sz w:val="20"/>
              </w:rPr>
              <w:br/>
              <w:t>Уметь:  Уровень 2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</w:t>
            </w:r>
            <w:r>
              <w:rPr>
                <w:sz w:val="20"/>
              </w:rPr>
              <w:t xml:space="preserve"> - У - 3) </w:t>
            </w:r>
            <w:r>
              <w:rPr>
                <w:sz w:val="20"/>
              </w:rPr>
              <w:br/>
              <w:t>Уметь:  Уровень 3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A95C36">
        <w:trPr>
          <w:trHeight w:hRule="exact" w:val="953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</w:p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Проявляющий активную гражданскую позицию, демонстрирующий приверженность принципам честности, </w:t>
            </w:r>
            <w:r>
              <w:rPr>
                <w:sz w:val="20"/>
              </w:rPr>
              <w:t>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A95C36">
        <w:trPr>
          <w:trHeight w:hRule="exact" w:val="697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</w:p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12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Принимающий</w:t>
            </w:r>
            <w:proofErr w:type="gramEnd"/>
            <w:r>
              <w:rPr>
                <w:sz w:val="20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A95C36">
        <w:trPr>
          <w:trHeight w:hRule="exact" w:val="767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13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Соблюдающий</w:t>
            </w:r>
            <w:proofErr w:type="gramEnd"/>
            <w:r>
              <w:rPr>
                <w:sz w:val="20"/>
              </w:rPr>
              <w:t xml:space="preserve"> в своей профессиональной </w:t>
            </w:r>
            <w:r>
              <w:rPr>
                <w:sz w:val="20"/>
              </w:rPr>
              <w:t>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16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Выполняющий</w:t>
            </w:r>
            <w:proofErr w:type="gramEnd"/>
            <w:r>
              <w:rPr>
                <w:sz w:val="20"/>
              </w:rPr>
              <w:t xml:space="preserve"> требования действующего законодательства, правил и положений внутренней документации Банка в полном объеме</w:t>
            </w:r>
          </w:p>
        </w:tc>
      </w:tr>
      <w:tr w:rsidR="00A95C36">
        <w:trPr>
          <w:trHeight w:hRule="exact" w:val="481"/>
        </w:trPr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30</w:t>
            </w:r>
          </w:p>
        </w:tc>
        <w:tc>
          <w:tcPr>
            <w:tcW w:w="968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A95C36" w:rsidRDefault="00662F64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  <w:tr w:rsidR="00A95C36">
        <w:trPr>
          <w:trHeight w:hRule="exact" w:val="280"/>
        </w:trPr>
        <w:tc>
          <w:tcPr>
            <w:tcW w:w="112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В результате освое</w:t>
            </w:r>
            <w:r>
              <w:rPr>
                <w:b/>
                <w:sz w:val="20"/>
              </w:rPr>
              <w:t xml:space="preserve">ния дисциплины </w:t>
            </w:r>
            <w:proofErr w:type="gramStart"/>
            <w:r>
              <w:rPr>
                <w:b/>
                <w:sz w:val="20"/>
              </w:rPr>
              <w:t>обучающийся</w:t>
            </w:r>
            <w:proofErr w:type="gramEnd"/>
            <w:r>
              <w:rPr>
                <w:b/>
                <w:sz w:val="20"/>
              </w:rPr>
              <w:t xml:space="preserve"> должен</w:t>
            </w:r>
          </w:p>
        </w:tc>
      </w:tr>
      <w:tr w:rsidR="00A95C36">
        <w:trPr>
          <w:trHeight w:hRule="exact" w:val="28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задачи и требования к ведению бухгалтерского учета в кредитных организациях; </w:t>
            </w:r>
          </w:p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методологические основы организации и ведения бухгалтерского учета в кредитных организациях; </w:t>
            </w:r>
          </w:p>
        </w:tc>
      </w:tr>
      <w:tr w:rsidR="00A95C36">
        <w:trPr>
          <w:trHeight w:hRule="exact" w:val="511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принципы </w:t>
            </w:r>
            <w:r>
              <w:rPr>
                <w:sz w:val="20"/>
              </w:rPr>
              <w:t>построения, структуру и содержание разделов плана счетов бухгалтерского учета кредитных организаций, порядок нумерации лицевых счетов;</w:t>
            </w:r>
          </w:p>
        </w:tc>
      </w:tr>
      <w:tr w:rsidR="00A95C36">
        <w:trPr>
          <w:trHeight w:hRule="exact" w:val="511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основные принципы организации документооборота, виды банковских документов и требования к их оформлению, порядок и</w:t>
            </w:r>
            <w:r>
              <w:rPr>
                <w:sz w:val="20"/>
              </w:rPr>
              <w:t>х хранения;</w:t>
            </w:r>
          </w:p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3.1.5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характеристику документов синтетического и аналитического учета;</w:t>
            </w:r>
          </w:p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3.1.6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краткую характеристику основных элементов учетной политики кредитной организации; </w:t>
            </w:r>
          </w:p>
        </w:tc>
      </w:tr>
      <w:tr w:rsidR="00A95C36">
        <w:trPr>
          <w:trHeight w:hRule="exact" w:val="281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3.1.7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функции подразделений бухгалтерской службы в кредитных организациях;</w:t>
            </w:r>
          </w:p>
        </w:tc>
      </w:tr>
      <w:tr w:rsidR="00A95C36">
        <w:trPr>
          <w:trHeight w:hRule="exact" w:val="28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ориентироваться в плане счетов, группировать счета баланса по активу и пассиву;</w:t>
            </w:r>
          </w:p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3.2.2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присваивать номера лицевым счетам; </w:t>
            </w:r>
          </w:p>
        </w:tc>
      </w:tr>
      <w:tr w:rsidR="00A95C36">
        <w:trPr>
          <w:trHeight w:hRule="exact" w:val="282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3.2.3</w:t>
            </w:r>
          </w:p>
        </w:tc>
        <w:tc>
          <w:tcPr>
            <w:tcW w:w="1067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составлять документы аналитического учета и анализировать содержание документов синтетического учета;</w:t>
            </w:r>
          </w:p>
        </w:tc>
      </w:tr>
      <w:tr w:rsidR="00A95C36">
        <w:trPr>
          <w:trHeight w:hRule="exact" w:val="300"/>
        </w:trPr>
        <w:tc>
          <w:tcPr>
            <w:tcW w:w="11240" w:type="dxa"/>
            <w:gridSpan w:val="2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b/>
                <w:sz w:val="20"/>
              </w:rPr>
              <w:t>СТРУКТУРА И СОДЕРЖАНИЕ ДИСЦИПЛИНЫ (МОДУЛЯ)</w:t>
            </w:r>
          </w:p>
        </w:tc>
      </w:tr>
      <w:tr w:rsidR="00A95C36">
        <w:trPr>
          <w:trHeight w:hRule="exact" w:val="503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</w:t>
            </w:r>
            <w:proofErr w:type="gramStart"/>
            <w:r>
              <w:rPr>
                <w:b/>
                <w:sz w:val="20"/>
              </w:rPr>
              <w:t>за-</w:t>
            </w:r>
            <w:proofErr w:type="spellStart"/>
            <w:r>
              <w:rPr>
                <w:b/>
                <w:sz w:val="20"/>
              </w:rPr>
              <w:t>нятия</w:t>
            </w:r>
            <w:proofErr w:type="spellEnd"/>
            <w:proofErr w:type="gramEnd"/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 и тем /вид занятия/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 / Курс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Ча</w:t>
            </w:r>
            <w:proofErr w:type="spellEnd"/>
            <w:r>
              <w:rPr>
                <w:b/>
                <w:sz w:val="20"/>
              </w:rPr>
              <w:t>-сов</w:t>
            </w:r>
            <w:proofErr w:type="gramEnd"/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Компете</w:t>
            </w:r>
            <w:proofErr w:type="gramStart"/>
            <w:r>
              <w:rPr>
                <w:b/>
                <w:sz w:val="20"/>
              </w:rPr>
              <w:t>н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</w:t>
            </w:r>
            <w:r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ракт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Уровни </w:t>
            </w:r>
            <w:proofErr w:type="spellStart"/>
            <w:r>
              <w:rPr>
                <w:b/>
                <w:sz w:val="20"/>
              </w:rPr>
              <w:t>сфор-мированности</w:t>
            </w:r>
            <w:proofErr w:type="spellEnd"/>
            <w:r>
              <w:rPr>
                <w:b/>
                <w:sz w:val="20"/>
              </w:rPr>
              <w:t xml:space="preserve"> компетенций</w:t>
            </w:r>
          </w:p>
        </w:tc>
      </w:tr>
      <w:tr w:rsidR="00A95C36">
        <w:trPr>
          <w:trHeight w:hRule="exact" w:val="310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Раздел 1. Ведение в бухгалтерский учет</w:t>
            </w:r>
          </w:p>
        </w:tc>
      </w:tr>
      <w:tr w:rsidR="00A95C36">
        <w:trPr>
          <w:trHeight w:hRule="exact" w:val="738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1 Введение </w:t>
            </w:r>
            <w:r>
              <w:rPr>
                <w:sz w:val="20"/>
              </w:rPr>
              <w:t>в бухгалтерский учет в банках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(З1-3) ОК 4 (З1-3) </w:t>
            </w:r>
          </w:p>
        </w:tc>
      </w:tr>
      <w:tr w:rsidR="00A95C36">
        <w:trPr>
          <w:trHeight w:hRule="exact" w:val="720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1 Основы  в бухгалтерский учет в банках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(У1-3;В1-3) ОК 4 (У1-3;В1-3)</w:t>
            </w:r>
          </w:p>
        </w:tc>
      </w:tr>
      <w:tr w:rsidR="00A95C36">
        <w:trPr>
          <w:trHeight w:hRule="exact" w:val="684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2</w:t>
            </w:r>
            <w:r>
              <w:rPr>
                <w:sz w:val="20"/>
              </w:rPr>
              <w:t xml:space="preserve"> Имущество организации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 (З1-3) </w:t>
            </w:r>
          </w:p>
        </w:tc>
      </w:tr>
      <w:tr w:rsidR="00A95C36">
        <w:trPr>
          <w:trHeight w:hRule="exact" w:val="720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2 Имущество организации /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.п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3(У1-3;В1-3)</w:t>
            </w:r>
          </w:p>
        </w:tc>
      </w:tr>
      <w:tr w:rsidR="00A95C36">
        <w:trPr>
          <w:trHeight w:hRule="exact" w:val="708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3 Источники формирования имущества организации </w:t>
            </w:r>
            <w:r>
              <w:rPr>
                <w:sz w:val="20"/>
              </w:rPr>
              <w:t>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(З1-3) </w:t>
            </w:r>
          </w:p>
        </w:tc>
      </w:tr>
      <w:tr w:rsidR="00A95C36">
        <w:trPr>
          <w:trHeight w:hRule="exact" w:val="708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3 Источники формирования имущества организации /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.п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4(У1-3;В1-3)</w:t>
            </w:r>
          </w:p>
        </w:tc>
      </w:tr>
      <w:tr w:rsidR="00A95C36">
        <w:trPr>
          <w:trHeight w:hRule="exact" w:val="696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4 Виды  балансов и типы изменения в них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11(З1-3) </w:t>
            </w:r>
          </w:p>
        </w:tc>
      </w:tr>
      <w:tr w:rsidR="00A95C36">
        <w:trPr>
          <w:trHeight w:hRule="exact" w:val="768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</w:t>
            </w:r>
            <w:r>
              <w:rPr>
                <w:rFonts w:ascii="Cambria" w:hAnsi="Cambria"/>
                <w:sz w:val="20"/>
              </w:rPr>
              <w:t xml:space="preserve">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(З1-3) </w:t>
            </w:r>
          </w:p>
        </w:tc>
      </w:tr>
      <w:tr w:rsidR="00A95C36">
        <w:trPr>
          <w:trHeight w:hRule="exact" w:val="720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.п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(У1-3;В1-3)</w:t>
            </w:r>
          </w:p>
        </w:tc>
      </w:tr>
      <w:tr w:rsidR="00A95C36">
        <w:trPr>
          <w:trHeight w:hRule="exact" w:val="720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</w:t>
            </w:r>
            <w:r>
              <w:rPr>
                <w:rFonts w:ascii="Cambria" w:hAnsi="Cambria"/>
                <w:sz w:val="20"/>
              </w:rPr>
              <w:t xml:space="preserve">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(У1-3;В1-3)</w:t>
            </w:r>
          </w:p>
        </w:tc>
      </w:tr>
      <w:tr w:rsidR="00A95C36">
        <w:trPr>
          <w:trHeight w:hRule="exact" w:val="708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6 Бухгалтерский баланс и бухгалтерский учет в коммерческом банке и его особенности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(З1-3)</w:t>
            </w:r>
          </w:p>
        </w:tc>
      </w:tr>
      <w:tr w:rsidR="00A95C36">
        <w:trPr>
          <w:trHeight w:hRule="exact" w:val="705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6 Бухгалтерский баланс и бухгалтерский учет в коммерческом банке и его особенности /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.п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(У1-3;В1-3)</w:t>
            </w:r>
          </w:p>
        </w:tc>
      </w:tr>
      <w:tr w:rsidR="00A95C36">
        <w:trPr>
          <w:trHeight w:hRule="exact" w:val="274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Раздел 2. Организация </w:t>
            </w:r>
            <w:r>
              <w:rPr>
                <w:b/>
                <w:sz w:val="20"/>
              </w:rPr>
              <w:t>бухгалтерской работы в кредитных организациях</w:t>
            </w:r>
          </w:p>
        </w:tc>
      </w:tr>
      <w:tr w:rsidR="00A95C36">
        <w:trPr>
          <w:trHeight w:hRule="exact" w:val="725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7 Цели и задачи бухгалтерского учета в кредитных организациях 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(З1-3) ПК 1.2 (З1-3)ПК 2.1 (З1-3)</w:t>
            </w:r>
          </w:p>
        </w:tc>
      </w:tr>
      <w:tr w:rsidR="00A95C36">
        <w:trPr>
          <w:trHeight w:hRule="exact" w:val="744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7 Цели и задачи бухгалтерского </w:t>
            </w:r>
            <w:r>
              <w:rPr>
                <w:sz w:val="20"/>
              </w:rPr>
              <w:t>учета в кредитных организациях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(У1-3;В1-3) ПК 1.2 (У1-3;В1-3) ПК 2.1 (У1-3;В1-3)</w:t>
            </w:r>
          </w:p>
        </w:tc>
      </w:tr>
      <w:tr w:rsidR="00A95C36">
        <w:trPr>
          <w:trHeight w:hRule="exact" w:val="756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 (З1-3)</w:t>
            </w:r>
          </w:p>
        </w:tc>
      </w:tr>
      <w:tr w:rsidR="00A95C36">
        <w:trPr>
          <w:trHeight w:hRule="exact" w:val="707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2 (У1-3;В1-3) ОК 4 (У1-3;В1-3) ПК 1.3 (У1-3;В1-3)</w:t>
            </w:r>
          </w:p>
        </w:tc>
      </w:tr>
      <w:tr w:rsidR="00A95C36">
        <w:trPr>
          <w:trHeight w:hRule="exact" w:val="757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8 План счетов бухгалтерского учета в </w:t>
            </w:r>
            <w:r>
              <w:rPr>
                <w:sz w:val="20"/>
              </w:rPr>
              <w:t>кредитных организациях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3(У1-3;В1-3)</w:t>
            </w:r>
          </w:p>
        </w:tc>
      </w:tr>
      <w:tr w:rsidR="00A95C36">
        <w:trPr>
          <w:trHeight w:hRule="exact" w:val="710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9 Основные принципы </w:t>
            </w:r>
            <w:proofErr w:type="spellStart"/>
            <w:proofErr w:type="gramStart"/>
            <w:r>
              <w:rPr>
                <w:sz w:val="20"/>
              </w:rPr>
              <w:t>документо</w:t>
            </w:r>
            <w:proofErr w:type="spellEnd"/>
            <w:r>
              <w:rPr>
                <w:sz w:val="20"/>
              </w:rPr>
              <w:t>-оборота</w:t>
            </w:r>
            <w:proofErr w:type="gramEnd"/>
            <w:r>
              <w:rPr>
                <w:sz w:val="20"/>
              </w:rPr>
              <w:t>. Виды банковской документации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(З1-3)</w:t>
            </w:r>
          </w:p>
        </w:tc>
      </w:tr>
      <w:tr w:rsidR="00A95C36">
        <w:trPr>
          <w:trHeight w:hRule="exact" w:val="694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10 Баланс </w:t>
            </w:r>
            <w:r>
              <w:rPr>
                <w:sz w:val="20"/>
              </w:rPr>
              <w:t>кредитной организации</w:t>
            </w:r>
            <w:r>
              <w:rPr>
                <w:sz w:val="20"/>
              </w:rPr>
              <w:br/>
              <w:t xml:space="preserve">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(З1-3)</w:t>
            </w:r>
          </w:p>
        </w:tc>
      </w:tr>
      <w:tr w:rsidR="00A95C36">
        <w:trPr>
          <w:trHeight w:hRule="exact" w:val="753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2.8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10 Баланс кредитной организации</w:t>
            </w:r>
            <w:r>
              <w:rPr>
                <w:sz w:val="20"/>
              </w:rPr>
              <w:br/>
              <w:t xml:space="preserve">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(У1-3;В1-3)</w:t>
            </w:r>
          </w:p>
        </w:tc>
      </w:tr>
      <w:tr w:rsidR="00A95C36">
        <w:trPr>
          <w:trHeight w:hRule="exact" w:val="696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11 Организация синтетического и </w:t>
            </w:r>
            <w:r>
              <w:rPr>
                <w:sz w:val="20"/>
              </w:rPr>
              <w:t>аналитического учета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01(З1-3)</w:t>
            </w:r>
          </w:p>
        </w:tc>
      </w:tr>
      <w:tr w:rsidR="00A95C36">
        <w:trPr>
          <w:trHeight w:hRule="exact" w:val="804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11 Организация синтетического и аналитического учета /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.п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01(У1-3;В1-3)</w:t>
            </w:r>
          </w:p>
        </w:tc>
      </w:tr>
      <w:tr w:rsidR="00A95C36">
        <w:trPr>
          <w:trHeight w:hRule="exact" w:val="744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Тема 12 Открытие лицевого </w:t>
            </w:r>
            <w:r>
              <w:rPr>
                <w:sz w:val="20"/>
              </w:rPr>
              <w:t>счета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03(З1-3)</w:t>
            </w:r>
          </w:p>
        </w:tc>
      </w:tr>
      <w:tr w:rsidR="00A95C36">
        <w:trPr>
          <w:trHeight w:hRule="exact" w:val="744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12 Открытие лицевого счета</w:t>
            </w:r>
            <w:r>
              <w:rPr>
                <w:sz w:val="20"/>
              </w:rPr>
              <w:br/>
              <w:t xml:space="preserve">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03(У1-3;В1-3)</w:t>
            </w:r>
          </w:p>
        </w:tc>
      </w:tr>
      <w:tr w:rsidR="00A95C36">
        <w:trPr>
          <w:trHeight w:hRule="exact" w:val="696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13 Система внутреннего контроля кредитной организации /Лек/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720"/>
        </w:trPr>
        <w:tc>
          <w:tcPr>
            <w:tcW w:w="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3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13 Система внутреннего контроля кредитной организации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:rsidR="00A95C36" w:rsidRDefault="00A95C3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  <w:t>Э2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 (У1-3;В1-3)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9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 ФОНД ОЦЕНОЧНЫХ СРЕДСТВ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705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b/>
                <w:sz w:val="20"/>
              </w:rPr>
              <w:br/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52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Результаты обучения </w:t>
            </w:r>
            <w:r>
              <w:rPr>
                <w:sz w:val="20"/>
              </w:rPr>
              <w:br/>
              <w:t>(Освоенные умения, усвоенные знания)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и методы контроля и оценки </w:t>
            </w:r>
            <w:proofErr w:type="spellStart"/>
            <w:r>
              <w:rPr>
                <w:sz w:val="20"/>
              </w:rPr>
              <w:t>резуль</w:t>
            </w:r>
            <w:proofErr w:type="spellEnd"/>
            <w:r>
              <w:rPr>
                <w:sz w:val="20"/>
              </w:rPr>
              <w:t>-</w:t>
            </w:r>
          </w:p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татов обучения, фонды оценочных средств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(З1-3) ОК 4 (З1-3)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3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(У1-3;В1-3)ОК 4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самостоятельной работе тема 1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8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 (З1-3)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8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2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(З1-3)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6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Задания к практической </w:t>
            </w:r>
            <w:r>
              <w:rPr>
                <w:sz w:val="20"/>
              </w:rPr>
              <w:t>работе 3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3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11(З1-3)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(З1-3)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4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4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самостоятельной работе тема 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5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(З1-3)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2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6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(З1-3) ПК 1.2 (З1-3)  ПК 2.1 (З1-3)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9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 (У1-3;В1-3)ПК 1.2 (У1-3;В1-3)ПК 2.1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 (З1-3)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6-10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3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2 (У1-3;В1-3)ОК 4 (У1-3;В1-3)ПК 1.3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8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самостоятельной работе тема 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8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4 (З1-3)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Вопросы к экзамену </w:t>
            </w:r>
            <w:r>
              <w:rPr>
                <w:sz w:val="20"/>
              </w:rPr>
              <w:t xml:space="preserve"> 11-15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2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(З1-3)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16-20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1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9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01(З1-3)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21-25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95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11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03(З1-3)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26 - 30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8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8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31-35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91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 (У1-3;В1-3)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41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13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24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5.2. Типовые контрольные задания или иные </w:t>
            </w:r>
            <w:r>
              <w:rPr>
                <w:b/>
                <w:sz w:val="20"/>
              </w:rPr>
              <w:t>материалы, необходимые для оценки знаний, умений, навыков и (или) опыта деятельности, характеризующих этапы формирования компетенций.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5923"/>
        </w:trPr>
        <w:tc>
          <w:tcPr>
            <w:tcW w:w="11190" w:type="dxa"/>
            <w:gridSpan w:val="2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tabs>
                <w:tab w:val="left" w:pos="269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lastRenderedPageBreak/>
              <w:t>ВОПРОСЫ К ЭКЗАМЕНУ</w:t>
            </w:r>
            <w:r>
              <w:rPr>
                <w:sz w:val="20"/>
              </w:rPr>
              <w:br/>
              <w:t>1.</w:t>
            </w:r>
            <w:r>
              <w:rPr>
                <w:sz w:val="20"/>
              </w:rPr>
              <w:tab/>
              <w:t xml:space="preserve">Законодательные и нормативные документы, определяющие порядок ведения бухучета и составление </w:t>
            </w:r>
            <w:r>
              <w:rPr>
                <w:sz w:val="20"/>
              </w:rPr>
              <w:t>отчетности в банках.</w:t>
            </w:r>
            <w:r>
              <w:rPr>
                <w:sz w:val="20"/>
              </w:rPr>
              <w:br/>
              <w:t>2.</w:t>
            </w:r>
            <w:r>
              <w:rPr>
                <w:sz w:val="20"/>
              </w:rPr>
              <w:tab/>
              <w:t>План счетов бухгалтерского учета в коммерческих банках.</w:t>
            </w:r>
            <w:r>
              <w:rPr>
                <w:sz w:val="20"/>
              </w:rPr>
              <w:br/>
              <w:t>3.</w:t>
            </w:r>
            <w:r>
              <w:rPr>
                <w:sz w:val="20"/>
              </w:rPr>
              <w:tab/>
              <w:t>Построение номенклатуры счетов баланса. Характеристика основных разделов. Плана счетов.</w:t>
            </w:r>
            <w:r>
              <w:rPr>
                <w:sz w:val="20"/>
              </w:rPr>
              <w:br/>
              <w:t>4.</w:t>
            </w:r>
            <w:r>
              <w:rPr>
                <w:sz w:val="20"/>
              </w:rPr>
              <w:tab/>
              <w:t>Основные формы аналитического учета.</w:t>
            </w:r>
            <w:r>
              <w:rPr>
                <w:sz w:val="20"/>
              </w:rPr>
              <w:br/>
              <w:t>5.</w:t>
            </w:r>
            <w:r>
              <w:rPr>
                <w:sz w:val="20"/>
              </w:rPr>
              <w:tab/>
              <w:t>Основные формы синтетического учета.</w:t>
            </w:r>
            <w:r>
              <w:rPr>
                <w:sz w:val="20"/>
              </w:rPr>
              <w:br/>
              <w:t>6.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>нятие банковской документации и виды банковских документов.</w:t>
            </w:r>
            <w:r>
              <w:rPr>
                <w:sz w:val="20"/>
              </w:rPr>
              <w:br/>
              <w:t>7.</w:t>
            </w:r>
            <w:r>
              <w:rPr>
                <w:sz w:val="20"/>
              </w:rPr>
              <w:tab/>
              <w:t>Банковские и клиентские документы.</w:t>
            </w:r>
            <w:r>
              <w:rPr>
                <w:sz w:val="20"/>
              </w:rPr>
              <w:br/>
              <w:t>8.</w:t>
            </w:r>
            <w:r>
              <w:rPr>
                <w:sz w:val="20"/>
              </w:rPr>
              <w:tab/>
              <w:t xml:space="preserve">Кассовые, мемориальные и документы по </w:t>
            </w:r>
            <w:proofErr w:type="spellStart"/>
            <w:r>
              <w:rPr>
                <w:sz w:val="20"/>
              </w:rPr>
              <w:t>внебалансовым</w:t>
            </w:r>
            <w:proofErr w:type="spellEnd"/>
            <w:r>
              <w:rPr>
                <w:sz w:val="20"/>
              </w:rPr>
              <w:t xml:space="preserve"> счетам.</w:t>
            </w:r>
            <w:r>
              <w:rPr>
                <w:sz w:val="20"/>
              </w:rPr>
              <w:br/>
              <w:t>9.</w:t>
            </w:r>
            <w:r>
              <w:rPr>
                <w:sz w:val="20"/>
              </w:rPr>
              <w:tab/>
              <w:t>Основные реквизиты документов.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10.   Способы исправления ошибок в документах.</w:t>
            </w:r>
            <w:r>
              <w:rPr>
                <w:sz w:val="20"/>
              </w:rPr>
              <w:br/>
              <w:t>11.</w:t>
            </w:r>
            <w:r>
              <w:rPr>
                <w:sz w:val="20"/>
              </w:rPr>
              <w:tab/>
              <w:t>Организаци</w:t>
            </w:r>
            <w:r>
              <w:rPr>
                <w:sz w:val="20"/>
              </w:rPr>
              <w:t>я документооборота.</w:t>
            </w:r>
            <w:r>
              <w:rPr>
                <w:sz w:val="20"/>
              </w:rPr>
              <w:br/>
              <w:t>12.</w:t>
            </w:r>
            <w:r>
              <w:rPr>
                <w:sz w:val="20"/>
              </w:rPr>
              <w:tab/>
              <w:t>Порядок хранения банковских документов.</w:t>
            </w:r>
            <w:r>
              <w:rPr>
                <w:sz w:val="20"/>
              </w:rPr>
              <w:br/>
              <w:t>13.</w:t>
            </w:r>
            <w:r>
              <w:rPr>
                <w:sz w:val="20"/>
              </w:rPr>
              <w:tab/>
              <w:t xml:space="preserve">Организация </w:t>
            </w:r>
            <w:proofErr w:type="spellStart"/>
            <w:r>
              <w:rPr>
                <w:sz w:val="20"/>
              </w:rPr>
              <w:t>внутрибанковского</w:t>
            </w:r>
            <w:proofErr w:type="spellEnd"/>
            <w:r>
              <w:rPr>
                <w:sz w:val="20"/>
              </w:rPr>
              <w:t xml:space="preserve"> контроля.</w:t>
            </w:r>
            <w:r>
              <w:rPr>
                <w:sz w:val="20"/>
              </w:rPr>
              <w:br/>
              <w:t>14.</w:t>
            </w:r>
            <w:r>
              <w:rPr>
                <w:sz w:val="20"/>
              </w:rPr>
              <w:tab/>
              <w:t>Порядок открытия, ведения и закрытия расчетных и текущих счетов.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b/>
                <w:sz w:val="20"/>
              </w:rPr>
            </w:pPr>
            <w:r>
              <w:rPr>
                <w:sz w:val="20"/>
              </w:rPr>
              <w:t>15.   Очередность платежей со счетов клиентов.</w:t>
            </w:r>
            <w:r>
              <w:rPr>
                <w:sz w:val="20"/>
              </w:rPr>
              <w:br/>
              <w:t>16.</w:t>
            </w:r>
            <w:r>
              <w:rPr>
                <w:sz w:val="20"/>
              </w:rPr>
              <w:tab/>
              <w:t>Учет и оформление расчетов п</w:t>
            </w:r>
            <w:r>
              <w:rPr>
                <w:sz w:val="20"/>
              </w:rPr>
              <w:t>латежными поручениями.</w:t>
            </w:r>
            <w:r>
              <w:rPr>
                <w:sz w:val="20"/>
              </w:rPr>
              <w:br/>
              <w:t>17.</w:t>
            </w:r>
            <w:r>
              <w:rPr>
                <w:sz w:val="20"/>
              </w:rPr>
              <w:tab/>
              <w:t>Учет и оформление расчетов платежными требованиями.</w:t>
            </w:r>
            <w:r>
              <w:rPr>
                <w:sz w:val="20"/>
              </w:rPr>
              <w:br/>
              <w:t>18.</w:t>
            </w:r>
            <w:r>
              <w:rPr>
                <w:sz w:val="20"/>
              </w:rPr>
              <w:tab/>
              <w:t>Учет и оформление расчетов аккредитивами.</w:t>
            </w:r>
            <w:r>
              <w:rPr>
                <w:sz w:val="20"/>
              </w:rPr>
              <w:br/>
              <w:t>19.</w:t>
            </w:r>
            <w:r>
              <w:rPr>
                <w:sz w:val="20"/>
              </w:rPr>
              <w:tab/>
              <w:t>Учет и оформление расчетов чеками.</w:t>
            </w:r>
            <w:r>
              <w:rPr>
                <w:sz w:val="20"/>
              </w:rPr>
              <w:br/>
              <w:t>20.</w:t>
            </w:r>
            <w:r>
              <w:rPr>
                <w:sz w:val="20"/>
              </w:rPr>
              <w:tab/>
              <w:t>Учет и оформление межбанковских расчетов.</w:t>
            </w:r>
            <w:r>
              <w:rPr>
                <w:sz w:val="20"/>
              </w:rPr>
              <w:br/>
              <w:t>21.</w:t>
            </w:r>
            <w:r>
              <w:rPr>
                <w:sz w:val="20"/>
              </w:rPr>
              <w:tab/>
              <w:t>Учет и оформление операций по формированию</w:t>
            </w:r>
            <w:r>
              <w:rPr>
                <w:sz w:val="20"/>
              </w:rPr>
              <w:t xml:space="preserve"> уставного капитала.</w:t>
            </w:r>
            <w:r>
              <w:rPr>
                <w:sz w:val="20"/>
              </w:rPr>
              <w:br/>
              <w:t>22.</w:t>
            </w:r>
            <w:r>
              <w:rPr>
                <w:sz w:val="20"/>
              </w:rPr>
              <w:tab/>
              <w:t>Организация кассовой работы в банке.</w:t>
            </w:r>
            <w:r>
              <w:rPr>
                <w:sz w:val="20"/>
              </w:rPr>
              <w:br/>
              <w:t>23.</w:t>
            </w:r>
            <w:r>
              <w:rPr>
                <w:sz w:val="20"/>
              </w:rPr>
              <w:tab/>
              <w:t>Аналитический и синтетический учет доходов банка.</w:t>
            </w:r>
            <w:r>
              <w:rPr>
                <w:sz w:val="20"/>
              </w:rPr>
              <w:br/>
              <w:t>24.</w:t>
            </w:r>
            <w:r>
              <w:rPr>
                <w:sz w:val="20"/>
              </w:rPr>
              <w:tab/>
              <w:t>Аналитический и синтетический учет расходов банка.</w:t>
            </w:r>
            <w:r>
              <w:rPr>
                <w:sz w:val="20"/>
              </w:rPr>
              <w:br/>
              <w:t>25.</w:t>
            </w:r>
            <w:r>
              <w:rPr>
                <w:sz w:val="20"/>
              </w:rPr>
              <w:tab/>
              <w:t>Учет использования прибыли.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z w:val="20"/>
              </w:rPr>
              <w:tab/>
              <w:t>Виды бухгалтерской отчетности банков.</w:t>
            </w:r>
            <w:r>
              <w:rPr>
                <w:sz w:val="20"/>
              </w:rPr>
              <w:br/>
              <w:t>27.</w:t>
            </w:r>
            <w:r>
              <w:rPr>
                <w:sz w:val="20"/>
              </w:rPr>
              <w:tab/>
              <w:t>Текущая</w:t>
            </w:r>
            <w:r>
              <w:rPr>
                <w:sz w:val="20"/>
              </w:rPr>
              <w:t xml:space="preserve"> бухгалтерская отчетность.</w:t>
            </w:r>
            <w:r>
              <w:rPr>
                <w:sz w:val="20"/>
              </w:rPr>
              <w:br/>
              <w:t>28.</w:t>
            </w:r>
            <w:r>
              <w:rPr>
                <w:sz w:val="20"/>
              </w:rPr>
              <w:tab/>
              <w:t>Годовая бухгалтерская отчетность.</w:t>
            </w:r>
            <w:r>
              <w:rPr>
                <w:sz w:val="20"/>
              </w:rPr>
              <w:br/>
              <w:t>29.</w:t>
            </w:r>
            <w:r>
              <w:rPr>
                <w:sz w:val="20"/>
              </w:rPr>
              <w:tab/>
              <w:t>Принципы составления финансовой отчетности в соответствии с МСФО.</w:t>
            </w:r>
            <w:r>
              <w:rPr>
                <w:sz w:val="20"/>
              </w:rPr>
              <w:br/>
              <w:t>30.</w:t>
            </w:r>
            <w:r>
              <w:rPr>
                <w:sz w:val="20"/>
              </w:rPr>
              <w:tab/>
              <w:t>Значение банковской отчетности.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31.  Технология обработки информации в банке.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32. Документация по операциям банка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о</w:t>
            </w:r>
            <w:r>
              <w:rPr>
                <w:sz w:val="20"/>
              </w:rPr>
              <w:t>кументооборот.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33. Порядок архивного хранения документов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34. Понятие, принципы и цели внутреннего контроля.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35. Система органов внутреннего контроля.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36. Бухгалтерия в системе внутреннего контроля банка.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37. Исправление выявленных ошибок. Заключительные об</w:t>
            </w:r>
            <w:r>
              <w:rPr>
                <w:sz w:val="20"/>
              </w:rPr>
              <w:t>ороты.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38. Аналитический и синтетический учет уставного капитала.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39.Учет операций увеличения и уменьшения уставного капитала.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40. Учет собственных долей уставного капитала (акций), выкупленных банком.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41. Организация кассовой работы в коммерческом банке.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42. Приходные кассовые операции.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43. Расходные кассовые операции.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44. Сверка операций кассы и регулирование остатков кассы.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45. Организация расчетов с использованием банковских карт в банкоматах.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46. Банковские счета клиентов.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47. Краткая характеристика сч</w:t>
            </w:r>
            <w:r>
              <w:rPr>
                <w:sz w:val="20"/>
              </w:rPr>
              <w:t>етов бухгалтерского учета по учету расчетных операций.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48. Порядок оформления первичных документов.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49. Общий порядок приема расчетных монументов к исполнению.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50. Отзыв клиентами расчетных документов.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51. Обязанности банков при проведении расчетов.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 xml:space="preserve">52. </w:t>
            </w:r>
            <w:r>
              <w:rPr>
                <w:sz w:val="20"/>
              </w:rPr>
              <w:t>Использование формы расчетных документов.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53. Сущность и значение межбанковских расчетов.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54. Условия межбанковских расчетов.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55. Особенности приема к исполнению расчетных документов.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56. Учет межфилиальных расчетов.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57. Учет дохода банка.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58. Учет расходо</w:t>
            </w:r>
            <w:r>
              <w:rPr>
                <w:sz w:val="20"/>
              </w:rPr>
              <w:t>в банка.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sz w:val="20"/>
              </w:rPr>
            </w:pPr>
            <w:r>
              <w:rPr>
                <w:sz w:val="20"/>
              </w:rPr>
              <w:t>59. Структурные составляющие доходов и расходов банка.</w:t>
            </w:r>
          </w:p>
          <w:p w:rsidR="00A95C36" w:rsidRDefault="00662F64">
            <w:pPr>
              <w:widowControl w:val="0"/>
              <w:tabs>
                <w:tab w:val="left" w:pos="411"/>
              </w:tabs>
              <w:spacing w:line="218" w:lineRule="exact"/>
              <w:ind w:left="360" w:right="30"/>
              <w:rPr>
                <w:b/>
                <w:sz w:val="20"/>
              </w:rPr>
            </w:pPr>
            <w:r>
              <w:rPr>
                <w:sz w:val="20"/>
              </w:rPr>
              <w:t>60. Учет прибыли и ее использования.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val="7668"/>
        </w:trPr>
        <w:tc>
          <w:tcPr>
            <w:tcW w:w="11190" w:type="dxa"/>
            <w:gridSpan w:val="27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744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Вопросы и задания для практического занятия, задания для самостоятельной работы, вопросы к экзамену в методических указаниях к практическим занятиям и</w:t>
            </w:r>
            <w:r>
              <w:rPr>
                <w:sz w:val="20"/>
              </w:rPr>
              <w:t xml:space="preserve"> самостоятельной работе для студентов по специальности 38.02.07 Банковское дело по дисциплине «Организация бухгалтерского учета в банках», Ставрополь, 2023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2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5.3. Описание показателей и критериев оценивания компетенций на различных этапах их формирования, </w:t>
            </w:r>
            <w:r>
              <w:rPr>
                <w:b/>
                <w:sz w:val="20"/>
              </w:rPr>
              <w:t>описание шкал оценивания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33"/>
        </w:trPr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8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Наименование этапа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Технология (критерии)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оценивания компетенций</w:t>
            </w:r>
          </w:p>
        </w:tc>
        <w:tc>
          <w:tcPr>
            <w:tcW w:w="582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lastRenderedPageBreak/>
              <w:t>Шкала (уровень) оценивания / соответствие оценке по пятибалльной шкале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979"/>
        </w:trPr>
        <w:tc>
          <w:tcPr>
            <w:tcW w:w="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58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20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3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ниже </w:t>
            </w:r>
            <w:proofErr w:type="spellStart"/>
            <w:proofErr w:type="gramStart"/>
            <w:r>
              <w:rPr>
                <w:sz w:val="20"/>
              </w:rPr>
              <w:t>порого-вого</w:t>
            </w:r>
            <w:proofErr w:type="spellEnd"/>
            <w:proofErr w:type="gramEnd"/>
            <w:r>
              <w:rPr>
                <w:sz w:val="20"/>
              </w:rPr>
              <w:t xml:space="preserve"> Ниже уровня 1 / </w:t>
            </w:r>
            <w:proofErr w:type="spellStart"/>
            <w:r>
              <w:rPr>
                <w:sz w:val="20"/>
              </w:rPr>
              <w:t>неу-довлетвори-тельно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пороговый </w:t>
            </w:r>
            <w:r>
              <w:rPr>
                <w:sz w:val="20"/>
              </w:rPr>
              <w:br/>
              <w:t>Уровень</w:t>
            </w:r>
            <w:r>
              <w:rPr>
                <w:sz w:val="20"/>
              </w:rPr>
              <w:t xml:space="preserve"> 1 / удовлетворительно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z w:val="20"/>
              </w:rPr>
              <w:br/>
              <w:t>Уровень 2 / хорошо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высокий </w:t>
            </w:r>
            <w:r>
              <w:rPr>
                <w:sz w:val="20"/>
              </w:rPr>
              <w:br/>
              <w:t>Уровень 3/ отлично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867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5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Лекционные занятия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соответсвии</w:t>
            </w:r>
            <w:proofErr w:type="spellEnd"/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 на </w:t>
            </w:r>
            <w:proofErr w:type="gramStart"/>
            <w:r>
              <w:rPr>
                <w:sz w:val="20"/>
              </w:rPr>
              <w:t>лек-</w:t>
            </w:r>
            <w:proofErr w:type="spellStart"/>
            <w:r>
              <w:rPr>
                <w:sz w:val="20"/>
              </w:rPr>
              <w:t>циях</w:t>
            </w:r>
            <w:proofErr w:type="spellEnd"/>
            <w:proofErr w:type="gramEnd"/>
            <w:r>
              <w:rPr>
                <w:sz w:val="20"/>
              </w:rPr>
              <w:t xml:space="preserve">. Участие в групповых обсуждениях 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участия 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высказывание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  <w:t xml:space="preserve">участие в обсуждении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850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Практические и лабораторные занятия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соответсвии</w:t>
            </w:r>
            <w:proofErr w:type="spellEnd"/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proofErr w:type="spellStart"/>
            <w:r>
              <w:rPr>
                <w:sz w:val="20"/>
              </w:rPr>
              <w:t>пра-ктических</w:t>
            </w:r>
            <w:proofErr w:type="spellEnd"/>
            <w:r>
              <w:rPr>
                <w:sz w:val="20"/>
              </w:rPr>
              <w:t xml:space="preserve"> за-</w:t>
            </w:r>
            <w:proofErr w:type="spellStart"/>
            <w:r>
              <w:rPr>
                <w:sz w:val="20"/>
              </w:rPr>
              <w:t>нятиях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ыпо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лнение</w:t>
            </w:r>
            <w:proofErr w:type="spellEnd"/>
            <w:r>
              <w:rPr>
                <w:sz w:val="20"/>
              </w:rPr>
              <w:t xml:space="preserve"> тестов 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менее 50% 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выше 50%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75%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95%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979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rPr>
                <w:sz w:val="20"/>
              </w:rPr>
            </w:pPr>
          </w:p>
        </w:tc>
        <w:tc>
          <w:tcPr>
            <w:tcW w:w="15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rPr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соответсвии</w:t>
            </w:r>
            <w:proofErr w:type="spellEnd"/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proofErr w:type="spellStart"/>
            <w:r>
              <w:rPr>
                <w:sz w:val="20"/>
              </w:rPr>
              <w:t>пра-ктических</w:t>
            </w:r>
            <w:proofErr w:type="spellEnd"/>
            <w:r>
              <w:rPr>
                <w:sz w:val="20"/>
              </w:rPr>
              <w:t xml:space="preserve"> за-</w:t>
            </w:r>
            <w:proofErr w:type="spellStart"/>
            <w:r>
              <w:rPr>
                <w:sz w:val="20"/>
              </w:rPr>
              <w:t>нятиях</w:t>
            </w:r>
            <w:proofErr w:type="spellEnd"/>
            <w:proofErr w:type="gramStart"/>
            <w:r>
              <w:rPr>
                <w:sz w:val="20"/>
              </w:rPr>
              <w:t xml:space="preserve"> .</w:t>
            </w:r>
            <w:proofErr w:type="gramEnd"/>
          </w:p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Решение общих задач 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участия в обсуждении методов решения 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  <w:t xml:space="preserve">высказывание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  <w:t xml:space="preserve">участие в обсуждении хода решения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001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соответсвии</w:t>
            </w:r>
            <w:proofErr w:type="spellEnd"/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br/>
            </w:r>
            <w:proofErr w:type="spellStart"/>
            <w:proofErr w:type="gramStart"/>
            <w:r>
              <w:rPr>
                <w:sz w:val="20"/>
              </w:rPr>
              <w:t>индивидуаль-ных</w:t>
            </w:r>
            <w:proofErr w:type="spellEnd"/>
            <w:proofErr w:type="gramEnd"/>
            <w:r>
              <w:rPr>
                <w:sz w:val="20"/>
              </w:rPr>
              <w:t xml:space="preserve"> заданий и иных форм ко-</w:t>
            </w:r>
            <w:proofErr w:type="spellStart"/>
            <w:r>
              <w:rPr>
                <w:sz w:val="20"/>
              </w:rPr>
              <w:t>нтроля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преду</w:t>
            </w:r>
            <w:proofErr w:type="spellEnd"/>
            <w:r>
              <w:rPr>
                <w:sz w:val="20"/>
              </w:rPr>
              <w:t xml:space="preserve">-смотренных п.4 и 5.1 </w:t>
            </w:r>
            <w:proofErr w:type="spellStart"/>
            <w:r>
              <w:rPr>
                <w:sz w:val="20"/>
              </w:rPr>
              <w:t>насто-ящей</w:t>
            </w:r>
            <w:proofErr w:type="spellEnd"/>
            <w:r>
              <w:rPr>
                <w:sz w:val="20"/>
              </w:rPr>
              <w:t xml:space="preserve"> рабочей программы дисциплины 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не правильное выполнение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с ошибками </w:t>
            </w:r>
            <w:r>
              <w:rPr>
                <w:sz w:val="20"/>
              </w:rPr>
              <w:br/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правильное выполнение без ошибок с отдельными замечаниями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правильное выполнение б</w:t>
            </w:r>
            <w:r>
              <w:rPr>
                <w:sz w:val="20"/>
              </w:rPr>
              <w:t xml:space="preserve">ез ошибок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749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Подготовка РГР, </w:t>
            </w: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соответсвии</w:t>
            </w:r>
            <w:proofErr w:type="spellEnd"/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Не выполнение РГР, </w:t>
            </w:r>
            <w:proofErr w:type="gramStart"/>
            <w:r>
              <w:rPr>
                <w:sz w:val="20"/>
              </w:rPr>
              <w:t>КР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защита неуверенная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хорошая защита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отличная защита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907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Подготовка эссе, реферата, доклада 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соответсвии</w:t>
            </w:r>
            <w:proofErr w:type="spellEnd"/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br/>
              <w:t xml:space="preserve">эссе, реферата, доклада 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с ошибками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с отдельными замечаниями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153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Контроль знаний (устный или письменный ответ на экзамене, </w:t>
            </w:r>
            <w:proofErr w:type="gramStart"/>
            <w:r>
              <w:rPr>
                <w:sz w:val="20"/>
              </w:rPr>
              <w:t>со-</w:t>
            </w:r>
            <w:proofErr w:type="spellStart"/>
            <w:r>
              <w:rPr>
                <w:sz w:val="20"/>
              </w:rPr>
              <w:t>беседование</w:t>
            </w:r>
            <w:proofErr w:type="spellEnd"/>
            <w:proofErr w:type="gramEnd"/>
            <w:r>
              <w:rPr>
                <w:sz w:val="20"/>
              </w:rPr>
              <w:t xml:space="preserve"> во время зачета, решение задач, </w:t>
            </w:r>
            <w:proofErr w:type="spellStart"/>
            <w:r>
              <w:rPr>
                <w:sz w:val="20"/>
              </w:rPr>
              <w:t>выпол-нение</w:t>
            </w:r>
            <w:proofErr w:type="spellEnd"/>
            <w:r>
              <w:rPr>
                <w:sz w:val="20"/>
              </w:rPr>
              <w:t xml:space="preserve"> иных заданий на экзамене, зачете)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соответсвии</w:t>
            </w:r>
            <w:proofErr w:type="spellEnd"/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Экзамен, </w:t>
            </w:r>
            <w:r>
              <w:rPr>
                <w:sz w:val="20"/>
              </w:rPr>
              <w:br/>
              <w:t xml:space="preserve">(Семестровый зачет) 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усвоения знаний </w:t>
            </w: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не полное усвоение знаний 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хорошее усвоение знаний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189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отличное усвоение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559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27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Наименование этапов формирование компетенций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Методические материалы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1 Введение в бухгалтерский учет в банках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 Основы  в бухгалтерский учет в банках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2 Имущество организации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2 Имущество организации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3 Источники формирования имущества организации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3 Источники формирования имущества организации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4 Виды  балансов и типы изменения в них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11.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5 Структура бухгалтерского баланса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6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81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6 Бухгалтерский баланс и бухгалтерский учет в коммерческом банке и его особенности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81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6 Бухгалтерский баланс и бухгалтерский учет в коммерческом банке и его особенности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337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7 Цели и задачи бухгалтерского учета в кредитных организациях 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6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 Тема 7 Цели и задачи бухгалтерского учета в кредитных организациях/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5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8 План счетов бухгалтерского учета в кредитных организациях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3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4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9 Основные принципы документооборота. Виды банковской документации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7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10 Баланс кредитной организации 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2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10 Баланс кредитной организации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5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11 Организация синтетического и аналитического учета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90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11 Организация синтетического и аналитического учета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9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12 Открытие лицевого счета 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4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12 Открытие лицевого </w:t>
            </w:r>
            <w:r>
              <w:rPr>
                <w:sz w:val="20"/>
              </w:rPr>
              <w:t>счета  /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7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Тема 13 Система внутреннего контроля кредитной организации  /Лек/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04.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8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79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Тема 13 Система внутреннего контроля кредитной организации /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 xml:space="preserve">/ 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01.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УЧЕБНО-МЕТОДИЧЕСКОЕ И ИНФОРМАЦИОННОЕ ОБЕСПЕЧЕНИЕ </w:t>
            </w:r>
            <w:r>
              <w:rPr>
                <w:b/>
                <w:sz w:val="20"/>
              </w:rPr>
              <w:t>ДИСЦИПЛИНЫ (МОДУЛЯ)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6.1. Рекомендуемая литература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6.1.1. Основная литература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w="54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w="2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567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</w:t>
            </w: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Курныкина</w:t>
            </w:r>
            <w:proofErr w:type="spellEnd"/>
            <w:r>
              <w:rPr>
                <w:sz w:val="20"/>
              </w:rPr>
              <w:t xml:space="preserve"> О.В., Соколинская Н.Э.</w:t>
            </w:r>
          </w:p>
        </w:tc>
        <w:tc>
          <w:tcPr>
            <w:tcW w:w="54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Организация бухгалтерского учета в банках: учебник </w:t>
            </w:r>
          </w:p>
          <w:p w:rsidR="00A95C36" w:rsidRPr="00662F64" w:rsidRDefault="00662F64">
            <w:pPr>
              <w:jc w:val="both"/>
              <w:rPr>
                <w:sz w:val="20"/>
                <w:lang w:val="en-US"/>
              </w:rPr>
            </w:pPr>
            <w:r w:rsidRPr="00662F64">
              <w:rPr>
                <w:sz w:val="20"/>
                <w:lang w:val="en-US"/>
              </w:rPr>
              <w:t xml:space="preserve">URL: https://book.ru/book/929945 </w:t>
            </w:r>
          </w:p>
          <w:p w:rsidR="00A95C36" w:rsidRPr="00662F64" w:rsidRDefault="00A95C36">
            <w:pPr>
              <w:widowControl w:val="0"/>
              <w:spacing w:line="218" w:lineRule="exact"/>
              <w:ind w:left="30" w:right="30"/>
              <w:rPr>
                <w:sz w:val="20"/>
                <w:lang w:val="en-US"/>
              </w:rPr>
            </w:pPr>
          </w:p>
        </w:tc>
        <w:tc>
          <w:tcPr>
            <w:tcW w:w="2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Москва: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 2019. - 232 с.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91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6.1.2. Дополнительная литература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w="54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w="2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566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.1</w:t>
            </w: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Костюкова Е.И., Фролов А.В., Фролова А.А.</w:t>
            </w:r>
          </w:p>
        </w:tc>
        <w:tc>
          <w:tcPr>
            <w:tcW w:w="54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бухгалтерского учета в банках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учебник </w:t>
            </w:r>
          </w:p>
          <w:p w:rsidR="00A95C36" w:rsidRPr="00662F64" w:rsidRDefault="00662F64">
            <w:pPr>
              <w:jc w:val="both"/>
              <w:rPr>
                <w:sz w:val="20"/>
                <w:lang w:val="en-US"/>
              </w:rPr>
            </w:pPr>
            <w:r w:rsidRPr="00662F64">
              <w:rPr>
                <w:sz w:val="20"/>
                <w:lang w:val="en-US"/>
              </w:rPr>
              <w:t xml:space="preserve">URL: https://book.ru/book/930563 </w:t>
            </w:r>
          </w:p>
        </w:tc>
        <w:tc>
          <w:tcPr>
            <w:tcW w:w="2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Москва: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 2019. - 247 с.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6.1.3. Методические разработки, 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 для самостоятельной работы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A95C36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w="54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w="2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924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Л3.1</w:t>
            </w: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Феронова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54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Организация бухгалтерского учета в банках Методические указания к практическим </w:t>
            </w:r>
            <w:r>
              <w:rPr>
                <w:sz w:val="20"/>
              </w:rPr>
              <w:t>занятиям  для студентов по специальности 38.02.07 Банковское дело по дисциплине: Методические указания к практическим занятиям студентов</w:t>
            </w:r>
          </w:p>
        </w:tc>
        <w:tc>
          <w:tcPr>
            <w:tcW w:w="2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 xml:space="preserve">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, 2023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6.2. Перечень ресурсов информационно-телекоммуникационной сети "Интернет"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6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0481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6" w:lineRule="exact"/>
              <w:ind w:left="30" w:right="30"/>
              <w:rPr>
                <w:sz w:val="20"/>
              </w:rPr>
            </w:pPr>
            <w:r>
              <w:rPr>
                <w:sz w:val="19"/>
              </w:rPr>
              <w:t>Электронно-библиотечная система Znanium.com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6" w:lineRule="exact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0481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6" w:lineRule="exact"/>
              <w:ind w:left="30" w:right="30"/>
              <w:rPr>
                <w:sz w:val="19"/>
              </w:rPr>
            </w:pPr>
            <w:r>
              <w:rPr>
                <w:sz w:val="19"/>
              </w:rPr>
              <w:t>Электронно-библиотечная система BOOK.RU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6.3.1 Перечень программного обеспечения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1"/>
        </w:trPr>
        <w:tc>
          <w:tcPr>
            <w:tcW w:w="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6.3.1.1</w:t>
            </w:r>
          </w:p>
        </w:tc>
        <w:tc>
          <w:tcPr>
            <w:tcW w:w="1042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При изучении дисциплины программное обеспечение не требуется.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6.3.2 Перечень информационных справочных систем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1"/>
        </w:trPr>
        <w:tc>
          <w:tcPr>
            <w:tcW w:w="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6.3.2.1</w:t>
            </w:r>
          </w:p>
        </w:tc>
        <w:tc>
          <w:tcPr>
            <w:tcW w:w="1042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8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Справочная правовая система "КОНСУЛЬТАНТ ПЛЮС"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0"/>
        </w:trPr>
        <w:tc>
          <w:tcPr>
            <w:tcW w:w="111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 МАТЕРИАЛЬНО-ТЕХНИЧЕСКОЕ ОБЕСПЕЧЕНИЕ ДИСЦИПЛИНЫ (МОДУЛЯ)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88"/>
        </w:trPr>
        <w:tc>
          <w:tcPr>
            <w:tcW w:w="7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6" w:lineRule="exact"/>
              <w:ind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0318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before="15" w:after="15" w:line="216" w:lineRule="exact"/>
              <w:ind w:left="30" w:right="30"/>
              <w:rPr>
                <w:sz w:val="20"/>
              </w:rPr>
            </w:pPr>
            <w:r>
              <w:rPr>
                <w:sz w:val="20"/>
              </w:rPr>
              <w:t>аудитории 513:  «Экономико-финансовые дисциплины и бухгалтерский учёт».</w:t>
            </w:r>
          </w:p>
        </w:tc>
        <w:tc>
          <w:tcPr>
            <w:tcW w:w="10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278"/>
        </w:trPr>
        <w:tc>
          <w:tcPr>
            <w:tcW w:w="11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6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МЕТОДИЧЕСКИЕ УКАЗАНИЯ ДЛЯ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 xml:space="preserve"> ПО ОСВОЕНИЮ ДИСЦИПЛИНЫ (МОДУЛЯ)</w:t>
            </w:r>
          </w:p>
        </w:tc>
        <w:tc>
          <w:tcPr>
            <w:tcW w:w="10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449"/>
        </w:trPr>
        <w:tc>
          <w:tcPr>
            <w:tcW w:w="11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widowControl w:val="0"/>
              <w:spacing w:line="218" w:lineRule="exact"/>
              <w:ind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указания к практическим занятиям  по дисциплине «Организация бухгалтерского учета в банках» 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обучающихся по  специальности 38.02.07 Банковское дело. – 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, 2023</w:t>
            </w:r>
          </w:p>
        </w:tc>
        <w:tc>
          <w:tcPr>
            <w:tcW w:w="10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  <w:tr w:rsidR="00A95C36">
        <w:trPr>
          <w:trHeight w:hRule="exact" w:val="735"/>
        </w:trPr>
        <w:tc>
          <w:tcPr>
            <w:tcW w:w="11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A95C36" w:rsidRDefault="00662F64">
            <w:pPr>
              <w:rPr>
                <w:sz w:val="20"/>
              </w:rPr>
            </w:pPr>
            <w:r>
              <w:rPr>
                <w:sz w:val="20"/>
              </w:rPr>
              <w:t xml:space="preserve">Методические рекомендации по выполнению внеаудиторной самостоятельной работы обучающихся по учебной дисциплине «Организация бухгалтерского учета в банках»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обучающихся  по специальности 38.02.07 Банковское дело. Ставрополь, </w:t>
            </w:r>
            <w:proofErr w:type="spellStart"/>
            <w:r>
              <w:rPr>
                <w:sz w:val="20"/>
              </w:rPr>
              <w:t>СмК</w:t>
            </w:r>
            <w:proofErr w:type="spellEnd"/>
            <w:r>
              <w:rPr>
                <w:sz w:val="20"/>
              </w:rPr>
              <w:t>. - 2023</w:t>
            </w:r>
          </w:p>
        </w:tc>
        <w:tc>
          <w:tcPr>
            <w:tcW w:w="106" w:type="dxa"/>
            <w:tcMar>
              <w:left w:w="15" w:type="dxa"/>
              <w:right w:w="15" w:type="dxa"/>
            </w:tcMar>
          </w:tcPr>
          <w:p w:rsidR="00A95C36" w:rsidRDefault="00A95C36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A95C36" w:rsidRDefault="00A95C36"/>
        </w:tc>
      </w:tr>
    </w:tbl>
    <w:p w:rsidR="00A95C36" w:rsidRDefault="00A95C36"/>
    <w:sectPr w:rsidR="00A95C3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5C36"/>
    <w:rsid w:val="00662F64"/>
    <w:rsid w:val="00A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4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4">
    <w:name w:val="Знак Знак Знак Знак Знак Знак"/>
    <w:basedOn w:val="a"/>
    <w:link w:val="a5"/>
    <w:rPr>
      <w:rFonts w:ascii="Verdana" w:hAnsi="Verdana"/>
      <w:sz w:val="20"/>
    </w:rPr>
  </w:style>
  <w:style w:type="character" w:customStyle="1" w:styleId="a5">
    <w:name w:val="Знак Знак Знак Знак Знак Знак"/>
    <w:basedOn w:val="1"/>
    <w:link w:val="a4"/>
    <w:rPr>
      <w:rFonts w:ascii="Verdana" w:hAnsi="Verdana"/>
      <w:sz w:val="20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Основной текст_"/>
    <w:link w:val="1a"/>
    <w:rsid w:val="00662F64"/>
    <w:rPr>
      <w:sz w:val="28"/>
      <w:szCs w:val="28"/>
    </w:rPr>
  </w:style>
  <w:style w:type="paragraph" w:customStyle="1" w:styleId="1a">
    <w:name w:val="Основной текст1"/>
    <w:basedOn w:val="a"/>
    <w:link w:val="aa"/>
    <w:rsid w:val="00662F64"/>
    <w:pPr>
      <w:widowControl w:val="0"/>
      <w:spacing w:after="280" w:line="264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3884</Words>
  <Characters>22143</Characters>
  <Application>Microsoft Office Word</Application>
  <DocSecurity>0</DocSecurity>
  <Lines>184</Lines>
  <Paragraphs>51</Paragraphs>
  <ScaleCrop>false</ScaleCrop>
  <Company/>
  <LinksUpToDate>false</LinksUpToDate>
  <CharactersWithSpaces>25976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2</cp:revision>
  <dcterms:created xsi:type="dcterms:W3CDTF">2024-07-04T19:02:00Z</dcterms:created>
  <dcterms:modified xsi:type="dcterms:W3CDTF">2024-07-04T19:03:00Z</dcterms:modified>
</cp:coreProperties>
</file>