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DC" w:rsidRPr="0040168D" w:rsidRDefault="003C0DDC" w:rsidP="003C0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3C0DDC" w:rsidRPr="0040168D" w:rsidRDefault="003C0DDC" w:rsidP="003C0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3C0DDC" w:rsidRPr="0040168D" w:rsidRDefault="003C0DDC" w:rsidP="003C0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3C0DDC" w:rsidRPr="0040168D" w:rsidRDefault="003C0DDC" w:rsidP="003C0D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4C6B1C" w:rsidRPr="002C4D2C" w:rsidTr="00604C6C">
        <w:tc>
          <w:tcPr>
            <w:tcW w:w="4536" w:type="dxa"/>
          </w:tcPr>
          <w:p w:rsidR="004C6B1C" w:rsidRPr="002C4D2C" w:rsidRDefault="004C6B1C" w:rsidP="00604C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C6B1C" w:rsidRPr="002C4D2C" w:rsidRDefault="004C6B1C" w:rsidP="00604C6C">
            <w:pPr>
              <w:jc w:val="both"/>
              <w:rPr>
                <w:sz w:val="28"/>
                <w:szCs w:val="28"/>
              </w:rPr>
            </w:pPr>
          </w:p>
        </w:tc>
      </w:tr>
      <w:tr w:rsidR="004C6B1C" w:rsidRPr="002C4D2C" w:rsidTr="00604C6C">
        <w:trPr>
          <w:trHeight w:val="2408"/>
        </w:trPr>
        <w:tc>
          <w:tcPr>
            <w:tcW w:w="4536" w:type="dxa"/>
          </w:tcPr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РАССМОТРЕНО</w:t>
            </w:r>
            <w:r w:rsidR="003574B7">
              <w:rPr>
                <w:rFonts w:ascii="Times New Roman" w:hAnsi="Times New Roman"/>
              </w:rPr>
              <w:t xml:space="preserve"> И РЕКОМЕНДОВАНО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на заседании </w:t>
            </w:r>
            <w:r w:rsidR="003574B7">
              <w:rPr>
                <w:rFonts w:ascii="Times New Roman" w:hAnsi="Times New Roman"/>
              </w:rPr>
              <w:t>кафедры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Юриспруденци</w:t>
            </w:r>
            <w:r w:rsidR="003574B7">
              <w:rPr>
                <w:rFonts w:ascii="Times New Roman" w:hAnsi="Times New Roman"/>
              </w:rPr>
              <w:t>и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Протокол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574B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7143F5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357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7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74B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6B1C" w:rsidRPr="002C4D2C" w:rsidRDefault="004C6B1C" w:rsidP="00604C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4C6B1C" w:rsidRPr="002C4D2C" w:rsidRDefault="004C6B1C" w:rsidP="00604C6C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 УТВЕРЖДАЮ</w:t>
            </w:r>
          </w:p>
          <w:p w:rsidR="004C6B1C" w:rsidRPr="002C4D2C" w:rsidRDefault="004C6B1C" w:rsidP="00604C6C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Директор</w:t>
            </w:r>
          </w:p>
          <w:p w:rsidR="004C6B1C" w:rsidRPr="002C4D2C" w:rsidRDefault="004C6B1C" w:rsidP="00604C6C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__________Н.В.Кандаурова</w:t>
            </w:r>
          </w:p>
          <w:p w:rsidR="004C6B1C" w:rsidRPr="002C4D2C" w:rsidRDefault="004C6B1C" w:rsidP="00604C6C">
            <w:pPr>
              <w:jc w:val="both"/>
              <w:rPr>
                <w:sz w:val="28"/>
                <w:szCs w:val="28"/>
              </w:rPr>
            </w:pPr>
            <w:r w:rsidRPr="002C4D2C"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 ЗАЧЕТ</w:t>
      </w: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4C6B1C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 </w:t>
      </w:r>
      <w:r w:rsidR="003574B7" w:rsidRPr="003574B7">
        <w:rPr>
          <w:rFonts w:ascii="Times New Roman" w:hAnsi="Times New Roman" w:cs="Times New Roman"/>
          <w:bCs/>
          <w:sz w:val="24"/>
          <w:szCs w:val="24"/>
          <w:lang w:eastAsia="ar-SA"/>
        </w:rPr>
        <w:t>40.02.04 Юриспруденция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1C" w:rsidRDefault="004C6B1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1C" w:rsidRPr="0040168D" w:rsidRDefault="004C6B1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752092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7143F5">
        <w:rPr>
          <w:rFonts w:ascii="Times New Roman" w:hAnsi="Times New Roman" w:cs="Times New Roman"/>
          <w:sz w:val="24"/>
          <w:szCs w:val="24"/>
        </w:rPr>
        <w:t>Ставрополь, 202</w:t>
      </w:r>
      <w:r w:rsidR="003574B7">
        <w:rPr>
          <w:rFonts w:ascii="Times New Roman" w:hAnsi="Times New Roman" w:cs="Times New Roman"/>
          <w:sz w:val="24"/>
          <w:szCs w:val="24"/>
        </w:rPr>
        <w:t>4</w:t>
      </w:r>
    </w:p>
    <w:p w:rsidR="003C0DDC" w:rsidRPr="00C912E1" w:rsidRDefault="003C0DDC" w:rsidP="003C0DD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3C0DDC" w:rsidRPr="00C912E1" w:rsidRDefault="003C0DDC" w:rsidP="003C0DD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C638D0">
        <w:rPr>
          <w:rFonts w:ascii="Times New Roman" w:hAnsi="Times New Roman" w:cs="Times New Roman"/>
          <w:bCs/>
          <w:sz w:val="24"/>
          <w:szCs w:val="24"/>
          <w:lang w:eastAsia="ru-RU"/>
        </w:rPr>
        <w:t>Право интеллектуальной собственности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0DDC" w:rsidRPr="00C912E1" w:rsidRDefault="003C0DDC" w:rsidP="003C0DDC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КИМ включают контрольные материалы для проведения промежуточной аттестации в форме зачета.</w:t>
      </w:r>
    </w:p>
    <w:p w:rsidR="003C0DDC" w:rsidRPr="00351DD2" w:rsidRDefault="003C0DDC" w:rsidP="003C0DD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0DDC" w:rsidRPr="00C912E1" w:rsidRDefault="003C0DDC" w:rsidP="003C0DD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3686"/>
        <w:gridCol w:w="4394"/>
      </w:tblGrid>
      <w:tr w:rsidR="004C6B1C" w:rsidRPr="00C912E1" w:rsidTr="00170F97">
        <w:tc>
          <w:tcPr>
            <w:tcW w:w="1377" w:type="dxa"/>
          </w:tcPr>
          <w:p w:rsidR="004C6B1C" w:rsidRPr="00C912E1" w:rsidRDefault="004C6B1C" w:rsidP="004C6B1C">
            <w:pPr>
              <w:keepNext/>
              <w:keepLines/>
              <w:suppressLineNumbers/>
              <w:tabs>
                <w:tab w:val="left" w:pos="12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ОК,ПК,ЛР</w:t>
            </w:r>
          </w:p>
        </w:tc>
        <w:tc>
          <w:tcPr>
            <w:tcW w:w="3686" w:type="dxa"/>
          </w:tcPr>
          <w:p w:rsidR="004C6B1C" w:rsidRPr="00C912E1" w:rsidRDefault="004C6B1C" w:rsidP="00215E9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394" w:type="dxa"/>
          </w:tcPr>
          <w:p w:rsidR="004C6B1C" w:rsidRPr="00C912E1" w:rsidRDefault="004C6B1C" w:rsidP="00215E9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4C6B1C" w:rsidRPr="00C912E1" w:rsidTr="00170F97">
        <w:tc>
          <w:tcPr>
            <w:tcW w:w="1377" w:type="dxa"/>
          </w:tcPr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</w:t>
            </w:r>
            <w:r w:rsidR="003574B7">
              <w:rPr>
                <w:sz w:val="24"/>
                <w:szCs w:val="24"/>
              </w:rPr>
              <w:t>1</w:t>
            </w:r>
          </w:p>
          <w:p w:rsidR="003574B7" w:rsidRDefault="003574B7" w:rsidP="003574B7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</w:t>
            </w:r>
          </w:p>
          <w:p w:rsidR="003574B7" w:rsidRDefault="003574B7" w:rsidP="003574B7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</w:t>
            </w:r>
          </w:p>
          <w:p w:rsidR="003574B7" w:rsidRDefault="003574B7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6</w:t>
            </w:r>
          </w:p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3574B7" w:rsidRDefault="003574B7" w:rsidP="003574B7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</w:t>
            </w:r>
            <w:r>
              <w:rPr>
                <w:sz w:val="24"/>
                <w:szCs w:val="24"/>
              </w:rPr>
              <w:t>2</w:t>
            </w:r>
          </w:p>
          <w:p w:rsidR="003574B7" w:rsidRDefault="003574B7" w:rsidP="003574B7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</w:t>
            </w:r>
            <w:r>
              <w:rPr>
                <w:sz w:val="24"/>
                <w:szCs w:val="24"/>
              </w:rPr>
              <w:t>3</w:t>
            </w:r>
          </w:p>
          <w:p w:rsidR="003574B7" w:rsidRDefault="003574B7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</w:t>
            </w:r>
          </w:p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5</w:t>
            </w:r>
          </w:p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7</w:t>
            </w:r>
          </w:p>
          <w:p w:rsidR="004C6B1C" w:rsidRPr="00C912E1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11</w:t>
            </w:r>
          </w:p>
        </w:tc>
        <w:tc>
          <w:tcPr>
            <w:tcW w:w="3686" w:type="dxa"/>
          </w:tcPr>
          <w:p w:rsidR="004C6B1C" w:rsidRDefault="004C6B1C" w:rsidP="00215E94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:rsidR="00D4094C" w:rsidRPr="00D4094C" w:rsidRDefault="00170F97" w:rsidP="00170F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полученные знания в своей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 анализировать, систематизировать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полученную информацию; выявлять проблемы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 регулирования в сфере права интеллектуальной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собственности.;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ориентироваться в современно законодательстве;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правовой материал; критически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последние научные достижения в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интеллектуальной собственности.</w:t>
            </w:r>
          </w:p>
        </w:tc>
        <w:tc>
          <w:tcPr>
            <w:tcW w:w="4394" w:type="dxa"/>
          </w:tcPr>
          <w:p w:rsidR="004C6B1C" w:rsidRDefault="004C6B1C" w:rsidP="00215E94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4C6B1C" w:rsidRPr="00C912E1" w:rsidRDefault="00170F97" w:rsidP="00170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нормативно - правовые акты,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сферу интеллектуальной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собственности; 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ронологические периоды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права интеллектуальной собственности.;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систему и виды нормативных правовых актов,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используемых при формировании гражданскоправовых норм; структуру и содержание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гражданско-правовых норм;;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технико-юридические приемы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конструирования и способы толкования гражданскоправовых норм; структуру и содержание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нского законодательства России;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общие и специальные нормы, регулирующие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интеллектуальную собственность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правоприменительную практику по данной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дел</w:t>
            </w:r>
          </w:p>
        </w:tc>
      </w:tr>
    </w:tbl>
    <w:p w:rsidR="003C0DDC" w:rsidRPr="004E71D8" w:rsidRDefault="003C0DDC" w:rsidP="003C0DD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0DDC" w:rsidRPr="00351DD2" w:rsidRDefault="003C0DDC" w:rsidP="003C0DD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0DDC" w:rsidRPr="00C912E1" w:rsidRDefault="003C0DDC" w:rsidP="003C0DDC">
      <w:pPr>
        <w:pStyle w:val="1"/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>3</w:t>
      </w:r>
      <w:r w:rsidRPr="00C912E1">
        <w:rPr>
          <w:rFonts w:ascii="Times New Roman" w:hAnsi="Times New Roman" w:cs="Times New Roman"/>
          <w:sz w:val="24"/>
          <w:szCs w:val="24"/>
        </w:rPr>
        <w:t>. Измерительные материалы для оценивания результатов освоения учебной дисциплины.</w:t>
      </w:r>
      <w:bookmarkEnd w:id="1"/>
    </w:p>
    <w:p w:rsidR="003C0DDC" w:rsidRPr="00C912E1" w:rsidRDefault="003C0DDC" w:rsidP="003C0DDC">
      <w:pPr>
        <w:pStyle w:val="2"/>
        <w:spacing w:before="0" w:after="0" w:line="240" w:lineRule="exac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912E1">
        <w:rPr>
          <w:rFonts w:ascii="Times New Roman" w:hAnsi="Times New Roman" w:cs="Times New Roman"/>
          <w:i w:val="0"/>
          <w:iCs w:val="0"/>
          <w:sz w:val="24"/>
          <w:szCs w:val="24"/>
        </w:rPr>
        <w:t>3.1. Задания для проведения зачета</w:t>
      </w:r>
    </w:p>
    <w:p w:rsidR="003C0DDC" w:rsidRPr="00C912E1" w:rsidRDefault="003C0DDC" w:rsidP="003C0DDC">
      <w:pPr>
        <w:spacing w:line="240" w:lineRule="exact"/>
        <w:rPr>
          <w:rFonts w:ascii="Lucida Sans Unicode" w:hAnsi="Lucida Sans Unicode" w:cs="Lucida Sans Unicode"/>
          <w:color w:val="666666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Форма зачета: </w:t>
      </w:r>
      <w:r w:rsidRPr="00C912E1">
        <w:rPr>
          <w:rFonts w:ascii="Times New Roman" w:hAnsi="Times New Roman" w:cs="Times New Roman"/>
          <w:sz w:val="24"/>
          <w:szCs w:val="24"/>
        </w:rPr>
        <w:t>устный по вопросам</w:t>
      </w:r>
    </w:p>
    <w:p w:rsidR="003C0DDC" w:rsidRPr="00C912E1" w:rsidRDefault="003C0DDC" w:rsidP="003C0DDC">
      <w:pPr>
        <w:spacing w:line="240" w:lineRule="exac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3C0DDC" w:rsidRPr="00C912E1" w:rsidRDefault="003C0DDC" w:rsidP="003C0DDC">
      <w:pPr>
        <w:tabs>
          <w:tab w:val="left" w:pos="284"/>
        </w:tabs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</w:rPr>
        <w:t>1</w:t>
      </w:r>
      <w:r w:rsidRPr="00C638D0">
        <w:rPr>
          <w:rFonts w:ascii="Times New Roman" w:hAnsi="Times New Roman" w:cs="Times New Roman"/>
          <w:sz w:val="24"/>
          <w:szCs w:val="24"/>
        </w:rPr>
        <w:t xml:space="preserve">. Место (время) выполнения задания: </w:t>
      </w:r>
      <w:r w:rsidR="004C6B1C" w:rsidRPr="004C6B1C">
        <w:rPr>
          <w:rFonts w:ascii="Times New Roman" w:hAnsi="Times New Roman" w:cs="Times New Roman"/>
          <w:sz w:val="24"/>
          <w:szCs w:val="24"/>
        </w:rPr>
        <w:t>Кабинет профессиональных дисциплин</w:t>
      </w:r>
    </w:p>
    <w:p w:rsidR="003C0DDC" w:rsidRPr="00C912E1" w:rsidRDefault="003C0DDC" w:rsidP="003C0DD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912E1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20 минут </w:t>
      </w:r>
    </w:p>
    <w:p w:rsidR="003C0DDC" w:rsidRPr="00C912E1" w:rsidRDefault="003C0DDC" w:rsidP="003C0DDC">
      <w:pPr>
        <w:spacing w:after="0" w:line="240" w:lineRule="exact"/>
        <w:ind w:left="360"/>
        <w:rPr>
          <w:rFonts w:ascii="Times New Roman" w:hAnsi="Times New Roman"/>
          <w:sz w:val="24"/>
          <w:szCs w:val="24"/>
        </w:rPr>
      </w:pPr>
      <w:r w:rsidRPr="00C912E1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карандаши, бумага).</w:t>
      </w:r>
    </w:p>
    <w:p w:rsidR="003C0DDC" w:rsidRDefault="003C0DDC" w:rsidP="003C0DDC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3C0DDC" w:rsidRDefault="003C0DDC" w:rsidP="003C0DDC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интеллектуальной собственности и интеллектуальных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lastRenderedPageBreak/>
        <w:t>Объекты интеллектуальной собственности и их общая характеристика.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Субъекты и объекты интеллектуальных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Правовое регулирование интеллектуальной деятельности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 виды авторских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Исключительные права и способы распоряжения ими.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Личные неимущественные права авторов.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Субъекты авторских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Виды объектов авторского права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Общая характеристика авторского договора и его виды.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Содержание авторского договора.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Ответственность по авторскому договору.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Общие положения о смежных правах.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на исполнение.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фонограмму.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организаций эфирного и кабельного телевидения.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Условия охраноспособности селекционного достижения.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авторов изобретений, полезных моделей и промышленных образцов: общая характеристика.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 основания защиты авторских и смежных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Способы гражданско-правовой защиты авторских и смежных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 виды патентных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Виды патентных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Субъекты патентного права.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Объекты патентного права.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Патент как форма охраны объектов промышленной собственности, содержание патентных прав. Оформление патентных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Сроки действия исключительных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Виды ответственности за нарушение действующего 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 xml:space="preserve">Гражданско-правовая ответственность за нарушение действующего </w:t>
      </w:r>
      <w:r w:rsidRPr="00034D41">
        <w:rPr>
          <w:rFonts w:ascii="Times New Roman" w:hAnsi="Times New Roman" w:cs="Times New Roman"/>
          <w:bCs/>
          <w:sz w:val="28"/>
          <w:szCs w:val="28"/>
        </w:rPr>
        <w:lastRenderedPageBreak/>
        <w:t>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Уголовная ответственность за нарушение действующего 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нарушение действующего 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Исключительное право на секрет производства.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Защита прав авторов селекционных достижений и иных патентообладателей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селекционное достижение.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топологию интегральной микросхемы.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секрет производства (ноу-хау).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на средства индивидуализации юридических лиц.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на средства индивидуализации товаров, работ и услуг.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Коммерческое обозначение.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Защита интеллектуальных прав.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Обязательственные и другие гражданско-правовые способы приобретения и распоряжения исключительным правом: общая характеристика.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Договоры об отчуждении исключительного права на произведение и на объект смежных прав.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Лицензионные договоры о предоставлении права использования произведения и объекта смежных прав.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Лицензионные договоры и договоры о распоряжении исключительным правом на изобретение, полезную модель и промышленный образец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Научные исследования и разработки и их гражданско-правовое регулирование.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Правовая охрана топологий интеллектуальных микросхем.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Правовая охрана рационализаторских предложений.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Правовая охрана селекционных достижений.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Гражданско-правовая охрана информации.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lastRenderedPageBreak/>
        <w:t>Правовая охрана служебной и коммерческой тайны.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публикатора на произведения науки, литературы и искусства.</w:t>
      </w:r>
    </w:p>
    <w:p w:rsidR="00034D41" w:rsidRDefault="00034D41" w:rsidP="003C0DDC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0DDC" w:rsidRPr="00C912E1" w:rsidRDefault="003C0DDC" w:rsidP="003C0DDC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3C0DDC" w:rsidRPr="00C912E1" w:rsidRDefault="003C0DDC" w:rsidP="003C0DD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«Зачтено» </w:t>
      </w:r>
      <w:r w:rsidRPr="00C912E1">
        <w:rPr>
          <w:rFonts w:ascii="Times New Roman" w:hAnsi="Times New Roman" w:cs="Times New Roman"/>
          <w:sz w:val="24"/>
          <w:szCs w:val="24"/>
        </w:rPr>
        <w:t>за полностью, правильно выполненное задание.</w:t>
      </w:r>
    </w:p>
    <w:p w:rsidR="003C0DDC" w:rsidRPr="00C912E1" w:rsidRDefault="003C0DDC" w:rsidP="003C0DD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«Не зачтено» </w:t>
      </w:r>
      <w:r w:rsidRPr="00C912E1">
        <w:rPr>
          <w:rFonts w:ascii="Times New Roman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sectPr w:rsidR="003C0DDC" w:rsidRPr="00C912E1" w:rsidSect="00AD557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092" w:rsidRDefault="00752092">
      <w:pPr>
        <w:spacing w:after="0" w:line="240" w:lineRule="auto"/>
      </w:pPr>
      <w:r>
        <w:separator/>
      </w:r>
    </w:p>
  </w:endnote>
  <w:endnote w:type="continuationSeparator" w:id="0">
    <w:p w:rsidR="00752092" w:rsidRDefault="0075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4C" w:rsidRDefault="0051648B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23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4B7">
      <w:rPr>
        <w:rStyle w:val="a5"/>
        <w:noProof/>
      </w:rPr>
      <w:t>2</w:t>
    </w:r>
    <w:r>
      <w:rPr>
        <w:rStyle w:val="a5"/>
      </w:rPr>
      <w:fldChar w:fldCharType="end"/>
    </w:r>
  </w:p>
  <w:p w:rsidR="00AE214C" w:rsidRDefault="00752092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092" w:rsidRDefault="00752092">
      <w:pPr>
        <w:spacing w:after="0" w:line="240" w:lineRule="auto"/>
      </w:pPr>
      <w:r>
        <w:separator/>
      </w:r>
    </w:p>
  </w:footnote>
  <w:footnote w:type="continuationSeparator" w:id="0">
    <w:p w:rsidR="00752092" w:rsidRDefault="00752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3D2E"/>
    <w:multiLevelType w:val="hybridMultilevel"/>
    <w:tmpl w:val="87FA0D08"/>
    <w:lvl w:ilvl="0" w:tplc="9D0A2172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45B8C"/>
    <w:multiLevelType w:val="hybridMultilevel"/>
    <w:tmpl w:val="A0403B8E"/>
    <w:lvl w:ilvl="0" w:tplc="C4EAE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D9244B"/>
    <w:multiLevelType w:val="hybridMultilevel"/>
    <w:tmpl w:val="20501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A98"/>
    <w:rsid w:val="00034D41"/>
    <w:rsid w:val="000748A9"/>
    <w:rsid w:val="00170F97"/>
    <w:rsid w:val="001873FA"/>
    <w:rsid w:val="003574B7"/>
    <w:rsid w:val="003C0DDC"/>
    <w:rsid w:val="004C6B1C"/>
    <w:rsid w:val="0051648B"/>
    <w:rsid w:val="005B089A"/>
    <w:rsid w:val="005F2C98"/>
    <w:rsid w:val="007143F5"/>
    <w:rsid w:val="00716652"/>
    <w:rsid w:val="00752092"/>
    <w:rsid w:val="007C277C"/>
    <w:rsid w:val="008A1A98"/>
    <w:rsid w:val="009C6EF8"/>
    <w:rsid w:val="00AC0349"/>
    <w:rsid w:val="00BD0754"/>
    <w:rsid w:val="00C638D0"/>
    <w:rsid w:val="00D0230E"/>
    <w:rsid w:val="00D4094C"/>
    <w:rsid w:val="00D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1A62EB"/>
  <w15:docId w15:val="{D3500AB0-38BA-4A98-834D-9A0B0EA5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D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C0D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C0DD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0DD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C0DD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3C0D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0DD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3C0DDC"/>
  </w:style>
  <w:style w:type="paragraph" w:styleId="a6">
    <w:name w:val="List Paragraph"/>
    <w:basedOn w:val="a"/>
    <w:uiPriority w:val="34"/>
    <w:qFormat/>
    <w:rsid w:val="003C0DD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C0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1"/>
    <w:rsid w:val="003C0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admin</cp:lastModifiedBy>
  <cp:revision>7</cp:revision>
  <cp:lastPrinted>2021-01-13T06:16:00Z</cp:lastPrinted>
  <dcterms:created xsi:type="dcterms:W3CDTF">2022-09-06T18:38:00Z</dcterms:created>
  <dcterms:modified xsi:type="dcterms:W3CDTF">2024-06-27T12:55:00Z</dcterms:modified>
</cp:coreProperties>
</file>