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7E" w:rsidRDefault="00822AB0">
      <w:pPr>
        <w:spacing w:before="71" w:line="242" w:lineRule="auto"/>
        <w:ind w:left="1392" w:right="136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38547E" w:rsidRDefault="00822AB0">
      <w:pPr>
        <w:spacing w:line="271" w:lineRule="exact"/>
        <w:ind w:left="1392" w:right="137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4457"/>
        <w:gridCol w:w="3592"/>
      </w:tblGrid>
      <w:tr w:rsidR="00C11845" w:rsidTr="008C6D26">
        <w:trPr>
          <w:trHeight w:val="1596"/>
        </w:trPr>
        <w:tc>
          <w:tcPr>
            <w:tcW w:w="4457" w:type="dxa"/>
          </w:tcPr>
          <w:p w:rsidR="006E6A7C" w:rsidRDefault="00C11845" w:rsidP="008C6D26">
            <w:pPr>
              <w:pStyle w:val="TableParagraph"/>
              <w:spacing w:line="276" w:lineRule="auto"/>
              <w:ind w:left="200" w:right="270"/>
            </w:pPr>
            <w:r>
              <w:t xml:space="preserve">Рассмотрено </w:t>
            </w:r>
            <w:r w:rsidR="006E6A7C">
              <w:t xml:space="preserve">и рекомендовано </w:t>
            </w:r>
            <w:r>
              <w:t xml:space="preserve">на заседании </w:t>
            </w:r>
            <w:r w:rsidR="006E6A7C">
              <w:t>кафедры общеобразовательных дисциплин и педагогики</w:t>
            </w:r>
            <w:r>
              <w:rPr>
                <w:spacing w:val="2"/>
              </w:rPr>
              <w:t xml:space="preserve"> </w:t>
            </w:r>
          </w:p>
          <w:p w:rsidR="00C11845" w:rsidRDefault="00C11845" w:rsidP="008C6D26">
            <w:pPr>
              <w:pStyle w:val="TableParagraph"/>
              <w:spacing w:line="276" w:lineRule="auto"/>
              <w:ind w:left="200" w:right="270"/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 xml:space="preserve">№ </w:t>
            </w:r>
            <w:r w:rsidR="006E6A7C">
              <w:t>9</w:t>
            </w:r>
            <w:r>
              <w:rPr>
                <w:spacing w:val="-2"/>
              </w:rPr>
              <w:t xml:space="preserve"> </w:t>
            </w:r>
            <w:r>
              <w:t>от</w:t>
            </w:r>
          </w:p>
          <w:p w:rsidR="00C11845" w:rsidRDefault="00C11845" w:rsidP="006E6A7C">
            <w:pPr>
              <w:pStyle w:val="TableParagraph"/>
              <w:ind w:left="200"/>
            </w:pPr>
            <w:r>
              <w:t>24.05.202</w:t>
            </w:r>
            <w:r w:rsidR="006E6A7C">
              <w:t>4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3592" w:type="dxa"/>
          </w:tcPr>
          <w:p w:rsidR="00C11845" w:rsidRDefault="00C11845" w:rsidP="008C6D26">
            <w:pPr>
              <w:pStyle w:val="TableParagraph"/>
              <w:spacing w:line="244" w:lineRule="exact"/>
              <w:ind w:left="280"/>
            </w:pPr>
            <w:r>
              <w:t>УТВЕРЖДАЮ</w:t>
            </w:r>
          </w:p>
          <w:p w:rsidR="00C11845" w:rsidRDefault="00C11845" w:rsidP="008C6D26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11845" w:rsidRDefault="006E6A7C" w:rsidP="008C6D26">
            <w:pPr>
              <w:pStyle w:val="TableParagraph"/>
              <w:ind w:left="280"/>
            </w:pPr>
            <w:r>
              <w:t>Директор</w:t>
            </w:r>
          </w:p>
          <w:p w:rsidR="00C11845" w:rsidRDefault="00C11845" w:rsidP="008C6D26">
            <w:pPr>
              <w:pStyle w:val="TableParagraph"/>
              <w:ind w:left="0"/>
              <w:rPr>
                <w:b/>
                <w:sz w:val="21"/>
              </w:rPr>
            </w:pPr>
          </w:p>
          <w:p w:rsidR="00C11845" w:rsidRDefault="00C11845" w:rsidP="006E6A7C">
            <w:pPr>
              <w:pStyle w:val="TableParagraph"/>
              <w:tabs>
                <w:tab w:val="left" w:pos="1826"/>
              </w:tabs>
              <w:ind w:left="28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6E6A7C">
              <w:t>Н</w:t>
            </w:r>
            <w:r>
              <w:t>.</w:t>
            </w:r>
            <w:r w:rsidR="006E6A7C">
              <w:t>В</w:t>
            </w:r>
            <w:r>
              <w:t xml:space="preserve">. </w:t>
            </w:r>
            <w:r w:rsidR="006E6A7C">
              <w:t>Кандаурова</w:t>
            </w:r>
          </w:p>
        </w:tc>
      </w:tr>
    </w:tbl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822AB0">
      <w:pPr>
        <w:pStyle w:val="11"/>
        <w:spacing w:before="202"/>
        <w:ind w:right="1406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:rsidR="0038547E" w:rsidRDefault="0038547E">
      <w:pPr>
        <w:pStyle w:val="a3"/>
        <w:spacing w:before="10"/>
        <w:rPr>
          <w:b/>
          <w:sz w:val="27"/>
        </w:rPr>
      </w:pPr>
    </w:p>
    <w:p w:rsidR="0038547E" w:rsidRDefault="00822AB0">
      <w:pPr>
        <w:ind w:left="783" w:right="80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ЗАЧЕТ</w:t>
      </w:r>
    </w:p>
    <w:p w:rsidR="0038547E" w:rsidRDefault="0038547E">
      <w:pPr>
        <w:pStyle w:val="a3"/>
        <w:rPr>
          <w:b/>
          <w:sz w:val="30"/>
        </w:rPr>
      </w:pPr>
    </w:p>
    <w:p w:rsidR="0038547E" w:rsidRDefault="0038547E">
      <w:pPr>
        <w:pStyle w:val="a3"/>
        <w:rPr>
          <w:b/>
          <w:sz w:val="30"/>
        </w:rPr>
      </w:pPr>
    </w:p>
    <w:p w:rsidR="004E67EB" w:rsidRDefault="00822AB0">
      <w:pPr>
        <w:spacing w:before="269" w:line="242" w:lineRule="auto"/>
        <w:ind w:left="239" w:right="3654"/>
      </w:pPr>
      <w:r>
        <w:rPr>
          <w:sz w:val="24"/>
        </w:rPr>
        <w:t xml:space="preserve">Дисциплина: </w:t>
      </w:r>
      <w:r w:rsidR="004E67EB">
        <w:t>Взаимодействие школы и семьи в реализации программ начального общего образования</w:t>
      </w:r>
    </w:p>
    <w:p w:rsidR="0038547E" w:rsidRDefault="00822AB0">
      <w:pPr>
        <w:spacing w:before="269" w:line="242" w:lineRule="auto"/>
        <w:ind w:left="239" w:right="3654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</w:t>
      </w:r>
    </w:p>
    <w:p w:rsidR="0038547E" w:rsidRDefault="00822AB0">
      <w:pPr>
        <w:spacing w:line="271" w:lineRule="exact"/>
        <w:ind w:left="239"/>
        <w:rPr>
          <w:sz w:val="24"/>
        </w:rPr>
      </w:pP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38547E" w:rsidRDefault="00822AB0">
      <w:pPr>
        <w:spacing w:before="3"/>
        <w:ind w:left="239"/>
        <w:rPr>
          <w:sz w:val="24"/>
        </w:rPr>
      </w:pPr>
      <w:r>
        <w:rPr>
          <w:sz w:val="24"/>
        </w:rPr>
        <w:t>Специальности: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3"/>
        <w:rPr>
          <w:sz w:val="36"/>
        </w:rPr>
      </w:pPr>
    </w:p>
    <w:p w:rsidR="0038547E" w:rsidRDefault="00715F3B">
      <w:pPr>
        <w:ind w:left="5166"/>
        <w:rPr>
          <w:b/>
          <w:sz w:val="24"/>
        </w:rPr>
      </w:pPr>
      <w:r>
        <w:rPr>
          <w:b/>
          <w:sz w:val="24"/>
        </w:rPr>
        <w:t xml:space="preserve">  </w:t>
      </w:r>
      <w:r w:rsidR="00822AB0">
        <w:rPr>
          <w:b/>
          <w:sz w:val="24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Default="00822AB0">
      <w:pPr>
        <w:tabs>
          <w:tab w:val="left" w:pos="7956"/>
        </w:tabs>
        <w:ind w:left="5282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</w:r>
      <w:r w:rsidR="006E6A7C">
        <w:rPr>
          <w:sz w:val="24"/>
        </w:rPr>
        <w:t>Шораева</w:t>
      </w:r>
      <w:r w:rsidR="004E67EB">
        <w:rPr>
          <w:sz w:val="24"/>
        </w:rPr>
        <w:t xml:space="preserve"> </w:t>
      </w:r>
      <w:r w:rsidR="006E6A7C">
        <w:rPr>
          <w:sz w:val="24"/>
        </w:rPr>
        <w:t>М</w:t>
      </w:r>
      <w:r w:rsidR="004E67EB">
        <w:rPr>
          <w:sz w:val="24"/>
        </w:rPr>
        <w:t>.</w:t>
      </w:r>
      <w:r w:rsidR="006E6A7C">
        <w:rPr>
          <w:sz w:val="24"/>
        </w:rPr>
        <w:t>З</w:t>
      </w:r>
      <w:r w:rsidR="004E67EB">
        <w:rPr>
          <w:sz w:val="24"/>
        </w:rPr>
        <w:t>.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2"/>
        <w:rPr>
          <w:sz w:val="32"/>
        </w:rPr>
      </w:pPr>
    </w:p>
    <w:p w:rsidR="0038547E" w:rsidRDefault="00822AB0">
      <w:pPr>
        <w:ind w:left="1392" w:right="1392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 w:rsidR="004E67EB">
        <w:rPr>
          <w:sz w:val="24"/>
        </w:rPr>
        <w:t>202</w:t>
      </w:r>
      <w:r w:rsidR="006E6A7C">
        <w:rPr>
          <w:sz w:val="24"/>
        </w:rPr>
        <w:t>4</w:t>
      </w:r>
      <w:bookmarkStart w:id="0" w:name="_GoBack"/>
      <w:bookmarkEnd w:id="0"/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38547E" w:rsidRDefault="00822AB0">
      <w:pPr>
        <w:pStyle w:val="11"/>
        <w:numPr>
          <w:ilvl w:val="0"/>
          <w:numId w:val="4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38547E" w:rsidRDefault="00822AB0">
      <w:pPr>
        <w:pStyle w:val="a3"/>
        <w:spacing w:before="159" w:line="360" w:lineRule="auto"/>
        <w:ind w:left="239" w:right="253" w:firstLine="710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 образовательных достижений обучающихся, освоивших 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8"/>
        </w:rPr>
        <w:t xml:space="preserve"> </w:t>
      </w:r>
      <w:r w:rsidR="004E67EB">
        <w:rPr>
          <w:spacing w:val="8"/>
        </w:rPr>
        <w:t>«</w:t>
      </w:r>
      <w:r w:rsidR="004E67EB">
        <w:t>ОП.В.18 Взаимодействие школы и семьи в реализации программ начального общего образования»</w:t>
      </w:r>
    </w:p>
    <w:p w:rsidR="0038547E" w:rsidRPr="004E67EB" w:rsidRDefault="00822AB0" w:rsidP="004E67EB">
      <w:pPr>
        <w:pStyle w:val="a3"/>
        <w:spacing w:before="1" w:line="357" w:lineRule="auto"/>
        <w:ind w:left="239" w:right="260" w:firstLine="710"/>
        <w:jc w:val="both"/>
      </w:pPr>
      <w:r>
        <w:t>КИМ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дифференцированного</w:t>
      </w:r>
      <w:r>
        <w:rPr>
          <w:spacing w:val="-1"/>
        </w:rPr>
        <w:t xml:space="preserve"> </w:t>
      </w:r>
      <w:r>
        <w:t>зачета.</w:t>
      </w:r>
    </w:p>
    <w:p w:rsidR="0038547E" w:rsidRDefault="00822AB0">
      <w:pPr>
        <w:pStyle w:val="11"/>
        <w:numPr>
          <w:ilvl w:val="0"/>
          <w:numId w:val="4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588"/>
        <w:gridCol w:w="4465"/>
      </w:tblGrid>
      <w:tr w:rsidR="0038547E" w:rsidTr="004E67EB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588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465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4E67EB">
        <w:trPr>
          <w:trHeight w:val="1265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822AB0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 w:rsidR="004E67EB">
              <w:rPr>
                <w:sz w:val="28"/>
              </w:rPr>
              <w:t>02</w:t>
            </w:r>
          </w:p>
          <w:p w:rsidR="0038547E" w:rsidRDefault="00822AB0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 w:rsidR="004E67EB">
              <w:rPr>
                <w:sz w:val="28"/>
              </w:rPr>
              <w:t>01</w:t>
            </w:r>
          </w:p>
          <w:p w:rsidR="0038547E" w:rsidRDefault="00822AB0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6"/>
                <w:sz w:val="28"/>
              </w:rPr>
              <w:t xml:space="preserve"> </w:t>
            </w:r>
            <w:r w:rsidR="004E67EB">
              <w:rPr>
                <w:sz w:val="28"/>
              </w:rPr>
              <w:t>3.6</w:t>
            </w:r>
          </w:p>
          <w:p w:rsidR="0038547E" w:rsidRDefault="00822AB0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6"/>
                <w:sz w:val="28"/>
              </w:rPr>
              <w:t xml:space="preserve"> </w:t>
            </w:r>
            <w:r w:rsidR="004E67EB">
              <w:rPr>
                <w:sz w:val="28"/>
              </w:rPr>
              <w:t>3.5</w:t>
            </w:r>
          </w:p>
          <w:p w:rsidR="0038547E" w:rsidRDefault="00822AB0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4"/>
                <w:sz w:val="28"/>
              </w:rPr>
              <w:t xml:space="preserve"> </w:t>
            </w:r>
            <w:r w:rsidR="004E67EB">
              <w:rPr>
                <w:sz w:val="28"/>
              </w:rPr>
              <w:t>2</w:t>
            </w:r>
          </w:p>
          <w:p w:rsidR="0038547E" w:rsidRDefault="00822AB0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4"/>
                <w:sz w:val="28"/>
              </w:rPr>
              <w:t xml:space="preserve"> </w:t>
            </w:r>
            <w:r w:rsidR="004E67EB">
              <w:rPr>
                <w:sz w:val="28"/>
              </w:rPr>
              <w:t>12</w:t>
            </w:r>
          </w:p>
          <w:p w:rsidR="004E67EB" w:rsidRDefault="004E67EB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ЛР16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4E67EB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 Умения: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</w:t>
            </w:r>
            <w:r>
              <w:lastRenderedPageBreak/>
              <w:t>программное обеспечение; использовать различные цифровые средства для решения профессиональных задач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4E67EB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 Знания: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7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Default="00822AB0">
      <w:pPr>
        <w:pStyle w:val="a4"/>
        <w:numPr>
          <w:ilvl w:val="0"/>
          <w:numId w:val="4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8547E" w:rsidRDefault="0038547E">
      <w:pPr>
        <w:pStyle w:val="a3"/>
        <w:rPr>
          <w:b/>
          <w:sz w:val="29"/>
        </w:rPr>
      </w:pPr>
    </w:p>
    <w:p w:rsidR="0038547E" w:rsidRDefault="00822AB0">
      <w:pPr>
        <w:pStyle w:val="a4"/>
        <w:numPr>
          <w:ilvl w:val="1"/>
          <w:numId w:val="4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диф.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 –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38547E" w:rsidRDefault="00822AB0">
      <w:pPr>
        <w:pStyle w:val="11"/>
        <w:spacing w:before="202"/>
        <w:ind w:left="945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624"/>
        </w:tabs>
        <w:spacing w:before="250" w:line="271" w:lineRule="auto"/>
        <w:ind w:right="251" w:firstLine="0"/>
        <w:rPr>
          <w:sz w:val="28"/>
        </w:rPr>
      </w:pPr>
      <w:r>
        <w:rPr>
          <w:sz w:val="28"/>
        </w:rPr>
        <w:t>Место</w:t>
      </w:r>
      <w:r>
        <w:rPr>
          <w:spacing w:val="26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</w:t>
      </w:r>
      <w:r w:rsidR="004E67EB">
        <w:rPr>
          <w:sz w:val="28"/>
        </w:rPr>
        <w:t xml:space="preserve"> гуманитарных дисциплин</w:t>
      </w:r>
      <w:r>
        <w:rPr>
          <w:sz w:val="28"/>
        </w:rPr>
        <w:t>.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23"/>
        </w:tabs>
        <w:spacing w:before="208"/>
        <w:ind w:left="52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81"/>
        </w:tabs>
        <w:spacing w:line="362" w:lineRule="auto"/>
        <w:ind w:right="242" w:firstLine="0"/>
        <w:rPr>
          <w:sz w:val="28"/>
        </w:rPr>
      </w:pPr>
      <w:r>
        <w:rPr>
          <w:sz w:val="28"/>
        </w:rPr>
        <w:t>Источники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диф.</w:t>
      </w:r>
      <w:r>
        <w:rPr>
          <w:spacing w:val="56"/>
          <w:sz w:val="28"/>
        </w:rPr>
        <w:t xml:space="preserve"> </w:t>
      </w:r>
      <w:r>
        <w:rPr>
          <w:sz w:val="28"/>
        </w:rPr>
        <w:t>зачете: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(ручка,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карандаш).</w:t>
      </w:r>
    </w:p>
    <w:p w:rsidR="0038547E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38547E" w:rsidRDefault="00822AB0">
      <w:pPr>
        <w:pStyle w:val="11"/>
        <w:spacing w:line="313" w:lineRule="exact"/>
        <w:ind w:right="1398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Воспитание ребенка </w:t>
      </w:r>
      <w:r w:rsidR="00C62FA5">
        <w:rPr>
          <w:color w:val="000000"/>
          <w:sz w:val="24"/>
          <w:szCs w:val="24"/>
          <w:shd w:val="clear" w:color="auto" w:fill="FFFFFF"/>
        </w:rPr>
        <w:t>в двух социальных системах – начальная школа  и семя</w:t>
      </w:r>
      <w:r w:rsidRPr="004E67EB">
        <w:rPr>
          <w:color w:val="000000"/>
          <w:sz w:val="24"/>
          <w:szCs w:val="24"/>
          <w:shd w:val="clear" w:color="auto" w:fill="FFFFFF"/>
        </w:rPr>
        <w:t>: сходство и отличие, достоинства и недостатки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 Нормативно-правовые документы о семье и необходимости взаимодействия </w:t>
      </w:r>
      <w:r w:rsidR="00C62FA5">
        <w:rPr>
          <w:color w:val="000000"/>
          <w:sz w:val="24"/>
          <w:szCs w:val="24"/>
          <w:shd w:val="clear" w:color="auto" w:fill="FFFFFF"/>
        </w:rPr>
        <w:t xml:space="preserve">школы </w:t>
      </w:r>
      <w:r w:rsidRPr="004E67EB">
        <w:rPr>
          <w:color w:val="000000"/>
          <w:sz w:val="24"/>
          <w:szCs w:val="24"/>
          <w:shd w:val="clear" w:color="auto" w:fill="FFFFFF"/>
        </w:rPr>
        <w:t xml:space="preserve"> и семьи.</w:t>
      </w:r>
    </w:p>
    <w:p w:rsidR="004E67EB" w:rsidRPr="004E67EB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Взаимодействие школы </w:t>
      </w:r>
      <w:r w:rsidR="004E67EB" w:rsidRPr="004E67EB">
        <w:rPr>
          <w:color w:val="000000"/>
          <w:sz w:val="24"/>
          <w:szCs w:val="24"/>
          <w:shd w:val="clear" w:color="auto" w:fill="FFFFFF"/>
        </w:rPr>
        <w:t>и семьи в современных социально-экономических условиях России. Но</w:t>
      </w:r>
      <w:r>
        <w:rPr>
          <w:color w:val="000000"/>
          <w:sz w:val="24"/>
          <w:szCs w:val="24"/>
          <w:shd w:val="clear" w:color="auto" w:fill="FFFFFF"/>
        </w:rPr>
        <w:t>вое направление деятельности школы</w:t>
      </w:r>
      <w:r w:rsidR="004E67EB" w:rsidRPr="004E67EB">
        <w:rPr>
          <w:color w:val="000000"/>
          <w:sz w:val="24"/>
          <w:szCs w:val="24"/>
          <w:shd w:val="clear" w:color="auto" w:fill="FFFFFF"/>
        </w:rPr>
        <w:t xml:space="preserve"> – маркетинг и реклама.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Но</w:t>
      </w:r>
      <w:r w:rsidR="00C62FA5">
        <w:rPr>
          <w:color w:val="000000"/>
          <w:sz w:val="24"/>
          <w:szCs w:val="24"/>
          <w:shd w:val="clear" w:color="auto" w:fill="FFFFFF"/>
        </w:rPr>
        <w:t>вая философия взаимодействия школы</w:t>
      </w:r>
      <w:r w:rsidRPr="004E67EB">
        <w:rPr>
          <w:color w:val="000000"/>
          <w:sz w:val="24"/>
          <w:szCs w:val="24"/>
          <w:shd w:val="clear" w:color="auto" w:fill="FFFFFF"/>
        </w:rPr>
        <w:t xml:space="preserve"> и семьи.</w:t>
      </w:r>
      <w:r w:rsidRPr="004E67E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Психолого-педагогические основы взаимодействия семьи и педагогов. Технология продвижения к контакту и взаимопониманию с родителями (В.А. Петровский, И.А. Карпенко, Д.Б. Филонов).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Характеристика структурно-функциональной модели взаимодействия образовательного учреждения и семьи по вопросам развития</w:t>
      </w:r>
      <w:r w:rsidR="00C62FA5">
        <w:rPr>
          <w:color w:val="000000"/>
          <w:sz w:val="24"/>
          <w:szCs w:val="24"/>
          <w:shd w:val="clear" w:color="auto" w:fill="FFFFFF"/>
        </w:rPr>
        <w:t>, обучения</w:t>
      </w:r>
      <w:r w:rsidRPr="004E67EB">
        <w:rPr>
          <w:color w:val="000000"/>
          <w:sz w:val="24"/>
          <w:szCs w:val="24"/>
          <w:shd w:val="clear" w:color="auto" w:fill="FFFFFF"/>
        </w:rPr>
        <w:t xml:space="preserve"> и воспитания ребенка.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Задачи и направления взаимодействия </w:t>
      </w:r>
      <w:r w:rsidR="00C62FA5">
        <w:rPr>
          <w:color w:val="000000"/>
          <w:sz w:val="24"/>
          <w:szCs w:val="24"/>
          <w:shd w:val="clear" w:color="auto" w:fill="FFFFFF"/>
        </w:rPr>
        <w:t xml:space="preserve">школы </w:t>
      </w:r>
      <w:r w:rsidRPr="004E67EB">
        <w:rPr>
          <w:color w:val="000000"/>
          <w:sz w:val="24"/>
          <w:szCs w:val="24"/>
          <w:shd w:val="clear" w:color="auto" w:fill="FFFFFF"/>
        </w:rPr>
        <w:t>с семьей по повышению психолого- педагогической культуры родителей.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Особенности воспитания детей с сохранным развитием и с ограниченными возможностями здоровья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Содержание и формы взаимодействия с родителями по формированию здоровья детей.</w:t>
      </w:r>
      <w:r w:rsidRPr="004E67E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подготовку учащихся к семейной жизни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Взаимодействие педагогов с родителями по вопросам социального развития и воспитания детей.</w:t>
      </w:r>
      <w:r w:rsidRPr="004E67E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 Взаимодействия педагогов с родителями по вопросам развития игры.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lastRenderedPageBreak/>
        <w:t>Совместная работа школы и семьи направленная на установление отношений взаимопонимания и взаимоуважения в системе «взрослый-ребенок»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профилактику девиантного поведения подростков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развитие познавательных интересов учащихся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Взаимодействие педагогов с родителями по</w:t>
      </w:r>
      <w:r w:rsidR="00C62FA5">
        <w:rPr>
          <w:color w:val="000000"/>
          <w:sz w:val="24"/>
          <w:szCs w:val="24"/>
          <w:shd w:val="clear" w:color="auto" w:fill="FFFFFF"/>
        </w:rPr>
        <w:t xml:space="preserve"> формированию школьных умений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развитие творческой активности учащихся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 Взаимодействие педагогов</w:t>
      </w:r>
      <w:r w:rsidR="00C62FA5">
        <w:rPr>
          <w:color w:val="000000"/>
          <w:sz w:val="24"/>
          <w:szCs w:val="24"/>
          <w:shd w:val="clear" w:color="auto" w:fill="FFFFFF"/>
        </w:rPr>
        <w:t xml:space="preserve"> </w:t>
      </w:r>
      <w:r w:rsidRPr="004E67EB">
        <w:rPr>
          <w:color w:val="000000"/>
          <w:sz w:val="24"/>
          <w:szCs w:val="24"/>
          <w:shd w:val="clear" w:color="auto" w:fill="FFFFFF"/>
        </w:rPr>
        <w:t>с родителями по вопросам художественно-эстетического развития и воспитания детей.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воспитание трудолюбия школьников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 Дифференцированный подход к работе с семьей. Организация взаимодействия с семьями разного типа (неполная семья, многодетная, конфликтная и т.д.).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Характеристика методов изучения семьи и семейного воспитания.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Классификация и характеристика форм и методов оказания психолого-педагогической помощи семье: фронтальные формы, индивидуальные, наглядно-текстовые.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 Характеристика традиционных форм взаимодействия с семьей: родительские собрания, конференции, посещение семьи.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Характеристика нетрадиционных (диалоговых) форм взаимодействия с родителями: семейный клуб, семейная газета, круглый стол, тренинги общения.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Требования к оформлению родительского уголка.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Перспективный план взаимодействия с семьей: содержание и форма планирования, критерии анализа.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Мониторинг эффективного взаимодействия воспитателя ДОУ с семьей</w:t>
      </w:r>
    </w:p>
    <w:p w:rsidR="00C62FA5" w:rsidRDefault="004E67EB" w:rsidP="00C62FA5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Структура и содержание социального паспорта семьи.</w:t>
      </w:r>
    </w:p>
    <w:p w:rsidR="00C62FA5" w:rsidRPr="00C62FA5" w:rsidRDefault="00C62FA5" w:rsidP="00C62FA5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воспитание подготовке школьников к сознательному выбору профессии</w:t>
      </w:r>
    </w:p>
    <w:p w:rsidR="00C62FA5" w:rsidRDefault="00C62FA5" w:rsidP="00C62FA5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Модели взаимодействия школы с семьей</w:t>
      </w: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4E67EB" w:rsidRPr="004E67EB" w:rsidRDefault="004E67EB" w:rsidP="004E67EB">
      <w:pPr>
        <w:rPr>
          <w:sz w:val="21"/>
        </w:rPr>
      </w:pPr>
    </w:p>
    <w:p w:rsidR="004E67EB" w:rsidRPr="004E67EB" w:rsidRDefault="004E67EB" w:rsidP="004E67EB">
      <w:pPr>
        <w:rPr>
          <w:sz w:val="21"/>
        </w:rPr>
      </w:pPr>
    </w:p>
    <w:p w:rsidR="004E67EB" w:rsidRDefault="004E67EB" w:rsidP="004E67EB">
      <w:pPr>
        <w:pStyle w:val="htmlparagraph"/>
        <w:ind w:left="1080" w:firstLine="0"/>
        <w:rPr>
          <w:b/>
          <w:lang w:val="ru-RU"/>
        </w:rPr>
      </w:pPr>
      <w:r>
        <w:rPr>
          <w:b/>
          <w:lang w:val="ru-RU"/>
        </w:rPr>
        <w:t>Оеночные материалы для текущего контроля</w:t>
      </w:r>
    </w:p>
    <w:p w:rsidR="004E67EB" w:rsidRDefault="004E67EB" w:rsidP="004E67EB">
      <w:pPr>
        <w:pStyle w:val="htmlparagraph"/>
        <w:rPr>
          <w:b/>
          <w:lang w:val="ru-RU"/>
        </w:rPr>
      </w:pPr>
    </w:p>
    <w:p w:rsidR="004E67EB" w:rsidRDefault="004E67EB" w:rsidP="004E67EB">
      <w:pPr>
        <w:pStyle w:val="htmlparagraph"/>
        <w:numPr>
          <w:ilvl w:val="1"/>
          <w:numId w:val="5"/>
        </w:numPr>
        <w:rPr>
          <w:b/>
          <w:lang w:val="ru-RU"/>
        </w:rPr>
      </w:pPr>
      <w:r w:rsidRPr="00305F43">
        <w:rPr>
          <w:b/>
          <w:lang w:val="ru-RU"/>
        </w:rPr>
        <w:t>Тестовые материалы</w:t>
      </w:r>
    </w:p>
    <w:p w:rsidR="004E67EB" w:rsidRDefault="004E67EB" w:rsidP="004E67EB">
      <w:pPr>
        <w:pStyle w:val="htmlparagraph"/>
        <w:ind w:left="1140" w:firstLine="0"/>
        <w:jc w:val="center"/>
        <w:rPr>
          <w:b/>
          <w:lang w:val="ru-RU"/>
        </w:rPr>
      </w:pPr>
      <w:r>
        <w:rPr>
          <w:b/>
          <w:lang w:val="ru-RU"/>
        </w:rPr>
        <w:t>Вариант 1</w:t>
      </w:r>
    </w:p>
    <w:p w:rsidR="004E67EB" w:rsidRPr="003872A7" w:rsidRDefault="004E67EB" w:rsidP="004E67EB">
      <w:pPr>
        <w:widowControl/>
        <w:numPr>
          <w:ilvl w:val="0"/>
          <w:numId w:val="6"/>
        </w:numPr>
        <w:autoSpaceDE/>
        <w:autoSpaceDN/>
        <w:ind w:left="0" w:firstLine="0"/>
        <w:rPr>
          <w:rFonts w:asciiTheme="majorBidi" w:hAnsiTheme="majorBidi" w:cstheme="majorBidi"/>
          <w:b/>
          <w:bCs/>
          <w:i/>
          <w:iCs/>
        </w:rPr>
      </w:pPr>
      <w:r w:rsidRPr="003872A7">
        <w:rPr>
          <w:rFonts w:asciiTheme="majorBidi" w:hAnsiTheme="majorBidi" w:cstheme="majorBidi"/>
          <w:b/>
          <w:bCs/>
          <w:i/>
          <w:iCs/>
        </w:rPr>
        <w:t>Восстановить деформированный текст.</w:t>
      </w:r>
    </w:p>
    <w:p w:rsidR="004E67EB" w:rsidRPr="002D2C50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взаимной, связью, группа, хозяйства, основанная, и (или), члены, которого, социально-психологическая объединены проживанием ведением кровном домашнего, семья, совместным, эмоциональной, на, малая, и, моральной, браке, ответственностью, родстве, взаимопомощью.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iCs/>
          <w:szCs w:val="24"/>
        </w:rPr>
      </w:pPr>
      <w:r w:rsidRPr="003872A7">
        <w:rPr>
          <w:rFonts w:asciiTheme="majorBidi" w:hAnsiTheme="majorBidi" w:cstheme="majorBidi"/>
          <w:b/>
          <w:bCs/>
          <w:i/>
          <w:iCs/>
          <w:szCs w:val="24"/>
        </w:rPr>
        <w:t>2.Вычеркните то, что не относится к функциям семьи.</w:t>
      </w:r>
    </w:p>
    <w:p w:rsidR="004E67EB" w:rsidRPr="002D2C50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Репродуктивная, конструктивная, хозяйственно-экономическая, познавательная, воспитательная, социальная, карательная, психотерапевтическая.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iCs/>
          <w:szCs w:val="24"/>
        </w:rPr>
      </w:pPr>
      <w:r w:rsidRPr="003872A7">
        <w:rPr>
          <w:rFonts w:asciiTheme="majorBidi" w:hAnsiTheme="majorBidi" w:cstheme="majorBidi"/>
          <w:b/>
          <w:bCs/>
          <w:i/>
          <w:iCs/>
          <w:szCs w:val="24"/>
        </w:rPr>
        <w:t>3.Вставьте пропущенные слова.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Семейное воспитание - … взаимодействие старших членов семьи с …, основанное на … и…. личного и….. детей, предполагающее их психолого-педагогическую…… защиту и формирование личности детей с учётом их ……. и в соответствии с ценностями семьи и ……….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i/>
          <w:iCs/>
          <w:szCs w:val="24"/>
          <w:u w:val="single"/>
        </w:rPr>
        <w:t>Слова для справок</w:t>
      </w:r>
      <w:r w:rsidRPr="003872A7">
        <w:rPr>
          <w:rFonts w:asciiTheme="majorBidi" w:hAnsiTheme="majorBidi" w:cstheme="majorBidi"/>
          <w:bCs/>
          <w:i/>
          <w:iCs/>
          <w:szCs w:val="24"/>
        </w:rPr>
        <w:t xml:space="preserve">: </w:t>
      </w:r>
      <w:r w:rsidRPr="003872A7">
        <w:rPr>
          <w:rFonts w:asciiTheme="majorBidi" w:hAnsiTheme="majorBidi" w:cstheme="majorBidi"/>
          <w:bCs/>
          <w:szCs w:val="24"/>
        </w:rPr>
        <w:t>достоинства, воздействие, авторитете, младшими, любви, власти, чести, поддержку, требовательности, возможностей, уважении, целенаправленное, общества.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iCs/>
          <w:szCs w:val="24"/>
        </w:rPr>
      </w:pPr>
      <w:r w:rsidRPr="003872A7">
        <w:rPr>
          <w:rFonts w:asciiTheme="majorBidi" w:hAnsiTheme="majorBidi" w:cstheme="majorBidi"/>
          <w:b/>
          <w:bCs/>
          <w:i/>
          <w:iCs/>
          <w:szCs w:val="24"/>
        </w:rPr>
        <w:t>4.Вставьте определяемые понятия.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…. – система или совокупность родительского эмоционального отношения к ребёнку, восприятие ребёнка родителем и способов поведения с ним.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…. – признание права ребёнка на присущую ему индивидуальность, непохожесть на других, и на родителей в том числе; утверждение неповторимого существования именно этого человека со всеми свойственными ему качествами.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…... – установки и соответствующее поведение родителей, которые не связаны именно с данным ребёнком, а характеризуют отношение взрослых к детям вообще.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 xml:space="preserve">5.Соотнесите высказывания, характеризующие каждую из 12 директив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(</w:t>
      </w:r>
      <w:r w:rsidRPr="003872A7">
        <w:rPr>
          <w:rFonts w:asciiTheme="majorBidi" w:hAnsiTheme="majorBidi" w:cstheme="majorBidi"/>
          <w:bCs/>
          <w:szCs w:val="24"/>
          <w:u w:val="single"/>
        </w:rPr>
        <w:t>директива</w:t>
      </w:r>
      <w:r w:rsidRPr="003872A7">
        <w:rPr>
          <w:rFonts w:asciiTheme="majorBidi" w:hAnsiTheme="majorBidi" w:cstheme="majorBidi"/>
          <w:bCs/>
          <w:szCs w:val="24"/>
        </w:rPr>
        <w:t xml:space="preserve"> – это скрытое приказание, неявно сформулированное словами или действиями родителя, за неисполнение которого ребёнок не будет наказан явно, но будет  наказан косвенно - собственным чувством вины перед родителем, давшим такую директиву).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живи».</w:t>
      </w:r>
      <w:r w:rsidRPr="003872A7">
        <w:rPr>
          <w:rFonts w:asciiTheme="majorBidi" w:hAnsiTheme="majorBidi" w:cstheme="majorBidi"/>
          <w:bCs/>
          <w:szCs w:val="24"/>
        </w:rPr>
        <w:t xml:space="preserve"> Скрытым смыслом передачи такой директивы является облегчение управления ребёнком посредством возбуждения в нём хронического чувства вины, связанного с фактом самого его присутствия в жизни родителя. Взрослый как бы заставляет ребёнка поверить в его (ребёнка) ответственность за нерешённые задачи взрослого.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будь ребёнком».</w:t>
      </w:r>
      <w:r w:rsidRPr="003872A7">
        <w:rPr>
          <w:rFonts w:asciiTheme="majorBidi" w:hAnsiTheme="majorBidi" w:cstheme="majorBidi"/>
          <w:bCs/>
          <w:szCs w:val="24"/>
        </w:rPr>
        <w:t xml:space="preserve"> Такая директива достигается единственным или старшим детям и соединена с подавлением детских, невинных желаний, которые сами связаны со способностью к творчеству, самопроявлению.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расти».</w:t>
      </w:r>
      <w:r w:rsidRPr="003872A7">
        <w:rPr>
          <w:rFonts w:asciiTheme="majorBidi" w:hAnsiTheme="majorBidi" w:cstheme="majorBidi"/>
          <w:bCs/>
          <w:szCs w:val="24"/>
        </w:rPr>
        <w:t xml:space="preserve"> Чаще всего достаётся младшим или единственным детям. Такую директиву дают родители, боящиеся взросления своего ребёнка и наступления того момента, когда он, покинув их семью, оставит их опять лицом к лицу друг с </w:t>
      </w:r>
      <w:r w:rsidRPr="003872A7">
        <w:rPr>
          <w:rFonts w:asciiTheme="majorBidi" w:hAnsiTheme="majorBidi" w:cstheme="majorBidi"/>
          <w:bCs/>
          <w:szCs w:val="24"/>
        </w:rPr>
        <w:lastRenderedPageBreak/>
        <w:t>другом, как в начале супружества.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думай».</w:t>
      </w:r>
      <w:r w:rsidRPr="003872A7">
        <w:rPr>
          <w:rFonts w:asciiTheme="majorBidi" w:hAnsiTheme="majorBidi" w:cstheme="majorBidi"/>
          <w:bCs/>
          <w:szCs w:val="24"/>
        </w:rPr>
        <w:t xml:space="preserve"> Одной из возможных причин данной директивы является желание матери отвлечь ребёнка от травмирующей ситуации, тем самым лишая его возможности решить вставшую перед ним проблему рациональными средствами.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«</w:t>
      </w:r>
      <w:r w:rsidRPr="003872A7">
        <w:rPr>
          <w:rFonts w:asciiTheme="majorBidi" w:hAnsiTheme="majorBidi" w:cstheme="majorBidi"/>
          <w:bCs/>
          <w:szCs w:val="24"/>
          <w:u w:val="single"/>
        </w:rPr>
        <w:t>Не чувствуй».</w:t>
      </w:r>
      <w:r w:rsidRPr="003872A7">
        <w:rPr>
          <w:rFonts w:asciiTheme="majorBidi" w:hAnsiTheme="majorBidi" w:cstheme="majorBidi"/>
          <w:bCs/>
          <w:szCs w:val="24"/>
        </w:rPr>
        <w:t xml:space="preserve"> Ребёнок с такой директивой, запрещающей, в частности, проявлять агрессивность, или же игнорировать отрицательные телесные ощущения, может разряжаться на младших или более слабых, в другом случае, утратить чувство физической безопасности и стать склонным к травматизму.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 xml:space="preserve"> «Не будь лидером». </w:t>
      </w:r>
      <w:r w:rsidRPr="003872A7">
        <w:rPr>
          <w:rFonts w:asciiTheme="majorBidi" w:hAnsiTheme="majorBidi" w:cstheme="majorBidi"/>
          <w:bCs/>
          <w:szCs w:val="24"/>
        </w:rPr>
        <w:t>Родители, дающие ребёнку из лучших побуждений, могут быть обеспокоены чувством зависти, которое они, по их глубокому убеждению, обречены вызывать у других людей.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принадлежи</w:t>
      </w:r>
      <w:r w:rsidRPr="003872A7">
        <w:rPr>
          <w:rFonts w:asciiTheme="majorBidi" w:hAnsiTheme="majorBidi" w:cstheme="majorBidi"/>
          <w:bCs/>
          <w:szCs w:val="24"/>
        </w:rPr>
        <w:t>». Её передают детям родители, сами имеющие проблемы в общении и видящие в ребёнке «единственного друга». В общении с ребёнком такие родители могут всячески подчёркивать его исключительность, непохожесть на других (в положительном смысле).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доверяй»</w:t>
      </w:r>
      <w:r w:rsidRPr="003872A7">
        <w:rPr>
          <w:rFonts w:asciiTheme="majorBidi" w:hAnsiTheme="majorBidi" w:cstheme="majorBidi"/>
          <w:bCs/>
          <w:szCs w:val="24"/>
        </w:rPr>
        <w:t>. Эта директива по смыслу напоминает предыдущую, но если та проявляется в группе, то эта – в отношениях с одним близким человеком. Родители, передающие эту директиву, внушают тем самым ребёнку, что никому (кроме них доверять нельзя). Вред этого подспутного указания в бессознательном убеждении, «что любая близость опасна».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делай сам</w:t>
      </w:r>
      <w:r w:rsidRPr="003872A7">
        <w:rPr>
          <w:rFonts w:asciiTheme="majorBidi" w:hAnsiTheme="majorBidi" w:cstheme="majorBidi"/>
          <w:bCs/>
          <w:szCs w:val="24"/>
        </w:rPr>
        <w:t>». Родители дают эту директиву, не подозревая о том, что вырастая, дети будут откладывать начало своих действий, попадать в цейтнот, не догадываясь, что действуют по инерции родительской директивы.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будь самим собой</w:t>
      </w:r>
      <w:r w:rsidRPr="003872A7">
        <w:rPr>
          <w:rFonts w:asciiTheme="majorBidi" w:hAnsiTheme="majorBidi" w:cstheme="majorBidi"/>
          <w:bCs/>
          <w:szCs w:val="24"/>
        </w:rPr>
        <w:t>». Скрытый смысл данной директивы – вызвать неудовлетворённость своим нынешним состоянием и пустить ребёнка в – к непрерывную беготню по замкнутому кругу. Будучи постоянно неудовлетворённым и мотивируемым завистью, человек убегает от самого себя.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«</w:t>
      </w:r>
      <w:r w:rsidRPr="003872A7">
        <w:rPr>
          <w:rFonts w:asciiTheme="majorBidi" w:hAnsiTheme="majorBidi" w:cstheme="majorBidi"/>
          <w:bCs/>
          <w:szCs w:val="24"/>
          <w:u w:val="single"/>
        </w:rPr>
        <w:t>Не чувствуй себя хорошо</w:t>
      </w:r>
      <w:r w:rsidRPr="003872A7">
        <w:rPr>
          <w:rFonts w:asciiTheme="majorBidi" w:hAnsiTheme="majorBidi" w:cstheme="majorBidi"/>
          <w:bCs/>
          <w:szCs w:val="24"/>
        </w:rPr>
        <w:t>». Ребёнок, получивший такую директиву, приучается, с одной стороны, к мысли, что болезнь привлекает к нему всеобщее внимание, а с другой – к ожиданию, что плохое самочувствие повысит ценность любого его действия.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3969"/>
      </w:tblGrid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jc w:val="center"/>
              <w:rPr>
                <w:rFonts w:asciiTheme="majorBidi" w:hAnsiTheme="majorBidi" w:cstheme="majorBidi"/>
                <w:bCs/>
                <w:i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i/>
                <w:szCs w:val="24"/>
              </w:rPr>
              <w:t>Высказывания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jc w:val="center"/>
              <w:rPr>
                <w:rFonts w:asciiTheme="majorBidi" w:hAnsiTheme="majorBidi" w:cstheme="majorBidi"/>
                <w:bCs/>
                <w:i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i/>
                <w:szCs w:val="24"/>
              </w:rPr>
              <w:t>Директивы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 «Не делай сам, это опасно, я сам(а) сделаю за тебя»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А) «не живи»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5.2 «Не умничай»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Б) «не будь ребёнком»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5.3 «Глаза мои бы на тебя не глядели»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В) «не расти»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5.4 «Будь как все»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Г) «не думай»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5.5 «Что ты ведёшь себя как маленький?»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Д) «не чувствуй»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5.6 «Мне не нужен такой плохой мальчик»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З) «не принадлежи»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5.7 «Почему Таня это может, а ты нет?»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И) «не доверяй» («не будь близким»)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 xml:space="preserve">5.8 «Хоть она у меня и слабенькая, а </w:t>
            </w:r>
            <w:r w:rsidRPr="003872A7">
              <w:rPr>
                <w:rFonts w:asciiTheme="majorBidi" w:hAnsiTheme="majorBidi" w:cstheme="majorBidi"/>
                <w:bCs/>
                <w:szCs w:val="24"/>
              </w:rPr>
              <w:lastRenderedPageBreak/>
              <w:t>….»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lastRenderedPageBreak/>
              <w:t>К) «не делай сам»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lastRenderedPageBreak/>
              <w:t>5.9 «Мама тебя никогда не оставит»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Л) «не будь самим собой»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5.10 «Ты ещё мала, чтобы краситься»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М) «не чувствуй себя хорошо»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5.11 «Будь как все»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Н) «не будь лидером»</w:t>
            </w:r>
          </w:p>
        </w:tc>
      </w:tr>
      <w:tr w:rsidR="004E67EB" w:rsidRPr="003872A7" w:rsidTr="008C6D26">
        <w:trPr>
          <w:trHeight w:val="405"/>
        </w:trPr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5.12 «Пора стать самостоятельнее»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rPr>
          <w:trHeight w:val="285"/>
        </w:trPr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5.13 «Не сахарный – не растаешь»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5.14 «Как ты смеешь злиться на ….»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5.15 «Пора тебе думать своей головой»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5.16 «Кроме меня ты не никому не нужен»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5.17 «Не высовывайся, тебе больше всех надо?»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5.18 «Не переживай, не думай об этом»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5.19 «Ты ведь у меня не такая как все»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</w:tbl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szCs w:val="24"/>
        </w:rPr>
      </w:pPr>
    </w:p>
    <w:p w:rsidR="004E67EB" w:rsidRDefault="004E67EB" w:rsidP="004E67EB">
      <w:pPr>
        <w:pStyle w:val="a3"/>
        <w:rPr>
          <w:rFonts w:asciiTheme="majorBidi" w:hAnsiTheme="majorBidi" w:cstheme="majorBidi"/>
          <w:b/>
          <w:bCs/>
          <w:i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6.   Функции семьи делятся</w:t>
      </w:r>
    </w:p>
    <w:p w:rsidR="004E67EB" w:rsidRPr="004001AE" w:rsidRDefault="004E67EB" w:rsidP="004E67EB">
      <w:pPr>
        <w:pStyle w:val="a3"/>
        <w:rPr>
          <w:rFonts w:asciiTheme="majorBidi" w:hAnsiTheme="majorBidi" w:cstheme="majorBidi"/>
          <w:iCs/>
          <w:szCs w:val="24"/>
        </w:rPr>
      </w:pPr>
      <w:r w:rsidRPr="004001AE">
        <w:rPr>
          <w:rFonts w:asciiTheme="majorBidi" w:hAnsiTheme="majorBidi" w:cstheme="majorBidi"/>
          <w:iCs/>
          <w:szCs w:val="24"/>
        </w:rPr>
        <w:t xml:space="preserve">а) специфические и неспецифические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продуктивные и непродуктивные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воспитательные и социального контроля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г) типологические и индивидуальные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д) хозяйственно-бытовые и экономические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  <w:i/>
        </w:rPr>
        <w:t xml:space="preserve">7. </w:t>
      </w:r>
      <w:r w:rsidRPr="003872A7">
        <w:rPr>
          <w:rFonts w:asciiTheme="majorBidi" w:hAnsiTheme="majorBidi" w:cstheme="majorBidi"/>
          <w:b/>
          <w:bCs/>
          <w:i/>
          <w:szCs w:val="24"/>
        </w:rPr>
        <w:t>Семья – это:</w:t>
      </w:r>
      <w:r w:rsidRPr="003872A7">
        <w:rPr>
          <w:rFonts w:asciiTheme="majorBidi" w:hAnsiTheme="majorBidi" w:cstheme="majorBidi"/>
          <w:bCs/>
          <w:szCs w:val="24"/>
        </w:rPr>
        <w:t xml:space="preserve">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>а) важнейший институт социализации ребёнка, исторически конкретная система взаимоотношений между супругами, родителями и детьми;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б) люди, состоящие в браке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в) дети и их родители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г) сообщество взрослых, предполагающее защиту и удовлетворение элементарных потребностей детей </w:t>
      </w:r>
    </w:p>
    <w:p w:rsidR="004E67EB" w:rsidRPr="002D2C50" w:rsidRDefault="004E67EB" w:rsidP="004E67EB">
      <w:pPr>
        <w:pStyle w:val="a3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д) биосоциальная структура, ограждающая от голода и психологической депривации детей</w:t>
      </w:r>
    </w:p>
    <w:p w:rsidR="004E67EB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Продолжите определение позиций положения ребёнка в семье:</w:t>
      </w:r>
      <w:r w:rsidRPr="003872A7">
        <w:rPr>
          <w:rFonts w:asciiTheme="majorBidi" w:hAnsiTheme="majorBidi" w:cstheme="majorBidi"/>
          <w:bCs/>
          <w:szCs w:val="24"/>
        </w:rPr>
        <w:t xml:space="preserve"> «Я не нужен и не любим….»: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а) мне себя жалко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оставьте меня в покое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я вас не люблю  г)вы мне не нужны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д) я  всё равно вас люблю</w:t>
      </w: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 xml:space="preserve">Показатель кризиса семьи в современном обществе – это …..: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ранний возраст вступления в брак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эмоциональный характер отношений между супругами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раздельное проживание молодой семьи от бабушек и дедушек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г) увеличение хозяйственно-бытовых проблем 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д) снижение рождаемости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szCs w:val="24"/>
        </w:rPr>
      </w:pP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 xml:space="preserve">К традиционным формам общения педагога с семьёй относится….: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lastRenderedPageBreak/>
        <w:t xml:space="preserve">а) конференция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телефон доверия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КВН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г) </w:t>
      </w:r>
      <w:r w:rsidRPr="003872A7">
        <w:rPr>
          <w:rFonts w:asciiTheme="majorBidi" w:hAnsiTheme="majorBidi" w:cstheme="majorBidi"/>
          <w:bCs/>
          <w:szCs w:val="24"/>
        </w:rPr>
        <w:t xml:space="preserve"> </w:t>
      </w:r>
      <w:r>
        <w:rPr>
          <w:rFonts w:asciiTheme="majorBidi" w:hAnsiTheme="majorBidi" w:cstheme="majorBidi"/>
          <w:bCs/>
        </w:rPr>
        <w:t>консультация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д)родительское собрание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е)  «круглый стол»</w:t>
      </w: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 xml:space="preserve">Вычлените понятие, которое не характеризует формы семьи: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а) нуклеарная б) полная  в) расширенная  г) неполная  д) неадекватная</w:t>
      </w: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Семейные отношения – это система отношен</w:t>
      </w:r>
      <w:r w:rsidRPr="003872A7">
        <w:rPr>
          <w:rFonts w:asciiTheme="majorBidi" w:hAnsiTheme="majorBidi" w:cstheme="majorBidi"/>
          <w:bCs/>
          <w:szCs w:val="24"/>
        </w:rPr>
        <w:t xml:space="preserve">ий между социумом, супругами, родителями и детьми, в которую входят: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супружеские отношения </w:t>
      </w:r>
    </w:p>
    <w:p w:rsidR="004E67EB" w:rsidRPr="003872A7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детско-родительские отношения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сибсовые (между братьями и сёстрами) отношения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г</w:t>
      </w:r>
      <w:r w:rsidRPr="003872A7">
        <w:rPr>
          <w:rFonts w:asciiTheme="majorBidi" w:hAnsiTheme="majorBidi" w:cstheme="majorBidi"/>
          <w:bCs/>
          <w:szCs w:val="24"/>
        </w:rPr>
        <w:t xml:space="preserve">) родительские (взаимоотношения между супругами как родителями) отношения </w:t>
      </w:r>
    </w:p>
    <w:p w:rsidR="004E67EB" w:rsidRPr="003872A7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</w:rPr>
        <w:t>д</w:t>
      </w:r>
      <w:r w:rsidRPr="003872A7">
        <w:rPr>
          <w:rFonts w:asciiTheme="majorBidi" w:hAnsiTheme="majorBidi" w:cstheme="majorBidi"/>
          <w:bCs/>
          <w:szCs w:val="24"/>
        </w:rPr>
        <w:t>) все ответы верны</w:t>
      </w: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Найдите понятие, которое не характеризует приёмы народной педагогики в области семейного воспитания дете</w:t>
      </w:r>
      <w:r w:rsidRPr="003872A7">
        <w:rPr>
          <w:rFonts w:asciiTheme="majorBidi" w:hAnsiTheme="majorBidi" w:cstheme="majorBidi"/>
          <w:b/>
          <w:bCs/>
          <w:szCs w:val="24"/>
        </w:rPr>
        <w:t>й</w:t>
      </w:r>
      <w:r w:rsidRPr="003872A7">
        <w:rPr>
          <w:rFonts w:asciiTheme="majorBidi" w:hAnsiTheme="majorBidi" w:cstheme="majorBidi"/>
          <w:bCs/>
          <w:szCs w:val="24"/>
        </w:rPr>
        <w:t xml:space="preserve">: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потешки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колыбельные песни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в)загадки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д) пестушки</w:t>
      </w:r>
    </w:p>
    <w:p w:rsidR="004E67EB" w:rsidRPr="002D2C50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г) капризки  </w:t>
      </w: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 xml:space="preserve">Что такое социально незащищённая семья?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семья социального риска    </w:t>
      </w:r>
    </w:p>
    <w:p w:rsidR="004E67EB" w:rsidRPr="003872A7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семья, не получающая от государства и общества необходимой помощи для выполнения её функций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семья в состоянии развода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г) неполная семья  </w:t>
      </w:r>
    </w:p>
    <w:p w:rsidR="004E67EB" w:rsidRPr="003872A7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д) малоимущая семья</w:t>
      </w:r>
    </w:p>
    <w:p w:rsidR="004E67EB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Что такое семья социального риска?</w:t>
      </w:r>
      <w:r w:rsidRPr="003872A7">
        <w:rPr>
          <w:rFonts w:asciiTheme="majorBidi" w:hAnsiTheme="majorBidi" w:cstheme="majorBidi"/>
          <w:bCs/>
          <w:szCs w:val="24"/>
        </w:rPr>
        <w:t xml:space="preserve">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семья, имеющая детей подросткового возраста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криминальная семья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семья, имеющая трудноразрешимые проблемы в создании благоприятных условий для жизни и полноценного развития её членов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г) семья беженцев из горячих точек 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д) семья после развода</w:t>
      </w:r>
    </w:p>
    <w:p w:rsidR="004E67EB" w:rsidRPr="002D2C50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Семейные собрания (советы) – это</w:t>
      </w:r>
      <w:r w:rsidRPr="003872A7">
        <w:rPr>
          <w:rFonts w:asciiTheme="majorBidi" w:hAnsiTheme="majorBidi" w:cstheme="majorBidi"/>
          <w:bCs/>
          <w:szCs w:val="24"/>
        </w:rPr>
        <w:t xml:space="preserve">:  </w:t>
      </w:r>
    </w:p>
    <w:p w:rsidR="004E67EB" w:rsidRDefault="004E67EB" w:rsidP="004E67EB">
      <w:pPr>
        <w:pStyle w:val="a3"/>
        <w:ind w:left="360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цель семейного воспитания  </w:t>
      </w:r>
    </w:p>
    <w:p w:rsidR="004E67EB" w:rsidRDefault="004E67EB" w:rsidP="004E67EB">
      <w:pPr>
        <w:pStyle w:val="a3"/>
        <w:ind w:left="360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метод семейного воспитания  </w:t>
      </w:r>
    </w:p>
    <w:p w:rsidR="004E67EB" w:rsidRDefault="004E67EB" w:rsidP="004E67EB">
      <w:pPr>
        <w:pStyle w:val="a3"/>
        <w:ind w:left="360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средство семейного воспитания </w:t>
      </w:r>
    </w:p>
    <w:p w:rsidR="004E67EB" w:rsidRDefault="004E67EB" w:rsidP="004E67EB">
      <w:pPr>
        <w:pStyle w:val="a3"/>
        <w:ind w:left="360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г) форма семейного воспитания  </w:t>
      </w:r>
    </w:p>
    <w:p w:rsidR="004E67EB" w:rsidRPr="003872A7" w:rsidRDefault="004E67EB" w:rsidP="004E67EB">
      <w:pPr>
        <w:pStyle w:val="a3"/>
        <w:ind w:left="360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д) результат семейного воспитания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  <w:b/>
          <w:i/>
        </w:rPr>
      </w:pP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i/>
        </w:rPr>
        <w:t xml:space="preserve">17. </w:t>
      </w:r>
      <w:r w:rsidRPr="003872A7">
        <w:rPr>
          <w:rFonts w:asciiTheme="majorBidi" w:hAnsiTheme="majorBidi" w:cstheme="majorBidi"/>
          <w:b/>
          <w:i/>
        </w:rPr>
        <w:t>К методам активизации родителей относится…..:</w:t>
      </w:r>
      <w:r w:rsidRPr="003872A7">
        <w:rPr>
          <w:rFonts w:asciiTheme="majorBidi" w:hAnsiTheme="majorBidi" w:cstheme="majorBidi"/>
        </w:rPr>
        <w:t xml:space="preserve">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а) доклад педагога 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 б) вопросы и приведение примеров 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lastRenderedPageBreak/>
        <w:t xml:space="preserve">в) игнорирование ребёнка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г) диагностика  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>д) контроль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</w:p>
    <w:p w:rsidR="004E67EB" w:rsidRPr="004001AE" w:rsidRDefault="004E67EB" w:rsidP="004E67EB">
      <w:pPr>
        <w:pStyle w:val="a4"/>
        <w:widowControl/>
        <w:numPr>
          <w:ilvl w:val="0"/>
          <w:numId w:val="8"/>
        </w:numPr>
        <w:autoSpaceDE/>
        <w:autoSpaceDN/>
        <w:spacing w:before="0"/>
        <w:contextualSpacing/>
        <w:jc w:val="both"/>
        <w:rPr>
          <w:rFonts w:asciiTheme="majorBidi" w:hAnsiTheme="majorBidi" w:cstheme="majorBidi"/>
        </w:rPr>
      </w:pPr>
      <w:r w:rsidRPr="004001AE">
        <w:rPr>
          <w:rFonts w:asciiTheme="majorBidi" w:hAnsiTheme="majorBidi" w:cstheme="majorBidi"/>
          <w:b/>
          <w:i/>
        </w:rPr>
        <w:t xml:space="preserve">Назовите </w:t>
      </w:r>
    </w:p>
    <w:p w:rsidR="004E67EB" w:rsidRPr="004001AE" w:rsidRDefault="004E67EB" w:rsidP="004E67EB">
      <w:pPr>
        <w:jc w:val="both"/>
        <w:rPr>
          <w:rFonts w:asciiTheme="majorBidi" w:hAnsiTheme="majorBidi" w:cstheme="majorBidi"/>
        </w:rPr>
      </w:pPr>
      <w:r w:rsidRPr="004001AE">
        <w:rPr>
          <w:rFonts w:asciiTheme="majorBidi" w:hAnsiTheme="majorBidi" w:cstheme="majorBidi"/>
        </w:rPr>
        <w:t xml:space="preserve">а) необходимость возрождения духовно-нравственных основ семьи </w:t>
      </w:r>
    </w:p>
    <w:p w:rsidR="004E67EB" w:rsidRPr="004001AE" w:rsidRDefault="004E67EB" w:rsidP="004E67EB">
      <w:pPr>
        <w:jc w:val="both"/>
        <w:rPr>
          <w:rFonts w:asciiTheme="majorBidi" w:hAnsiTheme="majorBidi" w:cstheme="majorBidi"/>
        </w:rPr>
      </w:pPr>
      <w:r w:rsidRPr="004001AE">
        <w:rPr>
          <w:rFonts w:asciiTheme="majorBidi" w:hAnsiTheme="majorBidi" w:cstheme="majorBidi"/>
        </w:rPr>
        <w:t xml:space="preserve">б) охрана материнства и детства 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в) усиление ответственности семьи за воспитание детей  г) социальная поддержка малоимущих семей 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>д) все ответы верны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i/>
        </w:rPr>
        <w:t xml:space="preserve">19. </w:t>
      </w:r>
      <w:r w:rsidRPr="003872A7">
        <w:rPr>
          <w:rFonts w:asciiTheme="majorBidi" w:hAnsiTheme="majorBidi" w:cstheme="majorBidi"/>
          <w:b/>
          <w:i/>
        </w:rPr>
        <w:t>Продолжите предложение: «На современном этапе гувернёрство – это…</w:t>
      </w:r>
      <w:r w:rsidRPr="003872A7">
        <w:rPr>
          <w:rFonts w:asciiTheme="majorBidi" w:hAnsiTheme="majorBidi" w:cstheme="majorBidi"/>
        </w:rPr>
        <w:t xml:space="preserve">: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а) дань моде  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б) средство вытеснения детских садов из системы общественных институтов  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в) средство возрождения общества 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г) принцип классификации семей 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>д) новое социально-педагогическое явление</w:t>
      </w:r>
    </w:p>
    <w:p w:rsidR="004E67EB" w:rsidRPr="003872A7" w:rsidRDefault="004E67EB" w:rsidP="004E67EB">
      <w:pPr>
        <w:jc w:val="center"/>
        <w:rPr>
          <w:rFonts w:asciiTheme="majorBidi" w:hAnsiTheme="majorBidi" w:cstheme="majorBidi"/>
          <w:b/>
          <w:bCs/>
        </w:rPr>
      </w:pPr>
    </w:p>
    <w:p w:rsidR="004E67EB" w:rsidRPr="004001AE" w:rsidRDefault="004E67EB" w:rsidP="004E67EB">
      <w:pPr>
        <w:jc w:val="both"/>
        <w:rPr>
          <w:b/>
          <w:i/>
        </w:rPr>
      </w:pPr>
      <w:r>
        <w:rPr>
          <w:b/>
          <w:i/>
        </w:rPr>
        <w:t>20.</w:t>
      </w:r>
      <w:r w:rsidRPr="004001AE">
        <w:rPr>
          <w:b/>
          <w:i/>
        </w:rPr>
        <w:t>Какие права ребёнка обязуются уважать и обеспечивать государства-участники Конвенции ООН о правах человека?</w:t>
      </w:r>
    </w:p>
    <w:p w:rsidR="004E67EB" w:rsidRPr="003872A7" w:rsidRDefault="004E67EB" w:rsidP="004E67EB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 w:rsidRPr="003872A7">
        <w:t>право на жизнь, на гражданство, на образование</w:t>
      </w:r>
    </w:p>
    <w:p w:rsidR="004E67EB" w:rsidRPr="003872A7" w:rsidRDefault="004E67EB" w:rsidP="004E67EB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 w:rsidRPr="003872A7">
        <w:t>право на жизнь, на семейные связи, на образование</w:t>
      </w:r>
    </w:p>
    <w:p w:rsidR="004E67EB" w:rsidRDefault="004E67EB" w:rsidP="004E67EB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 w:rsidRPr="003872A7">
        <w:t>право на жизнь, свободно выражать свои мысли, на отдых и досуг</w:t>
      </w:r>
    </w:p>
    <w:p w:rsidR="004E67EB" w:rsidRPr="003872A7" w:rsidRDefault="004E67EB" w:rsidP="004E67EB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 w:rsidRPr="003872A7">
        <w:t>весь комплекс гражданских, политических, экономических, социальных и культурных прав.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21. </w:t>
      </w:r>
      <w:r w:rsidRPr="003872A7">
        <w:rPr>
          <w:b/>
          <w:i/>
        </w:rPr>
        <w:t>Кто несёт ответственность за обеспечение условий жизни, необходимых для развития ребёнка?</w:t>
      </w:r>
    </w:p>
    <w:p w:rsidR="004E67EB" w:rsidRPr="003872A7" w:rsidRDefault="004E67EB" w:rsidP="004E67EB">
      <w:pPr>
        <w:pStyle w:val="a4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 w:rsidRPr="003872A7">
        <w:t xml:space="preserve"> органы управления РФ</w:t>
      </w:r>
    </w:p>
    <w:p w:rsidR="004E67EB" w:rsidRPr="003872A7" w:rsidRDefault="004E67EB" w:rsidP="004E67EB">
      <w:pPr>
        <w:pStyle w:val="a4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 w:rsidRPr="003872A7">
        <w:t xml:space="preserve"> органы местного самоуправления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 w:rsidRPr="003872A7">
        <w:t>образовательное учреждение</w:t>
      </w:r>
    </w:p>
    <w:p w:rsidR="004E67EB" w:rsidRPr="003872A7" w:rsidRDefault="004E67EB" w:rsidP="004E67EB">
      <w:pPr>
        <w:pStyle w:val="a4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 w:rsidRPr="003872A7">
        <w:t>родители и другие лица, воспитывающие ребёнка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22. </w:t>
      </w:r>
      <w:r w:rsidRPr="003872A7">
        <w:rPr>
          <w:b/>
          <w:i/>
        </w:rPr>
        <w:t>Кто должен участвовать в принятии решений, затрагивающих настоящее и будущее ребёнка?</w:t>
      </w:r>
    </w:p>
    <w:p w:rsidR="004E67EB" w:rsidRPr="003872A7" w:rsidRDefault="004E67EB" w:rsidP="004E67EB">
      <w:pPr>
        <w:pStyle w:val="a4"/>
        <w:widowControl/>
        <w:numPr>
          <w:ilvl w:val="0"/>
          <w:numId w:val="11"/>
        </w:numPr>
        <w:autoSpaceDE/>
        <w:autoSpaceDN/>
        <w:spacing w:before="0"/>
        <w:contextualSpacing/>
        <w:jc w:val="both"/>
      </w:pPr>
      <w:r w:rsidRPr="003872A7">
        <w:t xml:space="preserve"> родители или другие лица, замещающие родителей</w:t>
      </w:r>
    </w:p>
    <w:p w:rsidR="004E67EB" w:rsidRPr="003872A7" w:rsidRDefault="004E67EB" w:rsidP="004E67EB">
      <w:pPr>
        <w:pStyle w:val="a4"/>
        <w:widowControl/>
        <w:numPr>
          <w:ilvl w:val="0"/>
          <w:numId w:val="11"/>
        </w:numPr>
        <w:autoSpaceDE/>
        <w:autoSpaceDN/>
        <w:spacing w:before="0"/>
        <w:contextualSpacing/>
        <w:jc w:val="both"/>
      </w:pPr>
      <w:r w:rsidRPr="003872A7">
        <w:t>родители или другие лица, несущие ответственность за жизнь детей, их развитие и защиту</w:t>
      </w:r>
    </w:p>
    <w:p w:rsidR="004E67EB" w:rsidRPr="003872A7" w:rsidRDefault="004E67EB" w:rsidP="004E67EB">
      <w:pPr>
        <w:pStyle w:val="a4"/>
        <w:widowControl/>
        <w:numPr>
          <w:ilvl w:val="0"/>
          <w:numId w:val="11"/>
        </w:numPr>
        <w:autoSpaceDE/>
        <w:autoSpaceDN/>
        <w:spacing w:before="0"/>
        <w:contextualSpacing/>
        <w:jc w:val="both"/>
      </w:pPr>
      <w:r w:rsidRPr="003872A7">
        <w:t>родители или другие лица, замещающие родителей, и образовательное  учреждение</w:t>
      </w:r>
    </w:p>
    <w:p w:rsidR="004E67EB" w:rsidRPr="003872A7" w:rsidRDefault="004E67EB" w:rsidP="004E67EB">
      <w:pPr>
        <w:pStyle w:val="a4"/>
        <w:widowControl/>
        <w:numPr>
          <w:ilvl w:val="0"/>
          <w:numId w:val="11"/>
        </w:numPr>
        <w:autoSpaceDE/>
        <w:autoSpaceDN/>
        <w:spacing w:before="0"/>
        <w:contextualSpacing/>
        <w:jc w:val="both"/>
      </w:pPr>
      <w:r w:rsidRPr="003872A7">
        <w:t>родители и органы местного управления образованием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23. </w:t>
      </w:r>
      <w:r w:rsidRPr="003872A7">
        <w:rPr>
          <w:b/>
          <w:i/>
        </w:rPr>
        <w:t>Имеет ли ребёнок право на доходы, полученные им:</w:t>
      </w:r>
    </w:p>
    <w:p w:rsidR="004E67EB" w:rsidRPr="003872A7" w:rsidRDefault="004E67EB" w:rsidP="004E67EB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both"/>
      </w:pPr>
      <w:r w:rsidRPr="003872A7">
        <w:t>да, если они получены с согласия родителей</w:t>
      </w:r>
    </w:p>
    <w:p w:rsidR="004E67EB" w:rsidRPr="003872A7" w:rsidRDefault="004E67EB" w:rsidP="004E67EB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both"/>
      </w:pPr>
      <w:r w:rsidRPr="003872A7">
        <w:t xml:space="preserve"> да, если они получены не в результате правонарушений</w:t>
      </w:r>
    </w:p>
    <w:p w:rsidR="004E67EB" w:rsidRPr="003872A7" w:rsidRDefault="004E67EB" w:rsidP="004E67EB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both"/>
      </w:pPr>
      <w:r w:rsidRPr="003872A7">
        <w:t xml:space="preserve"> нет, имуществом ребёнка должны распоряжаться родители</w:t>
      </w:r>
    </w:p>
    <w:p w:rsidR="004E67EB" w:rsidRDefault="004E67EB" w:rsidP="004E67EB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both"/>
      </w:pPr>
      <w:r w:rsidRPr="003872A7">
        <w:t xml:space="preserve"> нет, ребёнок не должен работать</w:t>
      </w:r>
    </w:p>
    <w:p w:rsidR="004E67EB" w:rsidRPr="003872A7" w:rsidRDefault="004E67EB" w:rsidP="004E67EB">
      <w:pPr>
        <w:pStyle w:val="a4"/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24. </w:t>
      </w:r>
      <w:r w:rsidRPr="003872A7">
        <w:rPr>
          <w:b/>
          <w:i/>
        </w:rPr>
        <w:t xml:space="preserve"> Кто несёт ответственность за нарушение прав и свобод детей, обучающихся в общеобразовательном учреждении?</w:t>
      </w:r>
    </w:p>
    <w:p w:rsidR="004E67EB" w:rsidRPr="003872A7" w:rsidRDefault="004E67EB" w:rsidP="004E67EB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</w:pPr>
      <w:r w:rsidRPr="003872A7">
        <w:t>лица, совершившие или допустившие нарушения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</w:pPr>
      <w:r w:rsidRPr="003872A7">
        <w:t xml:space="preserve"> органы местного самоуправления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</w:pPr>
      <w:r w:rsidRPr="003872A7">
        <w:t>местные органы управления образованием</w:t>
      </w:r>
    </w:p>
    <w:p w:rsidR="004E67EB" w:rsidRPr="003872A7" w:rsidRDefault="004E67EB" w:rsidP="004E67EB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</w:pPr>
      <w:r w:rsidRPr="003872A7">
        <w:t>образовательное учреждение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25. </w:t>
      </w:r>
      <w:r w:rsidRPr="003872A7">
        <w:rPr>
          <w:b/>
          <w:i/>
        </w:rPr>
        <w:t>Кто несёт ответственность за создание необходимых условий для обучения детей в образовательном учреждении?</w:t>
      </w:r>
    </w:p>
    <w:p w:rsidR="004E67EB" w:rsidRPr="003872A7" w:rsidRDefault="004E67EB" w:rsidP="004E67EB">
      <w:pPr>
        <w:pStyle w:val="a4"/>
        <w:widowControl/>
        <w:numPr>
          <w:ilvl w:val="0"/>
          <w:numId w:val="14"/>
        </w:numPr>
        <w:autoSpaceDE/>
        <w:autoSpaceDN/>
        <w:spacing w:before="0"/>
        <w:contextualSpacing/>
        <w:jc w:val="both"/>
      </w:pPr>
      <w:r w:rsidRPr="003872A7">
        <w:t>учредитель</w:t>
      </w:r>
    </w:p>
    <w:p w:rsidR="004E67EB" w:rsidRPr="003872A7" w:rsidRDefault="004E67EB" w:rsidP="004E67EB">
      <w:pPr>
        <w:pStyle w:val="a4"/>
        <w:widowControl/>
        <w:numPr>
          <w:ilvl w:val="0"/>
          <w:numId w:val="14"/>
        </w:numPr>
        <w:autoSpaceDE/>
        <w:autoSpaceDN/>
        <w:spacing w:before="0"/>
        <w:contextualSpacing/>
        <w:jc w:val="both"/>
      </w:pPr>
      <w:r w:rsidRPr="003872A7">
        <w:t>органы управления образовательным учреждением</w:t>
      </w:r>
    </w:p>
    <w:p w:rsidR="004E67EB" w:rsidRPr="003872A7" w:rsidRDefault="004E67EB" w:rsidP="004E67EB">
      <w:pPr>
        <w:pStyle w:val="a4"/>
        <w:widowControl/>
        <w:numPr>
          <w:ilvl w:val="0"/>
          <w:numId w:val="14"/>
        </w:numPr>
        <w:autoSpaceDE/>
        <w:autoSpaceDN/>
        <w:spacing w:before="0"/>
        <w:contextualSpacing/>
        <w:jc w:val="both"/>
      </w:pPr>
      <w:r w:rsidRPr="003872A7">
        <w:t xml:space="preserve"> должностные лица образовательного учреждения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4"/>
        </w:numPr>
        <w:autoSpaceDE/>
        <w:autoSpaceDN/>
        <w:spacing w:before="0"/>
        <w:contextualSpacing/>
        <w:jc w:val="both"/>
      </w:pPr>
      <w:r w:rsidRPr="003872A7">
        <w:lastRenderedPageBreak/>
        <w:t>органы управления образовательным учреждением и все органы управления образованием в пределах своей компетенции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26. </w:t>
      </w:r>
      <w:r w:rsidRPr="003872A7">
        <w:rPr>
          <w:b/>
          <w:i/>
        </w:rPr>
        <w:t xml:space="preserve"> Кто будет вызван в суд в качестве ответчика, если в образовательном учреждении нарушены права и свободы детей и дело дойдёт до судебного разбирательства?</w:t>
      </w:r>
    </w:p>
    <w:p w:rsidR="004E67EB" w:rsidRPr="003872A7" w:rsidRDefault="004E67EB" w:rsidP="004E67EB">
      <w:pPr>
        <w:pStyle w:val="a4"/>
        <w:widowControl/>
        <w:numPr>
          <w:ilvl w:val="0"/>
          <w:numId w:val="15"/>
        </w:numPr>
        <w:autoSpaceDE/>
        <w:autoSpaceDN/>
        <w:spacing w:before="0"/>
        <w:contextualSpacing/>
        <w:jc w:val="both"/>
      </w:pPr>
      <w:r w:rsidRPr="003872A7">
        <w:t>заведующий, как представитель образовательного учреждения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5"/>
        </w:numPr>
        <w:autoSpaceDE/>
        <w:autoSpaceDN/>
        <w:spacing w:before="0"/>
        <w:contextualSpacing/>
        <w:jc w:val="both"/>
      </w:pPr>
      <w:r w:rsidRPr="003872A7">
        <w:t>заведующий как должностное лицо этого учреждения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5"/>
        </w:numPr>
        <w:autoSpaceDE/>
        <w:autoSpaceDN/>
        <w:spacing w:before="0"/>
        <w:contextualSpacing/>
        <w:jc w:val="both"/>
      </w:pPr>
      <w:r w:rsidRPr="003872A7">
        <w:t>работник образовательного учреждения, допустивший нарушение</w:t>
      </w:r>
    </w:p>
    <w:p w:rsidR="004E67EB" w:rsidRPr="003872A7" w:rsidRDefault="004E67EB" w:rsidP="004E67EB">
      <w:pPr>
        <w:pStyle w:val="a4"/>
        <w:widowControl/>
        <w:numPr>
          <w:ilvl w:val="0"/>
          <w:numId w:val="15"/>
        </w:numPr>
        <w:autoSpaceDE/>
        <w:autoSpaceDN/>
        <w:spacing w:before="0"/>
        <w:contextualSpacing/>
        <w:jc w:val="both"/>
      </w:pPr>
      <w:r w:rsidRPr="003872A7">
        <w:t>учредитель образовательного учреждения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27. </w:t>
      </w:r>
      <w:r w:rsidRPr="003872A7">
        <w:rPr>
          <w:b/>
          <w:i/>
        </w:rPr>
        <w:t>Каким образом должна соблюдаться в образовательном учреждении охрана здоровья воспитанников?</w:t>
      </w:r>
    </w:p>
    <w:p w:rsidR="004E67EB" w:rsidRPr="003872A7" w:rsidRDefault="004E67EB" w:rsidP="004E67EB">
      <w:pPr>
        <w:pStyle w:val="a4"/>
        <w:widowControl/>
        <w:numPr>
          <w:ilvl w:val="0"/>
          <w:numId w:val="16"/>
        </w:numPr>
        <w:autoSpaceDE/>
        <w:autoSpaceDN/>
        <w:spacing w:before="0"/>
        <w:ind w:left="360"/>
        <w:contextualSpacing/>
        <w:jc w:val="both"/>
      </w:pPr>
      <w:r w:rsidRPr="003872A7">
        <w:t>педагогические работники образовательного учреждения обязаны  регулярно проходить бесплатное медицинское обследование</w:t>
      </w:r>
    </w:p>
    <w:p w:rsidR="004E67EB" w:rsidRPr="003872A7" w:rsidRDefault="004E67EB" w:rsidP="004E67EB">
      <w:pPr>
        <w:pStyle w:val="a4"/>
        <w:widowControl/>
        <w:numPr>
          <w:ilvl w:val="0"/>
          <w:numId w:val="16"/>
        </w:numPr>
        <w:autoSpaceDE/>
        <w:autoSpaceDN/>
        <w:spacing w:before="0"/>
        <w:ind w:left="360"/>
        <w:contextualSpacing/>
        <w:jc w:val="both"/>
      </w:pPr>
      <w:r w:rsidRPr="003872A7">
        <w:t>правильно организованный режим питания, занятий воспитанников</w:t>
      </w:r>
    </w:p>
    <w:p w:rsidR="004E67EB" w:rsidRPr="003872A7" w:rsidRDefault="004E67EB" w:rsidP="004E67EB">
      <w:pPr>
        <w:pStyle w:val="a4"/>
        <w:widowControl/>
        <w:numPr>
          <w:ilvl w:val="0"/>
          <w:numId w:val="16"/>
        </w:numPr>
        <w:autoSpaceDE/>
        <w:autoSpaceDN/>
        <w:spacing w:before="0"/>
        <w:ind w:left="360"/>
        <w:contextualSpacing/>
        <w:jc w:val="both"/>
      </w:pPr>
      <w:r w:rsidRPr="003872A7">
        <w:t>направление ослабленных детей в специальные оздоровительные учреждения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6"/>
        </w:numPr>
        <w:autoSpaceDE/>
        <w:autoSpaceDN/>
        <w:spacing w:before="0"/>
        <w:ind w:left="360"/>
        <w:contextualSpacing/>
        <w:jc w:val="both"/>
      </w:pPr>
      <w:r w:rsidRPr="003872A7">
        <w:t>создание условий, гарантирующих охрану и укрепление здоровья воспитанников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28. </w:t>
      </w:r>
      <w:r w:rsidRPr="003872A7">
        <w:rPr>
          <w:b/>
          <w:i/>
        </w:rPr>
        <w:t>Вам стало известно, что соседи по подъезду жестоко обращаются со своим ребёнком. Какие действия следует совершить?</w:t>
      </w:r>
    </w:p>
    <w:p w:rsidR="004E67EB" w:rsidRPr="003872A7" w:rsidRDefault="004E67EB" w:rsidP="004E67EB">
      <w:pPr>
        <w:pStyle w:val="a4"/>
        <w:widowControl/>
        <w:numPr>
          <w:ilvl w:val="0"/>
          <w:numId w:val="17"/>
        </w:numPr>
        <w:autoSpaceDE/>
        <w:autoSpaceDN/>
        <w:spacing w:before="0"/>
        <w:contextualSpacing/>
        <w:jc w:val="both"/>
      </w:pPr>
      <w:r w:rsidRPr="003872A7">
        <w:t>9.1 побеседовать с родителями ребёнка и указать на неправомерность их действий</w:t>
      </w:r>
    </w:p>
    <w:p w:rsidR="004E67EB" w:rsidRPr="003872A7" w:rsidRDefault="004E67EB" w:rsidP="004E67EB">
      <w:pPr>
        <w:pStyle w:val="a4"/>
        <w:widowControl/>
        <w:numPr>
          <w:ilvl w:val="0"/>
          <w:numId w:val="17"/>
        </w:numPr>
        <w:autoSpaceDE/>
        <w:autoSpaceDN/>
        <w:spacing w:before="0"/>
        <w:contextualSpacing/>
        <w:jc w:val="both"/>
      </w:pPr>
      <w:r w:rsidRPr="003872A7">
        <w:t>9.2 сообщить в образовательное учреждение, где обучается ребёнок</w:t>
      </w:r>
    </w:p>
    <w:p w:rsidR="004E67EB" w:rsidRPr="003872A7" w:rsidRDefault="004E67EB" w:rsidP="004E67EB">
      <w:pPr>
        <w:pStyle w:val="a4"/>
        <w:widowControl/>
        <w:numPr>
          <w:ilvl w:val="0"/>
          <w:numId w:val="17"/>
        </w:numPr>
        <w:autoSpaceDE/>
        <w:autoSpaceDN/>
        <w:spacing w:before="0"/>
        <w:contextualSpacing/>
        <w:jc w:val="both"/>
      </w:pPr>
      <w:r w:rsidRPr="003872A7">
        <w:t>9.3 позвонить в органы опеки и попечительства и сообщить координаты семьи, где нарушаются права ребёнка</w:t>
      </w:r>
    </w:p>
    <w:p w:rsidR="004E67EB" w:rsidRPr="003872A7" w:rsidRDefault="004E67EB" w:rsidP="004E67EB">
      <w:pPr>
        <w:jc w:val="both"/>
        <w:rPr>
          <w:i/>
        </w:rPr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29. </w:t>
      </w:r>
      <w:r w:rsidRPr="003872A7">
        <w:t>Назовите не менее 3-х законодательных актов РФ, в которых находят отражение  основные идеи Конвенции о правах ребёнка.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30. </w:t>
      </w:r>
      <w:r w:rsidRPr="003872A7">
        <w:t>В каком возрасте человек считается ребёнком, по мнению ООН?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31. </w:t>
      </w:r>
      <w:r w:rsidRPr="003872A7">
        <w:t>Конвенция о правах ребёнка уделяет этому особое внимание. Это понятие употребляется в разных контекстах Конвенции 7 раз. Что это за понятие?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32. </w:t>
      </w:r>
      <w:r w:rsidRPr="003872A7">
        <w:t>Воспитание ребёнка является правом или (и) обязанностью родителей?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33. </w:t>
      </w:r>
      <w:r w:rsidRPr="003872A7">
        <w:t>С какого возраста ребёнок способен принимать самостоятельные решения?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34. </w:t>
      </w:r>
      <w:r w:rsidRPr="003872A7">
        <w:t>Кто несёт ответственность за воспитание ребёнка в случае развода родителей?</w:t>
      </w:r>
    </w:p>
    <w:p w:rsidR="004E67EB" w:rsidRPr="003872A7" w:rsidRDefault="004E67EB" w:rsidP="004E67EB">
      <w:pPr>
        <w:jc w:val="both"/>
        <w:rPr>
          <w:b/>
          <w:i/>
        </w:rPr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35. </w:t>
      </w:r>
      <w:r w:rsidRPr="003872A7">
        <w:t>На какие виды делятся права ребёнка?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36. </w:t>
      </w:r>
      <w:r w:rsidRPr="003872A7">
        <w:t>Какие права были нарушены в ситуации: в больнице ребёнку перелили заражённую кровь?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37. </w:t>
      </w:r>
      <w:r w:rsidRPr="003872A7">
        <w:t>Какое право нарушила ведьма в сказке «Сестрица Алёнушка и братец Иванушка»?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38. </w:t>
      </w:r>
      <w:r w:rsidRPr="003872A7">
        <w:t>Почему обитатели двора в сказке Г.Х. Андерсена «Гадкий утёнок» обижали гадкого утёнка, какое право они при этом нарушали?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spacing w:line="360" w:lineRule="auto"/>
        <w:jc w:val="both"/>
      </w:pPr>
      <w:r>
        <w:rPr>
          <w:b/>
          <w:i/>
        </w:rPr>
        <w:t xml:space="preserve">39. </w:t>
      </w:r>
      <w:r w:rsidRPr="003872A7">
        <w:t>Какое право было нарушено в сказке «Заюшкина избушка»?</w:t>
      </w: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40. </w:t>
      </w:r>
      <w:r w:rsidRPr="003872A7">
        <w:t>Какое право нарушил Иван-царевич в сказке «Иван-царевич» и серый волк»?</w:t>
      </w:r>
    </w:p>
    <w:p w:rsidR="004E67EB" w:rsidRPr="003872A7" w:rsidRDefault="004E67EB" w:rsidP="004E67EB">
      <w:pPr>
        <w:jc w:val="both"/>
      </w:pPr>
    </w:p>
    <w:p w:rsidR="004E67EB" w:rsidRDefault="004E67EB" w:rsidP="004E67EB">
      <w:pPr>
        <w:pStyle w:val="Default"/>
        <w:ind w:left="567"/>
      </w:pPr>
    </w:p>
    <w:tbl>
      <w:tblPr>
        <w:tblW w:w="9841" w:type="dxa"/>
        <w:tblLook w:val="04A0" w:firstRow="1" w:lastRow="0" w:firstColumn="1" w:lastColumn="0" w:noHBand="0" w:noVBand="1"/>
      </w:tblPr>
      <w:tblGrid>
        <w:gridCol w:w="2005"/>
        <w:gridCol w:w="7836"/>
      </w:tblGrid>
      <w:tr w:rsidR="004E67EB" w:rsidTr="008C6D26">
        <w:tc>
          <w:tcPr>
            <w:tcW w:w="9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Шкала оценок</w:t>
            </w:r>
          </w:p>
        </w:tc>
      </w:tr>
      <w:tr w:rsidR="004E67EB" w:rsidTr="008C6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Нижняя граница, %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color w:val="000000"/>
              </w:rPr>
            </w:pPr>
            <w:r>
              <w:rPr>
                <w:color w:val="000000"/>
              </w:rPr>
              <w:t>Оценка</w:t>
            </w:r>
          </w:p>
        </w:tc>
      </w:tr>
      <w:tr w:rsidR="004E67EB" w:rsidTr="008C6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E67EB" w:rsidTr="008C6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60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E67EB" w:rsidTr="008C6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E67EB" w:rsidTr="008C6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4E67EB" w:rsidRDefault="004E67EB" w:rsidP="004E67EB">
      <w:pPr>
        <w:pStyle w:val="Default"/>
        <w:ind w:left="567"/>
      </w:pPr>
    </w:p>
    <w:p w:rsidR="004E67EB" w:rsidRDefault="004E67EB" w:rsidP="004E67EB">
      <w:pPr>
        <w:pStyle w:val="Default"/>
        <w:ind w:left="567"/>
        <w:jc w:val="center"/>
        <w:rPr>
          <w:b/>
        </w:rPr>
      </w:pPr>
      <w:r w:rsidRPr="003C79AB">
        <w:rPr>
          <w:b/>
        </w:rPr>
        <w:t>Вариант 2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4718F7">
        <w:rPr>
          <w:rFonts w:asciiTheme="majorBidi" w:hAnsiTheme="majorBidi" w:cstheme="majorBidi"/>
        </w:rPr>
        <w:t>Под функциями семьи понимают: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систему взглядов на воспитание ребенка, выражающих отношение всех членов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факторы, влияющие на семью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особую систему деятельности всех членов семьи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направления деятельности семейного коллектива или отдельных его членов, выражающие социальные роли и сущность семьи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Д) принципы организации семейной жизни.</w:t>
      </w:r>
    </w:p>
    <w:p w:rsidR="004E67EB" w:rsidRDefault="004E67EB" w:rsidP="004E67EB"/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2. Найдите несколько правильных ответов.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 индивидуальным формам работы с семьей относятся: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родительские собрания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совместные праздники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консультации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посещение семьи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Д) беседа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Е) семейный клуб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Ж) переписка.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4718F7">
        <w:rPr>
          <w:rFonts w:asciiTheme="majorBidi" w:hAnsiTheme="majorBidi" w:cstheme="majorBidi"/>
        </w:rPr>
        <w:t>Найдите один правильный ответ.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 типу семьи, объединенной по принципу возраста относится: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благоприятная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криминогенная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с совместным проживанием родственников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нейтральная.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</w:t>
      </w:r>
      <w:r w:rsidRPr="004718F7">
        <w:rPr>
          <w:rFonts w:asciiTheme="majorBidi" w:hAnsiTheme="majorBidi" w:cstheme="majorBidi"/>
        </w:rPr>
        <w:t>. Найдите один правильный ответ.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 виду ложного родительского авторитета относится: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авторитет знания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авторитет расстояния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авторитет ответственности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помощи.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</w:t>
      </w:r>
      <w:r w:rsidRPr="004718F7">
        <w:rPr>
          <w:rFonts w:asciiTheme="majorBidi" w:hAnsiTheme="majorBidi" w:cstheme="majorBidi"/>
        </w:rPr>
        <w:t>. Найдите несколько правильных ответов.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 функциям воспитателя ДОУ в работе с семьей относятся: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педагогическое просвещение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участие в совместных вечерах досуга родителей и детей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изучение семьи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оказание помощи в воспитании детей.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</w:t>
      </w:r>
      <w:r w:rsidRPr="004718F7">
        <w:rPr>
          <w:rFonts w:asciiTheme="majorBidi" w:hAnsiTheme="majorBidi" w:cstheme="majorBidi"/>
        </w:rPr>
        <w:t>. Найдите несколько правильных ответов.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Какие групповые формы работы с родителями предпочтете, если в группе большинство семей «группы риска»?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консультация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родительское собрание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день открытых дверей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вечер досуга.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</w:t>
      </w:r>
      <w:r w:rsidRPr="004718F7">
        <w:rPr>
          <w:rFonts w:asciiTheme="majorBidi" w:hAnsiTheme="majorBidi" w:cstheme="majorBidi"/>
        </w:rPr>
        <w:t>. Найдите один правильный ответ.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Какая из задач работы с родителями является главной на начальном этапе?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оказание педагогической помощи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lastRenderedPageBreak/>
        <w:t>Б) изучение опыта семейного воспитания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установление единства в воспитании ребенка.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Допишите определение.</w:t>
      </w:r>
    </w:p>
    <w:p w:rsidR="004E67EB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Социализация - это…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</w:p>
    <w:p w:rsidR="004E67EB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 методам оказания педагогической помощи семье относятся…</w:t>
      </w:r>
    </w:p>
    <w:p w:rsidR="004E67EB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Перечислите виды государственных пособий гражданам РФ, имеющим детей.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</w:p>
    <w:p w:rsidR="004E67EB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Что такое групповое родительское собрание?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</w:p>
    <w:p w:rsidR="004E67EB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Допишите определение.</w:t>
      </w:r>
      <w:r>
        <w:rPr>
          <w:rFonts w:asciiTheme="majorBidi" w:hAnsiTheme="majorBidi" w:cstheme="majorBidi"/>
        </w:rPr>
        <w:t xml:space="preserve"> </w:t>
      </w:r>
      <w:r w:rsidRPr="004718F7">
        <w:rPr>
          <w:rFonts w:asciiTheme="majorBidi" w:hAnsiTheme="majorBidi" w:cstheme="majorBidi"/>
        </w:rPr>
        <w:t>Микроклимат семьи - это…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Прочитайте педагогическую ситуацию, письменно ответьте на следующие вопросы: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1) какие цель и задачи работы с данной семьей необходимо поставить?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2) какие формы работы с данной семьей наиболее целесообразны? Почему?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3) составьте рекомендации для родителей по решению данной проблемы.</w:t>
      </w:r>
    </w:p>
    <w:p w:rsidR="004E67EB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</w:p>
    <w:p w:rsidR="004E67EB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Мама с ребенком идут домой из детского сада. Мальчик спрашивает: «Мама, а куда ты дела мой подарок?» - «Какой подарок?» - удивляется мать. Мать отвечает, что дома много хлама и рисунок сына она выбросила в урну возле детского сада.</w:t>
      </w:r>
    </w:p>
    <w:p w:rsidR="004E67EB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</w:p>
    <w:p w:rsidR="004E67EB" w:rsidRDefault="004E67EB" w:rsidP="004E67EB">
      <w:pPr>
        <w:pStyle w:val="a5"/>
        <w:numPr>
          <w:ilvl w:val="0"/>
          <w:numId w:val="18"/>
        </w:numPr>
        <w:spacing w:before="0" w:beforeAutospacing="0" w:after="0"/>
        <w:rPr>
          <w:rFonts w:asciiTheme="majorBidi" w:hAnsiTheme="majorBidi" w:cstheme="majorBidi"/>
          <w:shd w:val="clear" w:color="auto" w:fill="FFFFFF"/>
        </w:rPr>
      </w:pPr>
      <w:r w:rsidRPr="004718F7">
        <w:rPr>
          <w:rFonts w:asciiTheme="majorBidi" w:hAnsiTheme="majorBidi" w:cstheme="majorBidi"/>
          <w:shd w:val="clear" w:color="auto" w:fill="FFFFFF"/>
        </w:rPr>
        <w:t>Выберите, пожалуйста, какая из предложенных Вам формулировок характера взаимодействия ДОУ и семьи соответствует современному законодательству: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семья должна помогать ДОУ выполнять заказ общества по воспитанию ребенка;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ДОУ должно помогать семье воспитывать ребенка как полноценную личность;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семья и ДОУ должны совместно и согласованно воспитывать ребенка;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каждый из этих социальных институтов решает свои специфические задачи воспитания в основном, автономно.</w:t>
      </w:r>
    </w:p>
    <w:p w:rsidR="004E67EB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  <w:shd w:val="clear" w:color="auto" w:fill="FFFFFF"/>
        </w:rPr>
      </w:pPr>
    </w:p>
    <w:p w:rsidR="004E67EB" w:rsidRPr="004718F7" w:rsidRDefault="004E67EB" w:rsidP="004E67EB">
      <w:pPr>
        <w:pStyle w:val="a5"/>
        <w:numPr>
          <w:ilvl w:val="0"/>
          <w:numId w:val="18"/>
        </w:numPr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Выделите верный ответ. Из чего строится система « культурного пространства»? 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телевизионных видео и радио трансляций;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различных форм культурного досуга; 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музыкально-художественно-спортивно-технических учреждений дополнительного образования;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договора школы с различными учреждениями дополнительного образования.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Ведущим условием становления компетентности является: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управление взрослым действиями ребенка;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предоставление ребенку права выбора и обеспечение поддержки со стороны взрослых; 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специальные тренинги, обеспечивающие навыки правильного действия.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В образовательном процессе родители (лица, их заменяющие) воспитанников выступают в роли: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контролеров образовательного процесса;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помощников в организации образовательного процесса;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участников образовательного процесса.</w:t>
      </w: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lastRenderedPageBreak/>
        <w:t>Взаимодействие взрослых с детьми строится на основе: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признания и уважения прав ребенка, принятия его индивидуальных особенностей, интересов и потребностей, сотрудничества, развивающего общения;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целенаправленного обучения нормам и правилам поведения;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вседозволенности и попустительства</w:t>
      </w:r>
      <w:r w:rsidRPr="004718F7">
        <w:rPr>
          <w:rFonts w:asciiTheme="majorBidi" w:hAnsiTheme="majorBidi" w:cstheme="majorBidi"/>
          <w:color w:val="555555"/>
          <w:shd w:val="clear" w:color="auto" w:fill="FFFFFF"/>
        </w:rPr>
        <w:t>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В образовательном процессе родители (законные представители) воспитанников выступают в роли: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заказчиков образовательных услуг;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«ресурса» для организации образовательного процесса;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равноправных субъектов образовательной деятельности.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Внедрение диагностической работы в деятельности ДОУ обусловлено: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реализацией личностно - ориентированного подхода;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тарифно-квалификационной характеристикой воспитателя;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получением реалистичной картины уровня подготовленности к школе;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все ответы верны.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Где должна быть размещена информация об образовательном учреждении (согласно "Закону об образовании"):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на компьютере администрации в образовательном учреждении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на официальном сайте образовательного учреждения в сети "Интернет"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в сообщениях электронной почты от образовательного учреждения</w:t>
      </w: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Главной задачей педагога - воспитателя ДОУ по социально - личностному развитию детей является: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овладение технологией социализации дошкольников;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формирование у педагога понимания сущности социализации;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способность педагога к инновационной деятельности по социально - личностному развитию детей;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создание психолого-педагогических условий для развития детей.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Из перечисленных утверждений выберите то, которое не выражает особенностей воспитательного процесса: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целенаправленность;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непрерывность;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вариативность;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многофакторность. </w:t>
      </w: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Компетентностный подход в дошкольном образовании это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целенаправленная передача взрослыми определенной суммы знаний, умений и навыков, необходимых для овладения закрепленными в культуре способами деятельности;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содействие приобретению, проявлению и рефлексии ребенком опыта самостоятельных действий;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формирование навыков деятельности.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К откровенному обсуждению разных сторон жизни ребенка способствует следующие формы работы с родителями: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lastRenderedPageBreak/>
        <w:t>1) папки – передвижки;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консультации;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индивидуальные беседы;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родительские конференции.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Лишним ориентиром при осуществлении индивидуального подхода к ребенку в условиях ДОУ является: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медицинские показатели здоровья ребенка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психологические особенности (темперамент и складывающиеся на его основе характер)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темп и общий уровень развития ребенка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сезонные изменения состояния погоды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Найдите неверный ответ. Результатом процесса социализации является: 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формирование социальных знаний, умений, навыков;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формирование социальной компетентности личности;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формирование базовых общечеловеческих ценностных ориентаций, установок;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формирование аддиктивного поведения. 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Негативное отношение воспитателя к ребенку, основанное на непринятии людей с меланхолическим темпераментом, - это проявление: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эффекта ореола;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стереотипа восприятия;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ситуативного эмоционального состояния;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деловой направленности.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Образовательный результат зависит от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качества условий в ДОУ и реализуемой в ДОУ общеобразовательной программы;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индивидуальных возможностей детей, особенностей семейного воспитания, качества образовательных услуг в ДОУ и в системе дополнительного образования;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количества образовательных услуг, которыми пользуется ребенок.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Одной из профессиональных функцией ст. воспитателя детского сада при планировании (по Л.Поздняк, Н.Лященко) является: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регулировать ход воспитательно-образовательного процесса в ДОУ;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разработать схему наблюдения за воспитательно-образовательной работой с детьми, диагностические материалы;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своевременно и правильно оформлять необходимую документацию, методические материалы, выставки для педагогов и родителей;</w:t>
      </w:r>
      <w:r w:rsidRPr="004718F7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4) прогнозировать развитие процессов воспитания, обучения и развития дошкольников, педагогического коллектива.</w:t>
      </w:r>
    </w:p>
    <w:p w:rsidR="004E67EB" w:rsidRPr="00411A83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Основой полноценного социального развития ребенка является: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1) высокая самооценка;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2) положительное самоощущение;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3) чувство собственного достоинства;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4) осознание своих прав и свобод.</w:t>
      </w:r>
    </w:p>
    <w:p w:rsidR="004E67EB" w:rsidRPr="00411A83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Педагогическое взаимодействие ДОУ и семьи строится на основе: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партнерства и сотрудничества;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lastRenderedPageBreak/>
        <w:t>2. взаимообучения друг друга;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конкурентности.</w:t>
      </w:r>
    </w:p>
    <w:p w:rsidR="004E67EB" w:rsidRPr="00411A83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При обсуждении поведения ребенка целесообразно анализировать и оценивать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влияние личности родителей на поведение ребенка;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2. действия и поступки ребенка в конкретной ситуации;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достижения и поступки ребенка в сравнении с другими детьми.</w:t>
      </w:r>
    </w:p>
    <w:p w:rsidR="004E67EB" w:rsidRPr="0044115C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Предметом педагогической оценки социального развития дошкольников является: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1) определение зоны актуального развития;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2) реализация личностно - ориентированной модели образования;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3) освоение ребенком дошкольником образовательной программы;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4) эффективность воспитательно-образовательной работы педагога.</w:t>
      </w:r>
    </w:p>
    <w:p w:rsidR="004E67EB" w:rsidRPr="00411A83" w:rsidRDefault="004E67EB" w:rsidP="004E67EB">
      <w:pPr>
        <w:pStyle w:val="a4"/>
        <w:spacing w:after="200" w:line="276" w:lineRule="auto"/>
        <w:ind w:left="360"/>
        <w:contextualSpacing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Педагог для того, чтобы в определенной степени скорректировать влияние семьи и построить свою деятельность с учетом его характера должен уметь: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1) применять адекватные методы изучения и анализа воспитательного потенциала семьи;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2) планировать воспитательную деятельность с учетом характера формирующего влияния семьи и возможности его корректировки;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3) оказывать помощь родителям в развитии педагогической культуры, авторитарного и либерального способов общения с детьми; 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4) устанавливать правильные взаимоотношения с семьей.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Укажите неверный ответ.</w:t>
      </w:r>
    </w:p>
    <w:p w:rsidR="004E67EB" w:rsidRPr="00411A83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4115C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Согласно Закону РФ «Об образовании» право на дошкольное образование государство обеспечивает путем создания системы дошкольного образования, которая представляет собой совокупность: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образовательных программ; сети дошкольных учреждений, реализующих программы дошкольного образования; органов управления образованием;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2. сети дошкольных учреждений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федерального государственного стандарта и сети дошкольных учреждений. </w:t>
      </w: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Согласно Конвенции о правах ребенка ребенок имеет право свободно выражать свое мнение. Это право включает: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возможность отвечать на сформулированные вопросы;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2. свободу искать, получать и передавать информацию с помощью средств по выбору ребенка;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возможность не соглашаться с требованием взрослого, оспаривать его решение.</w:t>
      </w:r>
    </w:p>
    <w:p w:rsidR="004E67EB" w:rsidRPr="00411A83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Согласно федеральной программе развития образования приоритетными направлениями в сфере дошкольного образования являются: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обеспечение конституционного права на дошкольное образование и его качества;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2. обеспечение посещения ребенком детского сада по месту жительства;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расширение сети коррекционных образовательных учреждений.</w:t>
      </w:r>
    </w:p>
    <w:p w:rsidR="004E67EB" w:rsidRPr="00411A83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Согласно «Конвенции о правах ребенка» дошкольник имеет права. Эти права включают: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самостоятельность в принятии решений по вопросам жизнеобеспечения;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2. свободное выражение своего мнения;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возможность оспаривать решения взрослых относительно организации питания, режима, правил поведения в общественных местах.</w:t>
      </w:r>
    </w:p>
    <w:p w:rsidR="004E67EB" w:rsidRPr="00411A83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lastRenderedPageBreak/>
        <w:t>Социально - личностное развитие ребенка - дошкольника предполагает: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1) формирование положительного отношения к себе, к другим людям, к миру, формирование коммуникативной и социальной компетентности;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2) развитие национального самосознания;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3) развитие гражданственности и патриотизма;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4) развитие нравственно - волевых качеств.</w:t>
      </w:r>
    </w:p>
    <w:p w:rsidR="004E67EB" w:rsidRDefault="004E67EB" w:rsidP="004E67EB">
      <w:pPr>
        <w:pStyle w:val="Default"/>
        <w:jc w:val="both"/>
      </w:pPr>
    </w:p>
    <w:p w:rsidR="004E67EB" w:rsidRDefault="004E67EB" w:rsidP="004E67EB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4"/>
        <w:gridCol w:w="5103"/>
      </w:tblGrid>
      <w:tr w:rsidR="004E67EB" w:rsidTr="008C6D26">
        <w:trPr>
          <w:trHeight w:val="20"/>
        </w:trPr>
        <w:tc>
          <w:tcPr>
            <w:tcW w:w="8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Шкала оценок</w:t>
            </w:r>
          </w:p>
        </w:tc>
      </w:tr>
      <w:tr w:rsidR="004E67EB" w:rsidTr="008C6D26">
        <w:trPr>
          <w:trHeight w:val="20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Нижняя граница, %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Оценка</w:t>
            </w:r>
          </w:p>
        </w:tc>
      </w:tr>
      <w:tr w:rsidR="004E67EB" w:rsidTr="008C6D26">
        <w:trPr>
          <w:trHeight w:val="20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4E67EB" w:rsidTr="008C6D26">
        <w:trPr>
          <w:trHeight w:val="20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4E67EB" w:rsidTr="008C6D26">
        <w:trPr>
          <w:trHeight w:val="20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 w:rsidR="004E67EB" w:rsidTr="008C6D26">
        <w:trPr>
          <w:trHeight w:val="20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</w:tr>
    </w:tbl>
    <w:p w:rsidR="004E67EB" w:rsidRPr="001407F0" w:rsidRDefault="004E67EB" w:rsidP="004E67EB">
      <w:pPr>
        <w:jc w:val="both"/>
        <w:rPr>
          <w:b/>
          <w:bCs/>
        </w:rPr>
      </w:pPr>
    </w:p>
    <w:p w:rsidR="004E67EB" w:rsidRDefault="004E67EB" w:rsidP="004E67EB">
      <w:pPr>
        <w:tabs>
          <w:tab w:val="left" w:pos="3990"/>
        </w:tabs>
        <w:rPr>
          <w:sz w:val="21"/>
        </w:rPr>
      </w:pPr>
    </w:p>
    <w:p w:rsidR="004E67EB" w:rsidRDefault="004E67EB" w:rsidP="004E67EB">
      <w:pPr>
        <w:rPr>
          <w:sz w:val="21"/>
        </w:rPr>
      </w:pPr>
    </w:p>
    <w:p w:rsidR="0038547E" w:rsidRPr="004E67EB" w:rsidRDefault="0038547E" w:rsidP="004E67EB">
      <w:pPr>
        <w:rPr>
          <w:sz w:val="21"/>
        </w:rPr>
        <w:sectPr w:rsidR="0038547E" w:rsidRPr="004E67EB">
          <w:pgSz w:w="11910" w:h="16840"/>
          <w:pgMar w:top="1040" w:right="600" w:bottom="1160" w:left="1460" w:header="0" w:footer="884" w:gutter="0"/>
          <w:cols w:space="720"/>
        </w:sectPr>
      </w:pPr>
    </w:p>
    <w:p w:rsidR="0038547E" w:rsidRDefault="00822AB0">
      <w:pPr>
        <w:pStyle w:val="11"/>
        <w:spacing w:before="67"/>
        <w:ind w:left="3303"/>
      </w:pPr>
      <w:r>
        <w:lastRenderedPageBreak/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:rsidR="0038547E" w:rsidRDefault="00822AB0">
      <w:pPr>
        <w:pStyle w:val="a3"/>
        <w:spacing w:before="245"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38547E" w:rsidRDefault="00822AB0">
      <w:pPr>
        <w:pStyle w:val="a3"/>
        <w:spacing w:before="3" w:line="360" w:lineRule="auto"/>
        <w:ind w:left="239" w:right="255" w:firstLine="850"/>
        <w:jc w:val="both"/>
      </w:pPr>
      <w:r>
        <w:t>Оценка «хорошо» - обучающийся полно освоил учебный 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38547E" w:rsidRDefault="00822AB0">
      <w:pPr>
        <w:pStyle w:val="a3"/>
        <w:spacing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 знаний для решения практических задач не умеет 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38547E" w:rsidRDefault="00822AB0">
      <w:pPr>
        <w:pStyle w:val="a3"/>
        <w:spacing w:line="360" w:lineRule="auto"/>
        <w:ind w:left="239" w:right="252" w:firstLine="850"/>
        <w:jc w:val="both"/>
      </w:pPr>
      <w:r>
        <w:t>Оценка «неудовлетворительно» - обучающийся имеет 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38547E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85" w:rsidRDefault="00F86685" w:rsidP="0038547E">
      <w:r>
        <w:separator/>
      </w:r>
    </w:p>
  </w:endnote>
  <w:endnote w:type="continuationSeparator" w:id="0">
    <w:p w:rsidR="00F86685" w:rsidRDefault="00F86685" w:rsidP="003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7E" w:rsidRDefault="00F86685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2.7pt;width:11.6pt;height:13.05pt;z-index:-251658752;mso-position-horizontal-relative:page;mso-position-vertical-relative:page" filled="f" stroked="f">
          <v:textbox inset="0,0,0,0">
            <w:txbxContent>
              <w:p w:rsidR="0038547E" w:rsidRDefault="009904D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2A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E6A7C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85" w:rsidRDefault="00F86685" w:rsidP="0038547E">
      <w:r>
        <w:separator/>
      </w:r>
    </w:p>
  </w:footnote>
  <w:footnote w:type="continuationSeparator" w:id="0">
    <w:p w:rsidR="00F86685" w:rsidRDefault="00F86685" w:rsidP="0038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3CC4"/>
    <w:multiLevelType w:val="hybridMultilevel"/>
    <w:tmpl w:val="B2E4883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E2F9E"/>
    <w:multiLevelType w:val="multilevel"/>
    <w:tmpl w:val="695EB5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1B571A4A"/>
    <w:multiLevelType w:val="hybridMultilevel"/>
    <w:tmpl w:val="86E6C350"/>
    <w:lvl w:ilvl="0" w:tplc="0772EF3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41AB8"/>
    <w:multiLevelType w:val="hybridMultilevel"/>
    <w:tmpl w:val="555E624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4C762E"/>
    <w:multiLevelType w:val="hybridMultilevel"/>
    <w:tmpl w:val="4D4024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464E0"/>
    <w:multiLevelType w:val="hybridMultilevel"/>
    <w:tmpl w:val="51103B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F0955"/>
    <w:multiLevelType w:val="hybridMultilevel"/>
    <w:tmpl w:val="DB2CD9E6"/>
    <w:lvl w:ilvl="0" w:tplc="D07E19E4">
      <w:start w:val="1"/>
      <w:numFmt w:val="decimal"/>
      <w:lvlText w:val="%1."/>
      <w:lvlJc w:val="left"/>
      <w:pPr>
        <w:ind w:left="45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56DEFC">
      <w:start w:val="1"/>
      <w:numFmt w:val="decimal"/>
      <w:lvlText w:val="%2."/>
      <w:lvlJc w:val="left"/>
      <w:pPr>
        <w:ind w:left="122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17CD346">
      <w:numFmt w:val="bullet"/>
      <w:lvlText w:val="•"/>
      <w:lvlJc w:val="left"/>
      <w:pPr>
        <w:ind w:left="2178" w:hanging="283"/>
      </w:pPr>
      <w:rPr>
        <w:rFonts w:hint="default"/>
        <w:lang w:val="ru-RU" w:eastAsia="en-US" w:bidi="ar-SA"/>
      </w:rPr>
    </w:lvl>
    <w:lvl w:ilvl="3" w:tplc="A0E29B54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7812A884">
      <w:numFmt w:val="bullet"/>
      <w:lvlText w:val="•"/>
      <w:lvlJc w:val="left"/>
      <w:pPr>
        <w:ind w:left="4094" w:hanging="283"/>
      </w:pPr>
      <w:rPr>
        <w:rFonts w:hint="default"/>
        <w:lang w:val="ru-RU" w:eastAsia="en-US" w:bidi="ar-SA"/>
      </w:rPr>
    </w:lvl>
    <w:lvl w:ilvl="5" w:tplc="7BFAC3DE">
      <w:numFmt w:val="bullet"/>
      <w:lvlText w:val="•"/>
      <w:lvlJc w:val="left"/>
      <w:pPr>
        <w:ind w:left="5052" w:hanging="283"/>
      </w:pPr>
      <w:rPr>
        <w:rFonts w:hint="default"/>
        <w:lang w:val="ru-RU" w:eastAsia="en-US" w:bidi="ar-SA"/>
      </w:rPr>
    </w:lvl>
    <w:lvl w:ilvl="6" w:tplc="A63A7F92">
      <w:numFmt w:val="bullet"/>
      <w:lvlText w:val="•"/>
      <w:lvlJc w:val="left"/>
      <w:pPr>
        <w:ind w:left="6011" w:hanging="283"/>
      </w:pPr>
      <w:rPr>
        <w:rFonts w:hint="default"/>
        <w:lang w:val="ru-RU" w:eastAsia="en-US" w:bidi="ar-SA"/>
      </w:rPr>
    </w:lvl>
    <w:lvl w:ilvl="7" w:tplc="60A4CD9A">
      <w:numFmt w:val="bullet"/>
      <w:lvlText w:val="•"/>
      <w:lvlJc w:val="left"/>
      <w:pPr>
        <w:ind w:left="6969" w:hanging="283"/>
      </w:pPr>
      <w:rPr>
        <w:rFonts w:hint="default"/>
        <w:lang w:val="ru-RU" w:eastAsia="en-US" w:bidi="ar-SA"/>
      </w:rPr>
    </w:lvl>
    <w:lvl w:ilvl="8" w:tplc="3DC64C48">
      <w:numFmt w:val="bullet"/>
      <w:lvlText w:val="•"/>
      <w:lvlJc w:val="left"/>
      <w:pPr>
        <w:ind w:left="7927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30CB0959"/>
    <w:multiLevelType w:val="hybridMultilevel"/>
    <w:tmpl w:val="A4FABB6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9F0DAA"/>
    <w:multiLevelType w:val="hybridMultilevel"/>
    <w:tmpl w:val="BAF4A4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10" w15:restartNumberingAfterBreak="0">
    <w:nsid w:val="4CA05197"/>
    <w:multiLevelType w:val="hybridMultilevel"/>
    <w:tmpl w:val="1D849F66"/>
    <w:lvl w:ilvl="0" w:tplc="8EE20A3C">
      <w:start w:val="18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12" w15:restartNumberingAfterBreak="0">
    <w:nsid w:val="5FD82ABD"/>
    <w:multiLevelType w:val="hybridMultilevel"/>
    <w:tmpl w:val="ADC03B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61A33"/>
    <w:multiLevelType w:val="hybridMultilevel"/>
    <w:tmpl w:val="BF6652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D6883"/>
    <w:multiLevelType w:val="hybridMultilevel"/>
    <w:tmpl w:val="92762F70"/>
    <w:lvl w:ilvl="0" w:tplc="6AD61C08">
      <w:start w:val="1"/>
      <w:numFmt w:val="decimal"/>
      <w:lvlText w:val="%1."/>
      <w:lvlJc w:val="left"/>
      <w:pPr>
        <w:ind w:left="28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56E35E">
      <w:numFmt w:val="bullet"/>
      <w:lvlText w:val="•"/>
      <w:lvlJc w:val="left"/>
      <w:pPr>
        <w:ind w:left="1213" w:hanging="283"/>
      </w:pPr>
      <w:rPr>
        <w:rFonts w:hint="default"/>
        <w:lang w:val="ru-RU" w:eastAsia="en-US" w:bidi="ar-SA"/>
      </w:rPr>
    </w:lvl>
    <w:lvl w:ilvl="2" w:tplc="3D54269A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3" w:tplc="6D12DE6C">
      <w:numFmt w:val="bullet"/>
      <w:lvlText w:val="•"/>
      <w:lvlJc w:val="left"/>
      <w:pPr>
        <w:ind w:left="3078" w:hanging="283"/>
      </w:pPr>
      <w:rPr>
        <w:rFonts w:hint="default"/>
        <w:lang w:val="ru-RU" w:eastAsia="en-US" w:bidi="ar-SA"/>
      </w:rPr>
    </w:lvl>
    <w:lvl w:ilvl="4" w:tplc="896C7F30">
      <w:numFmt w:val="bullet"/>
      <w:lvlText w:val="•"/>
      <w:lvlJc w:val="left"/>
      <w:pPr>
        <w:ind w:left="4010" w:hanging="283"/>
      </w:pPr>
      <w:rPr>
        <w:rFonts w:hint="default"/>
        <w:lang w:val="ru-RU" w:eastAsia="en-US" w:bidi="ar-SA"/>
      </w:rPr>
    </w:lvl>
    <w:lvl w:ilvl="5" w:tplc="C35AED7E">
      <w:numFmt w:val="bullet"/>
      <w:lvlText w:val="•"/>
      <w:lvlJc w:val="left"/>
      <w:pPr>
        <w:ind w:left="4943" w:hanging="283"/>
      </w:pPr>
      <w:rPr>
        <w:rFonts w:hint="default"/>
        <w:lang w:val="ru-RU" w:eastAsia="en-US" w:bidi="ar-SA"/>
      </w:rPr>
    </w:lvl>
    <w:lvl w:ilvl="6" w:tplc="A8543478">
      <w:numFmt w:val="bullet"/>
      <w:lvlText w:val="•"/>
      <w:lvlJc w:val="left"/>
      <w:pPr>
        <w:ind w:left="5875" w:hanging="283"/>
      </w:pPr>
      <w:rPr>
        <w:rFonts w:hint="default"/>
        <w:lang w:val="ru-RU" w:eastAsia="en-US" w:bidi="ar-SA"/>
      </w:rPr>
    </w:lvl>
    <w:lvl w:ilvl="7" w:tplc="3190AA8C">
      <w:numFmt w:val="bullet"/>
      <w:lvlText w:val="•"/>
      <w:lvlJc w:val="left"/>
      <w:pPr>
        <w:ind w:left="6807" w:hanging="283"/>
      </w:pPr>
      <w:rPr>
        <w:rFonts w:hint="default"/>
        <w:lang w:val="ru-RU" w:eastAsia="en-US" w:bidi="ar-SA"/>
      </w:rPr>
    </w:lvl>
    <w:lvl w:ilvl="8" w:tplc="274AAF74">
      <w:numFmt w:val="bullet"/>
      <w:lvlText w:val="•"/>
      <w:lvlJc w:val="left"/>
      <w:pPr>
        <w:ind w:left="7740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704B4219"/>
    <w:multiLevelType w:val="hybridMultilevel"/>
    <w:tmpl w:val="861A0314"/>
    <w:lvl w:ilvl="0" w:tplc="7B0AC16E">
      <w:start w:val="8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2F65D5"/>
    <w:multiLevelType w:val="hybridMultilevel"/>
    <w:tmpl w:val="E5A237B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3476CA"/>
    <w:multiLevelType w:val="hybridMultilevel"/>
    <w:tmpl w:val="788C0950"/>
    <w:lvl w:ilvl="0" w:tplc="C624DE5E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36A97"/>
    <w:multiLevelType w:val="hybridMultilevel"/>
    <w:tmpl w:val="C06CA7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9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16"/>
  </w:num>
  <w:num w:numId="10">
    <w:abstractNumId w:val="7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12"/>
  </w:num>
  <w:num w:numId="16">
    <w:abstractNumId w:val="5"/>
  </w:num>
  <w:num w:numId="17">
    <w:abstractNumId w:val="0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8547E"/>
    <w:rsid w:val="0014445E"/>
    <w:rsid w:val="002E6FFD"/>
    <w:rsid w:val="0038547E"/>
    <w:rsid w:val="003D2644"/>
    <w:rsid w:val="004476B3"/>
    <w:rsid w:val="004E67EB"/>
    <w:rsid w:val="00575350"/>
    <w:rsid w:val="006E079C"/>
    <w:rsid w:val="006E6A7C"/>
    <w:rsid w:val="00715F3B"/>
    <w:rsid w:val="00822AB0"/>
    <w:rsid w:val="009265C8"/>
    <w:rsid w:val="009904DE"/>
    <w:rsid w:val="009E7FFD"/>
    <w:rsid w:val="00BA447F"/>
    <w:rsid w:val="00BB33BA"/>
    <w:rsid w:val="00BE5889"/>
    <w:rsid w:val="00C11845"/>
    <w:rsid w:val="00C62FA5"/>
    <w:rsid w:val="00D64262"/>
    <w:rsid w:val="00F8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AA868C"/>
  <w15:docId w15:val="{49B4E5A8-63E5-41DA-876D-20EE90CF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54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paragraph" w:styleId="a5">
    <w:name w:val="Normal (Web)"/>
    <w:basedOn w:val="a"/>
    <w:uiPriority w:val="99"/>
    <w:rsid w:val="004E67EB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paragraph" w:customStyle="1" w:styleId="htmlparagraph">
    <w:name w:val="html_paragraph"/>
    <w:basedOn w:val="a"/>
    <w:rsid w:val="004E67EB"/>
    <w:pPr>
      <w:widowControl/>
      <w:autoSpaceDE/>
      <w:autoSpaceDN/>
      <w:ind w:firstLine="720"/>
      <w:jc w:val="both"/>
    </w:pPr>
    <w:rPr>
      <w:sz w:val="24"/>
      <w:szCs w:val="24"/>
      <w:lang w:val="en-US" w:eastAsia="ru-RU"/>
    </w:rPr>
  </w:style>
  <w:style w:type="paragraph" w:customStyle="1" w:styleId="Default">
    <w:name w:val="Default"/>
    <w:rsid w:val="004E67E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rsid w:val="004E67EB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4E67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67E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E67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67E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4659</Words>
  <Characters>26558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admin</cp:lastModifiedBy>
  <cp:revision>7</cp:revision>
  <dcterms:created xsi:type="dcterms:W3CDTF">2023-06-15T05:41:00Z</dcterms:created>
  <dcterms:modified xsi:type="dcterms:W3CDTF">2024-06-24T14:50:00Z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