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D0904" w:rsidRPr="002D0904" w:rsidRDefault="002D0904" w:rsidP="002D0904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2D0904">
        <w:rPr>
          <w:rFonts w:ascii="Times New Roman" w:hAnsi="Times New Roman" w:cs="Times New Roman"/>
          <w:sz w:val="28"/>
          <w:szCs w:val="28"/>
        </w:rPr>
        <w:t>ЧАСТНОЕ ОБРАЗОВАТЕЛЬНОЕ УЧРЕЖДЕНИЕ</w:t>
      </w:r>
    </w:p>
    <w:p w:rsidR="002D0904" w:rsidRPr="002D0904" w:rsidRDefault="002D0904" w:rsidP="002D0904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2D0904">
        <w:rPr>
          <w:rFonts w:ascii="Times New Roman" w:hAnsi="Times New Roman" w:cs="Times New Roman"/>
          <w:sz w:val="28"/>
          <w:szCs w:val="28"/>
        </w:rPr>
        <w:t>ПРОФЕССИОНАЛЬНОГО ОБРАЗОВАНИЯ</w:t>
      </w:r>
    </w:p>
    <w:p w:rsidR="002D0904" w:rsidRPr="002D0904" w:rsidRDefault="002D0904" w:rsidP="002D0904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2D0904">
        <w:rPr>
          <w:rFonts w:ascii="Times New Roman" w:hAnsi="Times New Roman" w:cs="Times New Roman"/>
          <w:sz w:val="28"/>
          <w:szCs w:val="28"/>
        </w:rPr>
        <w:t>«СТАВРОПОЛЬСКИЙ МНОГОПРОФИЛЬНЫЙ КОЛЛЕДЖ»</w:t>
      </w:r>
    </w:p>
    <w:p w:rsidR="002D0904" w:rsidRPr="002D0904" w:rsidRDefault="002D0904" w:rsidP="002D0904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2D0904" w:rsidRPr="002D0904" w:rsidRDefault="002D0904" w:rsidP="002D0904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2D0904" w:rsidRPr="002D0904" w:rsidRDefault="002D0904" w:rsidP="002D0904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2D0904" w:rsidRPr="002D0904" w:rsidRDefault="002D0904" w:rsidP="002D0904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2D0904" w:rsidRPr="002D0904" w:rsidRDefault="002D0904" w:rsidP="002D0904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2D0904" w:rsidRPr="002D0904" w:rsidRDefault="002D0904" w:rsidP="002D0904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2D0904" w:rsidRPr="002D0904" w:rsidRDefault="002D0904" w:rsidP="002D0904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2D0904" w:rsidRPr="002D0904" w:rsidRDefault="002D0904" w:rsidP="002D0904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2D0904" w:rsidRPr="002D0904" w:rsidRDefault="002D0904" w:rsidP="002D0904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2D0904" w:rsidRPr="002D0904" w:rsidRDefault="002D0904" w:rsidP="002D0904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2D0904" w:rsidRPr="002D0904" w:rsidRDefault="002D0904" w:rsidP="002D0904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D0904">
        <w:rPr>
          <w:rFonts w:ascii="Times New Roman" w:hAnsi="Times New Roman" w:cs="Times New Roman"/>
          <w:b/>
          <w:sz w:val="28"/>
          <w:szCs w:val="28"/>
        </w:rPr>
        <w:t xml:space="preserve">МЕТОДИЧЕСКИЕ  УКАЗАНИЯ </w:t>
      </w:r>
    </w:p>
    <w:p w:rsidR="002D0904" w:rsidRPr="002D0904" w:rsidRDefault="003614D0" w:rsidP="002D0904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 практическим занятиям</w:t>
      </w:r>
      <w:r w:rsidR="00577C52">
        <w:rPr>
          <w:rFonts w:ascii="Times New Roman" w:hAnsi="Times New Roman" w:cs="Times New Roman"/>
          <w:b/>
          <w:sz w:val="28"/>
          <w:szCs w:val="28"/>
        </w:rPr>
        <w:t xml:space="preserve"> и практической подготовке</w:t>
      </w:r>
    </w:p>
    <w:p w:rsidR="002D0904" w:rsidRPr="002D0904" w:rsidRDefault="002D0904" w:rsidP="000868B0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D0904">
        <w:rPr>
          <w:rFonts w:ascii="Times New Roman" w:hAnsi="Times New Roman" w:cs="Times New Roman"/>
          <w:b/>
          <w:sz w:val="28"/>
          <w:szCs w:val="28"/>
        </w:rPr>
        <w:t>по дисциплине «</w:t>
      </w:r>
      <w:r w:rsidR="00E17137">
        <w:rPr>
          <w:rFonts w:ascii="Times New Roman" w:hAnsi="Times New Roman" w:cs="Times New Roman"/>
          <w:b/>
          <w:sz w:val="28"/>
          <w:szCs w:val="28"/>
        </w:rPr>
        <w:t>Основы доказывания в уголовном процессе</w:t>
      </w:r>
      <w:r w:rsidRPr="002D0904">
        <w:rPr>
          <w:rFonts w:ascii="Times New Roman" w:hAnsi="Times New Roman" w:cs="Times New Roman"/>
          <w:b/>
          <w:sz w:val="28"/>
          <w:szCs w:val="28"/>
        </w:rPr>
        <w:t>»</w:t>
      </w:r>
    </w:p>
    <w:p w:rsidR="002D0904" w:rsidRPr="002D0904" w:rsidRDefault="002D0904" w:rsidP="002D0904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D0904">
        <w:rPr>
          <w:rFonts w:ascii="Times New Roman" w:hAnsi="Times New Roman" w:cs="Times New Roman"/>
          <w:b/>
          <w:sz w:val="28"/>
          <w:szCs w:val="28"/>
        </w:rPr>
        <w:t xml:space="preserve">для </w:t>
      </w:r>
      <w:r w:rsidR="00F434C4">
        <w:rPr>
          <w:rFonts w:ascii="Times New Roman" w:hAnsi="Times New Roman" w:cs="Times New Roman"/>
          <w:b/>
          <w:sz w:val="28"/>
          <w:szCs w:val="28"/>
        </w:rPr>
        <w:t>обучающихся</w:t>
      </w:r>
      <w:r w:rsidRPr="002D0904">
        <w:rPr>
          <w:rFonts w:ascii="Times New Roman" w:hAnsi="Times New Roman" w:cs="Times New Roman"/>
          <w:b/>
          <w:sz w:val="28"/>
          <w:szCs w:val="28"/>
        </w:rPr>
        <w:t xml:space="preserve"> специальности</w:t>
      </w:r>
    </w:p>
    <w:p w:rsidR="002D0904" w:rsidRPr="002D0904" w:rsidRDefault="002D0904" w:rsidP="002D0904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D0904">
        <w:rPr>
          <w:rFonts w:ascii="Times New Roman" w:hAnsi="Times New Roman" w:cs="Times New Roman"/>
          <w:b/>
          <w:sz w:val="28"/>
          <w:szCs w:val="28"/>
        </w:rPr>
        <w:t>40.02.0</w:t>
      </w:r>
      <w:r w:rsidR="004F2B9F">
        <w:rPr>
          <w:rFonts w:ascii="Times New Roman" w:hAnsi="Times New Roman" w:cs="Times New Roman"/>
          <w:b/>
          <w:sz w:val="28"/>
          <w:szCs w:val="28"/>
        </w:rPr>
        <w:t>2</w:t>
      </w:r>
      <w:r w:rsidRPr="002D0904">
        <w:rPr>
          <w:rFonts w:ascii="Times New Roman" w:hAnsi="Times New Roman" w:cs="Times New Roman"/>
          <w:b/>
          <w:sz w:val="28"/>
          <w:szCs w:val="28"/>
        </w:rPr>
        <w:t xml:space="preserve"> «</w:t>
      </w:r>
      <w:r w:rsidR="004F2B9F">
        <w:rPr>
          <w:rFonts w:ascii="Times New Roman" w:hAnsi="Times New Roman" w:cs="Times New Roman"/>
          <w:b/>
          <w:sz w:val="28"/>
          <w:szCs w:val="28"/>
        </w:rPr>
        <w:t>Правоохранительная деятельность</w:t>
      </w:r>
      <w:r w:rsidRPr="002D0904">
        <w:rPr>
          <w:rFonts w:ascii="Times New Roman" w:hAnsi="Times New Roman" w:cs="Times New Roman"/>
          <w:b/>
          <w:sz w:val="28"/>
          <w:szCs w:val="28"/>
        </w:rPr>
        <w:t>»</w:t>
      </w:r>
    </w:p>
    <w:p w:rsidR="002D0904" w:rsidRPr="002D0904" w:rsidRDefault="002D0904" w:rsidP="002D0904">
      <w:pPr>
        <w:spacing w:after="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2D0904" w:rsidRPr="002D0904" w:rsidRDefault="002D0904" w:rsidP="002D0904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2D0904" w:rsidRPr="002D0904" w:rsidRDefault="002D0904" w:rsidP="002D0904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2D0904" w:rsidRPr="002D0904" w:rsidRDefault="002D0904" w:rsidP="002D0904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2D0904" w:rsidRPr="002D0904" w:rsidRDefault="002D0904" w:rsidP="002D0904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2D0904" w:rsidRPr="002D0904" w:rsidRDefault="002D0904" w:rsidP="002D0904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2D0904" w:rsidRPr="002D0904" w:rsidRDefault="002D0904" w:rsidP="002D0904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2D0904" w:rsidRPr="002D0904" w:rsidRDefault="002D0904" w:rsidP="002D0904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2D0904" w:rsidRPr="002D0904" w:rsidRDefault="002D0904" w:rsidP="002D0904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2D0904" w:rsidRPr="002D0904" w:rsidRDefault="002D0904" w:rsidP="002D0904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2D0904" w:rsidRPr="002D0904" w:rsidRDefault="002D0904" w:rsidP="002D0904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2D0904" w:rsidRPr="002D0904" w:rsidRDefault="002D0904" w:rsidP="002D0904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2D0904" w:rsidRPr="002D0904" w:rsidRDefault="002D0904" w:rsidP="002D0904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2D0904" w:rsidRPr="002D0904" w:rsidRDefault="002D0904" w:rsidP="002D0904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2D0904" w:rsidRPr="002D0904" w:rsidRDefault="002D0904" w:rsidP="002D0904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2D0904" w:rsidRPr="002D0904" w:rsidRDefault="002D0904" w:rsidP="002D0904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2D0904" w:rsidRPr="002D0904" w:rsidRDefault="002D0904" w:rsidP="002D0904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9F677E" w:rsidRDefault="00897517" w:rsidP="009F677E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577C52">
        <w:rPr>
          <w:rFonts w:ascii="Times New Roman" w:hAnsi="Times New Roman" w:cs="Times New Roman"/>
          <w:sz w:val="28"/>
          <w:szCs w:val="28"/>
        </w:rPr>
        <w:t>Ставрополь</w:t>
      </w:r>
      <w:r w:rsidR="00577C52" w:rsidRPr="00577C52">
        <w:rPr>
          <w:rFonts w:ascii="Times New Roman" w:hAnsi="Times New Roman" w:cs="Times New Roman"/>
          <w:sz w:val="28"/>
          <w:szCs w:val="28"/>
        </w:rPr>
        <w:t xml:space="preserve">, </w:t>
      </w:r>
      <w:r w:rsidRPr="00577C52">
        <w:rPr>
          <w:rFonts w:ascii="Times New Roman" w:hAnsi="Times New Roman" w:cs="Times New Roman"/>
          <w:sz w:val="28"/>
          <w:szCs w:val="28"/>
        </w:rPr>
        <w:t>20</w:t>
      </w:r>
      <w:r w:rsidR="009F677E">
        <w:rPr>
          <w:rFonts w:ascii="Times New Roman" w:hAnsi="Times New Roman" w:cs="Times New Roman"/>
          <w:sz w:val="28"/>
          <w:szCs w:val="28"/>
        </w:rPr>
        <w:t>2</w:t>
      </w:r>
      <w:r w:rsidR="00E253FB">
        <w:rPr>
          <w:rFonts w:ascii="Times New Roman" w:hAnsi="Times New Roman" w:cs="Times New Roman"/>
          <w:sz w:val="28"/>
          <w:szCs w:val="28"/>
        </w:rPr>
        <w:t>4</w:t>
      </w:r>
    </w:p>
    <w:p w:rsidR="00F434C4" w:rsidRPr="00F434C4" w:rsidRDefault="002D0904" w:rsidP="00F434C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D0904">
        <w:rPr>
          <w:rFonts w:ascii="Times New Roman" w:hAnsi="Times New Roman" w:cs="Times New Roman"/>
        </w:rPr>
        <w:br w:type="page"/>
      </w:r>
      <w:r w:rsidR="00F434C4" w:rsidRPr="00F434C4">
        <w:rPr>
          <w:rFonts w:ascii="Times New Roman" w:hAnsi="Times New Roman" w:cs="Times New Roman"/>
          <w:sz w:val="24"/>
          <w:szCs w:val="24"/>
        </w:rPr>
        <w:lastRenderedPageBreak/>
        <w:t xml:space="preserve">Методические указания составлены в соответствии с Федеральным государственным образовательным стандартом среднего профессионального образования по специальности 40.02.02 Правоохранительная деятельность утвержденным приказом </w:t>
      </w:r>
      <w:proofErr w:type="spellStart"/>
      <w:r w:rsidR="00F434C4" w:rsidRPr="00F434C4">
        <w:rPr>
          <w:rFonts w:ascii="Times New Roman" w:hAnsi="Times New Roman" w:cs="Times New Roman"/>
          <w:sz w:val="24"/>
          <w:szCs w:val="24"/>
        </w:rPr>
        <w:t>Минобрнауки</w:t>
      </w:r>
      <w:proofErr w:type="spellEnd"/>
      <w:r w:rsidR="00F434C4" w:rsidRPr="00F434C4">
        <w:rPr>
          <w:rFonts w:ascii="Times New Roman" w:hAnsi="Times New Roman" w:cs="Times New Roman"/>
          <w:sz w:val="24"/>
          <w:szCs w:val="24"/>
        </w:rPr>
        <w:t xml:space="preserve"> России от 12.05.2014г. №509 и программой дисциплины «</w:t>
      </w:r>
      <w:r w:rsidR="00F434C4">
        <w:rPr>
          <w:rFonts w:ascii="Times New Roman" w:hAnsi="Times New Roman" w:cs="Times New Roman"/>
          <w:sz w:val="24"/>
          <w:szCs w:val="24"/>
        </w:rPr>
        <w:t>Основы доказывания в уголовном процессе</w:t>
      </w:r>
      <w:r w:rsidR="00F434C4" w:rsidRPr="00F434C4">
        <w:rPr>
          <w:rFonts w:ascii="Times New Roman" w:hAnsi="Times New Roman" w:cs="Times New Roman"/>
          <w:sz w:val="24"/>
          <w:szCs w:val="24"/>
        </w:rPr>
        <w:t>».</w:t>
      </w:r>
    </w:p>
    <w:p w:rsidR="00F434C4" w:rsidRPr="00F434C4" w:rsidRDefault="00F434C4" w:rsidP="00F434C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F434C4" w:rsidRPr="00F434C4" w:rsidRDefault="00F434C4" w:rsidP="00F434C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434C4">
        <w:rPr>
          <w:rFonts w:ascii="Times New Roman" w:hAnsi="Times New Roman" w:cs="Times New Roman"/>
          <w:sz w:val="24"/>
          <w:szCs w:val="24"/>
        </w:rPr>
        <w:t xml:space="preserve">Рассмотрено </w:t>
      </w:r>
      <w:r w:rsidR="00E253FB">
        <w:rPr>
          <w:rFonts w:ascii="Times New Roman" w:hAnsi="Times New Roman" w:cs="Times New Roman"/>
          <w:sz w:val="24"/>
          <w:szCs w:val="24"/>
        </w:rPr>
        <w:t xml:space="preserve">и рекомендовано </w:t>
      </w:r>
      <w:r w:rsidRPr="00F434C4">
        <w:rPr>
          <w:rFonts w:ascii="Times New Roman" w:hAnsi="Times New Roman" w:cs="Times New Roman"/>
          <w:sz w:val="24"/>
          <w:szCs w:val="24"/>
        </w:rPr>
        <w:t xml:space="preserve">на заседании </w:t>
      </w:r>
      <w:r w:rsidR="00E253FB">
        <w:rPr>
          <w:rFonts w:ascii="Times New Roman" w:hAnsi="Times New Roman" w:cs="Times New Roman"/>
          <w:sz w:val="24"/>
          <w:szCs w:val="24"/>
        </w:rPr>
        <w:t>кафедры</w:t>
      </w:r>
      <w:r w:rsidRPr="00F434C4">
        <w:rPr>
          <w:rFonts w:ascii="Times New Roman" w:hAnsi="Times New Roman" w:cs="Times New Roman"/>
          <w:sz w:val="24"/>
          <w:szCs w:val="24"/>
        </w:rPr>
        <w:t xml:space="preserve"> «Юриспруде</w:t>
      </w:r>
      <w:r w:rsidR="009F677E">
        <w:rPr>
          <w:rFonts w:ascii="Times New Roman" w:hAnsi="Times New Roman" w:cs="Times New Roman"/>
          <w:sz w:val="24"/>
          <w:szCs w:val="24"/>
        </w:rPr>
        <w:t xml:space="preserve">нция» Протокол № </w:t>
      </w:r>
      <w:r w:rsidR="00E253FB">
        <w:rPr>
          <w:rFonts w:ascii="Times New Roman" w:hAnsi="Times New Roman" w:cs="Times New Roman"/>
          <w:sz w:val="24"/>
          <w:szCs w:val="24"/>
        </w:rPr>
        <w:t>11</w:t>
      </w:r>
      <w:r w:rsidR="009F677E">
        <w:rPr>
          <w:rFonts w:ascii="Times New Roman" w:hAnsi="Times New Roman" w:cs="Times New Roman"/>
          <w:sz w:val="24"/>
          <w:szCs w:val="24"/>
        </w:rPr>
        <w:t xml:space="preserve"> от 2</w:t>
      </w:r>
      <w:r w:rsidR="00E253FB">
        <w:rPr>
          <w:rFonts w:ascii="Times New Roman" w:hAnsi="Times New Roman" w:cs="Times New Roman"/>
          <w:sz w:val="24"/>
          <w:szCs w:val="24"/>
        </w:rPr>
        <w:t>4</w:t>
      </w:r>
      <w:r w:rsidR="009F677E">
        <w:rPr>
          <w:rFonts w:ascii="Times New Roman" w:hAnsi="Times New Roman" w:cs="Times New Roman"/>
          <w:sz w:val="24"/>
          <w:szCs w:val="24"/>
        </w:rPr>
        <w:t>.05.202</w:t>
      </w:r>
      <w:r w:rsidR="00E253FB">
        <w:rPr>
          <w:rFonts w:ascii="Times New Roman" w:hAnsi="Times New Roman" w:cs="Times New Roman"/>
          <w:sz w:val="24"/>
          <w:szCs w:val="24"/>
        </w:rPr>
        <w:t xml:space="preserve">4 </w:t>
      </w:r>
      <w:r w:rsidRPr="00F434C4">
        <w:rPr>
          <w:rFonts w:ascii="Times New Roman" w:hAnsi="Times New Roman" w:cs="Times New Roman"/>
          <w:sz w:val="24"/>
          <w:szCs w:val="24"/>
        </w:rPr>
        <w:t>г.</w:t>
      </w:r>
    </w:p>
    <w:p w:rsidR="00F434C4" w:rsidRPr="00F434C4" w:rsidRDefault="00F434C4" w:rsidP="00F434C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434C4">
        <w:rPr>
          <w:rFonts w:ascii="Times New Roman" w:hAnsi="Times New Roman" w:cs="Times New Roman"/>
          <w:sz w:val="24"/>
          <w:szCs w:val="24"/>
        </w:rPr>
        <w:tab/>
      </w:r>
    </w:p>
    <w:p w:rsidR="002D0904" w:rsidRPr="002D0904" w:rsidRDefault="002D0904" w:rsidP="002D090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2D0904" w:rsidRPr="00035C9B" w:rsidRDefault="002D0904" w:rsidP="002D0904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2D0904">
        <w:rPr>
          <w:rFonts w:ascii="Times New Roman" w:hAnsi="Times New Roman" w:cs="Times New Roman"/>
          <w:sz w:val="24"/>
          <w:szCs w:val="24"/>
        </w:rPr>
        <w:br w:type="page"/>
      </w:r>
      <w:r w:rsidRPr="00035C9B">
        <w:rPr>
          <w:rFonts w:ascii="Times New Roman" w:hAnsi="Times New Roman" w:cs="Times New Roman"/>
          <w:sz w:val="24"/>
          <w:szCs w:val="24"/>
        </w:rPr>
        <w:lastRenderedPageBreak/>
        <w:t>СОДЕРЖАНИЕ</w:t>
      </w:r>
    </w:p>
    <w:p w:rsidR="002D0904" w:rsidRPr="00035C9B" w:rsidRDefault="002D0904" w:rsidP="002D0904">
      <w:pPr>
        <w:spacing w:after="0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9449" w:type="dxa"/>
        <w:tblInd w:w="250" w:type="dxa"/>
        <w:tblLook w:val="04A0" w:firstRow="1" w:lastRow="0" w:firstColumn="1" w:lastColumn="0" w:noHBand="0" w:noVBand="1"/>
      </w:tblPr>
      <w:tblGrid>
        <w:gridCol w:w="8680"/>
        <w:gridCol w:w="769"/>
      </w:tblGrid>
      <w:tr w:rsidR="002D0904" w:rsidRPr="00035C9B" w:rsidTr="00241BA5">
        <w:tc>
          <w:tcPr>
            <w:tcW w:w="8680" w:type="dxa"/>
            <w:shd w:val="clear" w:color="auto" w:fill="auto"/>
          </w:tcPr>
          <w:p w:rsidR="002D0904" w:rsidRPr="00035C9B" w:rsidRDefault="002D0904" w:rsidP="00035C9B">
            <w:pPr>
              <w:keepNext/>
              <w:tabs>
                <w:tab w:val="left" w:pos="851"/>
              </w:tabs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35C9B">
              <w:rPr>
                <w:rFonts w:ascii="Times New Roman" w:hAnsi="Times New Roman" w:cs="Times New Roman"/>
                <w:sz w:val="24"/>
                <w:szCs w:val="24"/>
              </w:rPr>
              <w:t>ВВЕДЕНИЕ</w:t>
            </w:r>
          </w:p>
        </w:tc>
        <w:tc>
          <w:tcPr>
            <w:tcW w:w="769" w:type="dxa"/>
          </w:tcPr>
          <w:p w:rsidR="002D0904" w:rsidRPr="00035C9B" w:rsidRDefault="00F914B7" w:rsidP="00035C9B">
            <w:pPr>
              <w:keepNext/>
              <w:tabs>
                <w:tab w:val="left" w:pos="851"/>
              </w:tabs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035C9B" w:rsidRPr="00035C9B" w:rsidTr="00241BA5">
        <w:tc>
          <w:tcPr>
            <w:tcW w:w="8680" w:type="dxa"/>
            <w:shd w:val="clear" w:color="auto" w:fill="auto"/>
          </w:tcPr>
          <w:p w:rsidR="00035C9B" w:rsidRPr="00035C9B" w:rsidRDefault="000868B0" w:rsidP="00577C52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868B0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577C52">
              <w:rPr>
                <w:rFonts w:ascii="Times New Roman" w:hAnsi="Times New Roman" w:cs="Times New Roman"/>
                <w:sz w:val="24"/>
                <w:szCs w:val="24"/>
              </w:rPr>
              <w:t xml:space="preserve"> Практическое занятие по теме:</w:t>
            </w:r>
            <w:r w:rsidRPr="000868B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86434">
              <w:rPr>
                <w:rFonts w:ascii="Times New Roman" w:hAnsi="Times New Roman" w:cs="Times New Roman"/>
                <w:sz w:val="24"/>
                <w:szCs w:val="24"/>
              </w:rPr>
              <w:t xml:space="preserve">Научные основы и </w:t>
            </w:r>
            <w:r w:rsidR="00E17137" w:rsidRPr="00E17137">
              <w:rPr>
                <w:rFonts w:ascii="Times New Roman" w:hAnsi="Times New Roman" w:cs="Times New Roman"/>
                <w:sz w:val="24"/>
                <w:szCs w:val="24"/>
              </w:rPr>
              <w:t>значение доказывания в уголовном процессе</w:t>
            </w:r>
          </w:p>
        </w:tc>
        <w:tc>
          <w:tcPr>
            <w:tcW w:w="769" w:type="dxa"/>
          </w:tcPr>
          <w:p w:rsidR="00F914B7" w:rsidRDefault="00F914B7" w:rsidP="00035C9B">
            <w:pPr>
              <w:keepNext/>
              <w:tabs>
                <w:tab w:val="left" w:pos="851"/>
              </w:tabs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35C9B" w:rsidRPr="00035C9B" w:rsidRDefault="00F914B7" w:rsidP="00035C9B">
            <w:pPr>
              <w:keepNext/>
              <w:tabs>
                <w:tab w:val="left" w:pos="851"/>
              </w:tabs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035C9B" w:rsidRPr="00035C9B" w:rsidTr="00241BA5">
        <w:tc>
          <w:tcPr>
            <w:tcW w:w="8680" w:type="dxa"/>
            <w:shd w:val="clear" w:color="auto" w:fill="auto"/>
          </w:tcPr>
          <w:p w:rsidR="00035C9B" w:rsidRPr="000868B0" w:rsidRDefault="00577C52" w:rsidP="00577C52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  <w:r w:rsidR="000868B0" w:rsidRPr="000868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Практическая подготовка по теме:</w:t>
            </w:r>
            <w:r w:rsidR="000868B0" w:rsidRPr="000868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E17137" w:rsidRPr="00E171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Показания обвиняемого</w:t>
            </w:r>
          </w:p>
        </w:tc>
        <w:tc>
          <w:tcPr>
            <w:tcW w:w="769" w:type="dxa"/>
          </w:tcPr>
          <w:p w:rsidR="00035C9B" w:rsidRPr="00035C9B" w:rsidRDefault="00F914B7" w:rsidP="00035C9B">
            <w:pPr>
              <w:keepNext/>
              <w:tabs>
                <w:tab w:val="left" w:pos="851"/>
              </w:tabs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035C9B" w:rsidRPr="00035C9B" w:rsidTr="00241BA5">
        <w:tc>
          <w:tcPr>
            <w:tcW w:w="8680" w:type="dxa"/>
            <w:shd w:val="clear" w:color="auto" w:fill="auto"/>
          </w:tcPr>
          <w:p w:rsidR="00035C9B" w:rsidRPr="000868B0" w:rsidRDefault="00577C52" w:rsidP="00577C52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  <w:r w:rsidR="000868B0" w:rsidRPr="000868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Практическое занятие по теме:</w:t>
            </w:r>
            <w:r w:rsidR="000868B0" w:rsidRPr="000868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E17137" w:rsidRPr="00E171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Показания подозреваемого</w:t>
            </w:r>
          </w:p>
        </w:tc>
        <w:tc>
          <w:tcPr>
            <w:tcW w:w="769" w:type="dxa"/>
          </w:tcPr>
          <w:p w:rsidR="00035C9B" w:rsidRPr="00035C9B" w:rsidRDefault="00F914B7" w:rsidP="00035C9B">
            <w:pPr>
              <w:keepNext/>
              <w:tabs>
                <w:tab w:val="left" w:pos="851"/>
              </w:tabs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035C9B" w:rsidRPr="00035C9B" w:rsidTr="00241BA5">
        <w:tc>
          <w:tcPr>
            <w:tcW w:w="8680" w:type="dxa"/>
            <w:shd w:val="clear" w:color="auto" w:fill="auto"/>
          </w:tcPr>
          <w:p w:rsidR="00035C9B" w:rsidRPr="000868B0" w:rsidRDefault="00577C52" w:rsidP="00577C52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  <w:r w:rsidR="000868B0" w:rsidRPr="000868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Практическое занятие по теме:</w:t>
            </w:r>
            <w:r w:rsidR="000868B0" w:rsidRPr="000868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E17137" w:rsidRPr="00E171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Показания свидетеля</w:t>
            </w:r>
          </w:p>
        </w:tc>
        <w:tc>
          <w:tcPr>
            <w:tcW w:w="769" w:type="dxa"/>
          </w:tcPr>
          <w:p w:rsidR="00035C9B" w:rsidRPr="00035C9B" w:rsidRDefault="00F914B7" w:rsidP="00035C9B">
            <w:pPr>
              <w:keepNext/>
              <w:tabs>
                <w:tab w:val="left" w:pos="851"/>
              </w:tabs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035C9B" w:rsidRPr="00035C9B" w:rsidTr="00241BA5">
        <w:trPr>
          <w:trHeight w:val="314"/>
        </w:trPr>
        <w:tc>
          <w:tcPr>
            <w:tcW w:w="8680" w:type="dxa"/>
            <w:shd w:val="clear" w:color="auto" w:fill="auto"/>
          </w:tcPr>
          <w:p w:rsidR="00035C9B" w:rsidRPr="000868B0" w:rsidRDefault="00577C52" w:rsidP="00577C52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5.</w:t>
            </w:r>
            <w:r w:rsidR="000868B0" w:rsidRPr="000868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Практическое занятие по теме: </w:t>
            </w:r>
            <w:r w:rsidR="00E17137" w:rsidRPr="00E171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Показания потерпевшего</w:t>
            </w:r>
          </w:p>
        </w:tc>
        <w:tc>
          <w:tcPr>
            <w:tcW w:w="769" w:type="dxa"/>
          </w:tcPr>
          <w:p w:rsidR="00035C9B" w:rsidRPr="00035C9B" w:rsidRDefault="00F914B7" w:rsidP="00035C9B">
            <w:pPr>
              <w:keepNext/>
              <w:tabs>
                <w:tab w:val="left" w:pos="851"/>
              </w:tabs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035C9B" w:rsidRPr="00035C9B" w:rsidTr="00241BA5">
        <w:tc>
          <w:tcPr>
            <w:tcW w:w="8680" w:type="dxa"/>
            <w:shd w:val="clear" w:color="auto" w:fill="auto"/>
          </w:tcPr>
          <w:p w:rsidR="00035C9B" w:rsidRPr="000868B0" w:rsidRDefault="00577C52" w:rsidP="00577C52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  <w:r w:rsidR="000868B0" w:rsidRPr="000868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Практическая подготовка по теме:</w:t>
            </w:r>
            <w:r w:rsidR="000868B0" w:rsidRPr="000868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E17137" w:rsidRPr="00E171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Протоколы следственных</w:t>
            </w:r>
            <w:r w:rsidR="00E171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E17137" w:rsidRPr="00E171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действий</w:t>
            </w:r>
          </w:p>
        </w:tc>
        <w:tc>
          <w:tcPr>
            <w:tcW w:w="769" w:type="dxa"/>
          </w:tcPr>
          <w:p w:rsidR="00035C9B" w:rsidRPr="00035C9B" w:rsidRDefault="00F914B7" w:rsidP="00035C9B">
            <w:pPr>
              <w:keepNext/>
              <w:tabs>
                <w:tab w:val="left" w:pos="851"/>
              </w:tabs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035C9B" w:rsidRPr="00035C9B" w:rsidTr="00241BA5">
        <w:tc>
          <w:tcPr>
            <w:tcW w:w="8680" w:type="dxa"/>
            <w:shd w:val="clear" w:color="auto" w:fill="auto"/>
          </w:tcPr>
          <w:p w:rsidR="00035C9B" w:rsidRPr="00035C9B" w:rsidRDefault="00577C52" w:rsidP="00577C52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0868B0" w:rsidRPr="000868B0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Практическая подготовка по теме: </w:t>
            </w:r>
            <w:r w:rsidR="00E17137" w:rsidRPr="00E17137">
              <w:rPr>
                <w:rFonts w:ascii="Times New Roman" w:hAnsi="Times New Roman" w:cs="Times New Roman"/>
                <w:sz w:val="24"/>
                <w:szCs w:val="24"/>
              </w:rPr>
              <w:t>Протоколы судебных действий</w:t>
            </w:r>
          </w:p>
        </w:tc>
        <w:tc>
          <w:tcPr>
            <w:tcW w:w="769" w:type="dxa"/>
          </w:tcPr>
          <w:p w:rsidR="00035C9B" w:rsidRPr="00035C9B" w:rsidRDefault="00F914B7" w:rsidP="00035C9B">
            <w:pPr>
              <w:keepNext/>
              <w:tabs>
                <w:tab w:val="left" w:pos="851"/>
              </w:tabs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E17137" w:rsidRPr="00035C9B" w:rsidTr="00241BA5">
        <w:tc>
          <w:tcPr>
            <w:tcW w:w="8680" w:type="dxa"/>
            <w:shd w:val="clear" w:color="auto" w:fill="auto"/>
          </w:tcPr>
          <w:p w:rsidR="00E17137" w:rsidRPr="000868B0" w:rsidRDefault="00E17137" w:rsidP="00E1713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Вопросы к зачету</w:t>
            </w:r>
          </w:p>
        </w:tc>
        <w:tc>
          <w:tcPr>
            <w:tcW w:w="769" w:type="dxa"/>
          </w:tcPr>
          <w:p w:rsidR="00E17137" w:rsidRPr="00035C9B" w:rsidRDefault="00F914B7" w:rsidP="00035C9B">
            <w:pPr>
              <w:keepNext/>
              <w:tabs>
                <w:tab w:val="left" w:pos="851"/>
              </w:tabs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0868B0" w:rsidRPr="00035C9B" w:rsidTr="00241BA5">
        <w:tc>
          <w:tcPr>
            <w:tcW w:w="8680" w:type="dxa"/>
            <w:shd w:val="clear" w:color="auto" w:fill="auto"/>
          </w:tcPr>
          <w:p w:rsidR="000868B0" w:rsidRPr="00035C9B" w:rsidRDefault="000868B0" w:rsidP="00035C9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35C9B">
              <w:rPr>
                <w:rFonts w:ascii="Times New Roman" w:hAnsi="Times New Roman" w:cs="Times New Roman"/>
                <w:sz w:val="24"/>
                <w:szCs w:val="24"/>
              </w:rPr>
              <w:t>СПИСОК РЕКОМЕНДУЕМОЙ ЛИТЕРАТУРЫ</w:t>
            </w:r>
          </w:p>
        </w:tc>
        <w:tc>
          <w:tcPr>
            <w:tcW w:w="769" w:type="dxa"/>
          </w:tcPr>
          <w:p w:rsidR="000868B0" w:rsidRPr="00035C9B" w:rsidRDefault="00F914B7" w:rsidP="00035C9B">
            <w:pPr>
              <w:keepNext/>
              <w:tabs>
                <w:tab w:val="left" w:pos="851"/>
              </w:tabs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</w:tbl>
    <w:p w:rsidR="002D0904" w:rsidRPr="005F60D3" w:rsidRDefault="002D0904" w:rsidP="006676E5">
      <w:pPr>
        <w:keepNext/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2D0904">
        <w:rPr>
          <w:rFonts w:ascii="Times New Roman" w:hAnsi="Times New Roman" w:cs="Times New Roman"/>
          <w:b/>
        </w:rPr>
        <w:br w:type="page"/>
      </w:r>
      <w:r w:rsidRPr="005F60D3">
        <w:rPr>
          <w:rFonts w:ascii="Times New Roman" w:hAnsi="Times New Roman" w:cs="Times New Roman"/>
          <w:sz w:val="24"/>
          <w:szCs w:val="24"/>
        </w:rPr>
        <w:lastRenderedPageBreak/>
        <w:t>ВВЕДЕНИЕ</w:t>
      </w:r>
    </w:p>
    <w:p w:rsidR="002D0904" w:rsidRPr="005F60D3" w:rsidRDefault="002D0904" w:rsidP="005F60D3">
      <w:pPr>
        <w:keepNext/>
        <w:tabs>
          <w:tab w:val="left" w:pos="851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D0904" w:rsidRPr="0095461D" w:rsidRDefault="002D0904" w:rsidP="005F60D3">
      <w:pPr>
        <w:keepNext/>
        <w:tabs>
          <w:tab w:val="left" w:pos="851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5461D">
        <w:rPr>
          <w:rFonts w:ascii="Times New Roman" w:hAnsi="Times New Roman" w:cs="Times New Roman"/>
          <w:sz w:val="24"/>
          <w:szCs w:val="24"/>
        </w:rPr>
        <w:t>Программа дисциплины «</w:t>
      </w:r>
      <w:r w:rsidR="0095461D" w:rsidRPr="0095461D">
        <w:rPr>
          <w:rFonts w:ascii="Times New Roman" w:hAnsi="Times New Roman" w:cs="Times New Roman"/>
          <w:sz w:val="24"/>
          <w:szCs w:val="24"/>
        </w:rPr>
        <w:t>Основы доказывания в уголовном процессе</w:t>
      </w:r>
      <w:r w:rsidRPr="0095461D">
        <w:rPr>
          <w:rFonts w:ascii="Times New Roman" w:hAnsi="Times New Roman" w:cs="Times New Roman"/>
          <w:sz w:val="24"/>
          <w:szCs w:val="24"/>
        </w:rPr>
        <w:t>» и методические материалы составлены в соответствии с ФГОС СПО по специальности «</w:t>
      </w:r>
      <w:r w:rsidR="00A44E48" w:rsidRPr="0095461D">
        <w:rPr>
          <w:rFonts w:ascii="Times New Roman" w:hAnsi="Times New Roman" w:cs="Times New Roman"/>
          <w:sz w:val="24"/>
          <w:szCs w:val="24"/>
        </w:rPr>
        <w:t>Правоохранительная деятельность</w:t>
      </w:r>
      <w:r w:rsidRPr="0095461D">
        <w:rPr>
          <w:rFonts w:ascii="Times New Roman" w:hAnsi="Times New Roman" w:cs="Times New Roman"/>
          <w:sz w:val="24"/>
          <w:szCs w:val="24"/>
        </w:rPr>
        <w:t>».</w:t>
      </w:r>
    </w:p>
    <w:p w:rsidR="002D0904" w:rsidRPr="0095461D" w:rsidRDefault="002D0904" w:rsidP="005F60D3">
      <w:pPr>
        <w:keepNext/>
        <w:tabs>
          <w:tab w:val="left" w:pos="851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5461D">
        <w:rPr>
          <w:rFonts w:ascii="Times New Roman" w:hAnsi="Times New Roman" w:cs="Times New Roman"/>
          <w:sz w:val="24"/>
          <w:szCs w:val="24"/>
        </w:rPr>
        <w:t>Предусмотренные программой вопросы рекомендуется изучать последовательно. Как правило, знакомство с темой (или вопросом) следует начинать с изучения законодательн</w:t>
      </w:r>
      <w:r w:rsidR="008A7893" w:rsidRPr="0095461D">
        <w:rPr>
          <w:rFonts w:ascii="Times New Roman" w:hAnsi="Times New Roman" w:cs="Times New Roman"/>
          <w:sz w:val="24"/>
          <w:szCs w:val="24"/>
        </w:rPr>
        <w:t xml:space="preserve">ых текстов. </w:t>
      </w:r>
      <w:r w:rsidRPr="0095461D">
        <w:rPr>
          <w:rFonts w:ascii="Times New Roman" w:hAnsi="Times New Roman" w:cs="Times New Roman"/>
          <w:sz w:val="24"/>
          <w:szCs w:val="24"/>
        </w:rPr>
        <w:t xml:space="preserve">Знание закона и умение его применять составляют первооснову профессиональной подготовки. Понимание права достигается </w:t>
      </w:r>
      <w:r w:rsidR="008A7893" w:rsidRPr="0095461D">
        <w:rPr>
          <w:rFonts w:ascii="Times New Roman" w:hAnsi="Times New Roman" w:cs="Times New Roman"/>
          <w:sz w:val="24"/>
          <w:szCs w:val="24"/>
        </w:rPr>
        <w:t xml:space="preserve">также </w:t>
      </w:r>
      <w:r w:rsidRPr="0095461D">
        <w:rPr>
          <w:rFonts w:ascii="Times New Roman" w:hAnsi="Times New Roman" w:cs="Times New Roman"/>
          <w:sz w:val="24"/>
          <w:szCs w:val="24"/>
        </w:rPr>
        <w:t xml:space="preserve">изучением его доктрины (теории), что является следующим этапом подготовки. Он включает в себя изучение материала (по теме или вопросу), изложенного в учебниках, курсах лекций, учебных пособиях. </w:t>
      </w:r>
    </w:p>
    <w:p w:rsidR="002D0904" w:rsidRPr="0095461D" w:rsidRDefault="002D0904" w:rsidP="005F60D3">
      <w:pPr>
        <w:keepNext/>
        <w:tabs>
          <w:tab w:val="left" w:pos="851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5461D">
        <w:rPr>
          <w:rFonts w:ascii="Times New Roman" w:hAnsi="Times New Roman" w:cs="Times New Roman"/>
          <w:sz w:val="24"/>
          <w:szCs w:val="24"/>
        </w:rPr>
        <w:t xml:space="preserve">В связи с тем, что многие проблемные вопросы права </w:t>
      </w:r>
      <w:r w:rsidR="008A7893" w:rsidRPr="0095461D">
        <w:rPr>
          <w:rFonts w:ascii="Times New Roman" w:hAnsi="Times New Roman" w:cs="Times New Roman"/>
          <w:sz w:val="24"/>
          <w:szCs w:val="24"/>
        </w:rPr>
        <w:t xml:space="preserve">и правоохранительной деятельности </w:t>
      </w:r>
      <w:r w:rsidRPr="0095461D">
        <w:rPr>
          <w:rFonts w:ascii="Times New Roman" w:hAnsi="Times New Roman" w:cs="Times New Roman"/>
          <w:sz w:val="24"/>
          <w:szCs w:val="24"/>
        </w:rPr>
        <w:t>не могут получить достаточного освещения в учебной литературе, для их решения студенту рекомендуется обратиться к литературе специальной (монографической).</w:t>
      </w:r>
    </w:p>
    <w:p w:rsidR="008A7893" w:rsidRPr="0095461D" w:rsidRDefault="002D0904" w:rsidP="005F60D3">
      <w:pPr>
        <w:keepNext/>
        <w:tabs>
          <w:tab w:val="left" w:pos="851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5461D">
        <w:rPr>
          <w:rFonts w:ascii="Times New Roman" w:hAnsi="Times New Roman" w:cs="Times New Roman"/>
          <w:sz w:val="24"/>
          <w:szCs w:val="24"/>
        </w:rPr>
        <w:t>При работе с нормативными, учебными и научными источниками необходимо следить за текущими изменениями в законодательстве</w:t>
      </w:r>
      <w:r w:rsidR="008A7893" w:rsidRPr="0095461D">
        <w:rPr>
          <w:rFonts w:ascii="Times New Roman" w:hAnsi="Times New Roman" w:cs="Times New Roman"/>
          <w:sz w:val="24"/>
          <w:szCs w:val="24"/>
        </w:rPr>
        <w:t xml:space="preserve"> и практике его применения.</w:t>
      </w:r>
    </w:p>
    <w:p w:rsidR="008A7893" w:rsidRPr="0095461D" w:rsidRDefault="002D0904" w:rsidP="005F60D3">
      <w:pPr>
        <w:keepNext/>
        <w:tabs>
          <w:tab w:val="left" w:pos="851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5461D">
        <w:rPr>
          <w:rFonts w:ascii="Times New Roman" w:hAnsi="Times New Roman" w:cs="Times New Roman"/>
          <w:sz w:val="24"/>
          <w:szCs w:val="24"/>
        </w:rPr>
        <w:t xml:space="preserve">Качество усвоения дисциплины зависит от глубины приобретенных знаний и определяется наличием умения и навыков работы с законодательным и иным нормативным материалом, навыками самостоятельного мышления и решения проблемных вопросов, касающихся теории </w:t>
      </w:r>
      <w:r w:rsidR="008A7893" w:rsidRPr="0095461D">
        <w:rPr>
          <w:rFonts w:ascii="Times New Roman" w:hAnsi="Times New Roman" w:cs="Times New Roman"/>
          <w:sz w:val="24"/>
          <w:szCs w:val="24"/>
        </w:rPr>
        <w:t>и практики правоохранительной деятельности</w:t>
      </w:r>
      <w:r w:rsidRPr="0095461D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2D0904" w:rsidRPr="005F60D3" w:rsidRDefault="002D0904" w:rsidP="005F60D3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5F60D3">
        <w:rPr>
          <w:rFonts w:ascii="Times New Roman" w:hAnsi="Times New Roman" w:cs="Times New Roman"/>
          <w:b/>
          <w:bCs/>
          <w:sz w:val="24"/>
          <w:szCs w:val="24"/>
        </w:rPr>
        <w:br w:type="page"/>
      </w:r>
    </w:p>
    <w:p w:rsidR="00E17137" w:rsidRPr="00E17137" w:rsidRDefault="00E17137" w:rsidP="00E17137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17137">
        <w:rPr>
          <w:rFonts w:ascii="Times New Roman" w:hAnsi="Times New Roman" w:cs="Times New Roman"/>
          <w:b/>
          <w:bCs/>
          <w:sz w:val="24"/>
          <w:szCs w:val="24"/>
        </w:rPr>
        <w:lastRenderedPageBreak/>
        <w:t>1</w:t>
      </w:r>
      <w:r w:rsidR="00577C52">
        <w:rPr>
          <w:rFonts w:ascii="Times New Roman" w:hAnsi="Times New Roman" w:cs="Times New Roman"/>
          <w:b/>
          <w:bCs/>
          <w:sz w:val="24"/>
          <w:szCs w:val="24"/>
        </w:rPr>
        <w:t>. Практическое занятие по теме:</w:t>
      </w:r>
    </w:p>
    <w:p w:rsidR="00E17137" w:rsidRPr="00E17137" w:rsidRDefault="00E17137" w:rsidP="00E17137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17137">
        <w:rPr>
          <w:rFonts w:ascii="Times New Roman" w:hAnsi="Times New Roman" w:cs="Times New Roman"/>
          <w:b/>
          <w:bCs/>
          <w:sz w:val="24"/>
          <w:szCs w:val="24"/>
        </w:rPr>
        <w:t>ПОНЯТИЕ, НАУЧНЫЕ ОСНОВЫ И НАЗНАЧЕНИЕ ДОКАЗЫВАНИЯ В УГОЛОВНОМ ПРОЦЕССЕ</w:t>
      </w:r>
    </w:p>
    <w:p w:rsidR="00806765" w:rsidRPr="00A94C42" w:rsidRDefault="00806765" w:rsidP="00E17137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 w:rsidRPr="00A94C42">
        <w:rPr>
          <w:rFonts w:ascii="Times New Roman" w:hAnsi="Times New Roman" w:cs="Times New Roman"/>
          <w:sz w:val="24"/>
          <w:szCs w:val="24"/>
          <w:u w:val="single"/>
        </w:rPr>
        <w:t>Теоретическая часть</w:t>
      </w:r>
    </w:p>
    <w:p w:rsidR="00E17137" w:rsidRPr="00E17137" w:rsidRDefault="00E17137" w:rsidP="00E1713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17137">
        <w:rPr>
          <w:rFonts w:ascii="Times New Roman" w:hAnsi="Times New Roman" w:cs="Times New Roman"/>
          <w:sz w:val="24"/>
          <w:szCs w:val="24"/>
        </w:rPr>
        <w:t>Нормы о доказательствах и доказывании неразрывно связаны со всеми нормами уголовно-процессуального права, определяющими задачи судопроизводства и его принципы, полномочия государственных органов, права, обязанности и гарантии прав участников процесса, порядок производства следственных и судебных действий, требования, которым должны отвечать решения, принимаемые в уголовном процессе.</w:t>
      </w:r>
    </w:p>
    <w:p w:rsidR="00E17137" w:rsidRPr="00E17137" w:rsidRDefault="00E17137" w:rsidP="00E1713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17137">
        <w:rPr>
          <w:rFonts w:ascii="Times New Roman" w:hAnsi="Times New Roman" w:cs="Times New Roman"/>
          <w:sz w:val="24"/>
          <w:szCs w:val="24"/>
        </w:rPr>
        <w:t>Теория доказательств как часть всей науки об уголовном процессе имеет своим предметом изучение методологических и правовых основ познания в уголовном процессе; раскрывает фактическую и логическую природу доказательств, правовые свойства доказательств: относимость и допустимость доказательств, предмет и пределы доказывания, процесс доказывания как практическую и мыслительную деятельность, исследует теоретические основания и практическое значение классификации доказательств, природу отдельных видов доказательств, особенности доказывания в различных стадиях процесса и пути обеспечения достоверности выводов по делу.</w:t>
      </w:r>
    </w:p>
    <w:p w:rsidR="00806765" w:rsidRDefault="00806765" w:rsidP="0080676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806765" w:rsidRDefault="00806765" w:rsidP="00806765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 w:rsidRPr="00E76E19">
        <w:rPr>
          <w:rFonts w:ascii="Times New Roman" w:hAnsi="Times New Roman" w:cs="Times New Roman"/>
          <w:sz w:val="24"/>
          <w:szCs w:val="24"/>
          <w:u w:val="single"/>
        </w:rPr>
        <w:t>Вопросы к практическому занятию</w:t>
      </w:r>
    </w:p>
    <w:p w:rsidR="00806765" w:rsidRPr="00E76E19" w:rsidRDefault="00806765" w:rsidP="00806765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  <w:u w:val="single"/>
        </w:rPr>
      </w:pPr>
    </w:p>
    <w:p w:rsidR="00E17137" w:rsidRPr="00E17137" w:rsidRDefault="00806765" w:rsidP="00E17137">
      <w:pPr>
        <w:numPr>
          <w:ilvl w:val="0"/>
          <w:numId w:val="7"/>
        </w:numPr>
        <w:tabs>
          <w:tab w:val="clear" w:pos="360"/>
          <w:tab w:val="num" w:pos="1134"/>
        </w:tabs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806765">
        <w:rPr>
          <w:rFonts w:ascii="Times New Roman" w:eastAsia="Calibri" w:hAnsi="Times New Roman" w:cs="Times New Roman"/>
          <w:sz w:val="24"/>
          <w:szCs w:val="24"/>
        </w:rPr>
        <w:t>1.</w:t>
      </w:r>
      <w:r w:rsidR="00E17137" w:rsidRPr="00E171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17137" w:rsidRPr="00E17137">
        <w:rPr>
          <w:rFonts w:ascii="Times New Roman" w:eastAsia="Calibri" w:hAnsi="Times New Roman" w:cs="Times New Roman"/>
          <w:sz w:val="24"/>
          <w:szCs w:val="24"/>
        </w:rPr>
        <w:t>Понятие и содержание теории доказательств в уголовном процессе.</w:t>
      </w:r>
    </w:p>
    <w:p w:rsidR="00E17137" w:rsidRPr="00E17137" w:rsidRDefault="00E17137" w:rsidP="00E17137">
      <w:pPr>
        <w:numPr>
          <w:ilvl w:val="0"/>
          <w:numId w:val="7"/>
        </w:num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E17137">
        <w:rPr>
          <w:rFonts w:ascii="Times New Roman" w:eastAsia="Calibri" w:hAnsi="Times New Roman" w:cs="Times New Roman"/>
          <w:sz w:val="24"/>
          <w:szCs w:val="24"/>
        </w:rPr>
        <w:t xml:space="preserve">Доказательственное право и его система. </w:t>
      </w:r>
    </w:p>
    <w:p w:rsidR="00E17137" w:rsidRPr="00E17137" w:rsidRDefault="00E17137" w:rsidP="00E17137">
      <w:pPr>
        <w:numPr>
          <w:ilvl w:val="0"/>
          <w:numId w:val="7"/>
        </w:num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E17137">
        <w:rPr>
          <w:rFonts w:ascii="Times New Roman" w:eastAsia="Calibri" w:hAnsi="Times New Roman" w:cs="Times New Roman"/>
          <w:sz w:val="24"/>
          <w:szCs w:val="24"/>
        </w:rPr>
        <w:t xml:space="preserve">Гносеологические основы доказывания, доказательственного права и теории доказательств. </w:t>
      </w:r>
    </w:p>
    <w:p w:rsidR="00E17137" w:rsidRPr="00E17137" w:rsidRDefault="00E17137" w:rsidP="00E17137">
      <w:pPr>
        <w:numPr>
          <w:ilvl w:val="0"/>
          <w:numId w:val="7"/>
        </w:num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E17137">
        <w:rPr>
          <w:rFonts w:ascii="Times New Roman" w:eastAsia="Calibri" w:hAnsi="Times New Roman" w:cs="Times New Roman"/>
          <w:sz w:val="24"/>
          <w:szCs w:val="24"/>
        </w:rPr>
        <w:t xml:space="preserve">Понятие доказательств. </w:t>
      </w:r>
    </w:p>
    <w:p w:rsidR="00E17137" w:rsidRPr="00E17137" w:rsidRDefault="00E17137" w:rsidP="00E17137">
      <w:pPr>
        <w:numPr>
          <w:ilvl w:val="0"/>
          <w:numId w:val="7"/>
        </w:num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E17137">
        <w:rPr>
          <w:rFonts w:ascii="Times New Roman" w:eastAsia="Calibri" w:hAnsi="Times New Roman" w:cs="Times New Roman"/>
          <w:sz w:val="24"/>
          <w:szCs w:val="24"/>
        </w:rPr>
        <w:t xml:space="preserve">Назначение и использование доказательств. </w:t>
      </w:r>
    </w:p>
    <w:p w:rsidR="00E17137" w:rsidRPr="00E17137" w:rsidRDefault="00E17137" w:rsidP="00E17137">
      <w:pPr>
        <w:numPr>
          <w:ilvl w:val="0"/>
          <w:numId w:val="7"/>
        </w:num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E17137">
        <w:rPr>
          <w:rFonts w:ascii="Times New Roman" w:eastAsia="Calibri" w:hAnsi="Times New Roman" w:cs="Times New Roman"/>
          <w:sz w:val="24"/>
          <w:szCs w:val="24"/>
        </w:rPr>
        <w:t>Относимость и допустимость доказательств.</w:t>
      </w:r>
    </w:p>
    <w:p w:rsidR="00E17137" w:rsidRPr="00E17137" w:rsidRDefault="00E17137" w:rsidP="00E17137">
      <w:pPr>
        <w:numPr>
          <w:ilvl w:val="0"/>
          <w:numId w:val="7"/>
        </w:num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E17137">
        <w:rPr>
          <w:rFonts w:ascii="Times New Roman" w:eastAsia="Calibri" w:hAnsi="Times New Roman" w:cs="Times New Roman"/>
          <w:sz w:val="24"/>
          <w:szCs w:val="24"/>
        </w:rPr>
        <w:t xml:space="preserve">Материалы, не допускаемые в качестве доказательств. </w:t>
      </w:r>
    </w:p>
    <w:p w:rsidR="00E17137" w:rsidRPr="00E17137" w:rsidRDefault="00E17137" w:rsidP="00E17137">
      <w:pPr>
        <w:numPr>
          <w:ilvl w:val="0"/>
          <w:numId w:val="7"/>
        </w:num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E17137">
        <w:rPr>
          <w:rFonts w:ascii="Times New Roman" w:eastAsia="Calibri" w:hAnsi="Times New Roman" w:cs="Times New Roman"/>
          <w:sz w:val="24"/>
          <w:szCs w:val="24"/>
        </w:rPr>
        <w:t>Предмет и пределы доказывания по уголовному делу.</w:t>
      </w:r>
    </w:p>
    <w:p w:rsidR="00E17137" w:rsidRPr="00E17137" w:rsidRDefault="00E17137" w:rsidP="00E17137">
      <w:pPr>
        <w:numPr>
          <w:ilvl w:val="0"/>
          <w:numId w:val="7"/>
        </w:num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E17137">
        <w:rPr>
          <w:rFonts w:ascii="Times New Roman" w:eastAsia="Calibri" w:hAnsi="Times New Roman" w:cs="Times New Roman"/>
          <w:sz w:val="24"/>
          <w:szCs w:val="24"/>
        </w:rPr>
        <w:t>Соотношение предмета и пределов доказывания.</w:t>
      </w:r>
    </w:p>
    <w:p w:rsidR="00806765" w:rsidRPr="00806765" w:rsidRDefault="00806765" w:rsidP="00E17137">
      <w:pPr>
        <w:keepNext/>
        <w:tabs>
          <w:tab w:val="left" w:pos="1134"/>
        </w:tabs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2A4EBF" w:rsidRPr="002A4EBF" w:rsidRDefault="002A4EBF" w:rsidP="002A4EBF">
      <w:pPr>
        <w:pStyle w:val="a3"/>
        <w:keepNext/>
        <w:tabs>
          <w:tab w:val="left" w:pos="1134"/>
        </w:tabs>
        <w:spacing w:after="0" w:line="240" w:lineRule="auto"/>
        <w:ind w:left="1429"/>
        <w:rPr>
          <w:rFonts w:ascii="Times New Roman" w:hAnsi="Times New Roman" w:cs="Times New Roman"/>
          <w:b/>
          <w:bCs/>
          <w:sz w:val="24"/>
          <w:szCs w:val="24"/>
        </w:rPr>
      </w:pPr>
    </w:p>
    <w:p w:rsidR="00806765" w:rsidRDefault="00577C52" w:rsidP="00806765">
      <w:pPr>
        <w:keepNext/>
        <w:tabs>
          <w:tab w:val="left" w:pos="1134"/>
        </w:tabs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2. Практическая подготовка по теме:</w:t>
      </w:r>
      <w:r w:rsidR="00806765" w:rsidRPr="0080676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3A45D4">
        <w:rPr>
          <w:rFonts w:ascii="Times New Roman" w:hAnsi="Times New Roman" w:cs="Times New Roman"/>
          <w:b/>
          <w:bCs/>
          <w:sz w:val="24"/>
          <w:szCs w:val="24"/>
        </w:rPr>
        <w:t>Показания обвиняемого</w:t>
      </w:r>
    </w:p>
    <w:p w:rsidR="003A45D4" w:rsidRPr="003A45D4" w:rsidRDefault="003A45D4" w:rsidP="003A45D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A45D4">
        <w:rPr>
          <w:rFonts w:ascii="Times New Roman" w:hAnsi="Times New Roman" w:cs="Times New Roman"/>
          <w:i/>
          <w:iCs/>
          <w:sz w:val="24"/>
          <w:szCs w:val="24"/>
        </w:rPr>
        <w:t xml:space="preserve">Показания обвиняемого - </w:t>
      </w:r>
      <w:r w:rsidRPr="003A45D4">
        <w:rPr>
          <w:rFonts w:ascii="Times New Roman" w:hAnsi="Times New Roman" w:cs="Times New Roman"/>
          <w:sz w:val="24"/>
          <w:szCs w:val="24"/>
        </w:rPr>
        <w:t>устное сообщение лица, привлеченного в качестве обвиняемого по уголовному делу, о подлежащих доказыванию обстоятельствах, данное добровольно в установленном законом порядке на допросе.</w:t>
      </w:r>
    </w:p>
    <w:p w:rsidR="003A45D4" w:rsidRPr="003A45D4" w:rsidRDefault="003A45D4" w:rsidP="003A45D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A45D4">
        <w:rPr>
          <w:rFonts w:ascii="Times New Roman" w:hAnsi="Times New Roman" w:cs="Times New Roman"/>
          <w:sz w:val="24"/>
          <w:szCs w:val="24"/>
        </w:rPr>
        <w:t>Источником доказательства применительно к показаниям обвиняемого выступает лицо, привлеченное по делу в качестве обвиняемого (ч. 1 ст. 47 УПК). Процессуальное положение обвиняемого как самостоятельного участника уголовного процесса, имеющего личную заинтересованность в исходе дела, учитывается законодателем при регулировании его прав и обязанностей, связанных с дачей показаний (п. 3, 6-8 ч. 4 ст. 47, ст. 173, 174, 187, 190, 275 УПК), определении содержания и формы его показаний, установлении порядка вызова на допрос, его проведения и оформления (ст. 77, 173, 187-190, 275, 276 УПК).</w:t>
      </w:r>
    </w:p>
    <w:p w:rsidR="003A45D4" w:rsidRPr="003A45D4" w:rsidRDefault="003A45D4" w:rsidP="003A45D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A45D4">
        <w:rPr>
          <w:rFonts w:ascii="Times New Roman" w:hAnsi="Times New Roman" w:cs="Times New Roman"/>
          <w:sz w:val="24"/>
          <w:szCs w:val="24"/>
        </w:rPr>
        <w:t>Предмет показаний обвиняемого очерчен в законе весьма широко. В него входят обстоятельства, связанные с предъявленным ему обвинением (п. 3 ч. 4 ст. 47, ч. 2 ст. 173 УПК), все иные известные ему обстоятельства по делу, а равно имеющиеся в деле доказательства</w:t>
      </w:r>
    </w:p>
    <w:p w:rsidR="003A45D4" w:rsidRPr="003A45D4" w:rsidRDefault="003A45D4" w:rsidP="003A45D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FA6C01" w:rsidRDefault="00FA6C01" w:rsidP="00FA6C01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 w:rsidRPr="00E76E19">
        <w:rPr>
          <w:rFonts w:ascii="Times New Roman" w:hAnsi="Times New Roman" w:cs="Times New Roman"/>
          <w:sz w:val="24"/>
          <w:szCs w:val="24"/>
          <w:u w:val="single"/>
        </w:rPr>
        <w:t>Вопросы к практическому занятию</w:t>
      </w:r>
    </w:p>
    <w:p w:rsidR="003A45D4" w:rsidRPr="003A45D4" w:rsidRDefault="003A45D4" w:rsidP="003A45D4">
      <w:pPr>
        <w:keepNext/>
        <w:numPr>
          <w:ilvl w:val="0"/>
          <w:numId w:val="10"/>
        </w:numPr>
        <w:tabs>
          <w:tab w:val="left" w:pos="1134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A45D4">
        <w:rPr>
          <w:rFonts w:ascii="Times New Roman" w:hAnsi="Times New Roman" w:cs="Times New Roman"/>
          <w:sz w:val="24"/>
          <w:szCs w:val="24"/>
        </w:rPr>
        <w:lastRenderedPageBreak/>
        <w:t>Показания потерпевшего.</w:t>
      </w:r>
    </w:p>
    <w:p w:rsidR="003A45D4" w:rsidRPr="003A45D4" w:rsidRDefault="003A45D4" w:rsidP="003A45D4">
      <w:pPr>
        <w:keepNext/>
        <w:numPr>
          <w:ilvl w:val="0"/>
          <w:numId w:val="10"/>
        </w:numPr>
        <w:tabs>
          <w:tab w:val="left" w:pos="1134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A45D4">
        <w:rPr>
          <w:rFonts w:ascii="Times New Roman" w:hAnsi="Times New Roman" w:cs="Times New Roman"/>
          <w:sz w:val="24"/>
          <w:szCs w:val="24"/>
        </w:rPr>
        <w:t>Права, обязанности и ответственность потерпевшего как лица, дающего показания, оценка его показаний.</w:t>
      </w:r>
    </w:p>
    <w:p w:rsidR="003A45D4" w:rsidRPr="003A45D4" w:rsidRDefault="003A45D4" w:rsidP="003A45D4">
      <w:pPr>
        <w:keepNext/>
        <w:numPr>
          <w:ilvl w:val="0"/>
          <w:numId w:val="10"/>
        </w:numPr>
        <w:tabs>
          <w:tab w:val="left" w:pos="1134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A45D4">
        <w:rPr>
          <w:rFonts w:ascii="Times New Roman" w:hAnsi="Times New Roman" w:cs="Times New Roman"/>
          <w:sz w:val="24"/>
          <w:szCs w:val="24"/>
        </w:rPr>
        <w:t>Показания подозреваемого.</w:t>
      </w:r>
    </w:p>
    <w:p w:rsidR="003A45D4" w:rsidRPr="003A45D4" w:rsidRDefault="003A45D4" w:rsidP="003A45D4">
      <w:pPr>
        <w:keepNext/>
        <w:numPr>
          <w:ilvl w:val="0"/>
          <w:numId w:val="10"/>
        </w:numPr>
        <w:tabs>
          <w:tab w:val="left" w:pos="1134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A45D4">
        <w:rPr>
          <w:rFonts w:ascii="Times New Roman" w:hAnsi="Times New Roman" w:cs="Times New Roman"/>
          <w:sz w:val="24"/>
          <w:szCs w:val="24"/>
        </w:rPr>
        <w:t xml:space="preserve">Права и обязанности подозреваемого в связи с дачей показаний. </w:t>
      </w:r>
    </w:p>
    <w:p w:rsidR="003A45D4" w:rsidRPr="003A45D4" w:rsidRDefault="003A45D4" w:rsidP="003A45D4">
      <w:pPr>
        <w:keepNext/>
        <w:numPr>
          <w:ilvl w:val="0"/>
          <w:numId w:val="10"/>
        </w:numPr>
        <w:tabs>
          <w:tab w:val="left" w:pos="1134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A45D4">
        <w:rPr>
          <w:rFonts w:ascii="Times New Roman" w:hAnsi="Times New Roman" w:cs="Times New Roman"/>
          <w:sz w:val="24"/>
          <w:szCs w:val="24"/>
        </w:rPr>
        <w:t xml:space="preserve">Показания обвиняемого. </w:t>
      </w:r>
    </w:p>
    <w:p w:rsidR="003A45D4" w:rsidRPr="003A45D4" w:rsidRDefault="003A45D4" w:rsidP="003A45D4">
      <w:pPr>
        <w:keepNext/>
        <w:numPr>
          <w:ilvl w:val="0"/>
          <w:numId w:val="10"/>
        </w:numPr>
        <w:tabs>
          <w:tab w:val="left" w:pos="1134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A45D4">
        <w:rPr>
          <w:rFonts w:ascii="Times New Roman" w:hAnsi="Times New Roman" w:cs="Times New Roman"/>
          <w:sz w:val="24"/>
          <w:szCs w:val="24"/>
        </w:rPr>
        <w:t xml:space="preserve">Права обвиняемого при даче показаний. </w:t>
      </w:r>
    </w:p>
    <w:p w:rsidR="003A45D4" w:rsidRPr="003A45D4" w:rsidRDefault="003A45D4" w:rsidP="003A45D4">
      <w:pPr>
        <w:keepNext/>
        <w:numPr>
          <w:ilvl w:val="0"/>
          <w:numId w:val="10"/>
        </w:numPr>
        <w:tabs>
          <w:tab w:val="left" w:pos="1134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A45D4">
        <w:rPr>
          <w:rFonts w:ascii="Times New Roman" w:hAnsi="Times New Roman" w:cs="Times New Roman"/>
          <w:sz w:val="24"/>
          <w:szCs w:val="24"/>
        </w:rPr>
        <w:t xml:space="preserve">Доказательственное значение признания обвиняемым своей вины. </w:t>
      </w:r>
    </w:p>
    <w:p w:rsidR="003A45D4" w:rsidRPr="003A45D4" w:rsidRDefault="003A45D4" w:rsidP="003A45D4">
      <w:pPr>
        <w:keepNext/>
        <w:numPr>
          <w:ilvl w:val="0"/>
          <w:numId w:val="10"/>
        </w:numPr>
        <w:tabs>
          <w:tab w:val="left" w:pos="1134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A45D4">
        <w:rPr>
          <w:rFonts w:ascii="Times New Roman" w:hAnsi="Times New Roman" w:cs="Times New Roman"/>
          <w:sz w:val="24"/>
          <w:szCs w:val="24"/>
        </w:rPr>
        <w:t xml:space="preserve">Заключение и показания эксперта. </w:t>
      </w:r>
    </w:p>
    <w:p w:rsidR="003A45D4" w:rsidRPr="003A45D4" w:rsidRDefault="003A45D4" w:rsidP="003A45D4">
      <w:pPr>
        <w:keepNext/>
        <w:numPr>
          <w:ilvl w:val="0"/>
          <w:numId w:val="10"/>
        </w:numPr>
        <w:tabs>
          <w:tab w:val="left" w:pos="1134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A45D4">
        <w:rPr>
          <w:rFonts w:ascii="Times New Roman" w:hAnsi="Times New Roman" w:cs="Times New Roman"/>
          <w:sz w:val="24"/>
          <w:szCs w:val="24"/>
        </w:rPr>
        <w:t xml:space="preserve">Случаи обязательного назначения экспертизы. </w:t>
      </w:r>
    </w:p>
    <w:p w:rsidR="003A45D4" w:rsidRPr="003A45D4" w:rsidRDefault="003A45D4" w:rsidP="003A45D4">
      <w:pPr>
        <w:keepNext/>
        <w:numPr>
          <w:ilvl w:val="0"/>
          <w:numId w:val="10"/>
        </w:numPr>
        <w:tabs>
          <w:tab w:val="left" w:pos="1134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A45D4">
        <w:rPr>
          <w:rFonts w:ascii="Times New Roman" w:hAnsi="Times New Roman" w:cs="Times New Roman"/>
          <w:sz w:val="24"/>
          <w:szCs w:val="24"/>
        </w:rPr>
        <w:t xml:space="preserve">Права, обязанности и ответственность эксперта. </w:t>
      </w:r>
    </w:p>
    <w:p w:rsidR="00FA6C01" w:rsidRDefault="00FA6C01" w:rsidP="00806765">
      <w:pPr>
        <w:keepNext/>
        <w:tabs>
          <w:tab w:val="left" w:pos="1134"/>
        </w:tabs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FA6C01" w:rsidRPr="00806765" w:rsidRDefault="00FA6C01" w:rsidP="00806765">
      <w:pPr>
        <w:keepNext/>
        <w:tabs>
          <w:tab w:val="left" w:pos="1134"/>
        </w:tabs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3A45D4" w:rsidRPr="003A45D4" w:rsidRDefault="00577C52" w:rsidP="003A45D4">
      <w:pPr>
        <w:keepNext/>
        <w:tabs>
          <w:tab w:val="left" w:pos="1134"/>
        </w:tabs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3. Практическое занятие по теме:</w:t>
      </w:r>
      <w:r w:rsidR="00806765" w:rsidRPr="0080676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3A45D4" w:rsidRPr="003A45D4">
        <w:rPr>
          <w:rFonts w:ascii="Times New Roman" w:hAnsi="Times New Roman" w:cs="Times New Roman"/>
          <w:b/>
          <w:bCs/>
          <w:sz w:val="24"/>
          <w:szCs w:val="24"/>
        </w:rPr>
        <w:t>ПОКАЗАНИЯ ПОДОЗРЕВАЕМОГО</w:t>
      </w:r>
    </w:p>
    <w:p w:rsidR="00806765" w:rsidRDefault="00806765" w:rsidP="00FA6C01">
      <w:pPr>
        <w:keepNext/>
        <w:tabs>
          <w:tab w:val="left" w:pos="1134"/>
        </w:tabs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FA6C01" w:rsidRPr="00A94C42" w:rsidRDefault="00FA6C01" w:rsidP="00FA6C01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 w:rsidRPr="00A94C42">
        <w:rPr>
          <w:rFonts w:ascii="Times New Roman" w:hAnsi="Times New Roman" w:cs="Times New Roman"/>
          <w:sz w:val="24"/>
          <w:szCs w:val="24"/>
          <w:u w:val="single"/>
        </w:rPr>
        <w:t>Теоретическая часть</w:t>
      </w:r>
    </w:p>
    <w:p w:rsidR="003A45D4" w:rsidRPr="003A45D4" w:rsidRDefault="003A45D4" w:rsidP="003A45D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A45D4">
        <w:rPr>
          <w:rFonts w:ascii="Times New Roman" w:hAnsi="Times New Roman" w:cs="Times New Roman"/>
          <w:i/>
          <w:iCs/>
          <w:sz w:val="24"/>
          <w:szCs w:val="24"/>
        </w:rPr>
        <w:t xml:space="preserve">Показания обвиняемого - </w:t>
      </w:r>
      <w:r w:rsidRPr="003A45D4">
        <w:rPr>
          <w:rFonts w:ascii="Times New Roman" w:hAnsi="Times New Roman" w:cs="Times New Roman"/>
          <w:sz w:val="24"/>
          <w:szCs w:val="24"/>
        </w:rPr>
        <w:t>устное сообщение лица, привлеченного в качестве обвиняемого по уголовному делу, о подлежащих доказыванию обстоятельствах, данное добровольно в установленном законом порядке на допросе.</w:t>
      </w:r>
    </w:p>
    <w:p w:rsidR="003A45D4" w:rsidRPr="003A45D4" w:rsidRDefault="003A45D4" w:rsidP="003A45D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A45D4">
        <w:rPr>
          <w:rFonts w:ascii="Times New Roman" w:hAnsi="Times New Roman" w:cs="Times New Roman"/>
          <w:sz w:val="24"/>
          <w:szCs w:val="24"/>
        </w:rPr>
        <w:t>Источником доказательства применительно к показаниям обвиняемого выступает лицо, привлеченное по делу в качестве обвиняемого (ч. 1 ст. 47 УПК). Процессуальное положение обвиняемого как самостоятельного участника уголовного процесса, имеющего личную заинтересованность в исходе дела, учитывается законодателем при регулировании его прав и обязанностей, связанных с дачей показаний (п. 3, 6-8 ч. 4 ст. 47, ст. 173, 174, 187, 190, 275 УПК), определении содержания и формы его показаний, установлении порядка вызова на допрос, его проведения и оформления (ст. 77, 173, 187-190, 275, 276 УПК).</w:t>
      </w:r>
    </w:p>
    <w:p w:rsidR="003A45D4" w:rsidRPr="003A45D4" w:rsidRDefault="003A45D4" w:rsidP="003A45D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A45D4">
        <w:rPr>
          <w:rFonts w:ascii="Times New Roman" w:hAnsi="Times New Roman" w:cs="Times New Roman"/>
          <w:sz w:val="24"/>
          <w:szCs w:val="24"/>
        </w:rPr>
        <w:t>Предмет показаний обвиняемого очерчен в законе весьма широко. В него входят обстоятельства, связанные с предъявленным ему обвинением (п. 3 ч. 4 ст. 47, ч. 2 ст. 173 УПК), все иные известные ему обстоятельства по делу, а равно имеющиеся в деле доказательства</w:t>
      </w:r>
    </w:p>
    <w:p w:rsidR="00FA6C01" w:rsidRDefault="00FA6C01" w:rsidP="00FA6C0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FA6C01" w:rsidRDefault="00FA6C01" w:rsidP="00FA6C01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 w:rsidRPr="00E76E19">
        <w:rPr>
          <w:rFonts w:ascii="Times New Roman" w:hAnsi="Times New Roman" w:cs="Times New Roman"/>
          <w:sz w:val="24"/>
          <w:szCs w:val="24"/>
          <w:u w:val="single"/>
        </w:rPr>
        <w:t>Вопросы к практическому занятию</w:t>
      </w:r>
    </w:p>
    <w:p w:rsidR="003A45D4" w:rsidRPr="003A45D4" w:rsidRDefault="00FA6C01" w:rsidP="003A45D4">
      <w:pPr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A45D4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3A45D4" w:rsidRPr="003A45D4">
        <w:rPr>
          <w:rFonts w:ascii="Times New Roman" w:hAnsi="Times New Roman" w:cs="Times New Roman"/>
          <w:bCs/>
          <w:sz w:val="24"/>
          <w:szCs w:val="24"/>
        </w:rPr>
        <w:t xml:space="preserve"> Основания и порядок отвода экспертов. </w:t>
      </w:r>
    </w:p>
    <w:p w:rsidR="003A45D4" w:rsidRPr="003A45D4" w:rsidRDefault="003A45D4" w:rsidP="003A45D4">
      <w:pPr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A45D4">
        <w:rPr>
          <w:rFonts w:ascii="Times New Roman" w:hAnsi="Times New Roman" w:cs="Times New Roman"/>
          <w:bCs/>
          <w:sz w:val="24"/>
          <w:szCs w:val="24"/>
        </w:rPr>
        <w:t xml:space="preserve">Отличие заключения эксперта от рекомендаций и пояснений специалиста, участвующего в проведении следственных действий. </w:t>
      </w:r>
    </w:p>
    <w:p w:rsidR="003A45D4" w:rsidRPr="003A45D4" w:rsidRDefault="003A45D4" w:rsidP="003A45D4">
      <w:pPr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A45D4">
        <w:rPr>
          <w:rFonts w:ascii="Times New Roman" w:hAnsi="Times New Roman" w:cs="Times New Roman"/>
          <w:bCs/>
          <w:sz w:val="24"/>
          <w:szCs w:val="24"/>
        </w:rPr>
        <w:t xml:space="preserve">Вещественные доказательства, их понятие и значение. </w:t>
      </w:r>
    </w:p>
    <w:p w:rsidR="003A45D4" w:rsidRPr="003A45D4" w:rsidRDefault="003A45D4" w:rsidP="003A45D4">
      <w:pPr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A45D4">
        <w:rPr>
          <w:rFonts w:ascii="Times New Roman" w:hAnsi="Times New Roman" w:cs="Times New Roman"/>
          <w:bCs/>
          <w:sz w:val="24"/>
          <w:szCs w:val="24"/>
        </w:rPr>
        <w:t xml:space="preserve">Юридическая природа образцов для сравнительного исследования. </w:t>
      </w:r>
    </w:p>
    <w:p w:rsidR="003A45D4" w:rsidRPr="003A45D4" w:rsidRDefault="003A45D4" w:rsidP="003A45D4">
      <w:pPr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A45D4">
        <w:rPr>
          <w:rFonts w:ascii="Times New Roman" w:hAnsi="Times New Roman" w:cs="Times New Roman"/>
          <w:bCs/>
          <w:sz w:val="24"/>
          <w:szCs w:val="24"/>
        </w:rPr>
        <w:t xml:space="preserve">Хранение вещественных доказательств. </w:t>
      </w:r>
    </w:p>
    <w:p w:rsidR="003A45D4" w:rsidRPr="003A45D4" w:rsidRDefault="003A45D4" w:rsidP="003A45D4">
      <w:pPr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A45D4">
        <w:rPr>
          <w:rFonts w:ascii="Times New Roman" w:hAnsi="Times New Roman" w:cs="Times New Roman"/>
          <w:bCs/>
          <w:sz w:val="24"/>
          <w:szCs w:val="24"/>
        </w:rPr>
        <w:t xml:space="preserve">Протоколы следственных и судебных действий как доказательства. </w:t>
      </w:r>
    </w:p>
    <w:p w:rsidR="003A45D4" w:rsidRPr="003A45D4" w:rsidRDefault="003A45D4" w:rsidP="003A45D4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A45D4">
        <w:rPr>
          <w:rFonts w:ascii="Times New Roman" w:hAnsi="Times New Roman" w:cs="Times New Roman"/>
          <w:bCs/>
          <w:sz w:val="24"/>
          <w:szCs w:val="24"/>
        </w:rPr>
        <w:t>Вопросы для самостоятельного изучения</w:t>
      </w:r>
    </w:p>
    <w:p w:rsidR="00FA6C01" w:rsidRPr="00806765" w:rsidRDefault="00FA6C01" w:rsidP="003A45D4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3A45D4" w:rsidRPr="003A45D4" w:rsidRDefault="00577C52" w:rsidP="003A45D4">
      <w:pPr>
        <w:keepNext/>
        <w:tabs>
          <w:tab w:val="left" w:pos="1134"/>
        </w:tabs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4. Практическое занятие по теме:</w:t>
      </w:r>
      <w:r w:rsidR="003A45D4" w:rsidRPr="003A45D4">
        <w:rPr>
          <w:rFonts w:ascii="Times New Roman" w:hAnsi="Times New Roman" w:cs="Times New Roman"/>
          <w:b/>
          <w:bCs/>
          <w:sz w:val="24"/>
          <w:szCs w:val="24"/>
        </w:rPr>
        <w:t xml:space="preserve"> ПОКАЗАНИЯ СВИДЕТЕЛЯ </w:t>
      </w:r>
    </w:p>
    <w:p w:rsidR="003A45D4" w:rsidRPr="00A94C42" w:rsidRDefault="003A45D4" w:rsidP="003A45D4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 w:rsidRPr="00A94C42">
        <w:rPr>
          <w:rFonts w:ascii="Times New Roman" w:hAnsi="Times New Roman" w:cs="Times New Roman"/>
          <w:sz w:val="24"/>
          <w:szCs w:val="24"/>
          <w:u w:val="single"/>
        </w:rPr>
        <w:t>Теоретическая часть</w:t>
      </w:r>
    </w:p>
    <w:p w:rsidR="00FA6C01" w:rsidRPr="00A94C42" w:rsidRDefault="00806765" w:rsidP="003A45D4">
      <w:pPr>
        <w:keepNext/>
        <w:tabs>
          <w:tab w:val="left" w:pos="1134"/>
        </w:tabs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 w:rsidRPr="0080676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:rsidR="003A45D4" w:rsidRPr="003A45D4" w:rsidRDefault="003A45D4" w:rsidP="003A45D4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3A45D4">
        <w:rPr>
          <w:rFonts w:ascii="Times New Roman" w:hAnsi="Times New Roman" w:cs="Times New Roman"/>
          <w:i/>
          <w:iCs/>
          <w:sz w:val="24"/>
          <w:szCs w:val="24"/>
        </w:rPr>
        <w:t xml:space="preserve">Показания свидетеля - </w:t>
      </w:r>
      <w:r w:rsidRPr="003A45D4">
        <w:rPr>
          <w:rFonts w:ascii="Times New Roman" w:hAnsi="Times New Roman" w:cs="Times New Roman"/>
          <w:sz w:val="24"/>
          <w:szCs w:val="24"/>
        </w:rPr>
        <w:t>доказательство, представляющее собой устное сообщение лица, не привлеченного по данному делу в качестве обвиняемого, подозреваемого или потерпевшего, о фактах и обстоятельствах, имеющих значение для уголовного дела, воспринятых им лично или со слов других лиц, полученное на допросе в установленном законом порядке.</w:t>
      </w:r>
    </w:p>
    <w:p w:rsidR="003A45D4" w:rsidRPr="003A45D4" w:rsidRDefault="003A45D4" w:rsidP="003A45D4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3A45D4">
        <w:rPr>
          <w:rFonts w:ascii="Times New Roman" w:hAnsi="Times New Roman" w:cs="Times New Roman"/>
          <w:sz w:val="24"/>
          <w:szCs w:val="24"/>
        </w:rPr>
        <w:lastRenderedPageBreak/>
        <w:t>В качестве свидетеля для дачи показаний может быть вызвано любое лицо, которому могут быть известны какие-либо обстоятельства, имеющие значение для расследования и разрешения уголовного дела (ч. 1 ст. 56 УПК).</w:t>
      </w:r>
    </w:p>
    <w:p w:rsidR="00577C52" w:rsidRDefault="00577C52" w:rsidP="00FA6C01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  <w:u w:val="single"/>
        </w:rPr>
      </w:pPr>
    </w:p>
    <w:p w:rsidR="00FA6C01" w:rsidRDefault="00FA6C01" w:rsidP="00FA6C01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 w:rsidRPr="00E76E19">
        <w:rPr>
          <w:rFonts w:ascii="Times New Roman" w:hAnsi="Times New Roman" w:cs="Times New Roman"/>
          <w:sz w:val="24"/>
          <w:szCs w:val="24"/>
          <w:u w:val="single"/>
        </w:rPr>
        <w:t>Вопросы к практическому занятию</w:t>
      </w:r>
    </w:p>
    <w:p w:rsidR="003A45D4" w:rsidRPr="003A45D4" w:rsidRDefault="003A45D4" w:rsidP="003A45D4">
      <w:pPr>
        <w:keepNext/>
        <w:numPr>
          <w:ilvl w:val="0"/>
          <w:numId w:val="12"/>
        </w:numPr>
        <w:tabs>
          <w:tab w:val="left" w:pos="1134"/>
        </w:tabs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3A45D4">
        <w:rPr>
          <w:rFonts w:ascii="Times New Roman" w:hAnsi="Times New Roman" w:cs="Times New Roman"/>
          <w:bCs/>
          <w:sz w:val="24"/>
          <w:szCs w:val="24"/>
        </w:rPr>
        <w:t xml:space="preserve">Документы. Отличие документа от вещественного доказательства. </w:t>
      </w:r>
    </w:p>
    <w:p w:rsidR="003A45D4" w:rsidRPr="003A45D4" w:rsidRDefault="003A45D4" w:rsidP="003A45D4">
      <w:pPr>
        <w:keepNext/>
        <w:numPr>
          <w:ilvl w:val="0"/>
          <w:numId w:val="12"/>
        </w:numPr>
        <w:tabs>
          <w:tab w:val="left" w:pos="1134"/>
        </w:tabs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3A45D4">
        <w:rPr>
          <w:rFonts w:ascii="Times New Roman" w:hAnsi="Times New Roman" w:cs="Times New Roman"/>
          <w:bCs/>
          <w:sz w:val="24"/>
          <w:szCs w:val="24"/>
        </w:rPr>
        <w:t xml:space="preserve"> Государственные органы и должностные лица – субъекты принятия решений в уголовном процессе.</w:t>
      </w:r>
    </w:p>
    <w:p w:rsidR="003A45D4" w:rsidRPr="003A45D4" w:rsidRDefault="003A45D4" w:rsidP="003A45D4">
      <w:pPr>
        <w:keepNext/>
        <w:numPr>
          <w:ilvl w:val="0"/>
          <w:numId w:val="12"/>
        </w:numPr>
        <w:tabs>
          <w:tab w:val="left" w:pos="1134"/>
        </w:tabs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3A45D4">
        <w:rPr>
          <w:rFonts w:ascii="Times New Roman" w:hAnsi="Times New Roman" w:cs="Times New Roman"/>
          <w:bCs/>
          <w:sz w:val="24"/>
          <w:szCs w:val="24"/>
        </w:rPr>
        <w:t xml:space="preserve"> Требования, предъявляемые  к процессуальному решению.</w:t>
      </w:r>
    </w:p>
    <w:p w:rsidR="003A45D4" w:rsidRPr="003A45D4" w:rsidRDefault="003A45D4" w:rsidP="003A45D4">
      <w:pPr>
        <w:keepNext/>
        <w:numPr>
          <w:ilvl w:val="0"/>
          <w:numId w:val="12"/>
        </w:numPr>
        <w:tabs>
          <w:tab w:val="left" w:pos="1134"/>
        </w:tabs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3A45D4">
        <w:rPr>
          <w:rFonts w:ascii="Times New Roman" w:hAnsi="Times New Roman" w:cs="Times New Roman"/>
          <w:bCs/>
          <w:sz w:val="24"/>
          <w:szCs w:val="24"/>
        </w:rPr>
        <w:t xml:space="preserve"> Процессуальное решение – юридический факт.</w:t>
      </w:r>
    </w:p>
    <w:p w:rsidR="003A45D4" w:rsidRPr="003A45D4" w:rsidRDefault="003A45D4" w:rsidP="003A45D4">
      <w:pPr>
        <w:keepNext/>
        <w:numPr>
          <w:ilvl w:val="0"/>
          <w:numId w:val="12"/>
        </w:numPr>
        <w:tabs>
          <w:tab w:val="left" w:pos="1134"/>
        </w:tabs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3A45D4">
        <w:rPr>
          <w:rFonts w:ascii="Times New Roman" w:hAnsi="Times New Roman" w:cs="Times New Roman"/>
          <w:bCs/>
          <w:sz w:val="24"/>
          <w:szCs w:val="24"/>
        </w:rPr>
        <w:t xml:space="preserve"> Процессуальная форма решения.</w:t>
      </w:r>
    </w:p>
    <w:p w:rsidR="003A45D4" w:rsidRPr="003A45D4" w:rsidRDefault="003A45D4" w:rsidP="003A45D4">
      <w:pPr>
        <w:keepNext/>
        <w:numPr>
          <w:ilvl w:val="0"/>
          <w:numId w:val="12"/>
        </w:numPr>
        <w:tabs>
          <w:tab w:val="left" w:pos="1134"/>
        </w:tabs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3A45D4">
        <w:rPr>
          <w:rFonts w:ascii="Times New Roman" w:hAnsi="Times New Roman" w:cs="Times New Roman"/>
          <w:bCs/>
          <w:sz w:val="24"/>
          <w:szCs w:val="24"/>
        </w:rPr>
        <w:t>Механизм принятия решения в уголовном процессе.</w:t>
      </w:r>
    </w:p>
    <w:p w:rsidR="00FA6C01" w:rsidRPr="00806765" w:rsidRDefault="00FA6C01" w:rsidP="00806765">
      <w:pPr>
        <w:keepNext/>
        <w:tabs>
          <w:tab w:val="left" w:pos="1134"/>
        </w:tabs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806765" w:rsidRDefault="00577C52" w:rsidP="00806765">
      <w:pPr>
        <w:keepNext/>
        <w:tabs>
          <w:tab w:val="left" w:pos="1134"/>
        </w:tabs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5. Практическое занятие по теме:</w:t>
      </w:r>
      <w:r w:rsidR="00806765" w:rsidRPr="0080676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3A45D4" w:rsidRPr="003A45D4">
        <w:rPr>
          <w:rFonts w:ascii="Times New Roman" w:hAnsi="Times New Roman" w:cs="Times New Roman"/>
          <w:b/>
          <w:bCs/>
          <w:sz w:val="24"/>
          <w:szCs w:val="24"/>
        </w:rPr>
        <w:t>ПОКАЗАНИЯ ПОТЕРПЕВШЕГО.</w:t>
      </w:r>
    </w:p>
    <w:p w:rsidR="00F914B7" w:rsidRDefault="00F914B7" w:rsidP="005A452D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  <w:u w:val="single"/>
        </w:rPr>
      </w:pPr>
    </w:p>
    <w:p w:rsidR="005A452D" w:rsidRPr="00A94C42" w:rsidRDefault="005A452D" w:rsidP="005A452D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 w:rsidRPr="00A94C42">
        <w:rPr>
          <w:rFonts w:ascii="Times New Roman" w:hAnsi="Times New Roman" w:cs="Times New Roman"/>
          <w:sz w:val="24"/>
          <w:szCs w:val="24"/>
          <w:u w:val="single"/>
        </w:rPr>
        <w:t>Теоретическая часть</w:t>
      </w:r>
    </w:p>
    <w:p w:rsidR="003A45D4" w:rsidRPr="003A45D4" w:rsidRDefault="003A45D4" w:rsidP="003A45D4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3A45D4">
        <w:rPr>
          <w:rFonts w:ascii="Times New Roman" w:hAnsi="Times New Roman" w:cs="Times New Roman"/>
          <w:i/>
          <w:iCs/>
          <w:sz w:val="24"/>
          <w:szCs w:val="24"/>
        </w:rPr>
        <w:t xml:space="preserve">Показания свидетеля - </w:t>
      </w:r>
      <w:r w:rsidRPr="003A45D4">
        <w:rPr>
          <w:rFonts w:ascii="Times New Roman" w:hAnsi="Times New Roman" w:cs="Times New Roman"/>
          <w:sz w:val="24"/>
          <w:szCs w:val="24"/>
        </w:rPr>
        <w:t>доказательство, представляющее собой устное сообщение лица, не привлеченного по данному делу в качестве обвиняемого, подозреваемого или потерпевшего, о фактах и обстоятельствах, имеющих значение для уголовного дела, воспринятых им лично или со слов других лиц, полученное на допросе в установленном законом порядке.</w:t>
      </w:r>
    </w:p>
    <w:p w:rsidR="003A45D4" w:rsidRPr="003A45D4" w:rsidRDefault="003A45D4" w:rsidP="003A45D4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3A45D4">
        <w:rPr>
          <w:rFonts w:ascii="Times New Roman" w:hAnsi="Times New Roman" w:cs="Times New Roman"/>
          <w:sz w:val="24"/>
          <w:szCs w:val="24"/>
        </w:rPr>
        <w:t>В качестве свидетеля для дачи показаний может быть вызвано любое лицо, которому могут быть известны какие-либо обстоятельства, имеющие значение для расследования и разрешения уголовного дела (ч. 1 ст. 56 УПК).</w:t>
      </w:r>
    </w:p>
    <w:p w:rsidR="00F914B7" w:rsidRDefault="00F914B7" w:rsidP="005A452D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  <w:u w:val="single"/>
        </w:rPr>
      </w:pPr>
    </w:p>
    <w:p w:rsidR="005A452D" w:rsidRDefault="005A452D" w:rsidP="005A452D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 w:rsidRPr="00E76E19">
        <w:rPr>
          <w:rFonts w:ascii="Times New Roman" w:hAnsi="Times New Roman" w:cs="Times New Roman"/>
          <w:sz w:val="24"/>
          <w:szCs w:val="24"/>
          <w:u w:val="single"/>
        </w:rPr>
        <w:t>Вопросы к практическому занятию</w:t>
      </w:r>
    </w:p>
    <w:p w:rsidR="003A45D4" w:rsidRDefault="003A45D4" w:rsidP="003A45D4">
      <w:pPr>
        <w:pStyle w:val="a3"/>
        <w:keepNext/>
        <w:tabs>
          <w:tab w:val="left" w:pos="1134"/>
        </w:tabs>
        <w:spacing w:after="0" w:line="240" w:lineRule="auto"/>
        <w:ind w:left="142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A45D4" w:rsidRPr="003A45D4" w:rsidRDefault="003A45D4" w:rsidP="003A45D4">
      <w:pPr>
        <w:pStyle w:val="a3"/>
        <w:keepNext/>
        <w:numPr>
          <w:ilvl w:val="0"/>
          <w:numId w:val="13"/>
        </w:numPr>
        <w:tabs>
          <w:tab w:val="left" w:pos="1134"/>
        </w:tabs>
        <w:rPr>
          <w:rFonts w:ascii="Times New Roman" w:hAnsi="Times New Roman" w:cs="Times New Roman"/>
          <w:bCs/>
          <w:sz w:val="24"/>
          <w:szCs w:val="24"/>
        </w:rPr>
      </w:pPr>
      <w:r w:rsidRPr="003A45D4">
        <w:rPr>
          <w:rFonts w:ascii="Times New Roman" w:hAnsi="Times New Roman" w:cs="Times New Roman"/>
          <w:bCs/>
          <w:sz w:val="24"/>
          <w:szCs w:val="24"/>
        </w:rPr>
        <w:t>Значение доказывания для принятия решения.</w:t>
      </w:r>
    </w:p>
    <w:p w:rsidR="003A45D4" w:rsidRPr="003A45D4" w:rsidRDefault="003A45D4" w:rsidP="003A45D4">
      <w:pPr>
        <w:pStyle w:val="a3"/>
        <w:keepNext/>
        <w:numPr>
          <w:ilvl w:val="0"/>
          <w:numId w:val="13"/>
        </w:numPr>
        <w:tabs>
          <w:tab w:val="left" w:pos="1134"/>
        </w:tabs>
        <w:rPr>
          <w:rFonts w:ascii="Times New Roman" w:hAnsi="Times New Roman" w:cs="Times New Roman"/>
          <w:bCs/>
          <w:sz w:val="24"/>
          <w:szCs w:val="24"/>
        </w:rPr>
      </w:pPr>
      <w:r w:rsidRPr="003A45D4">
        <w:rPr>
          <w:rFonts w:ascii="Times New Roman" w:hAnsi="Times New Roman" w:cs="Times New Roman"/>
          <w:bCs/>
          <w:sz w:val="24"/>
          <w:szCs w:val="24"/>
        </w:rPr>
        <w:t xml:space="preserve"> Основания и порядок принятия решения о возбуждении уголовного дела.</w:t>
      </w:r>
    </w:p>
    <w:p w:rsidR="003A45D4" w:rsidRPr="003A45D4" w:rsidRDefault="003A45D4" w:rsidP="003A45D4">
      <w:pPr>
        <w:pStyle w:val="a3"/>
        <w:keepNext/>
        <w:numPr>
          <w:ilvl w:val="0"/>
          <w:numId w:val="13"/>
        </w:numPr>
        <w:tabs>
          <w:tab w:val="left" w:pos="1134"/>
        </w:tabs>
        <w:rPr>
          <w:rFonts w:ascii="Times New Roman" w:hAnsi="Times New Roman" w:cs="Times New Roman"/>
          <w:bCs/>
          <w:sz w:val="24"/>
          <w:szCs w:val="24"/>
        </w:rPr>
      </w:pPr>
      <w:r w:rsidRPr="003A45D4">
        <w:rPr>
          <w:rFonts w:ascii="Times New Roman" w:hAnsi="Times New Roman" w:cs="Times New Roman"/>
          <w:bCs/>
          <w:sz w:val="24"/>
          <w:szCs w:val="24"/>
        </w:rPr>
        <w:t xml:space="preserve"> Виды принимаемых решений в стадии возбуждения уголовного дела.</w:t>
      </w:r>
    </w:p>
    <w:p w:rsidR="003A45D4" w:rsidRPr="003A45D4" w:rsidRDefault="003A45D4" w:rsidP="003A45D4">
      <w:pPr>
        <w:pStyle w:val="a3"/>
        <w:keepNext/>
        <w:numPr>
          <w:ilvl w:val="0"/>
          <w:numId w:val="13"/>
        </w:numPr>
        <w:tabs>
          <w:tab w:val="left" w:pos="1134"/>
        </w:tabs>
        <w:rPr>
          <w:rFonts w:ascii="Times New Roman" w:hAnsi="Times New Roman" w:cs="Times New Roman"/>
          <w:bCs/>
          <w:sz w:val="24"/>
          <w:szCs w:val="24"/>
        </w:rPr>
      </w:pPr>
      <w:r w:rsidRPr="003A45D4">
        <w:rPr>
          <w:rFonts w:ascii="Times New Roman" w:hAnsi="Times New Roman" w:cs="Times New Roman"/>
          <w:bCs/>
          <w:sz w:val="24"/>
          <w:szCs w:val="24"/>
        </w:rPr>
        <w:t xml:space="preserve"> Основания и порядок принятия решения и применении мер принуждения.</w:t>
      </w:r>
    </w:p>
    <w:p w:rsidR="003A45D4" w:rsidRPr="003A45D4" w:rsidRDefault="003A45D4" w:rsidP="003A45D4">
      <w:pPr>
        <w:pStyle w:val="a3"/>
        <w:keepNext/>
        <w:numPr>
          <w:ilvl w:val="0"/>
          <w:numId w:val="13"/>
        </w:numPr>
        <w:tabs>
          <w:tab w:val="left" w:pos="1134"/>
        </w:tabs>
        <w:rPr>
          <w:rFonts w:ascii="Times New Roman" w:hAnsi="Times New Roman" w:cs="Times New Roman"/>
          <w:bCs/>
          <w:sz w:val="24"/>
          <w:szCs w:val="24"/>
        </w:rPr>
      </w:pPr>
      <w:r w:rsidRPr="003A45D4">
        <w:rPr>
          <w:rFonts w:ascii="Times New Roman" w:hAnsi="Times New Roman" w:cs="Times New Roman"/>
          <w:bCs/>
          <w:sz w:val="24"/>
          <w:szCs w:val="24"/>
        </w:rPr>
        <w:t xml:space="preserve"> Основания и порядок принятия решения о привлечении в качестве обвиняемого.</w:t>
      </w:r>
    </w:p>
    <w:p w:rsidR="003A45D4" w:rsidRPr="003A45D4" w:rsidRDefault="003A45D4" w:rsidP="003A45D4">
      <w:pPr>
        <w:pStyle w:val="a3"/>
        <w:keepNext/>
        <w:numPr>
          <w:ilvl w:val="0"/>
          <w:numId w:val="13"/>
        </w:numPr>
        <w:tabs>
          <w:tab w:val="left" w:pos="1134"/>
        </w:tabs>
        <w:rPr>
          <w:rFonts w:ascii="Times New Roman" w:hAnsi="Times New Roman" w:cs="Times New Roman"/>
          <w:bCs/>
          <w:sz w:val="24"/>
          <w:szCs w:val="24"/>
        </w:rPr>
      </w:pPr>
      <w:r w:rsidRPr="003A45D4">
        <w:rPr>
          <w:rFonts w:ascii="Times New Roman" w:hAnsi="Times New Roman" w:cs="Times New Roman"/>
          <w:bCs/>
          <w:sz w:val="24"/>
          <w:szCs w:val="24"/>
        </w:rPr>
        <w:t xml:space="preserve"> Основания и порядок принятия решения о прекращении уголовного дела и прекращении уголовного преследования.</w:t>
      </w:r>
    </w:p>
    <w:p w:rsidR="003A45D4" w:rsidRPr="005A452D" w:rsidRDefault="003A45D4" w:rsidP="003A45D4">
      <w:pPr>
        <w:pStyle w:val="a3"/>
        <w:keepNext/>
        <w:tabs>
          <w:tab w:val="left" w:pos="1134"/>
        </w:tabs>
        <w:spacing w:after="0" w:line="240" w:lineRule="auto"/>
        <w:ind w:left="1429"/>
        <w:rPr>
          <w:rFonts w:ascii="Times New Roman" w:hAnsi="Times New Roman" w:cs="Times New Roman"/>
          <w:b/>
          <w:bCs/>
          <w:sz w:val="24"/>
          <w:szCs w:val="24"/>
        </w:rPr>
      </w:pPr>
    </w:p>
    <w:p w:rsidR="00FA6C01" w:rsidRPr="00806765" w:rsidRDefault="00FA6C01" w:rsidP="00806765">
      <w:pPr>
        <w:keepNext/>
        <w:tabs>
          <w:tab w:val="left" w:pos="1134"/>
        </w:tabs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806765" w:rsidRDefault="00F914B7" w:rsidP="00806765">
      <w:pPr>
        <w:keepNext/>
        <w:tabs>
          <w:tab w:val="left" w:pos="1134"/>
        </w:tabs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6. Практическая подготовка по теме:</w:t>
      </w:r>
      <w:r w:rsidR="00806765" w:rsidRPr="0080676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E07DC9">
        <w:rPr>
          <w:rFonts w:ascii="Times New Roman" w:hAnsi="Times New Roman" w:cs="Times New Roman"/>
          <w:b/>
          <w:bCs/>
          <w:sz w:val="24"/>
          <w:szCs w:val="24"/>
        </w:rPr>
        <w:t>Протоколы следственных действий</w:t>
      </w:r>
    </w:p>
    <w:p w:rsidR="00AA74AF" w:rsidRPr="00A94C42" w:rsidRDefault="00AA74AF" w:rsidP="00AA74AF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 w:rsidRPr="00A94C42">
        <w:rPr>
          <w:rFonts w:ascii="Times New Roman" w:hAnsi="Times New Roman" w:cs="Times New Roman"/>
          <w:sz w:val="24"/>
          <w:szCs w:val="24"/>
          <w:u w:val="single"/>
        </w:rPr>
        <w:t>Теоретическая часть</w:t>
      </w:r>
    </w:p>
    <w:p w:rsidR="00E07DC9" w:rsidRPr="00E07DC9" w:rsidRDefault="00E07DC9" w:rsidP="00E07DC9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E07DC9">
        <w:rPr>
          <w:rFonts w:ascii="Times New Roman" w:hAnsi="Times New Roman" w:cs="Times New Roman"/>
          <w:sz w:val="24"/>
          <w:szCs w:val="24"/>
        </w:rPr>
        <w:t>Протоколы следственных действий, направленных на собирание доказательств, составляются в письменном виде в соответствии с общими требованиями, предъявляемыми законом к протоколу следственного действия (ст. 166, 167 УПК) и с учетом требований, установленных для протоколов соответствующих следственных действий и судебного заседания (ст. 180, ч. 10, 12-15 ст. 182, ч. 6, 7 ст. 186, ч. 9 ст. 193, ст. 259, 260 УПК). К указанным протоколам могут прилагаться фотоснимки, киноленты, планы, схемы, слепки и оттиски следов, иные материалы, выполненные при производстве следственных действий (ч. 8 ст. 166 УПК).</w:t>
      </w:r>
    </w:p>
    <w:p w:rsidR="00E07DC9" w:rsidRPr="00E07DC9" w:rsidRDefault="00E07DC9" w:rsidP="00E07DC9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E07DC9">
        <w:rPr>
          <w:rFonts w:ascii="Times New Roman" w:hAnsi="Times New Roman" w:cs="Times New Roman"/>
          <w:sz w:val="24"/>
          <w:szCs w:val="24"/>
        </w:rPr>
        <w:t>Проверка и оценка протоколов следственных действий осуществляется по общим правилам, установленным уголовно-процессуальным законом для проверки и оценки доказательств (ст. 17, 87, 88 УПК).</w:t>
      </w:r>
    </w:p>
    <w:p w:rsidR="00F914B7" w:rsidRDefault="00F914B7" w:rsidP="00AA74AF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  <w:u w:val="single"/>
        </w:rPr>
      </w:pPr>
    </w:p>
    <w:p w:rsidR="00AA74AF" w:rsidRDefault="00AA74AF" w:rsidP="00AA74AF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 w:rsidRPr="00E76E19">
        <w:rPr>
          <w:rFonts w:ascii="Times New Roman" w:hAnsi="Times New Roman" w:cs="Times New Roman"/>
          <w:sz w:val="24"/>
          <w:szCs w:val="24"/>
          <w:u w:val="single"/>
        </w:rPr>
        <w:t>Вопросы к практическому занятию</w:t>
      </w:r>
    </w:p>
    <w:p w:rsidR="00AA74AF" w:rsidRDefault="00E07DC9" w:rsidP="00C35CBC">
      <w:pPr>
        <w:pStyle w:val="a3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07DC9">
        <w:rPr>
          <w:rFonts w:ascii="Times New Roman" w:hAnsi="Times New Roman" w:cs="Times New Roman"/>
          <w:sz w:val="24"/>
          <w:szCs w:val="24"/>
        </w:rPr>
        <w:lastRenderedPageBreak/>
        <w:t>Структура доказательств в виде протоколов следственных</w:t>
      </w:r>
      <w:r>
        <w:rPr>
          <w:rFonts w:ascii="Times New Roman" w:hAnsi="Times New Roman" w:cs="Times New Roman"/>
          <w:sz w:val="24"/>
          <w:szCs w:val="24"/>
        </w:rPr>
        <w:t xml:space="preserve"> действий</w:t>
      </w:r>
    </w:p>
    <w:p w:rsidR="00E07DC9" w:rsidRDefault="00E07DC9" w:rsidP="00C35CBC">
      <w:pPr>
        <w:pStyle w:val="a3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07DC9">
        <w:rPr>
          <w:rFonts w:ascii="Times New Roman" w:hAnsi="Times New Roman" w:cs="Times New Roman"/>
          <w:sz w:val="24"/>
          <w:szCs w:val="24"/>
        </w:rPr>
        <w:t>Доказательственное значение протоколов следственных</w:t>
      </w:r>
      <w:r>
        <w:rPr>
          <w:rFonts w:ascii="Times New Roman" w:hAnsi="Times New Roman" w:cs="Times New Roman"/>
          <w:sz w:val="24"/>
          <w:szCs w:val="24"/>
        </w:rPr>
        <w:t xml:space="preserve"> действий</w:t>
      </w:r>
    </w:p>
    <w:p w:rsidR="00FA6C01" w:rsidRPr="00806765" w:rsidRDefault="00FA6C01" w:rsidP="00E07DC9">
      <w:pPr>
        <w:keepNext/>
        <w:tabs>
          <w:tab w:val="left" w:pos="1134"/>
        </w:tabs>
        <w:spacing w:after="0" w:line="240" w:lineRule="auto"/>
        <w:ind w:firstLine="709"/>
        <w:rPr>
          <w:rFonts w:ascii="Times New Roman" w:hAnsi="Times New Roman" w:cs="Times New Roman"/>
          <w:b/>
          <w:bCs/>
          <w:sz w:val="24"/>
          <w:szCs w:val="24"/>
        </w:rPr>
      </w:pPr>
    </w:p>
    <w:p w:rsidR="00806765" w:rsidRDefault="00F914B7" w:rsidP="00806765">
      <w:pPr>
        <w:keepNext/>
        <w:tabs>
          <w:tab w:val="left" w:pos="1134"/>
        </w:tabs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7. Практическая подготовка по теме:</w:t>
      </w:r>
      <w:r w:rsidR="00806765" w:rsidRPr="0080676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E07DC9">
        <w:rPr>
          <w:rFonts w:ascii="Times New Roman" w:hAnsi="Times New Roman" w:cs="Times New Roman"/>
          <w:b/>
          <w:bCs/>
          <w:sz w:val="24"/>
          <w:szCs w:val="24"/>
        </w:rPr>
        <w:t>Протоколы судебных действий</w:t>
      </w:r>
    </w:p>
    <w:p w:rsidR="00E07DC9" w:rsidRPr="00E07DC9" w:rsidRDefault="00E07DC9" w:rsidP="00E07DC9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E07DC9">
        <w:rPr>
          <w:rFonts w:ascii="Times New Roman" w:hAnsi="Times New Roman" w:cs="Times New Roman"/>
          <w:sz w:val="24"/>
          <w:szCs w:val="24"/>
        </w:rPr>
        <w:t>Протоколы судебных действий, направленных на собирание доказательств, составляются в письменном виде в соответствии с общими требованиями, предъявляемыми законом к протоколу следственного действия (ст. 166, 167 УПК) и с учетом требований, установленных для протоколов соответствующих следственных действий и судебного заседания (ст. 180, ч. 10, 12-15 ст. 182, ч. 6, 7 ст. 186, ч. 9 ст. 193, ст. 259, 260 УПК). К указанным протоколам могут прилагаться фотоснимки, киноленты, планы, схемы, слепки и оттиски следов, иные материалы, выполненные при производстве следственных действий (ч. 8 ст. 166 УПК).</w:t>
      </w:r>
    </w:p>
    <w:p w:rsidR="00E07DC9" w:rsidRPr="00E07DC9" w:rsidRDefault="00E07DC9" w:rsidP="00E07DC9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E07DC9">
        <w:rPr>
          <w:rFonts w:ascii="Times New Roman" w:hAnsi="Times New Roman" w:cs="Times New Roman"/>
          <w:sz w:val="24"/>
          <w:szCs w:val="24"/>
        </w:rPr>
        <w:t>Проверка и оценка протоколов судебных действий осуществляется по общим правилам, установленным уголовно-процессуальным законом для проверки и оценки доказательств (ст. 17, 87, 88 УПК)</w:t>
      </w:r>
      <w:r w:rsidRPr="00E07DC9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Pr="00E07DC9">
        <w:rPr>
          <w:rFonts w:ascii="Times New Roman" w:hAnsi="Times New Roman" w:cs="Times New Roman"/>
          <w:sz w:val="24"/>
          <w:szCs w:val="24"/>
        </w:rPr>
        <w:t>.</w:t>
      </w:r>
    </w:p>
    <w:p w:rsidR="00F914B7" w:rsidRDefault="00F914B7" w:rsidP="00C35CBC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  <w:u w:val="single"/>
        </w:rPr>
      </w:pPr>
    </w:p>
    <w:p w:rsidR="00C35CBC" w:rsidRDefault="00C35CBC" w:rsidP="00C35CBC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 w:rsidRPr="00E76E19">
        <w:rPr>
          <w:rFonts w:ascii="Times New Roman" w:hAnsi="Times New Roman" w:cs="Times New Roman"/>
          <w:sz w:val="24"/>
          <w:szCs w:val="24"/>
          <w:u w:val="single"/>
        </w:rPr>
        <w:t>Вопросы к практическому занятию</w:t>
      </w:r>
    </w:p>
    <w:p w:rsidR="00A94C42" w:rsidRDefault="00E07DC9" w:rsidP="00E07DC9">
      <w:pPr>
        <w:pStyle w:val="a3"/>
        <w:keepNext/>
        <w:numPr>
          <w:ilvl w:val="0"/>
          <w:numId w:val="15"/>
        </w:numPr>
        <w:tabs>
          <w:tab w:val="left" w:pos="1134"/>
        </w:tabs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E07DC9">
        <w:rPr>
          <w:rFonts w:ascii="Times New Roman" w:hAnsi="Times New Roman" w:cs="Times New Roman"/>
          <w:bCs/>
          <w:sz w:val="24"/>
          <w:szCs w:val="24"/>
        </w:rPr>
        <w:t>Приговор как решение принимаемое судом</w:t>
      </w:r>
    </w:p>
    <w:p w:rsidR="00E07DC9" w:rsidRPr="00E07DC9" w:rsidRDefault="00E07DC9" w:rsidP="00E07DC9">
      <w:pPr>
        <w:pStyle w:val="a3"/>
        <w:keepNext/>
        <w:numPr>
          <w:ilvl w:val="0"/>
          <w:numId w:val="15"/>
        </w:numPr>
        <w:tabs>
          <w:tab w:val="left" w:pos="1134"/>
        </w:tabs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E07DC9">
        <w:rPr>
          <w:rFonts w:ascii="Times New Roman" w:hAnsi="Times New Roman" w:cs="Times New Roman"/>
          <w:bCs/>
          <w:sz w:val="24"/>
          <w:szCs w:val="24"/>
        </w:rPr>
        <w:t>Требования предъявляемые к приговору.</w:t>
      </w:r>
    </w:p>
    <w:p w:rsidR="00A94C42" w:rsidRDefault="00A94C42" w:rsidP="00A94C4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D730F8" w:rsidRDefault="00D730F8" w:rsidP="00E51783">
      <w:pPr>
        <w:tabs>
          <w:tab w:val="left" w:pos="709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D730F8" w:rsidRDefault="00D730F8" w:rsidP="00E51783">
      <w:pPr>
        <w:tabs>
          <w:tab w:val="left" w:pos="709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D730F8" w:rsidRDefault="00D730F8" w:rsidP="00E51783">
      <w:pPr>
        <w:tabs>
          <w:tab w:val="left" w:pos="709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D730F8" w:rsidRDefault="00D730F8" w:rsidP="00E51783">
      <w:pPr>
        <w:tabs>
          <w:tab w:val="left" w:pos="709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D730F8" w:rsidRDefault="00D730F8" w:rsidP="00E51783">
      <w:pPr>
        <w:tabs>
          <w:tab w:val="left" w:pos="709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D730F8" w:rsidRDefault="00D730F8" w:rsidP="00E51783">
      <w:pPr>
        <w:tabs>
          <w:tab w:val="left" w:pos="709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D730F8" w:rsidRDefault="00D730F8" w:rsidP="00E51783">
      <w:pPr>
        <w:tabs>
          <w:tab w:val="left" w:pos="709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D730F8" w:rsidRDefault="00D730F8" w:rsidP="00E51783">
      <w:pPr>
        <w:tabs>
          <w:tab w:val="left" w:pos="709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D730F8" w:rsidRDefault="00D730F8" w:rsidP="00E51783">
      <w:pPr>
        <w:tabs>
          <w:tab w:val="left" w:pos="709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D730F8" w:rsidRDefault="00D730F8" w:rsidP="00E51783">
      <w:pPr>
        <w:tabs>
          <w:tab w:val="left" w:pos="709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D730F8" w:rsidRDefault="00D730F8" w:rsidP="00E51783">
      <w:pPr>
        <w:tabs>
          <w:tab w:val="left" w:pos="709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D730F8" w:rsidRDefault="00D730F8" w:rsidP="00E51783">
      <w:pPr>
        <w:tabs>
          <w:tab w:val="left" w:pos="709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D730F8" w:rsidRDefault="00D730F8" w:rsidP="00E51783">
      <w:pPr>
        <w:tabs>
          <w:tab w:val="left" w:pos="709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D730F8" w:rsidRDefault="00D730F8" w:rsidP="00E51783">
      <w:pPr>
        <w:tabs>
          <w:tab w:val="left" w:pos="709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D730F8" w:rsidRDefault="00D730F8" w:rsidP="00E51783">
      <w:pPr>
        <w:tabs>
          <w:tab w:val="left" w:pos="709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D730F8" w:rsidRDefault="00D730F8" w:rsidP="00E51783">
      <w:pPr>
        <w:tabs>
          <w:tab w:val="left" w:pos="709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D730F8" w:rsidRPr="00E51783" w:rsidRDefault="00D730F8" w:rsidP="00E51783">
      <w:pPr>
        <w:tabs>
          <w:tab w:val="left" w:pos="709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A94C42" w:rsidRDefault="00A94C42" w:rsidP="00A94C4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sectPr w:rsidR="00A94C42" w:rsidSect="00AF326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B27735"/>
    <w:multiLevelType w:val="hybridMultilevel"/>
    <w:tmpl w:val="2D92B33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75C2A33"/>
    <w:multiLevelType w:val="hybridMultilevel"/>
    <w:tmpl w:val="40E2B15A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 w15:restartNumberingAfterBreak="0">
    <w:nsid w:val="3C19477E"/>
    <w:multiLevelType w:val="hybridMultilevel"/>
    <w:tmpl w:val="FF82E1FA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 w15:restartNumberingAfterBreak="0">
    <w:nsid w:val="433C0490"/>
    <w:multiLevelType w:val="hybridMultilevel"/>
    <w:tmpl w:val="7444B1F2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 w15:restartNumberingAfterBreak="0">
    <w:nsid w:val="453536A9"/>
    <w:multiLevelType w:val="hybridMultilevel"/>
    <w:tmpl w:val="4482BCE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4BFF49AE"/>
    <w:multiLevelType w:val="hybridMultilevel"/>
    <w:tmpl w:val="D8B8B5B8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 w15:restartNumberingAfterBreak="0">
    <w:nsid w:val="5314628A"/>
    <w:multiLevelType w:val="hybridMultilevel"/>
    <w:tmpl w:val="0DE2ECF2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 w15:restartNumberingAfterBreak="0">
    <w:nsid w:val="54D53B11"/>
    <w:multiLevelType w:val="hybridMultilevel"/>
    <w:tmpl w:val="FBFC829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91673F6"/>
    <w:multiLevelType w:val="hybridMultilevel"/>
    <w:tmpl w:val="0B44860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62C903D5"/>
    <w:multiLevelType w:val="hybridMultilevel"/>
    <w:tmpl w:val="8296247A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0" w15:restartNumberingAfterBreak="0">
    <w:nsid w:val="6DD962D3"/>
    <w:multiLevelType w:val="hybridMultilevel"/>
    <w:tmpl w:val="6314704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65A26F4"/>
    <w:multiLevelType w:val="hybridMultilevel"/>
    <w:tmpl w:val="F15CE48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76BE3B9A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3" w15:restartNumberingAfterBreak="0">
    <w:nsid w:val="7CD9652D"/>
    <w:multiLevelType w:val="hybridMultilevel"/>
    <w:tmpl w:val="9DE6F65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7FCC0C61"/>
    <w:multiLevelType w:val="hybridMultilevel"/>
    <w:tmpl w:val="52F022B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5"/>
  </w:num>
  <w:num w:numId="3">
    <w:abstractNumId w:val="9"/>
  </w:num>
  <w:num w:numId="4">
    <w:abstractNumId w:val="6"/>
  </w:num>
  <w:num w:numId="5">
    <w:abstractNumId w:val="3"/>
  </w:num>
  <w:num w:numId="6">
    <w:abstractNumId w:val="10"/>
  </w:num>
  <w:num w:numId="7">
    <w:abstractNumId w:val="12"/>
    <w:lvlOverride w:ilvl="0">
      <w:startOverride w:val="1"/>
    </w:lvlOverride>
  </w:num>
  <w:num w:numId="8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0"/>
  </w:num>
  <w:num w:numId="15">
    <w:abstractNumId w:val="1"/>
  </w:num>
  <w:num w:numId="16">
    <w:abstractNumId w:val="7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09EB"/>
    <w:rsid w:val="00035C9B"/>
    <w:rsid w:val="000868B0"/>
    <w:rsid w:val="000938A1"/>
    <w:rsid w:val="00096C2C"/>
    <w:rsid w:val="000B49CB"/>
    <w:rsid w:val="0017072E"/>
    <w:rsid w:val="00241BA5"/>
    <w:rsid w:val="002A4EBF"/>
    <w:rsid w:val="002B517B"/>
    <w:rsid w:val="002C436D"/>
    <w:rsid w:val="002D0904"/>
    <w:rsid w:val="00337E44"/>
    <w:rsid w:val="003614D0"/>
    <w:rsid w:val="003A45D4"/>
    <w:rsid w:val="003B180F"/>
    <w:rsid w:val="003B241D"/>
    <w:rsid w:val="003D34D7"/>
    <w:rsid w:val="00486434"/>
    <w:rsid w:val="004F2B9F"/>
    <w:rsid w:val="00500F21"/>
    <w:rsid w:val="00521C9F"/>
    <w:rsid w:val="00577C52"/>
    <w:rsid w:val="0058324A"/>
    <w:rsid w:val="005A452D"/>
    <w:rsid w:val="005F60D3"/>
    <w:rsid w:val="006676E5"/>
    <w:rsid w:val="00672E2F"/>
    <w:rsid w:val="00693E96"/>
    <w:rsid w:val="007069B9"/>
    <w:rsid w:val="00775D2D"/>
    <w:rsid w:val="00806765"/>
    <w:rsid w:val="00897517"/>
    <w:rsid w:val="008A7893"/>
    <w:rsid w:val="008B0FB9"/>
    <w:rsid w:val="0095461D"/>
    <w:rsid w:val="00980472"/>
    <w:rsid w:val="00995319"/>
    <w:rsid w:val="009C5B2E"/>
    <w:rsid w:val="009F677E"/>
    <w:rsid w:val="00A1341D"/>
    <w:rsid w:val="00A274B9"/>
    <w:rsid w:val="00A44E48"/>
    <w:rsid w:val="00A63083"/>
    <w:rsid w:val="00A709EB"/>
    <w:rsid w:val="00A9094E"/>
    <w:rsid w:val="00A94C42"/>
    <w:rsid w:val="00AA74AF"/>
    <w:rsid w:val="00AF3268"/>
    <w:rsid w:val="00B22CE2"/>
    <w:rsid w:val="00B57470"/>
    <w:rsid w:val="00B81525"/>
    <w:rsid w:val="00BA2468"/>
    <w:rsid w:val="00BD6615"/>
    <w:rsid w:val="00C11006"/>
    <w:rsid w:val="00C25BEE"/>
    <w:rsid w:val="00C34292"/>
    <w:rsid w:val="00C35CBC"/>
    <w:rsid w:val="00C417FF"/>
    <w:rsid w:val="00D16A5D"/>
    <w:rsid w:val="00D730F8"/>
    <w:rsid w:val="00D758C2"/>
    <w:rsid w:val="00E07DC9"/>
    <w:rsid w:val="00E17137"/>
    <w:rsid w:val="00E253FB"/>
    <w:rsid w:val="00E51783"/>
    <w:rsid w:val="00E5637E"/>
    <w:rsid w:val="00E76E19"/>
    <w:rsid w:val="00E84F48"/>
    <w:rsid w:val="00F434C4"/>
    <w:rsid w:val="00F914B7"/>
    <w:rsid w:val="00FA2351"/>
    <w:rsid w:val="00FA6C01"/>
    <w:rsid w:val="00FB67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3ECC55"/>
  <w15:docId w15:val="{247F14B2-5C52-43BD-A613-0255F866B7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A45D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76E19"/>
    <w:pPr>
      <w:ind w:left="720"/>
      <w:contextualSpacing/>
    </w:pPr>
  </w:style>
  <w:style w:type="character" w:styleId="a4">
    <w:name w:val="Hyperlink"/>
    <w:uiPriority w:val="99"/>
    <w:unhideWhenUsed/>
    <w:rsid w:val="00E51783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C35CB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35CB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085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6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577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87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8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74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91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2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89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1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67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0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74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54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34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8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4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16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83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74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41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875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7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0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F392717-ADBC-4834-97BC-A8E29FF75F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79</TotalTime>
  <Pages>8</Pages>
  <Words>1734</Words>
  <Characters>9888</Characters>
  <Application>Microsoft Office Word</Application>
  <DocSecurity>0</DocSecurity>
  <Lines>82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16</cp:revision>
  <dcterms:created xsi:type="dcterms:W3CDTF">2018-12-28T08:05:00Z</dcterms:created>
  <dcterms:modified xsi:type="dcterms:W3CDTF">2024-06-21T12:08:00Z</dcterms:modified>
</cp:coreProperties>
</file>