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C36805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  <w:r w:rsidR="00C36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кафедры Экономики и туризма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C36805">
              <w:rPr>
                <w:rFonts w:ascii="Times New Roman" w:hAnsi="Times New Roman"/>
                <w:sz w:val="24"/>
                <w:szCs w:val="24"/>
              </w:rPr>
              <w:t>9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«2</w:t>
            </w:r>
            <w:r w:rsidR="00C36805">
              <w:rPr>
                <w:rFonts w:ascii="Times New Roman" w:hAnsi="Times New Roman"/>
                <w:sz w:val="24"/>
                <w:szCs w:val="24"/>
              </w:rPr>
              <w:t>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мая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C36805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805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6805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B6669C" w:rsidRDefault="00655BCE" w:rsidP="00C36805">
            <w:pPr>
              <w:keepNext/>
              <w:keepLines/>
              <w:suppressAutoHyphens/>
              <w:spacing w:after="0" w:line="240" w:lineRule="auto"/>
              <w:ind w:left="557" w:firstLine="11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  <w:r w:rsidR="00C36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5C2D">
        <w:rPr>
          <w:rFonts w:ascii="Times New Roman" w:hAnsi="Times New Roman"/>
          <w:b/>
          <w:bCs/>
          <w:sz w:val="28"/>
          <w:szCs w:val="28"/>
        </w:rPr>
        <w:t>ЭКЗАМЕН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15C2D">
        <w:rPr>
          <w:rFonts w:ascii="Times New Roman" w:hAnsi="Times New Roman"/>
          <w:sz w:val="28"/>
          <w:szCs w:val="28"/>
        </w:rPr>
        <w:t>Иностранный язык (французский)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C36805">
        <w:rPr>
          <w:rFonts w:ascii="Times New Roman" w:hAnsi="Times New Roman"/>
          <w:sz w:val="28"/>
          <w:szCs w:val="28"/>
        </w:rPr>
        <w:t>Погосян</w:t>
      </w:r>
      <w:bookmarkStart w:id="0" w:name="_GoBack"/>
      <w:bookmarkEnd w:id="0"/>
      <w:r w:rsidR="0091228D">
        <w:rPr>
          <w:rFonts w:ascii="Times New Roman" w:hAnsi="Times New Roman"/>
          <w:sz w:val="28"/>
          <w:szCs w:val="28"/>
        </w:rPr>
        <w:t xml:space="preserve"> </w:t>
      </w:r>
      <w:r w:rsidR="00C36805">
        <w:rPr>
          <w:rFonts w:ascii="Times New Roman" w:hAnsi="Times New Roman"/>
          <w:sz w:val="28"/>
          <w:szCs w:val="28"/>
        </w:rPr>
        <w:t>Н</w:t>
      </w:r>
      <w:r w:rsidR="00920C1F">
        <w:rPr>
          <w:rFonts w:ascii="Times New Roman" w:hAnsi="Times New Roman"/>
          <w:sz w:val="28"/>
          <w:szCs w:val="28"/>
        </w:rPr>
        <w:t>.</w:t>
      </w:r>
      <w:r w:rsidR="00C36805">
        <w:rPr>
          <w:rFonts w:ascii="Times New Roman" w:hAnsi="Times New Roman"/>
          <w:sz w:val="28"/>
          <w:szCs w:val="28"/>
        </w:rPr>
        <w:t>Р</w:t>
      </w:r>
      <w:r w:rsidR="00920C1F"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F08" w:rsidRDefault="00D94F0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D56A3B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36805">
        <w:rPr>
          <w:rFonts w:ascii="Times New Roman" w:hAnsi="Times New Roman"/>
          <w:sz w:val="28"/>
          <w:szCs w:val="28"/>
        </w:rPr>
        <w:t>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94F08" w:rsidRPr="00D94F08">
        <w:rPr>
          <w:rFonts w:ascii="Times New Roman" w:hAnsi="Times New Roman"/>
          <w:sz w:val="28"/>
          <w:szCs w:val="28"/>
        </w:rPr>
        <w:t>Организация внутреннего туризма в России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28D">
              <w:rPr>
                <w:rFonts w:ascii="Times New Roman" w:hAnsi="Times New Roman"/>
                <w:sz w:val="28"/>
                <w:szCs w:val="28"/>
              </w:rPr>
              <w:t xml:space="preserve">02 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ОК 03 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</w:t>
            </w:r>
            <w:r w:rsidR="00615C2D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94F08" w:rsidRDefault="00D94F08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615C2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1228D" w:rsidRDefault="0091228D" w:rsidP="009122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 1</w:t>
            </w:r>
            <w:r w:rsidR="00615C2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F35C9" w:rsidRDefault="0091228D" w:rsidP="00615C2D">
            <w:pPr>
              <w:spacing w:after="0" w:line="240" w:lineRule="auto"/>
            </w:pPr>
            <w:r w:rsidRPr="0091228D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F08">
              <w:rPr>
                <w:rFonts w:ascii="Times New Roman" w:hAnsi="Times New Roman"/>
                <w:sz w:val="28"/>
                <w:szCs w:val="28"/>
              </w:rPr>
              <w:t>2</w:t>
            </w:r>
            <w:r w:rsidR="00615C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решать профессиональные задачи в сфере управления структурным подразделением гостиничного предприятия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задачи поиска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необходимые источники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планировать процесс поиска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структурировать получаемую информацию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выделять наиболее значимое в перечне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оформлять результаты поиска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выстраивать траектории профессионального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и личностного развития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организовывать работу коллектива и команды, взаимодействовать с кол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легами, руководством, клиентами.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Излагать свои мысли на государственном языке, оформлять документы, применять средства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информационных технологий для решения профессиональных задач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современное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программное обеспечение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615C2D" w:rsidRPr="00615C2D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понимать тексты на базовые профессиональные темы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участвовать в диалогах на знакомые общие и профессиональные темы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,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строить простые высказывания о себе и о своей профессиональной деятельности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,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кратко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обосновывать и объяснить свои действия (текущие и планируемые)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9F35C9" w:rsidRPr="009F35C9" w:rsidRDefault="00615C2D" w:rsidP="00615C2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615C2D">
              <w:rPr>
                <w:rFonts w:ascii="Times New Roman" w:hAnsi="Times New Roman"/>
                <w:color w:val="212529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  <w:r w:rsidR="00D56579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виды, этапы и методы принятия решений в структурном подразделении;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номенклатура информационных источников применяемых в профессиональной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приемы структурирования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формат оформления результатов поиска информации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содержание актуальной нормативно-правовой документации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современная научная и профессиональная терминология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возможные траектории профессионального развития и самообразования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психология коллектива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психология личности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основы проектной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социального и культурного контекста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правила оформления документов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современные средства и устройства информатизации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основные общеупотребительные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857B30" w:rsidRP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глаголы (бытовая и профессиональная лексика)</w:t>
            </w:r>
          </w:p>
          <w:p w:rsidR="00857B30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</w:p>
          <w:p w:rsidR="009F35C9" w:rsidRPr="009F35C9" w:rsidRDefault="00857B30" w:rsidP="00857B30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>особенности произношения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,</w:t>
            </w:r>
            <w:r w:rsidRPr="00857B3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правила чтения текстов профессиональной направленности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7B30">
        <w:rPr>
          <w:rFonts w:ascii="Times New Roman" w:hAnsi="Times New Roman"/>
          <w:b/>
          <w:bCs/>
          <w:sz w:val="28"/>
          <w:szCs w:val="28"/>
        </w:rPr>
        <w:t>экзамена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лекционных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7B30">
        <w:rPr>
          <w:rFonts w:ascii="Times New Roman" w:hAnsi="Times New Roman"/>
          <w:b/>
          <w:bCs/>
          <w:sz w:val="28"/>
          <w:szCs w:val="28"/>
        </w:rPr>
        <w:t>экзамена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3E02BB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35C9" w:rsidRPr="00351DD2">
        <w:rPr>
          <w:rFonts w:ascii="Times New Roman" w:hAnsi="Times New Roman"/>
          <w:sz w:val="28"/>
          <w:szCs w:val="28"/>
        </w:rPr>
        <w:t>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4</w:t>
      </w:r>
      <w:r w:rsidR="009F35C9">
        <w:rPr>
          <w:rFonts w:ascii="Times New Roman" w:hAnsi="Times New Roman"/>
          <w:sz w:val="28"/>
          <w:szCs w:val="28"/>
        </w:rPr>
        <w:t>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 xml:space="preserve">франко-русский словарь,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57B30">
        <w:rPr>
          <w:rFonts w:ascii="Times New Roman" w:hAnsi="Times New Roman"/>
          <w:sz w:val="28"/>
          <w:szCs w:val="28"/>
        </w:rPr>
        <w:t>ЭКЗАМЕНУ</w:t>
      </w:r>
    </w:p>
    <w:p w:rsidR="00857B30" w:rsidRPr="00857B30" w:rsidRDefault="00857B30" w:rsidP="00857B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B30">
        <w:rPr>
          <w:rFonts w:ascii="Times New Roman" w:hAnsi="Times New Roman"/>
          <w:sz w:val="28"/>
          <w:szCs w:val="28"/>
        </w:rPr>
        <w:t>1. Чтение и письменный перевод текста.</w:t>
      </w:r>
    </w:p>
    <w:p w:rsidR="00857B30" w:rsidRPr="00857B30" w:rsidRDefault="00857B30" w:rsidP="00857B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B30">
        <w:rPr>
          <w:rFonts w:ascii="Times New Roman" w:hAnsi="Times New Roman"/>
          <w:sz w:val="28"/>
          <w:szCs w:val="28"/>
        </w:rPr>
        <w:lastRenderedPageBreak/>
        <w:t>2. Беседа с преподавателем по заданной теме.</w:t>
      </w:r>
    </w:p>
    <w:p w:rsidR="00857B30" w:rsidRPr="00857B30" w:rsidRDefault="00857B30" w:rsidP="00857B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7B30">
        <w:rPr>
          <w:rFonts w:ascii="Times New Roman" w:hAnsi="Times New Roman"/>
          <w:sz w:val="28"/>
          <w:szCs w:val="28"/>
        </w:rPr>
        <w:t>3. Выполнение грамматического задания.</w:t>
      </w:r>
    </w:p>
    <w:p w:rsidR="00CA7FED" w:rsidRDefault="00CA7FED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52F" w:rsidRDefault="00C9752F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9752F"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Встреча гостей, заранее бронировавших номер в гостинице.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Заполнение формуляра на прибывшего гостя, задавая вопросы.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Названия франкоязычных стран и некоторых крупных городов.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Формальное и неформальное обращение к гостям, вопросы о самочувствии гостей.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Построение предложений в форме императива (вежливая форма).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Встреча гостей, заранее не бронировавших номер в гостинице.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Описание гостиничного номера.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Завтрак в гостинице: названия напитков и продуктов, готовых блюд. Типичный завтрак в гостиницах Франции и России: меню завтраков.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Категории номеров в гостинице, стоимость номеров.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Бронирование номера по телефону: лексика и речевые клише. Правила ведения телефонного разговора с гостями.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Справка гостю по телефону: лексика и речевые клише.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Письменное подтверждение бронирования по электронной почте.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Деловая корреспонденция в отеле.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Время работы служб в гостинице.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Помещения в гостинице, прилегающая к гостинице территория.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Обслуживание в ресторане гостиницы, меню в ресторане.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Техника и предметы мебели в гостиничном номере и гостиничных помещениях: как они используются, инструкции для гостя.</w:t>
      </w:r>
    </w:p>
    <w:p w:rsidR="00C9752F" w:rsidRPr="00F0202C" w:rsidRDefault="00C9752F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Ответить на запросы и жалобы гостей. Типичные жалобы гостей в гостинице.</w:t>
      </w:r>
    </w:p>
    <w:p w:rsidR="00C9752F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Заказ еды в номер, обслуживание номеров.</w:t>
      </w:r>
    </w:p>
    <w:p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Услуги в гостинице: прачечная и химчистка, парикмахерская, салон красоты: лексика и речевые клише.</w:t>
      </w:r>
    </w:p>
    <w:p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Предложение спортивного и развлекательного досуга в гостинице.</w:t>
      </w:r>
    </w:p>
    <w:p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Присмотр за детьми: детская программа в гостинице, игровая комната, присмотр за детьми в номере.</w:t>
      </w:r>
    </w:p>
    <w:p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Ориентирование в городе: лексика и речевые клише.</w:t>
      </w:r>
    </w:p>
    <w:p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Дать справку и указания гостю в местах отпуска и отдыха: лексика. Поиск необходимой информации в интернете: расписание поездов, аэропортов, сайты курортных гостиниц.</w:t>
      </w:r>
    </w:p>
    <w:p w:rsidR="00AB61F0" w:rsidRPr="00F0202C" w:rsidRDefault="00AB61F0" w:rsidP="00F0202C">
      <w:pPr>
        <w:pStyle w:val="a6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Вопросы об удовлетворённости гостей проживанием в гостинице.</w:t>
      </w:r>
    </w:p>
    <w:p w:rsidR="00AB61F0" w:rsidRDefault="00AB61F0" w:rsidP="00C9752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9752F" w:rsidRPr="00F0202C" w:rsidRDefault="00F0202C" w:rsidP="00F0202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02C">
        <w:rPr>
          <w:rFonts w:ascii="Times New Roman" w:hAnsi="Times New Roman"/>
          <w:b/>
          <w:sz w:val="28"/>
          <w:szCs w:val="28"/>
        </w:rPr>
        <w:t>Перечень вопросов для выполнения практического задания</w:t>
      </w:r>
    </w:p>
    <w:p w:rsidR="0016132D" w:rsidRDefault="0016132D" w:rsidP="00C97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02C" w:rsidRPr="00F0202C" w:rsidRDefault="00F0202C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Алфавит.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lastRenderedPageBreak/>
        <w:t>Артикль и предлоги перед существительными, обозначающими названия месяцев и времен года.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Употребление числительных в датах.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Обозначение года.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</w:rPr>
        <w:t>Наречия</w:t>
      </w:r>
      <w:r w:rsidRPr="00F0202C">
        <w:rPr>
          <w:rFonts w:ascii="Times New Roman" w:hAnsi="Times New Roman"/>
          <w:sz w:val="28"/>
          <w:szCs w:val="28"/>
          <w:lang w:val="en-US"/>
        </w:rPr>
        <w:t xml:space="preserve"> ci </w:t>
      </w:r>
      <w:r w:rsidRPr="00F0202C">
        <w:rPr>
          <w:rFonts w:ascii="Times New Roman" w:hAnsi="Times New Roman"/>
          <w:sz w:val="28"/>
          <w:szCs w:val="28"/>
        </w:rPr>
        <w:t>и</w:t>
      </w:r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là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voit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, 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entend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 xml:space="preserve">Выделительные обороты </w:t>
      </w:r>
      <w:proofErr w:type="spellStart"/>
      <w:r w:rsidRPr="00F0202C">
        <w:rPr>
          <w:rFonts w:ascii="Times New Roman" w:hAnsi="Times New Roman"/>
          <w:sz w:val="28"/>
          <w:szCs w:val="28"/>
        </w:rPr>
        <w:t>c'est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... </w:t>
      </w:r>
      <w:proofErr w:type="spellStart"/>
      <w:r w:rsidRPr="00F0202C">
        <w:rPr>
          <w:rFonts w:ascii="Times New Roman" w:hAnsi="Times New Roman"/>
          <w:sz w:val="28"/>
          <w:szCs w:val="28"/>
        </w:rPr>
        <w:t>qui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202C">
        <w:rPr>
          <w:rFonts w:ascii="Times New Roman" w:hAnsi="Times New Roman"/>
          <w:sz w:val="28"/>
          <w:szCs w:val="28"/>
        </w:rPr>
        <w:t>ce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</w:rPr>
        <w:t>sont</w:t>
      </w:r>
      <w:proofErr w:type="spellEnd"/>
      <w:r w:rsidRPr="00F0202C">
        <w:rPr>
          <w:rFonts w:ascii="Times New Roman" w:hAnsi="Times New Roman"/>
          <w:sz w:val="28"/>
          <w:szCs w:val="28"/>
        </w:rPr>
        <w:t xml:space="preserve">... </w:t>
      </w:r>
      <w:proofErr w:type="spellStart"/>
      <w:r w:rsidRPr="00F0202C">
        <w:rPr>
          <w:rFonts w:ascii="Times New Roman" w:hAnsi="Times New Roman"/>
          <w:sz w:val="28"/>
          <w:szCs w:val="28"/>
        </w:rPr>
        <w:t>qui</w:t>
      </w:r>
      <w:proofErr w:type="spellEnd"/>
      <w:r w:rsidRPr="00F0202C">
        <w:rPr>
          <w:rFonts w:ascii="Times New Roman" w:hAnsi="Times New Roman"/>
          <w:sz w:val="28"/>
          <w:szCs w:val="28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Question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portant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sur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sujet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numéraux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cardinaux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endre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ondre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Futur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immédiat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et passé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immédiat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personnels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conjoints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F0202C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Absence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l'article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après les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exprimant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quantité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Les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numéraux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ordinaux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La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Ile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groupe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savoir.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type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prendre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Passé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composé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Place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détérminant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aux temps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composés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Pluriel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, -eau, -al.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Pluriel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-al et -eau.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connaître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pronominaux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au passé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composé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Même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et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Place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épithètes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Question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portant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sur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complément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direct.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Question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portant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sur 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complément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indirect.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type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partir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Imparfait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Accord du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participe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passé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conjugués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avec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neutre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Conjonctions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parce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que, car.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interrogatif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pourquoi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pouvoir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vouloir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Futur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simple.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Subordonnée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 condition.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Conjugaison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à la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forme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interronégative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indéfini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tout.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type dire.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Pronoms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personnels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toniques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Degrés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comparaison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>Passé simple.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Degrés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comparaison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lastRenderedPageBreak/>
        <w:t>Pronoms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relatifs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qui, que.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Négations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du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groupe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mettre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>Plus-que-parfait.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Féminin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Féminin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adjectifs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qualificatifs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uire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pleuvoir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falloir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Concordance des temps de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l'indicatif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Futur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dans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le passé.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Formation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adverbes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ment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aître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apercevoir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r w:rsidRPr="00F0202C">
        <w:rPr>
          <w:rFonts w:ascii="Times New Roman" w:hAnsi="Times New Roman"/>
          <w:sz w:val="28"/>
          <w:szCs w:val="28"/>
          <w:lang w:val="en-US"/>
        </w:rPr>
        <w:t xml:space="preserve">Article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partitif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Forme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passive.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Pluriel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des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noms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Verbes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en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frir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vrir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>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0202C">
        <w:rPr>
          <w:rFonts w:ascii="Times New Roman" w:hAnsi="Times New Roman"/>
          <w:sz w:val="28"/>
          <w:szCs w:val="28"/>
          <w:lang w:val="en-US"/>
        </w:rPr>
        <w:t>Verbe</w:t>
      </w:r>
      <w:proofErr w:type="spellEnd"/>
      <w:r w:rsidRPr="00F0202C">
        <w:rPr>
          <w:rFonts w:ascii="Times New Roman" w:hAnsi="Times New Roman"/>
          <w:sz w:val="28"/>
          <w:szCs w:val="28"/>
          <w:lang w:val="en-US"/>
        </w:rPr>
        <w:t xml:space="preserve"> devoir.</w:t>
      </w:r>
    </w:p>
    <w:p w:rsidR="0016132D" w:rsidRPr="00F0202C" w:rsidRDefault="0016132D" w:rsidP="00F0202C">
      <w:pPr>
        <w:pStyle w:val="a6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F0202C">
        <w:rPr>
          <w:rFonts w:ascii="Times New Roman" w:hAnsi="Times New Roman"/>
          <w:sz w:val="28"/>
          <w:szCs w:val="28"/>
        </w:rPr>
        <w:t>Правила французской орфографии.</w:t>
      </w:r>
    </w:p>
    <w:p w:rsidR="0016132D" w:rsidRPr="00C9752F" w:rsidRDefault="0016132D" w:rsidP="00C97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752F" w:rsidRDefault="00C9752F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F35C9" w:rsidRPr="00473A72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22E" w:rsidRDefault="00F2422E">
      <w:pPr>
        <w:spacing w:after="0" w:line="240" w:lineRule="auto"/>
      </w:pPr>
      <w:r>
        <w:separator/>
      </w:r>
    </w:p>
  </w:endnote>
  <w:endnote w:type="continuationSeparator" w:id="0">
    <w:p w:rsidR="00F2422E" w:rsidRDefault="00F2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22E" w:rsidRDefault="00F2422E">
      <w:pPr>
        <w:spacing w:after="0" w:line="240" w:lineRule="auto"/>
      </w:pPr>
      <w:r>
        <w:separator/>
      </w:r>
    </w:p>
  </w:footnote>
  <w:footnote w:type="continuationSeparator" w:id="0">
    <w:p w:rsidR="00F2422E" w:rsidRDefault="00F2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2A7EC0"/>
    <w:multiLevelType w:val="hybridMultilevel"/>
    <w:tmpl w:val="B04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0DC0274E"/>
    <w:multiLevelType w:val="hybridMultilevel"/>
    <w:tmpl w:val="C50C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352D"/>
    <w:multiLevelType w:val="hybridMultilevel"/>
    <w:tmpl w:val="68F0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4EE3"/>
    <w:multiLevelType w:val="hybridMultilevel"/>
    <w:tmpl w:val="39D4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2620F"/>
    <w:multiLevelType w:val="hybridMultilevel"/>
    <w:tmpl w:val="2510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369E"/>
    <w:multiLevelType w:val="hybridMultilevel"/>
    <w:tmpl w:val="CC7A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12E3A"/>
    <w:multiLevelType w:val="hybridMultilevel"/>
    <w:tmpl w:val="A8DC9C6A"/>
    <w:numStyleLink w:val="58"/>
  </w:abstractNum>
  <w:abstractNum w:abstractNumId="9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94B7F"/>
    <w:multiLevelType w:val="hybridMultilevel"/>
    <w:tmpl w:val="58B2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51F53"/>
    <w:multiLevelType w:val="hybridMultilevel"/>
    <w:tmpl w:val="0D90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00DAA"/>
    <w:multiLevelType w:val="hybridMultilevel"/>
    <w:tmpl w:val="238C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750"/>
    <w:multiLevelType w:val="hybridMultilevel"/>
    <w:tmpl w:val="558E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FF56458"/>
    <w:multiLevelType w:val="hybridMultilevel"/>
    <w:tmpl w:val="1FCA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C18DA"/>
    <w:multiLevelType w:val="hybridMultilevel"/>
    <w:tmpl w:val="09BCDB26"/>
    <w:numStyleLink w:val="2"/>
  </w:abstractNum>
  <w:abstractNum w:abstractNumId="17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0A9A"/>
    <w:multiLevelType w:val="hybridMultilevel"/>
    <w:tmpl w:val="DB481CEA"/>
    <w:numStyleLink w:val="1"/>
  </w:abstractNum>
  <w:abstractNum w:abstractNumId="19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7D966AF"/>
    <w:multiLevelType w:val="hybridMultilevel"/>
    <w:tmpl w:val="BFD2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D583071"/>
    <w:multiLevelType w:val="hybridMultilevel"/>
    <w:tmpl w:val="438224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A36310"/>
    <w:multiLevelType w:val="hybridMultilevel"/>
    <w:tmpl w:val="9500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2107"/>
    <w:multiLevelType w:val="hybridMultilevel"/>
    <w:tmpl w:val="EB96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F5CDA"/>
    <w:multiLevelType w:val="hybridMultilevel"/>
    <w:tmpl w:val="40AEBA72"/>
    <w:numStyleLink w:val="56"/>
  </w:abstractNum>
  <w:abstractNum w:abstractNumId="28" w15:restartNumberingAfterBreak="0">
    <w:nsid w:val="75576DA4"/>
    <w:multiLevelType w:val="hybridMultilevel"/>
    <w:tmpl w:val="3FE4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B3C05EC"/>
    <w:multiLevelType w:val="hybridMultilevel"/>
    <w:tmpl w:val="F158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46C1F"/>
    <w:multiLevelType w:val="hybridMultilevel"/>
    <w:tmpl w:val="6160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038AF"/>
    <w:multiLevelType w:val="hybridMultilevel"/>
    <w:tmpl w:val="595A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16"/>
  </w:num>
  <w:num w:numId="5">
    <w:abstractNumId w:val="14"/>
  </w:num>
  <w:num w:numId="6">
    <w:abstractNumId w:val="27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26"/>
  </w:num>
  <w:num w:numId="12">
    <w:abstractNumId w:val="17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6"/>
  </w:num>
  <w:num w:numId="17">
    <w:abstractNumId w:val="7"/>
  </w:num>
  <w:num w:numId="18">
    <w:abstractNumId w:val="12"/>
  </w:num>
  <w:num w:numId="19">
    <w:abstractNumId w:val="31"/>
  </w:num>
  <w:num w:numId="20">
    <w:abstractNumId w:val="15"/>
  </w:num>
  <w:num w:numId="21">
    <w:abstractNumId w:val="11"/>
  </w:num>
  <w:num w:numId="22">
    <w:abstractNumId w:val="28"/>
  </w:num>
  <w:num w:numId="23">
    <w:abstractNumId w:val="4"/>
  </w:num>
  <w:num w:numId="24">
    <w:abstractNumId w:val="13"/>
  </w:num>
  <w:num w:numId="25">
    <w:abstractNumId w:val="25"/>
  </w:num>
  <w:num w:numId="26">
    <w:abstractNumId w:val="33"/>
  </w:num>
  <w:num w:numId="27">
    <w:abstractNumId w:val="3"/>
  </w:num>
  <w:num w:numId="28">
    <w:abstractNumId w:val="32"/>
  </w:num>
  <w:num w:numId="29">
    <w:abstractNumId w:val="24"/>
  </w:num>
  <w:num w:numId="30">
    <w:abstractNumId w:val="5"/>
  </w:num>
  <w:num w:numId="31">
    <w:abstractNumId w:val="10"/>
  </w:num>
  <w:num w:numId="32">
    <w:abstractNumId w:val="21"/>
  </w:num>
  <w:num w:numId="33">
    <w:abstractNumId w:val="2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9C"/>
    <w:rsid w:val="00042FAA"/>
    <w:rsid w:val="0016132D"/>
    <w:rsid w:val="0018117C"/>
    <w:rsid w:val="00292911"/>
    <w:rsid w:val="00375335"/>
    <w:rsid w:val="003D27A2"/>
    <w:rsid w:val="003D607D"/>
    <w:rsid w:val="003E02BB"/>
    <w:rsid w:val="0046319E"/>
    <w:rsid w:val="004A4754"/>
    <w:rsid w:val="004E5194"/>
    <w:rsid w:val="00563FE7"/>
    <w:rsid w:val="005D4DD8"/>
    <w:rsid w:val="00615C2D"/>
    <w:rsid w:val="00635A2C"/>
    <w:rsid w:val="00655BCE"/>
    <w:rsid w:val="00693C61"/>
    <w:rsid w:val="008007C0"/>
    <w:rsid w:val="00857B30"/>
    <w:rsid w:val="008D57D5"/>
    <w:rsid w:val="0091228D"/>
    <w:rsid w:val="00920C1F"/>
    <w:rsid w:val="00966A33"/>
    <w:rsid w:val="009F35C9"/>
    <w:rsid w:val="00A37A8E"/>
    <w:rsid w:val="00A71474"/>
    <w:rsid w:val="00A859F9"/>
    <w:rsid w:val="00AB61F0"/>
    <w:rsid w:val="00AD03DC"/>
    <w:rsid w:val="00AF4F26"/>
    <w:rsid w:val="00B124F2"/>
    <w:rsid w:val="00B6669C"/>
    <w:rsid w:val="00BA1729"/>
    <w:rsid w:val="00BA4376"/>
    <w:rsid w:val="00C36805"/>
    <w:rsid w:val="00C50519"/>
    <w:rsid w:val="00C9752F"/>
    <w:rsid w:val="00CA7FED"/>
    <w:rsid w:val="00D122D8"/>
    <w:rsid w:val="00D56579"/>
    <w:rsid w:val="00D827BF"/>
    <w:rsid w:val="00D94F08"/>
    <w:rsid w:val="00EA7646"/>
    <w:rsid w:val="00F010AE"/>
    <w:rsid w:val="00F0202C"/>
    <w:rsid w:val="00F2422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D785"/>
  <w15:docId w15:val="{C4E94716-924E-4758-B9F8-2479DFE2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aliases w:val="Содержание. 2 уровень,List Paragraph"/>
    <w:link w:val="a7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8">
    <w:name w:val="Ссылка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8"/>
    <w:rPr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8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9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a">
    <w:name w:val="Strong"/>
    <w:qFormat/>
    <w:rsid w:val="009F35C9"/>
    <w:rPr>
      <w:b/>
      <w:bCs/>
    </w:rPr>
  </w:style>
  <w:style w:type="paragraph" w:styleId="ab">
    <w:name w:val="Body Text Indent"/>
    <w:basedOn w:val="a"/>
    <w:link w:val="ac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c">
    <w:name w:val="Основной текст с отступом Знак"/>
    <w:basedOn w:val="a0"/>
    <w:link w:val="ab"/>
    <w:rsid w:val="00AD03DC"/>
    <w:rPr>
      <w:rFonts w:eastAsia="Calibri"/>
      <w:bdr w:val="none" w:sz="0" w:space="0" w:color="auto"/>
    </w:rPr>
  </w:style>
  <w:style w:type="character" w:customStyle="1" w:styleId="a7">
    <w:name w:val="Абзац списка Знак"/>
    <w:aliases w:val="Содержание. 2 уровень Знак,List Paragraph Знак"/>
    <w:link w:val="a6"/>
    <w:qFormat/>
    <w:locked/>
    <w:rsid w:val="00615C2D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3</cp:revision>
  <dcterms:created xsi:type="dcterms:W3CDTF">2023-07-06T09:52:00Z</dcterms:created>
  <dcterms:modified xsi:type="dcterms:W3CDTF">2024-05-29T12:03:00Z</dcterms:modified>
</cp:coreProperties>
</file>