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AB035"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6416ECD8"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5E890397"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495BB1FD"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7"/>
        <w:gridCol w:w="4683"/>
      </w:tblGrid>
      <w:tr w:rsidR="00072B4B" w14:paraId="2A344E6C" w14:textId="77777777" w:rsidTr="00072B4B">
        <w:trPr>
          <w:trHeight w:val="3053"/>
        </w:trPr>
        <w:tc>
          <w:tcPr>
            <w:tcW w:w="4646" w:type="dxa"/>
            <w:tcBorders>
              <w:top w:val="nil"/>
              <w:left w:val="nil"/>
              <w:bottom w:val="nil"/>
              <w:right w:val="nil"/>
            </w:tcBorders>
            <w:shd w:val="clear" w:color="auto" w:fill="auto"/>
            <w:tcMar>
              <w:top w:w="80" w:type="dxa"/>
              <w:left w:w="80" w:type="dxa"/>
              <w:bottom w:w="80" w:type="dxa"/>
              <w:right w:w="80" w:type="dxa"/>
            </w:tcMar>
          </w:tcPr>
          <w:p w14:paraId="5DC81398" w14:textId="77777777" w:rsidR="00072B4B" w:rsidRDefault="00072B4B">
            <w:pPr>
              <w:keepNext/>
              <w:keepLines/>
              <w:suppressAutoHyphens/>
              <w:rPr>
                <w:rFonts w:ascii="Times New Roman" w:eastAsia="Times New Roman" w:hAnsi="Times New Roman"/>
                <w:color w:val="000000"/>
                <w:sz w:val="24"/>
                <w:szCs w:val="24"/>
                <w:u w:color="000000"/>
              </w:rPr>
            </w:pPr>
          </w:p>
          <w:p w14:paraId="5FA4A281" w14:textId="77777777" w:rsidR="00072B4B" w:rsidRPr="00711E84" w:rsidRDefault="00072B4B">
            <w:pPr>
              <w:rPr>
                <w:rFonts w:ascii="Times New Roman" w:eastAsia="Times New Roman" w:hAnsi="Times New Roman"/>
                <w:sz w:val="24"/>
                <w:szCs w:val="24"/>
                <w:highlight w:val="yellow"/>
              </w:rPr>
            </w:pPr>
            <w:r w:rsidRPr="00711E84">
              <w:rPr>
                <w:rFonts w:ascii="Times New Roman" w:hAnsi="Times New Roman"/>
                <w:sz w:val="24"/>
                <w:szCs w:val="24"/>
                <w:highlight w:val="yellow"/>
              </w:rPr>
              <w:t>РАССМОТРЕНО</w:t>
            </w:r>
          </w:p>
          <w:p w14:paraId="49FB2B78" w14:textId="77777777" w:rsidR="00072B4B" w:rsidRPr="00711E84" w:rsidRDefault="00072B4B">
            <w:pPr>
              <w:rPr>
                <w:rFonts w:ascii="Times New Roman" w:eastAsia="Times New Roman" w:hAnsi="Times New Roman"/>
                <w:sz w:val="24"/>
                <w:szCs w:val="24"/>
                <w:highlight w:val="yellow"/>
              </w:rPr>
            </w:pPr>
            <w:r w:rsidRPr="00711E84">
              <w:rPr>
                <w:rFonts w:ascii="Times New Roman" w:hAnsi="Times New Roman"/>
                <w:sz w:val="24"/>
                <w:szCs w:val="24"/>
                <w:highlight w:val="yellow"/>
              </w:rPr>
              <w:t>на заседании кафедры «Экономики и туризма»</w:t>
            </w:r>
          </w:p>
          <w:p w14:paraId="43BF770E" w14:textId="2A696550" w:rsidR="00072B4B" w:rsidRPr="00711E84" w:rsidRDefault="00072B4B">
            <w:pPr>
              <w:rPr>
                <w:rFonts w:ascii="Times New Roman" w:eastAsia="Times New Roman" w:hAnsi="Times New Roman"/>
                <w:sz w:val="24"/>
                <w:szCs w:val="24"/>
                <w:highlight w:val="yellow"/>
              </w:rPr>
            </w:pPr>
            <w:r w:rsidRPr="00711E84">
              <w:rPr>
                <w:rFonts w:ascii="Times New Roman" w:hAnsi="Times New Roman"/>
                <w:sz w:val="24"/>
                <w:szCs w:val="24"/>
                <w:highlight w:val="yellow"/>
              </w:rPr>
              <w:t xml:space="preserve">Протокол № </w:t>
            </w:r>
            <w:r w:rsidR="007F25A6" w:rsidRPr="00711E84">
              <w:rPr>
                <w:rFonts w:ascii="Times New Roman" w:hAnsi="Times New Roman"/>
                <w:sz w:val="24"/>
                <w:szCs w:val="24"/>
                <w:highlight w:val="yellow"/>
              </w:rPr>
              <w:t>9</w:t>
            </w:r>
            <w:r w:rsidRPr="00711E84">
              <w:rPr>
                <w:rFonts w:ascii="Times New Roman" w:hAnsi="Times New Roman"/>
                <w:sz w:val="24"/>
                <w:szCs w:val="24"/>
                <w:highlight w:val="yellow"/>
              </w:rPr>
              <w:t xml:space="preserve"> от «</w:t>
            </w:r>
            <w:r w:rsidR="007F25A6" w:rsidRPr="00711E84">
              <w:rPr>
                <w:rFonts w:ascii="Times New Roman" w:hAnsi="Times New Roman"/>
                <w:sz w:val="24"/>
                <w:szCs w:val="24"/>
                <w:highlight w:val="yellow"/>
              </w:rPr>
              <w:t>20</w:t>
            </w:r>
            <w:r w:rsidRPr="00711E84">
              <w:rPr>
                <w:rFonts w:ascii="Times New Roman" w:hAnsi="Times New Roman"/>
                <w:sz w:val="24"/>
                <w:szCs w:val="24"/>
                <w:highlight w:val="yellow"/>
              </w:rPr>
              <w:t xml:space="preserve">» </w:t>
            </w:r>
            <w:r w:rsidR="007F25A6" w:rsidRPr="00711E84">
              <w:rPr>
                <w:rFonts w:ascii="Times New Roman" w:hAnsi="Times New Roman"/>
                <w:sz w:val="24"/>
                <w:szCs w:val="24"/>
                <w:highlight w:val="yellow"/>
              </w:rPr>
              <w:t>мая</w:t>
            </w:r>
            <w:r w:rsidRPr="00711E84">
              <w:rPr>
                <w:rFonts w:ascii="Times New Roman" w:hAnsi="Times New Roman"/>
                <w:sz w:val="24"/>
                <w:szCs w:val="24"/>
                <w:highlight w:val="yellow"/>
              </w:rPr>
              <w:t xml:space="preserve"> 2024г.</w:t>
            </w:r>
          </w:p>
          <w:p w14:paraId="23473379" w14:textId="77777777" w:rsidR="00072B4B" w:rsidRPr="00711E84" w:rsidRDefault="00072B4B">
            <w:pPr>
              <w:rPr>
                <w:rFonts w:ascii="Times New Roman" w:eastAsia="Times New Roman" w:hAnsi="Times New Roman"/>
                <w:sz w:val="24"/>
                <w:szCs w:val="24"/>
                <w:highlight w:val="yellow"/>
              </w:rPr>
            </w:pPr>
          </w:p>
          <w:p w14:paraId="7D8E6532" w14:textId="77777777" w:rsidR="00072B4B" w:rsidRPr="00711E84" w:rsidRDefault="00072B4B">
            <w:pPr>
              <w:keepNext/>
              <w:keepLines/>
              <w:suppressAutoHyphens/>
              <w:rPr>
                <w:rFonts w:cs="Arial Unicode MS"/>
                <w:color w:val="000000"/>
                <w:sz w:val="22"/>
                <w:szCs w:val="22"/>
                <w:highlight w:val="yellow"/>
                <w:u w:color="000000"/>
              </w:rPr>
            </w:pPr>
          </w:p>
        </w:tc>
        <w:tc>
          <w:tcPr>
            <w:tcW w:w="4682" w:type="dxa"/>
            <w:tcBorders>
              <w:top w:val="nil"/>
              <w:left w:val="nil"/>
              <w:bottom w:val="nil"/>
              <w:right w:val="nil"/>
            </w:tcBorders>
            <w:shd w:val="clear" w:color="auto" w:fill="auto"/>
            <w:tcMar>
              <w:top w:w="80" w:type="dxa"/>
              <w:left w:w="80" w:type="dxa"/>
              <w:bottom w:w="80" w:type="dxa"/>
              <w:right w:w="80" w:type="dxa"/>
            </w:tcMar>
          </w:tcPr>
          <w:p w14:paraId="5ACD30DD" w14:textId="77777777" w:rsidR="00072B4B" w:rsidRPr="00711E84" w:rsidRDefault="00072B4B">
            <w:pPr>
              <w:keepNext/>
              <w:keepLines/>
              <w:suppressAutoHyphens/>
              <w:jc w:val="right"/>
              <w:rPr>
                <w:rFonts w:ascii="Times New Roman" w:eastAsia="Times New Roman" w:hAnsi="Times New Roman"/>
                <w:color w:val="000000"/>
                <w:sz w:val="24"/>
                <w:szCs w:val="24"/>
                <w:highlight w:val="yellow"/>
                <w:u w:color="000000"/>
              </w:rPr>
            </w:pPr>
          </w:p>
          <w:p w14:paraId="0CD87850" w14:textId="77777777" w:rsidR="00072B4B" w:rsidRPr="00711E84" w:rsidRDefault="00072B4B">
            <w:pPr>
              <w:keepNext/>
              <w:keepLines/>
              <w:suppressAutoHyphens/>
              <w:jc w:val="right"/>
              <w:rPr>
                <w:rFonts w:ascii="Times New Roman" w:eastAsia="Arial Unicode MS" w:hAnsi="Times New Roman" w:cs="Arial Unicode MS"/>
                <w:sz w:val="24"/>
                <w:szCs w:val="24"/>
                <w:highlight w:val="yellow"/>
              </w:rPr>
            </w:pPr>
            <w:r w:rsidRPr="00711E84">
              <w:rPr>
                <w:rFonts w:ascii="Times New Roman" w:hAnsi="Times New Roman"/>
                <w:sz w:val="24"/>
                <w:szCs w:val="24"/>
                <w:highlight w:val="yellow"/>
              </w:rPr>
              <w:t>УТВЕРЖДАЮ Директор</w:t>
            </w:r>
          </w:p>
          <w:p w14:paraId="678C495C" w14:textId="77777777" w:rsidR="00072B4B" w:rsidRPr="00711E84" w:rsidRDefault="00072B4B">
            <w:pPr>
              <w:keepNext/>
              <w:keepLines/>
              <w:suppressAutoHyphens/>
              <w:jc w:val="right"/>
              <w:rPr>
                <w:rFonts w:ascii="Times New Roman" w:hAnsi="Times New Roman"/>
                <w:sz w:val="24"/>
                <w:szCs w:val="24"/>
                <w:highlight w:val="yellow"/>
              </w:rPr>
            </w:pPr>
          </w:p>
          <w:p w14:paraId="0BE74663" w14:textId="77777777" w:rsidR="00072B4B" w:rsidRPr="00711E84" w:rsidRDefault="00072B4B">
            <w:pPr>
              <w:keepNext/>
              <w:keepLines/>
              <w:suppressAutoHyphens/>
              <w:jc w:val="right"/>
              <w:rPr>
                <w:rFonts w:ascii="Times New Roman" w:hAnsi="Times New Roman"/>
                <w:sz w:val="24"/>
                <w:szCs w:val="24"/>
                <w:highlight w:val="yellow"/>
              </w:rPr>
            </w:pPr>
            <w:r w:rsidRPr="00711E84">
              <w:rPr>
                <w:rFonts w:ascii="Times New Roman" w:hAnsi="Times New Roman"/>
                <w:sz w:val="24"/>
                <w:szCs w:val="24"/>
                <w:highlight w:val="yellow"/>
              </w:rPr>
              <w:t>__________Н.В.Кандаурова</w:t>
            </w:r>
          </w:p>
          <w:p w14:paraId="4283F006" w14:textId="77777777" w:rsidR="00072B4B" w:rsidRPr="00711E84" w:rsidRDefault="00072B4B">
            <w:pPr>
              <w:keepNext/>
              <w:keepLines/>
              <w:suppressAutoHyphens/>
              <w:jc w:val="right"/>
              <w:rPr>
                <w:rFonts w:ascii="Times New Roman" w:hAnsi="Times New Roman"/>
                <w:sz w:val="24"/>
                <w:szCs w:val="24"/>
                <w:highlight w:val="yellow"/>
              </w:rPr>
            </w:pPr>
          </w:p>
          <w:p w14:paraId="5A9BE886" w14:textId="77777777" w:rsidR="00072B4B" w:rsidRDefault="00072B4B">
            <w:pPr>
              <w:keepNext/>
              <w:keepLines/>
              <w:suppressAutoHyphens/>
              <w:spacing w:line="480" w:lineRule="auto"/>
              <w:jc w:val="right"/>
              <w:rPr>
                <w:rFonts w:cs="Arial Unicode MS"/>
                <w:color w:val="000000"/>
                <w:sz w:val="22"/>
                <w:szCs w:val="22"/>
                <w:u w:color="000000"/>
              </w:rPr>
            </w:pPr>
            <w:r w:rsidRPr="00711E84">
              <w:rPr>
                <w:rFonts w:ascii="Times New Roman" w:hAnsi="Times New Roman"/>
                <w:sz w:val="24"/>
                <w:szCs w:val="24"/>
                <w:highlight w:val="yellow"/>
              </w:rPr>
              <w:t>«____» ____________ 2024 г.</w:t>
            </w:r>
          </w:p>
        </w:tc>
      </w:tr>
    </w:tbl>
    <w:p w14:paraId="33B154BC"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350C7F6C"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3B8124E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70B2F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28F794A"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52CDC81"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05142BCA" w14:textId="77777777" w:rsidR="00072B4B" w:rsidRDefault="00072B4B"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КОНТРОЛЬНО-ИЗМЕРИТЕЛЬНЫЕ МАТЕРИАЛЫ К ПРОМЕЖУТОЧНОЙ АТТЕСТАЦИИ</w:t>
      </w:r>
    </w:p>
    <w:p w14:paraId="71E09F93" w14:textId="77777777" w:rsidR="00072B4B" w:rsidRDefault="00072B4B" w:rsidP="00072B4B">
      <w:pPr>
        <w:tabs>
          <w:tab w:val="left" w:pos="6631"/>
        </w:tabs>
        <w:spacing w:after="0" w:line="240" w:lineRule="auto"/>
        <w:jc w:val="center"/>
        <w:rPr>
          <w:rFonts w:ascii="Times New Roman" w:eastAsia="Times New Roman" w:hAnsi="Times New Roman"/>
          <w:b/>
          <w:bCs/>
          <w:sz w:val="28"/>
          <w:szCs w:val="28"/>
        </w:rPr>
      </w:pPr>
    </w:p>
    <w:p w14:paraId="5156B746" w14:textId="77777777" w:rsidR="00072B4B" w:rsidRDefault="00072B4B" w:rsidP="00072B4B">
      <w:pPr>
        <w:tabs>
          <w:tab w:val="left" w:pos="6631"/>
        </w:tabs>
        <w:spacing w:after="0" w:line="240" w:lineRule="auto"/>
        <w:jc w:val="center"/>
        <w:rPr>
          <w:rFonts w:ascii="Times New Roman" w:eastAsia="Times New Roman" w:hAnsi="Times New Roman"/>
          <w:b/>
          <w:bCs/>
          <w:sz w:val="28"/>
          <w:szCs w:val="28"/>
        </w:rPr>
      </w:pPr>
    </w:p>
    <w:p w14:paraId="06C1CF6D" w14:textId="0EA2B21B" w:rsidR="00072B4B" w:rsidRDefault="00072B4B"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ФОРМА ПРОВЕДЕНИЯ –</w:t>
      </w:r>
      <w:r w:rsidR="007F25A6">
        <w:rPr>
          <w:rFonts w:ascii="Times New Roman" w:hAnsi="Times New Roman"/>
          <w:b/>
          <w:bCs/>
          <w:sz w:val="28"/>
          <w:szCs w:val="28"/>
        </w:rPr>
        <w:t xml:space="preserve">ДИФФЕРЕНЦИРОВАННЫЙ </w:t>
      </w:r>
      <w:r>
        <w:rPr>
          <w:rFonts w:ascii="Times New Roman" w:hAnsi="Times New Roman"/>
          <w:b/>
          <w:bCs/>
          <w:sz w:val="28"/>
          <w:szCs w:val="28"/>
        </w:rPr>
        <w:t>ЗАЧЕТ</w:t>
      </w:r>
    </w:p>
    <w:p w14:paraId="543F37A7"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1846DE35" w14:textId="008B2004" w:rsidR="00072B4B" w:rsidRDefault="00072B4B" w:rsidP="00631C89">
      <w:pPr>
        <w:tabs>
          <w:tab w:val="left" w:pos="6631"/>
        </w:tabs>
        <w:spacing w:after="0"/>
        <w:jc w:val="center"/>
        <w:rPr>
          <w:rFonts w:ascii="Times New Roman" w:hAnsi="Times New Roman"/>
          <w:sz w:val="28"/>
          <w:szCs w:val="28"/>
        </w:rPr>
      </w:pPr>
      <w:r>
        <w:rPr>
          <w:rFonts w:ascii="Times New Roman" w:hAnsi="Times New Roman"/>
          <w:sz w:val="28"/>
          <w:szCs w:val="28"/>
        </w:rPr>
        <w:t xml:space="preserve">Дисциплина: </w:t>
      </w:r>
      <w:r w:rsidR="00151A7E">
        <w:rPr>
          <w:rFonts w:ascii="Times New Roman" w:hAnsi="Times New Roman"/>
          <w:sz w:val="28"/>
          <w:szCs w:val="28"/>
        </w:rPr>
        <w:t>«</w:t>
      </w:r>
      <w:r w:rsidR="006A4254">
        <w:rPr>
          <w:rFonts w:ascii="Times New Roman" w:hAnsi="Times New Roman"/>
          <w:sz w:val="28"/>
          <w:szCs w:val="28"/>
        </w:rPr>
        <w:t>Финансы</w:t>
      </w:r>
      <w:r w:rsidR="007F25A6">
        <w:rPr>
          <w:rFonts w:ascii="Times New Roman" w:hAnsi="Times New Roman"/>
          <w:sz w:val="28"/>
          <w:szCs w:val="28"/>
        </w:rPr>
        <w:t xml:space="preserve"> организации</w:t>
      </w:r>
      <w:r>
        <w:rPr>
          <w:rFonts w:ascii="Times New Roman" w:hAnsi="Times New Roman"/>
          <w:sz w:val="28"/>
          <w:szCs w:val="28"/>
        </w:rPr>
        <w:t>»</w:t>
      </w:r>
    </w:p>
    <w:p w14:paraId="71C7573D" w14:textId="77777777"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Форма обучения: очная</w:t>
      </w:r>
    </w:p>
    <w:p w14:paraId="076AC403" w14:textId="777942B4"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 xml:space="preserve">Для студентов по специальности </w:t>
      </w:r>
      <w:r w:rsidR="007F25A6">
        <w:rPr>
          <w:rFonts w:ascii="Times New Roman" w:hAnsi="Times New Roman"/>
          <w:sz w:val="28"/>
          <w:szCs w:val="28"/>
        </w:rPr>
        <w:t>38.02.07</w:t>
      </w:r>
      <w:r>
        <w:rPr>
          <w:rFonts w:ascii="Times New Roman" w:hAnsi="Times New Roman"/>
          <w:sz w:val="28"/>
          <w:szCs w:val="28"/>
        </w:rPr>
        <w:t xml:space="preserve"> </w:t>
      </w:r>
      <w:r w:rsidR="007F25A6">
        <w:rPr>
          <w:rFonts w:ascii="Times New Roman" w:hAnsi="Times New Roman"/>
          <w:sz w:val="28"/>
          <w:szCs w:val="28"/>
        </w:rPr>
        <w:t>«Банковское дело»</w:t>
      </w:r>
    </w:p>
    <w:p w14:paraId="25EE5C84" w14:textId="77777777" w:rsidR="00072B4B" w:rsidRDefault="00072B4B" w:rsidP="00072B4B">
      <w:pPr>
        <w:tabs>
          <w:tab w:val="left" w:pos="6631"/>
        </w:tabs>
        <w:spacing w:after="0"/>
        <w:jc w:val="both"/>
        <w:rPr>
          <w:rFonts w:ascii="Times New Roman" w:eastAsia="Times New Roman" w:hAnsi="Times New Roman"/>
          <w:sz w:val="28"/>
          <w:szCs w:val="28"/>
        </w:rPr>
      </w:pPr>
    </w:p>
    <w:p w14:paraId="445FFAFC" w14:textId="77777777" w:rsidR="00072B4B" w:rsidRDefault="00072B4B" w:rsidP="00072B4B">
      <w:pPr>
        <w:tabs>
          <w:tab w:val="left" w:pos="6631"/>
        </w:tabs>
        <w:spacing w:after="0"/>
        <w:jc w:val="both"/>
        <w:rPr>
          <w:rFonts w:ascii="Times New Roman" w:eastAsia="Times New Roman" w:hAnsi="Times New Roman"/>
          <w:sz w:val="28"/>
          <w:szCs w:val="28"/>
        </w:rPr>
      </w:pPr>
    </w:p>
    <w:p w14:paraId="312C76E1" w14:textId="77777777" w:rsidR="00072B4B" w:rsidRDefault="00072B4B" w:rsidP="00072B4B">
      <w:pPr>
        <w:tabs>
          <w:tab w:val="left" w:pos="6631"/>
        </w:tabs>
        <w:spacing w:after="0"/>
        <w:jc w:val="both"/>
        <w:rPr>
          <w:rFonts w:ascii="Times New Roman" w:eastAsia="Times New Roman" w:hAnsi="Times New Roman"/>
          <w:sz w:val="28"/>
          <w:szCs w:val="28"/>
        </w:rPr>
      </w:pPr>
    </w:p>
    <w:p w14:paraId="11D96DB5" w14:textId="77777777" w:rsidR="00072B4B" w:rsidRDefault="00072B4B" w:rsidP="00072B4B">
      <w:pPr>
        <w:tabs>
          <w:tab w:val="left" w:pos="6631"/>
        </w:tabs>
        <w:spacing w:after="0"/>
        <w:jc w:val="both"/>
        <w:rPr>
          <w:rFonts w:ascii="Times New Roman" w:eastAsia="Times New Roman" w:hAnsi="Times New Roman"/>
          <w:sz w:val="28"/>
          <w:szCs w:val="28"/>
        </w:rPr>
      </w:pPr>
    </w:p>
    <w:p w14:paraId="5D5275AB" w14:textId="77777777" w:rsidR="00072B4B" w:rsidRDefault="00072B4B" w:rsidP="00072B4B">
      <w:pPr>
        <w:tabs>
          <w:tab w:val="left" w:pos="6631"/>
        </w:tabs>
        <w:spacing w:after="0"/>
        <w:jc w:val="both"/>
        <w:rPr>
          <w:rFonts w:ascii="Times New Roman" w:eastAsia="Times New Roman" w:hAnsi="Times New Roman"/>
          <w:sz w:val="28"/>
          <w:szCs w:val="28"/>
        </w:rPr>
      </w:pPr>
    </w:p>
    <w:p w14:paraId="3F7914D0" w14:textId="77777777" w:rsidR="00072B4B" w:rsidRDefault="00072B4B" w:rsidP="00072B4B">
      <w:pPr>
        <w:tabs>
          <w:tab w:val="left" w:pos="6631"/>
        </w:tabs>
        <w:spacing w:after="0"/>
        <w:jc w:val="both"/>
        <w:rPr>
          <w:rFonts w:ascii="Times New Roman" w:eastAsia="Times New Roman" w:hAnsi="Times New Roman"/>
          <w:sz w:val="28"/>
          <w:szCs w:val="28"/>
        </w:rPr>
      </w:pPr>
    </w:p>
    <w:p w14:paraId="2320346C" w14:textId="77777777" w:rsidR="00072B4B" w:rsidRDefault="00072B4B" w:rsidP="00072B4B">
      <w:pPr>
        <w:tabs>
          <w:tab w:val="left" w:pos="6631"/>
        </w:tabs>
        <w:spacing w:after="0" w:line="240" w:lineRule="auto"/>
        <w:jc w:val="both"/>
        <w:rPr>
          <w:rFonts w:ascii="Times New Roman" w:eastAsia="Times New Roman" w:hAnsi="Times New Roman"/>
          <w:sz w:val="28"/>
          <w:szCs w:val="28"/>
        </w:rPr>
      </w:pPr>
    </w:p>
    <w:p w14:paraId="2587EA4E" w14:textId="1F7214C6" w:rsidR="00072B4B" w:rsidRDefault="00072B4B" w:rsidP="00072B4B">
      <w:pPr>
        <w:pStyle w:val="af"/>
        <w:jc w:val="right"/>
        <w:rPr>
          <w:rFonts w:ascii="Times New Roman" w:eastAsia="Times New Roman" w:hAnsi="Times New Roman" w:cs="Times New Roman"/>
          <w:b/>
          <w:bCs/>
          <w:sz w:val="28"/>
          <w:szCs w:val="28"/>
        </w:rPr>
      </w:pPr>
      <w:r>
        <w:rPr>
          <w:rFonts w:ascii="Times New Roman" w:hAnsi="Times New Roman"/>
          <w:sz w:val="28"/>
          <w:szCs w:val="28"/>
        </w:rPr>
        <w:t xml:space="preserve">Разработчик: </w:t>
      </w:r>
      <w:r w:rsidR="006B24E5">
        <w:rPr>
          <w:rFonts w:ascii="Times New Roman" w:hAnsi="Times New Roman"/>
          <w:sz w:val="28"/>
          <w:szCs w:val="28"/>
        </w:rPr>
        <w:t>Абидова С.А</w:t>
      </w:r>
      <w:r>
        <w:rPr>
          <w:rFonts w:ascii="Times New Roman" w:hAnsi="Times New Roman"/>
          <w:sz w:val="28"/>
          <w:szCs w:val="28"/>
        </w:rPr>
        <w:t>.</w:t>
      </w:r>
    </w:p>
    <w:p w14:paraId="6A34685B" w14:textId="77777777" w:rsidR="00072B4B" w:rsidRDefault="00072B4B" w:rsidP="00072B4B">
      <w:pPr>
        <w:tabs>
          <w:tab w:val="left" w:pos="6631"/>
        </w:tabs>
        <w:spacing w:after="0" w:line="240" w:lineRule="auto"/>
        <w:jc w:val="both"/>
        <w:rPr>
          <w:rFonts w:ascii="Times New Roman" w:eastAsia="Times New Roman" w:hAnsi="Times New Roman"/>
          <w:sz w:val="24"/>
          <w:szCs w:val="24"/>
        </w:rPr>
      </w:pPr>
    </w:p>
    <w:p w14:paraId="779469D6"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13AD1D79"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73505FA1"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6D7197ED" w14:textId="77777777" w:rsidR="00072B4B" w:rsidRDefault="00072B4B" w:rsidP="00072B4B">
      <w:pPr>
        <w:tabs>
          <w:tab w:val="left" w:pos="6631"/>
        </w:tabs>
        <w:spacing w:after="0" w:line="240" w:lineRule="auto"/>
        <w:jc w:val="center"/>
        <w:rPr>
          <w:rFonts w:ascii="Times New Roman" w:hAnsi="Times New Roman"/>
          <w:sz w:val="28"/>
          <w:szCs w:val="28"/>
        </w:rPr>
      </w:pPr>
    </w:p>
    <w:p w14:paraId="39DE436D" w14:textId="77777777" w:rsidR="00072B4B" w:rsidRDefault="00072B4B" w:rsidP="00072B4B">
      <w:pPr>
        <w:tabs>
          <w:tab w:val="left" w:pos="6631"/>
        </w:tabs>
        <w:spacing w:after="0" w:line="240" w:lineRule="auto"/>
        <w:jc w:val="center"/>
        <w:rPr>
          <w:rFonts w:ascii="Times New Roman" w:hAnsi="Times New Roman"/>
          <w:sz w:val="28"/>
          <w:szCs w:val="28"/>
        </w:rPr>
      </w:pPr>
    </w:p>
    <w:p w14:paraId="1ECD8ED5" w14:textId="667E53F6" w:rsidR="00072B4B" w:rsidRDefault="000F3284" w:rsidP="00072B4B">
      <w:pPr>
        <w:tabs>
          <w:tab w:val="left" w:pos="6631"/>
        </w:tabs>
        <w:spacing w:after="0" w:line="240" w:lineRule="auto"/>
        <w:jc w:val="center"/>
        <w:rPr>
          <w:rFonts w:ascii="Times New Roman" w:eastAsia="Times New Roman" w:hAnsi="Times New Roman"/>
          <w:sz w:val="28"/>
          <w:szCs w:val="28"/>
        </w:rPr>
      </w:pPr>
      <w:r>
        <w:rPr>
          <w:noProof/>
        </w:rPr>
        <mc:AlternateContent>
          <mc:Choice Requires="wps">
            <w:drawing>
              <wp:anchor distT="0" distB="0" distL="0" distR="0" simplePos="0" relativeHeight="251658240" behindDoc="0" locked="0" layoutInCell="1" allowOverlap="1" wp14:anchorId="2F87ABB7" wp14:editId="443954FD">
                <wp:simplePos x="0" y="0"/>
                <wp:positionH relativeFrom="column">
                  <wp:posOffset>2885440</wp:posOffset>
                </wp:positionH>
                <wp:positionV relativeFrom="line">
                  <wp:posOffset>511810</wp:posOffset>
                </wp:positionV>
                <wp:extent cx="664210" cy="318770"/>
                <wp:effectExtent l="12700" t="13335" r="18415" b="20320"/>
                <wp:wrapNone/>
                <wp:docPr id="13172253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0F1A1"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00072B4B">
        <w:rPr>
          <w:rFonts w:ascii="Times New Roman" w:hAnsi="Times New Roman"/>
          <w:sz w:val="28"/>
          <w:szCs w:val="28"/>
        </w:rPr>
        <w:t>Ставрополь, 2024</w:t>
      </w:r>
    </w:p>
    <w:p w14:paraId="7DD21E90" w14:textId="77777777"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14:paraId="00EB7280" w14:textId="77777777" w:rsidR="00976E2E" w:rsidRPr="00351DD2" w:rsidRDefault="00976E2E" w:rsidP="00976E2E">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w:t>
      </w:r>
      <w:r w:rsidR="00E427C0">
        <w:rPr>
          <w:rFonts w:ascii="Times New Roman" w:hAnsi="Times New Roman"/>
          <w:sz w:val="28"/>
          <w:szCs w:val="28"/>
          <w:lang w:eastAsia="ru-RU"/>
        </w:rPr>
        <w:t xml:space="preserve">и профессиональных </w:t>
      </w:r>
      <w:r w:rsidRPr="00351DD2">
        <w:rPr>
          <w:rFonts w:ascii="Times New Roman" w:hAnsi="Times New Roman"/>
          <w:sz w:val="28"/>
          <w:szCs w:val="28"/>
          <w:lang w:eastAsia="ru-RU"/>
        </w:rPr>
        <w:t>достижений обучающихся</w:t>
      </w:r>
      <w:r w:rsidR="00245BB8">
        <w:rPr>
          <w:rFonts w:ascii="Times New Roman" w:hAnsi="Times New Roman"/>
          <w:sz w:val="28"/>
          <w:szCs w:val="28"/>
          <w:lang w:eastAsia="ru-RU"/>
        </w:rPr>
        <w:t>.</w:t>
      </w:r>
    </w:p>
    <w:p w14:paraId="63945976" w14:textId="77777777" w:rsidR="00976E2E" w:rsidRPr="00351DD2" w:rsidRDefault="00976E2E" w:rsidP="00976E2E">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sidR="008E6B60">
        <w:rPr>
          <w:rFonts w:ascii="Times New Roman" w:hAnsi="Times New Roman"/>
          <w:sz w:val="28"/>
          <w:szCs w:val="28"/>
          <w:lang w:eastAsia="ru-RU"/>
        </w:rPr>
        <w:t xml:space="preserve">дифференцированного </w:t>
      </w:r>
      <w:r w:rsidR="00E427C0">
        <w:rPr>
          <w:rFonts w:ascii="Times New Roman" w:hAnsi="Times New Roman"/>
          <w:sz w:val="28"/>
          <w:szCs w:val="28"/>
          <w:lang w:eastAsia="ru-RU"/>
        </w:rPr>
        <w:t>зачета</w:t>
      </w:r>
      <w:r w:rsidRPr="00351DD2">
        <w:rPr>
          <w:rFonts w:ascii="Times New Roman" w:hAnsi="Times New Roman"/>
          <w:sz w:val="28"/>
          <w:szCs w:val="28"/>
          <w:lang w:eastAsia="ru-RU"/>
        </w:rPr>
        <w:t>.</w:t>
      </w:r>
    </w:p>
    <w:p w14:paraId="4D38F037" w14:textId="77777777"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14:paraId="1C6445F3" w14:textId="77777777"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14:paraId="4DDC3832" w14:textId="77777777" w:rsidR="00151A7E" w:rsidRDefault="00151A7E" w:rsidP="00151A7E">
      <w:pPr>
        <w:pStyle w:val="114"/>
        <w:rPr>
          <w:color w:val="auto"/>
          <w:spacing w:val="0"/>
          <w:sz w:val="28"/>
          <w:szCs w:val="28"/>
          <w:lang w:eastAsia="en-US"/>
        </w:rPr>
      </w:pPr>
      <w:r w:rsidRPr="00151A7E">
        <w:rPr>
          <w:color w:val="auto"/>
          <w:spacing w:val="0"/>
          <w:sz w:val="28"/>
          <w:szCs w:val="28"/>
          <w:lang w:eastAsia="en-US"/>
        </w:rPr>
        <w:t>2.1. Общие компетенции</w:t>
      </w:r>
    </w:p>
    <w:tbl>
      <w:tblPr>
        <w:tblpPr w:leftFromText="180" w:rightFromText="180"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93"/>
        <w:gridCol w:w="5245"/>
      </w:tblGrid>
      <w:tr w:rsidR="007F25A6" w:rsidRPr="00CE03B3" w14:paraId="2C7006B6" w14:textId="77777777" w:rsidTr="00192095">
        <w:trPr>
          <w:cantSplit/>
          <w:trHeight w:val="1692"/>
        </w:trPr>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14:paraId="1F868B68" w14:textId="77777777" w:rsidR="007F25A6" w:rsidRPr="00CE03B3" w:rsidRDefault="007F25A6" w:rsidP="00192095">
            <w:pPr>
              <w:suppressAutoHyphens/>
              <w:spacing w:after="0"/>
              <w:jc w:val="center"/>
              <w:rPr>
                <w:rFonts w:ascii="Times New Roman" w:eastAsia="Segoe UI" w:hAnsi="Times New Roman"/>
                <w:iCs/>
                <w:sz w:val="24"/>
                <w:szCs w:val="24"/>
              </w:rPr>
            </w:pPr>
            <w:r w:rsidRPr="00CE03B3">
              <w:rPr>
                <w:rFonts w:ascii="Times New Roman" w:eastAsia="Segoe UI" w:hAnsi="Times New Roman"/>
                <w:b/>
                <w:sz w:val="24"/>
                <w:szCs w:val="24"/>
              </w:rPr>
              <w:t>Код компетенции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79ED962" w14:textId="77777777" w:rsidR="007F25A6" w:rsidRPr="00CE03B3" w:rsidRDefault="007F25A6" w:rsidP="00192095">
            <w:pPr>
              <w:suppressAutoHyphens/>
              <w:spacing w:after="0"/>
              <w:jc w:val="center"/>
              <w:rPr>
                <w:rFonts w:ascii="Times New Roman" w:eastAsia="Segoe UI" w:hAnsi="Times New Roman"/>
                <w:iCs/>
                <w:sz w:val="24"/>
                <w:szCs w:val="24"/>
              </w:rPr>
            </w:pPr>
            <w:r w:rsidRPr="00CE03B3">
              <w:rPr>
                <w:rFonts w:ascii="Times New Roman" w:eastAsia="Segoe UI" w:hAnsi="Times New Roman"/>
                <w:b/>
                <w:iCs/>
                <w:sz w:val="24"/>
                <w:szCs w:val="24"/>
              </w:rPr>
              <w:t>Формулировка компетенции</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4063018" w14:textId="77777777" w:rsidR="007F25A6" w:rsidRPr="00CE03B3" w:rsidRDefault="007F25A6" w:rsidP="00192095">
            <w:pPr>
              <w:suppressAutoHyphens/>
              <w:spacing w:after="0"/>
              <w:jc w:val="center"/>
              <w:rPr>
                <w:rFonts w:ascii="Times New Roman" w:eastAsia="Segoe UI" w:hAnsi="Times New Roman"/>
                <w:b/>
                <w:iCs/>
                <w:sz w:val="24"/>
                <w:szCs w:val="24"/>
              </w:rPr>
            </w:pPr>
            <w:r w:rsidRPr="00CE03B3">
              <w:rPr>
                <w:rFonts w:ascii="Times New Roman" w:eastAsia="Segoe UI" w:hAnsi="Times New Roman"/>
                <w:b/>
                <w:iCs/>
                <w:sz w:val="24"/>
                <w:szCs w:val="24"/>
              </w:rPr>
              <w:t>Знания, умения</w:t>
            </w:r>
            <w:r w:rsidRPr="00CE03B3">
              <w:rPr>
                <w:rFonts w:ascii="Times New Roman" w:eastAsia="Segoe UI" w:hAnsi="Times New Roman"/>
                <w:b/>
                <w:iCs/>
                <w:sz w:val="24"/>
                <w:szCs w:val="24"/>
                <w:vertAlign w:val="superscript"/>
              </w:rPr>
              <w:footnoteReference w:id="1"/>
            </w:r>
          </w:p>
        </w:tc>
      </w:tr>
      <w:tr w:rsidR="007F25A6" w:rsidRPr="00CE03B3" w14:paraId="2CFFE22A"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60BE4B42" w14:textId="77777777" w:rsidR="007F25A6" w:rsidRPr="00CE03B3" w:rsidRDefault="007F25A6" w:rsidP="00192095">
            <w:pPr>
              <w:spacing w:after="0"/>
              <w:jc w:val="center"/>
              <w:rPr>
                <w:rFonts w:ascii="Times New Roman" w:eastAsia="Segoe UI" w:hAnsi="Times New Roman"/>
                <w:iCs/>
                <w:sz w:val="24"/>
                <w:szCs w:val="24"/>
              </w:rPr>
            </w:pPr>
            <w:r w:rsidRPr="00CE03B3">
              <w:rPr>
                <w:rFonts w:ascii="Times New Roman" w:eastAsia="Segoe UI" w:hAnsi="Times New Roman"/>
                <w:iCs/>
                <w:sz w:val="24"/>
                <w:szCs w:val="24"/>
              </w:rPr>
              <w:t>ОК 01</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7F5A0654" w14:textId="77777777" w:rsidR="007F25A6" w:rsidRPr="00CE03B3" w:rsidRDefault="007F25A6" w:rsidP="00192095">
            <w:pPr>
              <w:suppressAutoHyphens/>
              <w:spacing w:after="0"/>
              <w:rPr>
                <w:rFonts w:ascii="Times New Roman" w:eastAsia="Segoe UI" w:hAnsi="Times New Roman"/>
                <w:sz w:val="24"/>
                <w:szCs w:val="24"/>
              </w:rPr>
            </w:pPr>
            <w:r w:rsidRPr="00CE03B3">
              <w:rPr>
                <w:rFonts w:ascii="Times New Roman" w:eastAsia="Segoe UI" w:hAnsi="Times New Roman"/>
                <w:iCs/>
                <w:sz w:val="24"/>
                <w:szCs w:val="24"/>
              </w:rPr>
              <w:t xml:space="preserve">Выбирать способы решения задач профессиональной деятельности применительно </w:t>
            </w:r>
            <w:r w:rsidRPr="00CE03B3">
              <w:rPr>
                <w:rFonts w:ascii="Times New Roman" w:eastAsia="Segoe UI" w:hAnsi="Times New Roman"/>
                <w:iCs/>
                <w:sz w:val="24"/>
                <w:szCs w:val="24"/>
              </w:rPr>
              <w:br/>
              <w:t>к различным контекстам</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BB1BF2D"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b/>
                <w:iCs/>
                <w:sz w:val="24"/>
                <w:szCs w:val="24"/>
              </w:rPr>
              <w:t>Умения:</w:t>
            </w:r>
          </w:p>
        </w:tc>
      </w:tr>
      <w:tr w:rsidR="007F25A6" w:rsidRPr="00CE03B3" w14:paraId="338A938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F941D4D"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0350E15"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2E69FFE4"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 xml:space="preserve">распознавать задачу и/или проблему </w:t>
            </w:r>
            <w:r w:rsidRPr="00CE03B3">
              <w:rPr>
                <w:rFonts w:ascii="Times New Roman" w:eastAsia="Segoe UI" w:hAnsi="Times New Roman"/>
                <w:iCs/>
                <w:sz w:val="24"/>
                <w:szCs w:val="24"/>
              </w:rPr>
              <w:br/>
              <w:t>в профессиональном и/или социальном контексте</w:t>
            </w:r>
          </w:p>
        </w:tc>
      </w:tr>
      <w:tr w:rsidR="007F25A6" w:rsidRPr="00CE03B3" w14:paraId="59DAB00B"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649DF94"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B132C8C"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9A0D365"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анализировать задачу и/или проблему и выделять её составные части</w:t>
            </w:r>
          </w:p>
        </w:tc>
      </w:tr>
      <w:tr w:rsidR="007F25A6" w:rsidRPr="00CE03B3" w14:paraId="3B8C075A"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5A0747B"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7A16E65"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3714FF1F"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определять этапы решения задачи</w:t>
            </w:r>
          </w:p>
        </w:tc>
      </w:tr>
      <w:tr w:rsidR="007F25A6" w:rsidRPr="00CE03B3" w14:paraId="21684532"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602DF4A"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73CDA52"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34905DB9"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выявлять и эффективно искать информацию, необходимую для решения задачи и/или проблемы</w:t>
            </w:r>
          </w:p>
        </w:tc>
      </w:tr>
      <w:tr w:rsidR="007F25A6" w:rsidRPr="00CE03B3" w14:paraId="256FB0F4"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833517A"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3C985A5"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518D9FF"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составлять план действия</w:t>
            </w:r>
          </w:p>
        </w:tc>
      </w:tr>
      <w:tr w:rsidR="007F25A6" w:rsidRPr="00CE03B3" w14:paraId="6BD4FFB5"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8E445A6"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850D64E"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503A68D8"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определять необходимые ресурсы</w:t>
            </w:r>
          </w:p>
        </w:tc>
      </w:tr>
      <w:tr w:rsidR="007F25A6" w:rsidRPr="00CE03B3" w14:paraId="1D3F710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562A967"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509CEEE"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34543343"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 xml:space="preserve">владеть актуальными методами работы </w:t>
            </w:r>
            <w:r w:rsidRPr="00CE03B3">
              <w:rPr>
                <w:rFonts w:ascii="Times New Roman" w:eastAsia="Segoe UI" w:hAnsi="Times New Roman"/>
                <w:iCs/>
                <w:sz w:val="24"/>
                <w:szCs w:val="24"/>
              </w:rPr>
              <w:br/>
              <w:t>в профессиональной и смежных сферах</w:t>
            </w:r>
          </w:p>
        </w:tc>
      </w:tr>
      <w:tr w:rsidR="007F25A6" w:rsidRPr="00CE03B3" w14:paraId="56FBF008"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5DFCB4C"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586ED7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450B350"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реализовывать составленный план</w:t>
            </w:r>
          </w:p>
        </w:tc>
      </w:tr>
      <w:tr w:rsidR="007F25A6" w:rsidRPr="00CE03B3" w14:paraId="19F450CA"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A34595F"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5554BA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14444413"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оценивать результат и последствия своих действий (самостоятельно или с помощью наставника)</w:t>
            </w:r>
          </w:p>
        </w:tc>
      </w:tr>
      <w:tr w:rsidR="007F25A6" w:rsidRPr="00CE03B3" w14:paraId="16DC22B4"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CCC1E96"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DBE4C1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879E1E7"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b/>
                <w:iCs/>
                <w:sz w:val="24"/>
                <w:szCs w:val="24"/>
              </w:rPr>
              <w:t>Знания:</w:t>
            </w:r>
          </w:p>
        </w:tc>
      </w:tr>
      <w:tr w:rsidR="007F25A6" w:rsidRPr="00CE03B3" w14:paraId="4F2AAF2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62C0752"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221838C"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AC05286"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iCs/>
                <w:sz w:val="24"/>
                <w:szCs w:val="24"/>
              </w:rPr>
              <w:t>а</w:t>
            </w:r>
            <w:r w:rsidRPr="00CE03B3">
              <w:rPr>
                <w:rFonts w:ascii="Times New Roman" w:eastAsia="Segoe UI" w:hAnsi="Times New Roman"/>
                <w:bCs/>
                <w:sz w:val="24"/>
                <w:szCs w:val="24"/>
              </w:rPr>
              <w:t>ктуальный профессиональный и социальный контекст, в котором приходится работать и жить</w:t>
            </w:r>
          </w:p>
        </w:tc>
      </w:tr>
      <w:tr w:rsidR="007F25A6" w:rsidRPr="00CE03B3" w14:paraId="01094D3C"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38E4828"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472E9F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78694D9"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7F25A6" w:rsidRPr="00CE03B3" w14:paraId="2B1EC720"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CE4A8C6"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B2B93B0"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1CDB17C"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bCs/>
                <w:sz w:val="24"/>
                <w:szCs w:val="24"/>
              </w:rPr>
              <w:t xml:space="preserve">алгоритмы выполнения работ </w:t>
            </w:r>
            <w:r>
              <w:rPr>
                <w:rFonts w:ascii="Times New Roman" w:eastAsia="Segoe UI" w:hAnsi="Times New Roman"/>
                <w:bCs/>
                <w:sz w:val="24"/>
                <w:szCs w:val="24"/>
              </w:rPr>
              <w:br/>
            </w:r>
            <w:r w:rsidRPr="00CE03B3">
              <w:rPr>
                <w:rFonts w:ascii="Times New Roman" w:eastAsia="Segoe UI" w:hAnsi="Times New Roman"/>
                <w:bCs/>
                <w:sz w:val="24"/>
                <w:szCs w:val="24"/>
              </w:rPr>
              <w:t>в</w:t>
            </w:r>
            <w:r>
              <w:rPr>
                <w:rFonts w:ascii="Times New Roman" w:eastAsia="Segoe UI" w:hAnsi="Times New Roman"/>
                <w:bCs/>
                <w:sz w:val="24"/>
                <w:szCs w:val="24"/>
              </w:rPr>
              <w:t xml:space="preserve"> </w:t>
            </w:r>
            <w:r w:rsidRPr="00CE03B3">
              <w:rPr>
                <w:rFonts w:ascii="Times New Roman" w:eastAsia="Segoe UI" w:hAnsi="Times New Roman"/>
                <w:bCs/>
                <w:sz w:val="24"/>
                <w:szCs w:val="24"/>
              </w:rPr>
              <w:t>профессиональной и смежных областях</w:t>
            </w:r>
          </w:p>
        </w:tc>
      </w:tr>
      <w:tr w:rsidR="007F25A6" w:rsidRPr="00CE03B3" w14:paraId="4A22395F"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6C9F1BD"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C4BB4B5"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F603D73"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bCs/>
                <w:sz w:val="24"/>
                <w:szCs w:val="24"/>
              </w:rPr>
              <w:t>методы работы в профессиональной и смежных сферах</w:t>
            </w:r>
          </w:p>
        </w:tc>
      </w:tr>
      <w:tr w:rsidR="007F25A6" w:rsidRPr="00CE03B3" w14:paraId="10401C0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DFFCE20"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9936894"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71FF67F"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bCs/>
                <w:sz w:val="24"/>
                <w:szCs w:val="24"/>
              </w:rPr>
              <w:t>структуру плана для решения задач</w:t>
            </w:r>
          </w:p>
        </w:tc>
      </w:tr>
      <w:tr w:rsidR="007F25A6" w:rsidRPr="00CE03B3" w14:paraId="3D324EAF"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67F6993"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101CEA5"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D616A28"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bCs/>
                <w:sz w:val="24"/>
                <w:szCs w:val="24"/>
              </w:rPr>
              <w:t>порядок оценки результатов решения задач профессиональной деятельности</w:t>
            </w:r>
          </w:p>
        </w:tc>
      </w:tr>
      <w:tr w:rsidR="007F25A6" w:rsidRPr="00CE03B3" w14:paraId="322911B2"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4E01545C" w14:textId="77777777" w:rsidR="007F25A6" w:rsidRPr="00CE03B3" w:rsidRDefault="007F25A6" w:rsidP="00192095">
            <w:pPr>
              <w:spacing w:after="0"/>
              <w:jc w:val="center"/>
              <w:rPr>
                <w:rFonts w:ascii="Times New Roman" w:eastAsia="Segoe UI" w:hAnsi="Times New Roman"/>
                <w:iCs/>
                <w:sz w:val="24"/>
                <w:szCs w:val="24"/>
              </w:rPr>
            </w:pPr>
            <w:r w:rsidRPr="00CE03B3">
              <w:rPr>
                <w:rFonts w:ascii="Times New Roman" w:eastAsia="Segoe UI" w:hAnsi="Times New Roman"/>
                <w:iCs/>
                <w:sz w:val="24"/>
                <w:szCs w:val="24"/>
              </w:rPr>
              <w:t>ОК 02</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240E1D86" w14:textId="77777777" w:rsidR="007F25A6" w:rsidRPr="00CE03B3" w:rsidRDefault="007F25A6" w:rsidP="00192095">
            <w:pPr>
              <w:suppressAutoHyphens/>
              <w:spacing w:after="0"/>
              <w:rPr>
                <w:rFonts w:ascii="Times New Roman" w:eastAsia="Segoe UI" w:hAnsi="Times New Roman"/>
                <w:sz w:val="24"/>
                <w:szCs w:val="24"/>
              </w:rPr>
            </w:pPr>
            <w:r w:rsidRPr="00CE03B3">
              <w:rPr>
                <w:rFonts w:ascii="Times New Roman" w:eastAsia="Segoe UI" w:hAnsi="Times New Roman"/>
                <w:sz w:val="24"/>
                <w:szCs w:val="24"/>
              </w:rPr>
              <w:t xml:space="preserve">Использовать современные средства поиска, анализа </w:t>
            </w:r>
            <w:r w:rsidRPr="00CE03B3">
              <w:rPr>
                <w:rFonts w:ascii="Times New Roman" w:eastAsia="Segoe UI" w:hAnsi="Times New Roman"/>
                <w:sz w:val="24"/>
                <w:szCs w:val="24"/>
              </w:rPr>
              <w:br/>
              <w:t>и интерпретации информации</w:t>
            </w:r>
            <w:r w:rsidRPr="00CE03B3">
              <w:rPr>
                <w:rFonts w:ascii="Times New Roman" w:eastAsia="Segoe UI" w:hAnsi="Times New Roman"/>
                <w:sz w:val="24"/>
                <w:szCs w:val="24"/>
              </w:rPr>
              <w:br/>
              <w:t>и информационные технологии для выполнения задач профессиональной деятельности</w:t>
            </w:r>
          </w:p>
        </w:tc>
        <w:tc>
          <w:tcPr>
            <w:tcW w:w="5245" w:type="dxa"/>
            <w:tcBorders>
              <w:top w:val="single" w:sz="4" w:space="0" w:color="auto"/>
              <w:left w:val="single" w:sz="4" w:space="0" w:color="auto"/>
              <w:bottom w:val="single" w:sz="4" w:space="0" w:color="auto"/>
              <w:right w:val="single" w:sz="4" w:space="0" w:color="auto"/>
            </w:tcBorders>
            <w:hideMark/>
          </w:tcPr>
          <w:p w14:paraId="4C8F57D3"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
                <w:iCs/>
                <w:sz w:val="24"/>
                <w:szCs w:val="24"/>
              </w:rPr>
              <w:t>Умения:</w:t>
            </w:r>
          </w:p>
        </w:tc>
      </w:tr>
      <w:tr w:rsidR="007F25A6" w:rsidRPr="00CE03B3" w14:paraId="7A639994"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C989D8C"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5E0F36E"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1E78846"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определять задачи для поиска информации</w:t>
            </w:r>
          </w:p>
        </w:tc>
      </w:tr>
      <w:tr w:rsidR="007F25A6" w:rsidRPr="00CE03B3" w14:paraId="19177878"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A07ACCA"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37C9C1E"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E7E29D5"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определять необходимые источники информации</w:t>
            </w:r>
          </w:p>
        </w:tc>
      </w:tr>
      <w:tr w:rsidR="007F25A6" w:rsidRPr="00CE03B3" w14:paraId="13F43168"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34754DE4"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1339E372"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2ED7480F"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планировать процесс поиска</w:t>
            </w:r>
          </w:p>
        </w:tc>
      </w:tr>
      <w:tr w:rsidR="007F25A6" w:rsidRPr="00CE03B3" w14:paraId="721007E2"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A1820F9"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AB5C128"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9BFE710"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структурировать получаемую информацию</w:t>
            </w:r>
          </w:p>
        </w:tc>
      </w:tr>
      <w:tr w:rsidR="007F25A6" w:rsidRPr="00CE03B3" w14:paraId="6A19AA79" w14:textId="77777777" w:rsidTr="00192095">
        <w:trPr>
          <w:trHeight w:val="44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C0B5658"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9FC67E1"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329EA98"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выделять наиболее значимое в перечне информации</w:t>
            </w:r>
          </w:p>
        </w:tc>
      </w:tr>
      <w:tr w:rsidR="007F25A6" w:rsidRPr="00CE03B3" w14:paraId="7170C079" w14:textId="77777777" w:rsidTr="00192095">
        <w:trPr>
          <w:trHeight w:val="499"/>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5ADDB51"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9C399D4"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FF126F7"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оценивать практическую значимость результатов поиска</w:t>
            </w:r>
          </w:p>
        </w:tc>
      </w:tr>
      <w:tr w:rsidR="007F25A6" w:rsidRPr="00CE03B3" w14:paraId="252940BC"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D94CDA2"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0A17414"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CEEEDE4"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7F25A6" w:rsidRPr="00CE03B3" w14:paraId="360B5D46"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AA53E58"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0558BD5"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CE270BA"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использовать современное программное обеспечение</w:t>
            </w:r>
          </w:p>
        </w:tc>
      </w:tr>
      <w:tr w:rsidR="007F25A6" w:rsidRPr="00CE03B3" w14:paraId="5EE9328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D0607C4"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B64D308"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60091E2"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использовать различные цифровые средства для решения профессиональных задач</w:t>
            </w:r>
          </w:p>
        </w:tc>
      </w:tr>
      <w:tr w:rsidR="007F25A6" w:rsidRPr="00CE03B3" w14:paraId="46467F1E" w14:textId="77777777" w:rsidTr="00192095">
        <w:trPr>
          <w:trHeight w:val="15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343BA43"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84D5AAE"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A9CA3D8"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b/>
                <w:iCs/>
                <w:sz w:val="24"/>
                <w:szCs w:val="24"/>
              </w:rPr>
              <w:t>Знания:</w:t>
            </w:r>
          </w:p>
        </w:tc>
      </w:tr>
      <w:tr w:rsidR="007F25A6" w:rsidRPr="00CE03B3" w14:paraId="468F7A20"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9878016"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E498BD4"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6863AED" w14:textId="77777777" w:rsidR="007F25A6" w:rsidRPr="00CE03B3" w:rsidRDefault="007F25A6" w:rsidP="00192095">
            <w:pPr>
              <w:suppressAutoHyphens/>
              <w:spacing w:after="0"/>
              <w:rPr>
                <w:rFonts w:ascii="Times New Roman" w:eastAsia="Segoe UI" w:hAnsi="Times New Roman"/>
                <w:b/>
                <w:iCs/>
                <w:sz w:val="24"/>
                <w:szCs w:val="24"/>
              </w:rPr>
            </w:pPr>
            <w:r w:rsidRPr="00CE03B3">
              <w:rPr>
                <w:rFonts w:ascii="Times New Roman" w:eastAsia="Segoe UI" w:hAnsi="Times New Roman"/>
                <w:iCs/>
                <w:sz w:val="24"/>
                <w:szCs w:val="24"/>
              </w:rPr>
              <w:t>номенклатура информационных источников, применяемых в профессиональной деятельности</w:t>
            </w:r>
          </w:p>
        </w:tc>
      </w:tr>
      <w:tr w:rsidR="007F25A6" w:rsidRPr="00CE03B3" w14:paraId="6CEAABD1"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94D0A46"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B8FE170"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9C886DE"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приемы структурирования информации</w:t>
            </w:r>
          </w:p>
        </w:tc>
      </w:tr>
      <w:tr w:rsidR="007F25A6" w:rsidRPr="00CE03B3" w14:paraId="1D09A9A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1CE6179"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57E0BD6"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F990961"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 xml:space="preserve">формат оформления результатов поиска информации, </w:t>
            </w:r>
            <w:r w:rsidRPr="00CE03B3">
              <w:rPr>
                <w:rFonts w:ascii="Times New Roman" w:eastAsia="Segoe UI" w:hAnsi="Times New Roman"/>
                <w:bCs/>
                <w:iCs/>
                <w:sz w:val="24"/>
                <w:szCs w:val="24"/>
              </w:rPr>
              <w:t>современные средства и устройства информатизации</w:t>
            </w:r>
          </w:p>
        </w:tc>
      </w:tr>
      <w:tr w:rsidR="007F25A6" w:rsidRPr="00CE03B3" w14:paraId="2F883DC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6BE3639"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A32F849"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06BB840"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7F25A6" w:rsidRPr="00CE03B3" w14:paraId="318132C2"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18B6BC8F" w14:textId="77777777" w:rsidR="007F25A6" w:rsidRPr="00CE03B3" w:rsidRDefault="007F25A6" w:rsidP="00192095">
            <w:pPr>
              <w:spacing w:after="0"/>
              <w:jc w:val="center"/>
              <w:rPr>
                <w:rFonts w:ascii="Times New Roman" w:eastAsia="Segoe UI" w:hAnsi="Times New Roman"/>
                <w:iCs/>
                <w:sz w:val="24"/>
                <w:szCs w:val="24"/>
              </w:rPr>
            </w:pPr>
            <w:r w:rsidRPr="00CE03B3">
              <w:rPr>
                <w:rFonts w:ascii="Times New Roman" w:eastAsia="Segoe UI" w:hAnsi="Times New Roman"/>
                <w:iCs/>
                <w:sz w:val="24"/>
                <w:szCs w:val="24"/>
              </w:rPr>
              <w:t>ОК 03</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356C7571" w14:textId="77777777" w:rsidR="007F25A6" w:rsidRPr="00CE03B3" w:rsidRDefault="007F25A6" w:rsidP="00192095">
            <w:pPr>
              <w:suppressAutoHyphens/>
              <w:spacing w:after="0"/>
              <w:rPr>
                <w:rFonts w:ascii="Times New Roman" w:eastAsia="Segoe UI" w:hAnsi="Times New Roman"/>
                <w:sz w:val="24"/>
                <w:szCs w:val="24"/>
              </w:rPr>
            </w:pPr>
            <w:r w:rsidRPr="00CE03B3">
              <w:rPr>
                <w:rFonts w:ascii="Times New Roman" w:eastAsia="Segoe UI" w:hAnsi="Times New Roman"/>
                <w:sz w:val="24"/>
                <w:szCs w:val="24"/>
              </w:rPr>
              <w:t xml:space="preserve">Планировать </w:t>
            </w:r>
            <w:r w:rsidRPr="00CE03B3">
              <w:rPr>
                <w:rFonts w:ascii="Times New Roman" w:eastAsia="Segoe UI" w:hAnsi="Times New Roman"/>
                <w:sz w:val="24"/>
                <w:szCs w:val="24"/>
              </w:rPr>
              <w:br/>
              <w:t xml:space="preserve">и реализовывать собственное профессиональное </w:t>
            </w:r>
            <w:r w:rsidRPr="00CE03B3">
              <w:rPr>
                <w:rFonts w:ascii="Times New Roman" w:eastAsia="Segoe UI" w:hAnsi="Times New Roman"/>
                <w:sz w:val="24"/>
                <w:szCs w:val="24"/>
              </w:rPr>
              <w:br/>
              <w:t xml:space="preserve">и личностное развитие, предпринимательскую деятельность </w:t>
            </w:r>
            <w:r w:rsidRPr="00CE03B3">
              <w:rPr>
                <w:rFonts w:ascii="Times New Roman" w:eastAsia="Segoe UI" w:hAnsi="Times New Roman"/>
                <w:sz w:val="24"/>
                <w:szCs w:val="24"/>
              </w:rPr>
              <w:br/>
              <w:t xml:space="preserve">в профессиональной сфере, использовать знания по </w:t>
            </w:r>
            <w:r>
              <w:rPr>
                <w:rFonts w:ascii="Times New Roman" w:eastAsia="Segoe UI" w:hAnsi="Times New Roman"/>
                <w:sz w:val="24"/>
                <w:szCs w:val="24"/>
              </w:rPr>
              <w:t xml:space="preserve">правовой и </w:t>
            </w:r>
            <w:r w:rsidRPr="00CE03B3">
              <w:rPr>
                <w:rFonts w:ascii="Times New Roman" w:eastAsia="Segoe UI" w:hAnsi="Times New Roman"/>
                <w:sz w:val="24"/>
                <w:szCs w:val="24"/>
              </w:rPr>
              <w:t xml:space="preserve">финансовой грамотности </w:t>
            </w:r>
            <w:r w:rsidRPr="00CE03B3">
              <w:rPr>
                <w:rFonts w:ascii="Times New Roman" w:eastAsia="Segoe UI" w:hAnsi="Times New Roman"/>
                <w:sz w:val="24"/>
                <w:szCs w:val="24"/>
              </w:rPr>
              <w:br/>
              <w:t>в различных жизненных ситуациях</w:t>
            </w:r>
          </w:p>
        </w:tc>
        <w:tc>
          <w:tcPr>
            <w:tcW w:w="5245" w:type="dxa"/>
            <w:tcBorders>
              <w:top w:val="single" w:sz="4" w:space="0" w:color="auto"/>
              <w:left w:val="single" w:sz="4" w:space="0" w:color="auto"/>
              <w:bottom w:val="single" w:sz="4" w:space="0" w:color="auto"/>
              <w:right w:val="single" w:sz="4" w:space="0" w:color="auto"/>
            </w:tcBorders>
            <w:hideMark/>
          </w:tcPr>
          <w:p w14:paraId="1CE2526F"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
                <w:bCs/>
                <w:iCs/>
                <w:sz w:val="24"/>
                <w:szCs w:val="24"/>
              </w:rPr>
              <w:t>Умения:</w:t>
            </w:r>
          </w:p>
        </w:tc>
      </w:tr>
      <w:tr w:rsidR="007F25A6" w:rsidRPr="00CE03B3" w14:paraId="239F986B" w14:textId="77777777" w:rsidTr="00192095">
        <w:trPr>
          <w:trHeight w:val="861"/>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4850C6D"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F3A842B"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2ED45E7"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Cs/>
                <w:iCs/>
                <w:sz w:val="24"/>
                <w:szCs w:val="24"/>
              </w:rPr>
              <w:t>определять актуальность нормативно-правовой документации в профессиональной деятельности</w:t>
            </w:r>
          </w:p>
        </w:tc>
      </w:tr>
      <w:tr w:rsidR="007F25A6" w:rsidRPr="00CE03B3" w14:paraId="7828D746"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CA7111F"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0489A5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C55F1C5"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sz w:val="24"/>
                <w:szCs w:val="24"/>
              </w:rPr>
              <w:t>применять современную научную профессиональную терминологию</w:t>
            </w:r>
          </w:p>
        </w:tc>
      </w:tr>
      <w:tr w:rsidR="007F25A6" w:rsidRPr="00CE03B3" w14:paraId="64ADE98C"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1D787EC"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4864D5D"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F52C074"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sz w:val="24"/>
                <w:szCs w:val="24"/>
              </w:rPr>
              <w:t>определять и выстраивать траектории профессионального развития и самообразования</w:t>
            </w:r>
          </w:p>
        </w:tc>
      </w:tr>
      <w:tr w:rsidR="007F25A6" w:rsidRPr="00CE03B3" w14:paraId="7914EEB6"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EE57DAB"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512F2D8"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2FB2DB3" w14:textId="77777777" w:rsidR="007F25A6" w:rsidRPr="00CE03B3" w:rsidRDefault="007F25A6" w:rsidP="00192095">
            <w:pPr>
              <w:suppressAutoHyphens/>
              <w:spacing w:after="0"/>
              <w:rPr>
                <w:rFonts w:ascii="Times New Roman" w:eastAsia="Segoe UI" w:hAnsi="Times New Roman"/>
                <w:sz w:val="24"/>
                <w:szCs w:val="24"/>
              </w:rPr>
            </w:pPr>
            <w:r w:rsidRPr="00CE03B3">
              <w:rPr>
                <w:rFonts w:ascii="Times New Roman" w:eastAsia="Segoe UI" w:hAnsi="Times New Roman"/>
                <w:bCs/>
                <w:sz w:val="24"/>
                <w:szCs w:val="24"/>
              </w:rPr>
              <w:t>выявлять достоинства и недостатки коммерческой идеи</w:t>
            </w:r>
          </w:p>
        </w:tc>
      </w:tr>
      <w:tr w:rsidR="007F25A6" w:rsidRPr="00CE03B3" w14:paraId="28E7725B" w14:textId="77777777" w:rsidTr="00192095">
        <w:trPr>
          <w:trHeight w:val="802"/>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316AF49"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84F54F8"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67B7294"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bCs/>
                <w:sz w:val="24"/>
                <w:szCs w:val="24"/>
              </w:rPr>
              <w:t>презентовать идеи открытия собственного дела в профессиональной деятельности; оформлять бизнес-план</w:t>
            </w:r>
          </w:p>
        </w:tc>
      </w:tr>
      <w:tr w:rsidR="007F25A6" w:rsidRPr="00CE03B3" w14:paraId="6F25D514" w14:textId="77777777" w:rsidTr="00192095">
        <w:trPr>
          <w:trHeight w:val="40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21AD7B0"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AD1517A"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B2FADA7"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bCs/>
                <w:sz w:val="24"/>
                <w:szCs w:val="24"/>
              </w:rPr>
              <w:t>рассчитывать размеры выплат по процентным ставкам кредитования</w:t>
            </w:r>
          </w:p>
        </w:tc>
      </w:tr>
      <w:tr w:rsidR="007F25A6" w:rsidRPr="00CE03B3" w14:paraId="25CC61DE" w14:textId="77777777" w:rsidTr="00192095">
        <w:trPr>
          <w:trHeight w:val="754"/>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96C5262"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BA145A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4F9FF85"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определять инвестиционную привлекательность коммерческих идей в рамках профессиональной деятельности</w:t>
            </w:r>
          </w:p>
        </w:tc>
      </w:tr>
      <w:tr w:rsidR="007F25A6" w:rsidRPr="00CE03B3" w14:paraId="3E6C9099"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CD33F3E"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F2DECD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FE3BA3D"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iCs/>
                <w:sz w:val="24"/>
                <w:szCs w:val="24"/>
              </w:rPr>
              <w:t>презентовать бизнес-идею</w:t>
            </w:r>
          </w:p>
        </w:tc>
      </w:tr>
      <w:tr w:rsidR="007F25A6" w:rsidRPr="00CE03B3" w14:paraId="79EC99A6"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5F420A3"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194EBFF"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92E8D39"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определять источники финансирования</w:t>
            </w:r>
          </w:p>
        </w:tc>
      </w:tr>
      <w:tr w:rsidR="007F25A6" w:rsidRPr="00CE03B3" w14:paraId="79455696"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4CF5C43"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21319A2"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1CB2488"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
                <w:bCs/>
                <w:iCs/>
                <w:sz w:val="24"/>
                <w:szCs w:val="24"/>
              </w:rPr>
              <w:t>Знания:</w:t>
            </w:r>
          </w:p>
        </w:tc>
      </w:tr>
      <w:tr w:rsidR="007F25A6" w:rsidRPr="00CE03B3" w14:paraId="7DC1AC29"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417A8E2"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AB6D1A0"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294B3C6"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bCs/>
                <w:iCs/>
                <w:sz w:val="24"/>
                <w:szCs w:val="24"/>
              </w:rPr>
              <w:t>содержание актуальной нормативно-правовой документации</w:t>
            </w:r>
          </w:p>
        </w:tc>
      </w:tr>
      <w:tr w:rsidR="007F25A6" w:rsidRPr="00CE03B3" w14:paraId="65A2680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9F69D0E"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4F3D4D0"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9380848"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Cs/>
                <w:iCs/>
                <w:sz w:val="24"/>
                <w:szCs w:val="24"/>
              </w:rPr>
              <w:t>современная научная и профессиональная терминология</w:t>
            </w:r>
          </w:p>
        </w:tc>
      </w:tr>
      <w:tr w:rsidR="007F25A6" w:rsidRPr="00CE03B3" w14:paraId="7A2861C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27DC563"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E0A2F92"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7CFCE40"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Cs/>
                <w:iCs/>
                <w:sz w:val="24"/>
                <w:szCs w:val="24"/>
              </w:rPr>
              <w:t>возможные траектории профессионального развития и самообразования</w:t>
            </w:r>
          </w:p>
        </w:tc>
      </w:tr>
      <w:tr w:rsidR="007F25A6" w:rsidRPr="00CE03B3" w14:paraId="4F71B2CD"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A3B610F"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30779F4"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0DE6912"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Cs/>
                <w:sz w:val="24"/>
                <w:szCs w:val="24"/>
              </w:rPr>
              <w:t>основы предпринимательской деятельности; основы финансовой грамотности</w:t>
            </w:r>
          </w:p>
        </w:tc>
      </w:tr>
      <w:tr w:rsidR="007F25A6" w:rsidRPr="00CE03B3" w14:paraId="2D1421E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7E54574"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1A64AF6"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3966E59"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Cs/>
                <w:sz w:val="24"/>
                <w:szCs w:val="24"/>
              </w:rPr>
              <w:t>правила разработки бизнес-планов</w:t>
            </w:r>
          </w:p>
        </w:tc>
      </w:tr>
      <w:tr w:rsidR="007F25A6" w:rsidRPr="00CE03B3" w14:paraId="0AD33897" w14:textId="77777777" w:rsidTr="00192095">
        <w:trPr>
          <w:trHeight w:val="34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8655F06"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3FB6DA7"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right w:val="single" w:sz="4" w:space="0" w:color="auto"/>
            </w:tcBorders>
            <w:hideMark/>
          </w:tcPr>
          <w:p w14:paraId="3FAA7EE7" w14:textId="77777777" w:rsidR="007F25A6" w:rsidRPr="00CE03B3" w:rsidRDefault="007F25A6" w:rsidP="00192095">
            <w:pPr>
              <w:suppressAutoHyphens/>
              <w:spacing w:after="0"/>
              <w:rPr>
                <w:rFonts w:ascii="Times New Roman" w:eastAsia="Segoe UI" w:hAnsi="Times New Roman"/>
                <w:bCs/>
                <w:sz w:val="24"/>
                <w:szCs w:val="24"/>
              </w:rPr>
            </w:pPr>
            <w:r w:rsidRPr="00CE03B3">
              <w:rPr>
                <w:rFonts w:ascii="Times New Roman" w:eastAsia="Segoe UI" w:hAnsi="Times New Roman"/>
                <w:bCs/>
                <w:sz w:val="24"/>
                <w:szCs w:val="24"/>
              </w:rPr>
              <w:t>порядок выстраивания презентации</w:t>
            </w:r>
          </w:p>
        </w:tc>
      </w:tr>
      <w:tr w:rsidR="007F25A6" w:rsidRPr="00CE03B3" w14:paraId="65503C21"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1872BED5" w14:textId="77777777" w:rsidR="007F25A6" w:rsidRPr="00CE03B3" w:rsidRDefault="007F25A6" w:rsidP="00192095">
            <w:pPr>
              <w:spacing w:after="0"/>
              <w:jc w:val="center"/>
              <w:rPr>
                <w:rFonts w:ascii="Times New Roman" w:eastAsia="Segoe UI" w:hAnsi="Times New Roman"/>
                <w:iCs/>
                <w:sz w:val="24"/>
                <w:szCs w:val="24"/>
              </w:rPr>
            </w:pPr>
            <w:r w:rsidRPr="00CE03B3">
              <w:rPr>
                <w:rFonts w:ascii="Times New Roman" w:eastAsia="Segoe UI" w:hAnsi="Times New Roman"/>
                <w:iCs/>
                <w:sz w:val="24"/>
                <w:szCs w:val="24"/>
              </w:rPr>
              <w:t>ОК 09</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050F9F2A" w14:textId="77777777" w:rsidR="007F25A6" w:rsidRPr="00CE03B3" w:rsidRDefault="007F25A6" w:rsidP="00192095">
            <w:pPr>
              <w:suppressAutoHyphens/>
              <w:spacing w:after="0"/>
              <w:rPr>
                <w:rFonts w:ascii="Times New Roman" w:eastAsia="Segoe UI" w:hAnsi="Times New Roman"/>
                <w:sz w:val="24"/>
                <w:szCs w:val="24"/>
              </w:rPr>
            </w:pPr>
            <w:r w:rsidRPr="00CE03B3">
              <w:rPr>
                <w:rFonts w:ascii="Times New Roman" w:eastAsia="Segoe UI" w:hAnsi="Times New Roman"/>
                <w:sz w:val="24"/>
                <w:szCs w:val="24"/>
              </w:rPr>
              <w:t xml:space="preserve">Пользоваться профессиональной документацией </w:t>
            </w:r>
            <w:r w:rsidRPr="00CE03B3">
              <w:rPr>
                <w:rFonts w:ascii="Times New Roman" w:eastAsia="Segoe UI" w:hAnsi="Times New Roman"/>
                <w:sz w:val="24"/>
                <w:szCs w:val="24"/>
              </w:rPr>
              <w:br/>
              <w:t xml:space="preserve">на государственном </w:t>
            </w:r>
            <w:r w:rsidRPr="00CE03B3">
              <w:rPr>
                <w:rFonts w:ascii="Times New Roman" w:eastAsia="Segoe UI" w:hAnsi="Times New Roman"/>
                <w:sz w:val="24"/>
                <w:szCs w:val="24"/>
              </w:rPr>
              <w:br/>
              <w:t>и иностранном языках</w:t>
            </w:r>
          </w:p>
        </w:tc>
        <w:tc>
          <w:tcPr>
            <w:tcW w:w="5245" w:type="dxa"/>
            <w:tcBorders>
              <w:top w:val="single" w:sz="4" w:space="0" w:color="auto"/>
              <w:left w:val="single" w:sz="4" w:space="0" w:color="auto"/>
              <w:bottom w:val="single" w:sz="4" w:space="0" w:color="auto"/>
              <w:right w:val="single" w:sz="4" w:space="0" w:color="auto"/>
            </w:tcBorders>
            <w:hideMark/>
          </w:tcPr>
          <w:p w14:paraId="4359C10F"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b/>
                <w:bCs/>
                <w:iCs/>
                <w:sz w:val="24"/>
                <w:szCs w:val="24"/>
              </w:rPr>
              <w:t>Умения:</w:t>
            </w:r>
          </w:p>
        </w:tc>
      </w:tr>
      <w:tr w:rsidR="007F25A6" w:rsidRPr="00CE03B3" w14:paraId="7FEA05E4"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21FBC77"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68E1273"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3668ADD"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7F25A6" w:rsidRPr="00CE03B3" w14:paraId="15535D32"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FF0F237"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9890184"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80C277A"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 xml:space="preserve">участвовать в диалогах на знакомые общие </w:t>
            </w:r>
            <w:r w:rsidRPr="00CE03B3">
              <w:rPr>
                <w:rFonts w:ascii="Times New Roman" w:eastAsia="Segoe UI" w:hAnsi="Times New Roman"/>
                <w:iCs/>
                <w:sz w:val="24"/>
                <w:szCs w:val="24"/>
              </w:rPr>
              <w:br/>
              <w:t>и профессиональные темы</w:t>
            </w:r>
          </w:p>
        </w:tc>
      </w:tr>
      <w:tr w:rsidR="007F25A6" w:rsidRPr="00CE03B3" w14:paraId="2975D52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A2B13E4"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1A6EBAB"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BABD0CC"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строить простые высказывания о себе и о своей профессиональной деятельности</w:t>
            </w:r>
          </w:p>
        </w:tc>
      </w:tr>
      <w:tr w:rsidR="007F25A6" w:rsidRPr="00CE03B3" w14:paraId="4871FBF2"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87E6DF1"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54C824E"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32FB650"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кратко обосновывать и объяснять свои действия (текущие и планируемые)</w:t>
            </w:r>
          </w:p>
        </w:tc>
      </w:tr>
      <w:tr w:rsidR="007F25A6" w:rsidRPr="00CE03B3" w14:paraId="465544F9"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7DB476F"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25042F8"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C25EF2C"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писать простые связные сообщения на знакомые или интересующие профессиональные темы</w:t>
            </w:r>
          </w:p>
        </w:tc>
      </w:tr>
      <w:tr w:rsidR="007F25A6" w:rsidRPr="00CE03B3" w14:paraId="33C412B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043E411"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7913152"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81E0C20"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b/>
                <w:bCs/>
                <w:iCs/>
                <w:sz w:val="24"/>
                <w:szCs w:val="24"/>
              </w:rPr>
              <w:t>Знания:</w:t>
            </w:r>
          </w:p>
        </w:tc>
      </w:tr>
      <w:tr w:rsidR="007F25A6" w:rsidRPr="00CE03B3" w14:paraId="4A1E30EC"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40E263C"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DDD9108"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811B374"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правила построения простых и сложных предложений на профессиональные темы</w:t>
            </w:r>
          </w:p>
        </w:tc>
      </w:tr>
      <w:tr w:rsidR="007F25A6" w:rsidRPr="00CE03B3" w14:paraId="777151B0"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347A807"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F05C34C"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B2221A3"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основные общеупотребительные глаголы (бытовая и профессиональная лексика)</w:t>
            </w:r>
          </w:p>
        </w:tc>
      </w:tr>
      <w:tr w:rsidR="007F25A6" w:rsidRPr="00CE03B3" w14:paraId="45479D49"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157C738"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F8299F8"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05984C7"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лексический минимум, относящийся к описанию предметов, средств и процессов профессиональной деятельности</w:t>
            </w:r>
          </w:p>
        </w:tc>
      </w:tr>
      <w:tr w:rsidR="007F25A6" w:rsidRPr="00CE03B3" w14:paraId="4A9BC06F"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769CEF0"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134A9B9"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C60048F" w14:textId="77777777" w:rsidR="007F25A6" w:rsidRPr="00CE03B3" w:rsidRDefault="007F25A6" w:rsidP="00192095">
            <w:pPr>
              <w:suppressAutoHyphens/>
              <w:spacing w:after="0"/>
              <w:rPr>
                <w:rFonts w:ascii="Times New Roman" w:eastAsia="Segoe UI" w:hAnsi="Times New Roman"/>
                <w:b/>
                <w:bCs/>
                <w:iCs/>
                <w:sz w:val="24"/>
                <w:szCs w:val="24"/>
              </w:rPr>
            </w:pPr>
            <w:r w:rsidRPr="00CE03B3">
              <w:rPr>
                <w:rFonts w:ascii="Times New Roman" w:eastAsia="Segoe UI" w:hAnsi="Times New Roman"/>
                <w:iCs/>
                <w:sz w:val="24"/>
                <w:szCs w:val="24"/>
              </w:rPr>
              <w:t>особенности произношения</w:t>
            </w:r>
          </w:p>
        </w:tc>
      </w:tr>
      <w:tr w:rsidR="007F25A6" w:rsidRPr="00CE03B3" w14:paraId="1B3B0D7E"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4323E09" w14:textId="77777777" w:rsidR="007F25A6" w:rsidRPr="00CE03B3" w:rsidRDefault="007F25A6"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682C5B3" w14:textId="77777777" w:rsidR="007F25A6" w:rsidRPr="00CE03B3" w:rsidRDefault="007F25A6"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1E7231F" w14:textId="77777777" w:rsidR="007F25A6" w:rsidRPr="00CE03B3" w:rsidRDefault="007F25A6" w:rsidP="00192095">
            <w:pPr>
              <w:suppressAutoHyphens/>
              <w:spacing w:after="0"/>
              <w:rPr>
                <w:rFonts w:ascii="Times New Roman" w:eastAsia="Segoe UI" w:hAnsi="Times New Roman"/>
                <w:iCs/>
                <w:sz w:val="24"/>
                <w:szCs w:val="24"/>
              </w:rPr>
            </w:pPr>
            <w:r w:rsidRPr="00CE03B3">
              <w:rPr>
                <w:rFonts w:ascii="Times New Roman" w:eastAsia="Segoe UI" w:hAnsi="Times New Roman"/>
                <w:iCs/>
                <w:sz w:val="24"/>
                <w:szCs w:val="24"/>
              </w:rPr>
              <w:t>правила чтения текстов профессиональной направленности</w:t>
            </w:r>
          </w:p>
        </w:tc>
      </w:tr>
    </w:tbl>
    <w:p w14:paraId="39E0E98F" w14:textId="77777777" w:rsidR="007F25A6" w:rsidRDefault="007F25A6" w:rsidP="00151A7E">
      <w:pPr>
        <w:pStyle w:val="114"/>
        <w:rPr>
          <w:color w:val="auto"/>
          <w:spacing w:val="0"/>
          <w:sz w:val="28"/>
          <w:szCs w:val="28"/>
          <w:lang w:eastAsia="en-US"/>
        </w:rPr>
      </w:pPr>
    </w:p>
    <w:p w14:paraId="5E47A574" w14:textId="77777777" w:rsidR="00CA4BD3" w:rsidRDefault="00CA4BD3" w:rsidP="00151A7E">
      <w:pPr>
        <w:pStyle w:val="114"/>
        <w:rPr>
          <w:color w:val="auto"/>
          <w:spacing w:val="0"/>
          <w:sz w:val="28"/>
          <w:szCs w:val="28"/>
          <w:lang w:eastAsia="en-US"/>
        </w:rPr>
      </w:pPr>
    </w:p>
    <w:p w14:paraId="79013F58" w14:textId="77777777" w:rsidR="00CA4BD3" w:rsidRDefault="00CA4BD3" w:rsidP="00151A7E">
      <w:pPr>
        <w:pStyle w:val="114"/>
        <w:rPr>
          <w:color w:val="auto"/>
          <w:spacing w:val="0"/>
          <w:sz w:val="28"/>
          <w:szCs w:val="28"/>
          <w:lang w:eastAsia="en-US"/>
        </w:rPr>
      </w:pPr>
    </w:p>
    <w:p w14:paraId="41ECF67F" w14:textId="77777777" w:rsidR="00CA4BD3" w:rsidRDefault="00CA4BD3" w:rsidP="00151A7E">
      <w:pPr>
        <w:pStyle w:val="114"/>
        <w:rPr>
          <w:color w:val="auto"/>
          <w:spacing w:val="0"/>
          <w:sz w:val="28"/>
          <w:szCs w:val="28"/>
          <w:lang w:eastAsia="en-US"/>
        </w:rPr>
      </w:pPr>
    </w:p>
    <w:p w14:paraId="510B76D3" w14:textId="7A8DF06F" w:rsidR="009E3B9B" w:rsidRDefault="009E3B9B" w:rsidP="009E3B9B">
      <w:pPr>
        <w:pStyle w:val="114"/>
        <w:rPr>
          <w:color w:val="auto"/>
          <w:spacing w:val="0"/>
          <w:sz w:val="28"/>
          <w:szCs w:val="28"/>
          <w:lang w:eastAsia="en-US"/>
        </w:rPr>
      </w:pPr>
      <w:r w:rsidRPr="00151A7E">
        <w:rPr>
          <w:color w:val="auto"/>
          <w:spacing w:val="0"/>
          <w:sz w:val="28"/>
          <w:szCs w:val="28"/>
          <w:lang w:eastAsia="en-US"/>
        </w:rPr>
        <w:lastRenderedPageBreak/>
        <w:t>2.</w:t>
      </w:r>
      <w:r>
        <w:rPr>
          <w:color w:val="auto"/>
          <w:spacing w:val="0"/>
          <w:sz w:val="28"/>
          <w:szCs w:val="28"/>
          <w:lang w:eastAsia="en-US"/>
        </w:rPr>
        <w:t>2</w:t>
      </w:r>
      <w:r w:rsidRPr="00151A7E">
        <w:rPr>
          <w:color w:val="auto"/>
          <w:spacing w:val="0"/>
          <w:sz w:val="28"/>
          <w:szCs w:val="28"/>
          <w:lang w:eastAsia="en-US"/>
        </w:rPr>
        <w:t>. </w:t>
      </w:r>
      <w:r>
        <w:rPr>
          <w:color w:val="auto"/>
          <w:spacing w:val="0"/>
          <w:sz w:val="28"/>
          <w:szCs w:val="28"/>
          <w:lang w:eastAsia="en-US"/>
        </w:rPr>
        <w:t>Профессиональные</w:t>
      </w:r>
      <w:r w:rsidRPr="00151A7E">
        <w:rPr>
          <w:color w:val="auto"/>
          <w:spacing w:val="0"/>
          <w:sz w:val="28"/>
          <w:szCs w:val="28"/>
          <w:lang w:eastAsia="en-US"/>
        </w:rPr>
        <w:t xml:space="preserve"> компетенции</w:t>
      </w:r>
    </w:p>
    <w:tbl>
      <w:tblPr>
        <w:tblpPr w:leftFromText="180" w:rightFromText="180"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93"/>
        <w:gridCol w:w="5245"/>
      </w:tblGrid>
      <w:tr w:rsidR="00CA4BD3" w:rsidRPr="00CE03B3" w14:paraId="461DF279" w14:textId="77777777" w:rsidTr="00192095">
        <w:trPr>
          <w:cantSplit/>
          <w:trHeight w:val="1692"/>
        </w:trPr>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14:paraId="0140DF2A" w14:textId="77777777" w:rsidR="00CA4BD3" w:rsidRPr="00CE03B3" w:rsidRDefault="00CA4BD3" w:rsidP="00192095">
            <w:pPr>
              <w:suppressAutoHyphens/>
              <w:spacing w:after="0"/>
              <w:jc w:val="center"/>
              <w:rPr>
                <w:rFonts w:ascii="Times New Roman" w:eastAsia="Segoe UI" w:hAnsi="Times New Roman"/>
                <w:iCs/>
                <w:sz w:val="24"/>
                <w:szCs w:val="24"/>
              </w:rPr>
            </w:pPr>
            <w:r w:rsidRPr="00CE03B3">
              <w:rPr>
                <w:rFonts w:ascii="Times New Roman" w:eastAsia="Segoe UI" w:hAnsi="Times New Roman"/>
                <w:b/>
                <w:sz w:val="24"/>
                <w:szCs w:val="24"/>
              </w:rPr>
              <w:t>Код компетенции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0BDF7CF" w14:textId="77777777" w:rsidR="00CA4BD3" w:rsidRPr="00CE03B3" w:rsidRDefault="00CA4BD3" w:rsidP="00192095">
            <w:pPr>
              <w:suppressAutoHyphens/>
              <w:spacing w:after="0"/>
              <w:jc w:val="center"/>
              <w:rPr>
                <w:rFonts w:ascii="Times New Roman" w:eastAsia="Segoe UI" w:hAnsi="Times New Roman"/>
                <w:iCs/>
                <w:sz w:val="24"/>
                <w:szCs w:val="24"/>
              </w:rPr>
            </w:pPr>
            <w:r w:rsidRPr="00CE03B3">
              <w:rPr>
                <w:rFonts w:ascii="Times New Roman" w:eastAsia="Segoe UI" w:hAnsi="Times New Roman"/>
                <w:b/>
                <w:iCs/>
                <w:sz w:val="24"/>
                <w:szCs w:val="24"/>
              </w:rPr>
              <w:t>Формулировка компетенции</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2D87C1C" w14:textId="77777777" w:rsidR="00CA4BD3" w:rsidRPr="00CE03B3" w:rsidRDefault="00CA4BD3" w:rsidP="00192095">
            <w:pPr>
              <w:suppressAutoHyphens/>
              <w:spacing w:after="0"/>
              <w:jc w:val="center"/>
              <w:rPr>
                <w:rFonts w:ascii="Times New Roman" w:eastAsia="Segoe UI" w:hAnsi="Times New Roman"/>
                <w:b/>
                <w:iCs/>
                <w:sz w:val="24"/>
                <w:szCs w:val="24"/>
              </w:rPr>
            </w:pPr>
            <w:r w:rsidRPr="00CE03B3">
              <w:rPr>
                <w:rFonts w:ascii="Times New Roman" w:eastAsia="Segoe UI" w:hAnsi="Times New Roman"/>
                <w:b/>
                <w:iCs/>
                <w:sz w:val="24"/>
                <w:szCs w:val="24"/>
              </w:rPr>
              <w:t>Знания, умения</w:t>
            </w:r>
            <w:r w:rsidRPr="00CE03B3">
              <w:rPr>
                <w:rFonts w:ascii="Times New Roman" w:eastAsia="Segoe UI" w:hAnsi="Times New Roman"/>
                <w:b/>
                <w:iCs/>
                <w:sz w:val="24"/>
                <w:szCs w:val="24"/>
                <w:vertAlign w:val="superscript"/>
              </w:rPr>
              <w:footnoteReference w:id="2"/>
            </w:r>
          </w:p>
        </w:tc>
      </w:tr>
      <w:tr w:rsidR="00CA4BD3" w:rsidRPr="00CE03B3" w14:paraId="0A1A9EB8"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05EBDD8F" w14:textId="3F0053B9" w:rsidR="00CA4BD3" w:rsidRPr="00CA4BD3" w:rsidRDefault="00CA4BD3" w:rsidP="00192095">
            <w:pPr>
              <w:spacing w:after="0"/>
              <w:jc w:val="center"/>
              <w:rPr>
                <w:rFonts w:ascii="Times New Roman" w:eastAsia="Segoe UI" w:hAnsi="Times New Roman"/>
                <w:iCs/>
                <w:sz w:val="24"/>
                <w:szCs w:val="24"/>
              </w:rPr>
            </w:pPr>
            <w:r>
              <w:rPr>
                <w:rFonts w:ascii="Times New Roman" w:eastAsia="Segoe UI" w:hAnsi="Times New Roman"/>
                <w:iCs/>
                <w:sz w:val="24"/>
                <w:szCs w:val="24"/>
              </w:rPr>
              <w:t>П</w:t>
            </w:r>
            <w:r w:rsidRPr="00CE03B3">
              <w:rPr>
                <w:rFonts w:ascii="Times New Roman" w:eastAsia="Segoe UI" w:hAnsi="Times New Roman"/>
                <w:iCs/>
                <w:sz w:val="24"/>
                <w:szCs w:val="24"/>
              </w:rPr>
              <w:t xml:space="preserve">К </w:t>
            </w:r>
            <w:r>
              <w:rPr>
                <w:rFonts w:ascii="Times New Roman" w:eastAsia="Segoe UI" w:hAnsi="Times New Roman"/>
                <w:iCs/>
                <w:sz w:val="24"/>
                <w:szCs w:val="24"/>
                <w:lang w:val="en-US"/>
              </w:rPr>
              <w:t>1</w:t>
            </w:r>
            <w:r>
              <w:rPr>
                <w:rFonts w:ascii="Times New Roman" w:eastAsia="Segoe UI" w:hAnsi="Times New Roman"/>
                <w:iCs/>
                <w:sz w:val="24"/>
                <w:szCs w:val="24"/>
              </w:rPr>
              <w:t>.2</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449F7A03" w14:textId="07B5F406" w:rsidR="00CA4BD3" w:rsidRPr="00CE03B3" w:rsidRDefault="00CA4BD3" w:rsidP="00192095">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Осуществлять безналичные платежи с использованием различных форм расчетов в национальной и иностранной валютах</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5188E5F" w14:textId="77777777" w:rsidR="00CA4BD3" w:rsidRPr="00CE03B3" w:rsidRDefault="00CA4BD3" w:rsidP="00192095">
            <w:pPr>
              <w:suppressAutoHyphens/>
              <w:spacing w:after="0"/>
              <w:rPr>
                <w:rFonts w:ascii="Times New Roman" w:eastAsia="Segoe UI" w:hAnsi="Times New Roman"/>
                <w:iCs/>
                <w:sz w:val="24"/>
                <w:szCs w:val="24"/>
              </w:rPr>
            </w:pPr>
            <w:r w:rsidRPr="00CE03B3">
              <w:rPr>
                <w:rFonts w:ascii="Times New Roman" w:eastAsia="Segoe UI" w:hAnsi="Times New Roman"/>
                <w:b/>
                <w:iCs/>
                <w:sz w:val="24"/>
                <w:szCs w:val="24"/>
              </w:rPr>
              <w:t>Умения:</w:t>
            </w:r>
          </w:p>
        </w:tc>
      </w:tr>
      <w:tr w:rsidR="00CA4BD3" w:rsidRPr="00CE03B3" w14:paraId="0D5A1D05" w14:textId="77777777" w:rsidTr="005C6700">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A47A1E8"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91B096F"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D45E474" w14:textId="6FF28D89"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выполнять и оформлять расчеты платежными поручениями, аккредитивами в банке плательщика и в банке поставщика, платежными требованиями в банке поставщика и в банке плательщика, инкассовыми поручениями, чеками;</w:t>
            </w:r>
          </w:p>
        </w:tc>
      </w:tr>
      <w:tr w:rsidR="00CA4BD3" w:rsidRPr="00CE03B3" w14:paraId="497BB9D2" w14:textId="77777777" w:rsidTr="005C6700">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5180B5A"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67860ED"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32B26C9" w14:textId="16A413DE"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использовать специализированное программное обеспечение и программно-аппаратный комплекс для работы с расчетной (платежной) документацией и соответствующей информацией</w:t>
            </w:r>
          </w:p>
        </w:tc>
      </w:tr>
      <w:tr w:rsidR="00CA4BD3" w:rsidRPr="00CE03B3" w14:paraId="5B564953"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472615D"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30DE7E7"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7866ED2" w14:textId="77777777" w:rsidR="00CA4BD3" w:rsidRPr="00CE03B3" w:rsidRDefault="00CA4BD3" w:rsidP="00192095">
            <w:pPr>
              <w:suppressAutoHyphens/>
              <w:spacing w:after="0"/>
              <w:rPr>
                <w:rFonts w:ascii="Times New Roman" w:eastAsia="Segoe UI" w:hAnsi="Times New Roman"/>
                <w:b/>
                <w:iCs/>
                <w:sz w:val="24"/>
                <w:szCs w:val="24"/>
              </w:rPr>
            </w:pPr>
            <w:r w:rsidRPr="00CE03B3">
              <w:rPr>
                <w:rFonts w:ascii="Times New Roman" w:eastAsia="Segoe UI" w:hAnsi="Times New Roman"/>
                <w:b/>
                <w:iCs/>
                <w:sz w:val="24"/>
                <w:szCs w:val="24"/>
              </w:rPr>
              <w:t>Знания:</w:t>
            </w:r>
          </w:p>
        </w:tc>
      </w:tr>
      <w:tr w:rsidR="00CA4BD3" w:rsidRPr="00CE03B3" w14:paraId="7F77EE8A"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847E998"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9D92A0A"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B2E6F7D" w14:textId="272CE0BE" w:rsidR="00CA4BD3" w:rsidRPr="00CA4BD3" w:rsidRDefault="00CA4BD3" w:rsidP="00CA4BD3">
            <w:pPr>
              <w:suppressAutoHyphens/>
              <w:spacing w:after="0"/>
              <w:rPr>
                <w:rFonts w:ascii="Times New Roman" w:eastAsia="Segoe UI" w:hAnsi="Times New Roman"/>
                <w:bCs/>
                <w:sz w:val="24"/>
                <w:szCs w:val="24"/>
              </w:rPr>
            </w:pPr>
            <w:r w:rsidRPr="00CA4BD3">
              <w:rPr>
                <w:rFonts w:ascii="Times New Roman" w:hAnsi="Times New Roman"/>
                <w:sz w:val="24"/>
                <w:szCs w:val="24"/>
              </w:rPr>
              <w:t>нормативные правовые документы, регулирующие организацию безналичных расчетов;</w:t>
            </w:r>
          </w:p>
        </w:tc>
      </w:tr>
      <w:tr w:rsidR="00CA4BD3" w:rsidRPr="00CE03B3" w14:paraId="20FE29BA"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707260F"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84BE617"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02C6D5A1" w14:textId="1EC4DC4A" w:rsidR="00CA4BD3" w:rsidRPr="00CA4BD3" w:rsidRDefault="00CA4BD3" w:rsidP="00CA4BD3">
            <w:pPr>
              <w:suppressAutoHyphens/>
              <w:spacing w:after="0"/>
              <w:rPr>
                <w:rFonts w:ascii="Times New Roman" w:eastAsia="Segoe UI" w:hAnsi="Times New Roman"/>
                <w:b/>
                <w:iCs/>
                <w:sz w:val="24"/>
                <w:szCs w:val="24"/>
              </w:rPr>
            </w:pPr>
            <w:r w:rsidRPr="00CA4BD3">
              <w:rPr>
                <w:rFonts w:ascii="Times New Roman" w:hAnsi="Times New Roman"/>
                <w:sz w:val="24"/>
                <w:szCs w:val="24"/>
              </w:rPr>
              <w:t>локальные нормативные акты и методические документы в области платежных услуг;</w:t>
            </w:r>
          </w:p>
        </w:tc>
      </w:tr>
      <w:tr w:rsidR="00CA4BD3" w:rsidRPr="00CE03B3" w14:paraId="75BFB86E"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1938CCE"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48D8937"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4D5B64E" w14:textId="1D44BE45" w:rsidR="00CA4BD3" w:rsidRPr="00CA4BD3" w:rsidRDefault="00CA4BD3" w:rsidP="00CA4BD3">
            <w:pPr>
              <w:suppressAutoHyphens/>
              <w:spacing w:after="0"/>
              <w:rPr>
                <w:rFonts w:ascii="Times New Roman" w:eastAsia="Segoe UI" w:hAnsi="Times New Roman"/>
                <w:b/>
                <w:iCs/>
                <w:sz w:val="24"/>
                <w:szCs w:val="24"/>
              </w:rPr>
            </w:pPr>
            <w:r w:rsidRPr="00CA4BD3">
              <w:rPr>
                <w:rFonts w:ascii="Times New Roman" w:hAnsi="Times New Roman"/>
                <w:sz w:val="24"/>
                <w:szCs w:val="24"/>
              </w:rPr>
              <w:t>формы расчетов и технологии совершения расчетных операций;</w:t>
            </w:r>
          </w:p>
        </w:tc>
      </w:tr>
      <w:tr w:rsidR="00CA4BD3" w:rsidRPr="00CE03B3" w14:paraId="3F33AF66"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7135BF4"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CBB938F"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3188859" w14:textId="5CDF2EC9" w:rsidR="00CA4BD3" w:rsidRPr="00CA4BD3" w:rsidRDefault="00CA4BD3" w:rsidP="00CA4BD3">
            <w:pPr>
              <w:suppressAutoHyphens/>
              <w:spacing w:after="0"/>
              <w:rPr>
                <w:rFonts w:ascii="Times New Roman" w:eastAsia="Segoe UI" w:hAnsi="Times New Roman"/>
                <w:bCs/>
                <w:sz w:val="24"/>
                <w:szCs w:val="24"/>
              </w:rPr>
            </w:pPr>
            <w:r w:rsidRPr="00CA4BD3">
              <w:rPr>
                <w:rFonts w:ascii="Times New Roman" w:hAnsi="Times New Roman"/>
                <w:sz w:val="24"/>
                <w:szCs w:val="24"/>
              </w:rPr>
              <w:t>содержание и порядок заполнения расчетных документов</w:t>
            </w:r>
          </w:p>
        </w:tc>
      </w:tr>
      <w:tr w:rsidR="00CA4BD3" w:rsidRPr="00CE03B3" w14:paraId="3C96CEEA"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2083E35B" w14:textId="1502325E" w:rsidR="00CA4BD3" w:rsidRPr="00CE03B3" w:rsidRDefault="00CA4BD3" w:rsidP="00192095">
            <w:pPr>
              <w:spacing w:after="0"/>
              <w:jc w:val="center"/>
              <w:rPr>
                <w:rFonts w:ascii="Times New Roman" w:eastAsia="Segoe UI" w:hAnsi="Times New Roman"/>
                <w:iCs/>
                <w:sz w:val="24"/>
                <w:szCs w:val="24"/>
              </w:rPr>
            </w:pPr>
            <w:r>
              <w:rPr>
                <w:rFonts w:ascii="Times New Roman" w:eastAsia="Segoe UI" w:hAnsi="Times New Roman"/>
                <w:iCs/>
                <w:sz w:val="24"/>
                <w:szCs w:val="24"/>
              </w:rPr>
              <w:t>ПК 1.3</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7EB5D82C" w14:textId="4685453C" w:rsidR="00CA4BD3" w:rsidRPr="00CE03B3" w:rsidRDefault="00CA4BD3" w:rsidP="00192095">
            <w:pPr>
              <w:suppressAutoHyphens/>
              <w:spacing w:after="0"/>
              <w:rPr>
                <w:rFonts w:ascii="Times New Roman" w:eastAsia="Segoe UI" w:hAnsi="Times New Roman"/>
                <w:sz w:val="24"/>
                <w:szCs w:val="24"/>
              </w:rPr>
            </w:pPr>
            <w:r w:rsidRPr="00CE03B3">
              <w:rPr>
                <w:rFonts w:ascii="Times New Roman" w:eastAsia="Segoe UI" w:hAnsi="Times New Roman"/>
                <w:sz w:val="24"/>
                <w:szCs w:val="24"/>
              </w:rPr>
              <w:t xml:space="preserve">Использовать современные средства </w:t>
            </w:r>
            <w:r>
              <w:t xml:space="preserve"> </w:t>
            </w:r>
            <w:r w:rsidRPr="00CA4BD3">
              <w:rPr>
                <w:rFonts w:ascii="Times New Roman" w:eastAsia="Segoe UI" w:hAnsi="Times New Roman"/>
                <w:sz w:val="24"/>
                <w:szCs w:val="24"/>
              </w:rPr>
              <w:t>Осуществлять подготовку материалов для формирования и ведения базы данных расчетных (платежных) документов</w:t>
            </w:r>
          </w:p>
        </w:tc>
        <w:tc>
          <w:tcPr>
            <w:tcW w:w="5245" w:type="dxa"/>
            <w:tcBorders>
              <w:top w:val="single" w:sz="4" w:space="0" w:color="auto"/>
              <w:left w:val="single" w:sz="4" w:space="0" w:color="auto"/>
              <w:bottom w:val="single" w:sz="4" w:space="0" w:color="auto"/>
              <w:right w:val="single" w:sz="4" w:space="0" w:color="auto"/>
            </w:tcBorders>
            <w:hideMark/>
          </w:tcPr>
          <w:p w14:paraId="21330014" w14:textId="77777777" w:rsidR="00CA4BD3" w:rsidRPr="00CE03B3" w:rsidRDefault="00CA4BD3" w:rsidP="00192095">
            <w:pPr>
              <w:suppressAutoHyphens/>
              <w:spacing w:after="0"/>
              <w:rPr>
                <w:rFonts w:ascii="Times New Roman" w:eastAsia="Segoe UI" w:hAnsi="Times New Roman"/>
                <w:b/>
                <w:bCs/>
                <w:iCs/>
                <w:sz w:val="24"/>
                <w:szCs w:val="24"/>
              </w:rPr>
            </w:pPr>
            <w:r w:rsidRPr="00CE03B3">
              <w:rPr>
                <w:rFonts w:ascii="Times New Roman" w:eastAsia="Segoe UI" w:hAnsi="Times New Roman"/>
                <w:b/>
                <w:iCs/>
                <w:sz w:val="24"/>
                <w:szCs w:val="24"/>
              </w:rPr>
              <w:t>Умения:</w:t>
            </w:r>
          </w:p>
        </w:tc>
      </w:tr>
      <w:tr w:rsidR="00CA4BD3" w:rsidRPr="00CE03B3" w14:paraId="7C430C0E"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08CC413"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34AB0F2"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372F58D" w14:textId="65526055"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систематизировать расчетные (платежные) документы;</w:t>
            </w:r>
          </w:p>
        </w:tc>
      </w:tr>
      <w:tr w:rsidR="00CA4BD3" w:rsidRPr="00CE03B3" w14:paraId="35C520ED"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33277E9"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22F052E"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0E67FE4" w14:textId="42BA6F2C"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подготавливать отчетную документацию;</w:t>
            </w:r>
          </w:p>
        </w:tc>
      </w:tr>
      <w:tr w:rsidR="00CA4BD3" w:rsidRPr="00CE03B3" w14:paraId="5793C718"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668CE86E"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46BDB6FA"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772167B0" w14:textId="2F4DADB2"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использовать специализированное программное обеспечение для работы с расчетной (платежной) документацией и соответствующей информацией</w:t>
            </w:r>
          </w:p>
        </w:tc>
      </w:tr>
      <w:tr w:rsidR="00CA4BD3" w:rsidRPr="00CE03B3" w14:paraId="0A97855E"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B49BCCF"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6DD29EA"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D9DD23E" w14:textId="616CBF34"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систематизировать расчетные (платежные) документы;</w:t>
            </w:r>
          </w:p>
        </w:tc>
      </w:tr>
      <w:tr w:rsidR="00CA4BD3" w:rsidRPr="00CE03B3" w14:paraId="644ED4AD" w14:textId="77777777" w:rsidTr="00192095">
        <w:trPr>
          <w:trHeight w:val="15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F2E6B0B"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2CD5EFB"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BC1C928" w14:textId="77777777" w:rsidR="00CA4BD3" w:rsidRPr="00CE03B3" w:rsidRDefault="00CA4BD3" w:rsidP="00192095">
            <w:pPr>
              <w:suppressAutoHyphens/>
              <w:spacing w:after="0"/>
              <w:rPr>
                <w:rFonts w:ascii="Times New Roman" w:eastAsia="Segoe UI" w:hAnsi="Times New Roman"/>
                <w:b/>
                <w:iCs/>
                <w:sz w:val="24"/>
                <w:szCs w:val="24"/>
              </w:rPr>
            </w:pPr>
            <w:r w:rsidRPr="00CE03B3">
              <w:rPr>
                <w:rFonts w:ascii="Times New Roman" w:eastAsia="Segoe UI" w:hAnsi="Times New Roman"/>
                <w:b/>
                <w:iCs/>
                <w:sz w:val="24"/>
                <w:szCs w:val="24"/>
              </w:rPr>
              <w:t>Знания:</w:t>
            </w:r>
          </w:p>
        </w:tc>
      </w:tr>
      <w:tr w:rsidR="00CA4BD3" w:rsidRPr="00CE03B3" w14:paraId="0246AB75"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F41E630"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E288425"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3626EEF" w14:textId="6DBF1CD6"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локальные нормативные акты и методические документы в области платежных услуг;</w:t>
            </w:r>
          </w:p>
        </w:tc>
      </w:tr>
      <w:tr w:rsidR="00CA4BD3" w:rsidRPr="00CE03B3" w14:paraId="7ECD7CFE"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C2C58CE"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C57C49B"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E1E631F" w14:textId="4DBBCD88"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нормативные правовые акты, регулирующие осуществление платежных услуг;</w:t>
            </w:r>
          </w:p>
        </w:tc>
      </w:tr>
      <w:tr w:rsidR="00CA4BD3" w:rsidRPr="00CE03B3" w14:paraId="4F3069A7"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C410939"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60B8761"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3556C82" w14:textId="069DC7BA"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специализированное программное обеспечение для расчетного обслуживания клиентов;</w:t>
            </w:r>
          </w:p>
        </w:tc>
      </w:tr>
      <w:tr w:rsidR="00CA4BD3" w:rsidRPr="00CE03B3" w14:paraId="757E107B"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F520EE0"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A116DBB"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9AB8E46" w14:textId="25282702"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особенности делопроизводства при осуществлении платежных услуг;</w:t>
            </w:r>
          </w:p>
        </w:tc>
      </w:tr>
      <w:tr w:rsidR="00CA4BD3" w:rsidRPr="00CE03B3" w14:paraId="25053CD9" w14:textId="77777777" w:rsidTr="00192095">
        <w:trPr>
          <w:trHeight w:val="20"/>
        </w:trPr>
        <w:tc>
          <w:tcPr>
            <w:tcW w:w="1418" w:type="dxa"/>
            <w:vMerge w:val="restart"/>
            <w:tcBorders>
              <w:top w:val="single" w:sz="4" w:space="0" w:color="auto"/>
              <w:left w:val="single" w:sz="4" w:space="0" w:color="auto"/>
              <w:bottom w:val="single" w:sz="4" w:space="0" w:color="auto"/>
              <w:right w:val="single" w:sz="4" w:space="0" w:color="auto"/>
            </w:tcBorders>
            <w:hideMark/>
          </w:tcPr>
          <w:p w14:paraId="7BAD2555" w14:textId="77777777" w:rsidR="00CA4BD3" w:rsidRDefault="00CA4BD3" w:rsidP="00192095">
            <w:pPr>
              <w:spacing w:after="0"/>
              <w:jc w:val="center"/>
              <w:rPr>
                <w:rFonts w:ascii="Times New Roman" w:eastAsia="Segoe UI" w:hAnsi="Times New Roman"/>
                <w:iCs/>
                <w:sz w:val="24"/>
                <w:szCs w:val="24"/>
              </w:rPr>
            </w:pPr>
          </w:p>
          <w:p w14:paraId="004B44F6" w14:textId="48E45C13" w:rsidR="00CA4BD3" w:rsidRPr="00CE03B3" w:rsidRDefault="00CA4BD3" w:rsidP="00192095">
            <w:pPr>
              <w:spacing w:after="0"/>
              <w:jc w:val="center"/>
              <w:rPr>
                <w:rFonts w:ascii="Times New Roman" w:eastAsia="Segoe UI" w:hAnsi="Times New Roman"/>
                <w:iCs/>
                <w:sz w:val="24"/>
                <w:szCs w:val="24"/>
              </w:rPr>
            </w:pPr>
            <w:r>
              <w:rPr>
                <w:rFonts w:ascii="Times New Roman" w:eastAsia="Segoe UI" w:hAnsi="Times New Roman"/>
                <w:iCs/>
                <w:sz w:val="24"/>
                <w:szCs w:val="24"/>
              </w:rPr>
              <w:t>П</w:t>
            </w:r>
            <w:r w:rsidRPr="00CE03B3">
              <w:rPr>
                <w:rFonts w:ascii="Times New Roman" w:eastAsia="Segoe UI" w:hAnsi="Times New Roman"/>
                <w:iCs/>
                <w:sz w:val="24"/>
                <w:szCs w:val="24"/>
              </w:rPr>
              <w:t xml:space="preserve">К </w:t>
            </w:r>
            <w:r>
              <w:rPr>
                <w:rFonts w:ascii="Times New Roman" w:eastAsia="Segoe UI" w:hAnsi="Times New Roman"/>
                <w:iCs/>
                <w:sz w:val="24"/>
                <w:szCs w:val="24"/>
              </w:rPr>
              <w:t>2.1</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62A131A9" w14:textId="0EAA925E" w:rsidR="00CA4BD3" w:rsidRPr="00CE03B3" w:rsidRDefault="00CA4BD3" w:rsidP="00192095">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Оценивать кредитоспособность клиентов</w:t>
            </w:r>
          </w:p>
        </w:tc>
        <w:tc>
          <w:tcPr>
            <w:tcW w:w="5245" w:type="dxa"/>
            <w:tcBorders>
              <w:top w:val="single" w:sz="4" w:space="0" w:color="auto"/>
              <w:left w:val="single" w:sz="4" w:space="0" w:color="auto"/>
              <w:bottom w:val="single" w:sz="4" w:space="0" w:color="auto"/>
              <w:right w:val="single" w:sz="4" w:space="0" w:color="auto"/>
            </w:tcBorders>
            <w:hideMark/>
          </w:tcPr>
          <w:p w14:paraId="5CFB053F" w14:textId="77777777" w:rsidR="00CA4BD3" w:rsidRPr="00CE03B3" w:rsidRDefault="00CA4BD3" w:rsidP="00192095">
            <w:pPr>
              <w:suppressAutoHyphens/>
              <w:spacing w:after="0"/>
              <w:rPr>
                <w:rFonts w:ascii="Times New Roman" w:eastAsia="Segoe UI" w:hAnsi="Times New Roman"/>
                <w:b/>
                <w:bCs/>
                <w:iCs/>
                <w:sz w:val="24"/>
                <w:szCs w:val="24"/>
              </w:rPr>
            </w:pPr>
            <w:r w:rsidRPr="00CE03B3">
              <w:rPr>
                <w:rFonts w:ascii="Times New Roman" w:eastAsia="Segoe UI" w:hAnsi="Times New Roman"/>
                <w:b/>
                <w:bCs/>
                <w:iCs/>
                <w:sz w:val="24"/>
                <w:szCs w:val="24"/>
              </w:rPr>
              <w:t>Умения:</w:t>
            </w:r>
          </w:p>
        </w:tc>
      </w:tr>
      <w:tr w:rsidR="00CA4BD3" w:rsidRPr="00CE03B3" w14:paraId="1D9BA0A6" w14:textId="77777777" w:rsidTr="00192095">
        <w:trPr>
          <w:trHeight w:val="861"/>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4FC0714"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3A87796"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1008FDB" w14:textId="2159A207"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консультировать заемщиков по условиям предоставления и порядку погашения кредитов;</w:t>
            </w:r>
          </w:p>
        </w:tc>
      </w:tr>
      <w:tr w:rsidR="00CA4BD3" w:rsidRPr="00CE03B3" w14:paraId="3FB7C6EA"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66EBCD8"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14FA1AF"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6FA69C0" w14:textId="37B3D361"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анализировать финансовое положение заемщика - юридического лица и технико-экономическое обоснование кредита;</w:t>
            </w:r>
          </w:p>
        </w:tc>
      </w:tr>
      <w:tr w:rsidR="00CA4BD3" w:rsidRPr="00CE03B3" w14:paraId="694EA369"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856C286"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371350C"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90CC0D6" w14:textId="70D4B120"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определять платежеспособность физического лица;</w:t>
            </w:r>
          </w:p>
        </w:tc>
      </w:tr>
      <w:tr w:rsidR="00CA4BD3" w:rsidRPr="00CE03B3" w14:paraId="233BA320"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8DFF2E7"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2762FC8"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5B13D768" w14:textId="3E7A70E8" w:rsidR="00CA4BD3" w:rsidRPr="00CE03B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оценивать качество обеспечения и кредитные риски по потребительским кредитам;</w:t>
            </w:r>
          </w:p>
        </w:tc>
      </w:tr>
      <w:tr w:rsidR="00CA4BD3" w:rsidRPr="00CE03B3" w14:paraId="5B898D2B" w14:textId="77777777" w:rsidTr="00192095">
        <w:trPr>
          <w:trHeight w:val="802"/>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1EDBD25"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87E08F6"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62A9B02" w14:textId="0CEF0C1B"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проверять полноту и подлинность документов заемщика для получения кредитов;</w:t>
            </w:r>
          </w:p>
        </w:tc>
      </w:tr>
      <w:tr w:rsidR="00CA4BD3" w:rsidRPr="00CE03B3" w14:paraId="6AFC42CA" w14:textId="77777777" w:rsidTr="00192095">
        <w:trPr>
          <w:trHeight w:val="40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6F984C2"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D66F405"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21AC5316" w14:textId="03615937"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проверять качество и достаточность обеспечения возвратности кредита;</w:t>
            </w:r>
          </w:p>
        </w:tc>
      </w:tr>
      <w:tr w:rsidR="00CA4BD3" w:rsidRPr="00CE03B3" w14:paraId="00280027" w14:textId="77777777" w:rsidTr="00192095">
        <w:trPr>
          <w:trHeight w:val="754"/>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A9B2A61"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DB5B3C3"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1EBE2898" w14:textId="789E5F74"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составлять заключение о возможности предоставления кредита;</w:t>
            </w:r>
          </w:p>
        </w:tc>
      </w:tr>
      <w:tr w:rsidR="00CA4BD3" w:rsidRPr="00CE03B3" w14:paraId="5A1EB4B1"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99A7CBC"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6B00459"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39A3C08D" w14:textId="75489F76"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оперативно принимать решения по предложению клиенту дополнительного банковского продукта (кросс-продажа);</w:t>
            </w:r>
          </w:p>
        </w:tc>
      </w:tr>
      <w:tr w:rsidR="00CA4BD3" w:rsidRPr="00CE03B3" w14:paraId="3BF35D28"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3AEBEAD1"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079C2B72"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0D3B6DE3" w14:textId="7E1A58BE"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проводить андеррайтинг кредитных заявок клиентов;</w:t>
            </w:r>
          </w:p>
        </w:tc>
      </w:tr>
      <w:tr w:rsidR="00CA4BD3" w:rsidRPr="00CE03B3" w14:paraId="4746F465"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706D17A"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B9F13BC"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0C4C1AD" w14:textId="3B4877E9"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проводить андеррайтинг предмета ипотеки</w:t>
            </w:r>
          </w:p>
        </w:tc>
      </w:tr>
      <w:tr w:rsidR="00CA4BD3" w:rsidRPr="00CE03B3" w14:paraId="71843D14"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81AABEC" w14:textId="77777777" w:rsidR="00CA4BD3" w:rsidRPr="00CE03B3" w:rsidRDefault="00CA4BD3" w:rsidP="00192095">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2423F6D" w14:textId="77777777" w:rsidR="00CA4BD3" w:rsidRPr="00CE03B3" w:rsidRDefault="00CA4BD3" w:rsidP="00192095">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287DF09" w14:textId="77777777" w:rsidR="00CA4BD3" w:rsidRPr="00CE03B3" w:rsidRDefault="00CA4BD3" w:rsidP="00192095">
            <w:pPr>
              <w:suppressAutoHyphens/>
              <w:spacing w:after="0"/>
              <w:rPr>
                <w:rFonts w:ascii="Times New Roman" w:eastAsia="Segoe UI" w:hAnsi="Times New Roman"/>
                <w:b/>
                <w:bCs/>
                <w:iCs/>
                <w:sz w:val="24"/>
                <w:szCs w:val="24"/>
              </w:rPr>
            </w:pPr>
            <w:r w:rsidRPr="00CE03B3">
              <w:rPr>
                <w:rFonts w:ascii="Times New Roman" w:eastAsia="Segoe UI" w:hAnsi="Times New Roman"/>
                <w:b/>
                <w:bCs/>
                <w:iCs/>
                <w:sz w:val="24"/>
                <w:szCs w:val="24"/>
              </w:rPr>
              <w:t>Знания:</w:t>
            </w:r>
          </w:p>
        </w:tc>
      </w:tr>
      <w:tr w:rsidR="00CA4BD3" w:rsidRPr="00CE03B3" w14:paraId="2A0BDEC7"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9280CD1"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080A524"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324C0941" w14:textId="6FE93ACF"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нормативные правовые акты, регулирующие осуществление кредитных операций и обеспечение кредитных обязательств;</w:t>
            </w:r>
          </w:p>
        </w:tc>
      </w:tr>
      <w:tr w:rsidR="00CA4BD3" w:rsidRPr="00CE03B3" w14:paraId="2FB009D7"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46E3BCE"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3F91A90"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767CE026" w14:textId="61820139"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законодательство Российской Федерации о противодействии легализации (отмыванию) доходов, полученных преступным путем, и финансированию терроризма;</w:t>
            </w:r>
          </w:p>
        </w:tc>
      </w:tr>
      <w:tr w:rsidR="00CA4BD3" w:rsidRPr="00CE03B3" w14:paraId="0BAEBD85" w14:textId="77777777" w:rsidTr="00CA4BD3">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F7656A6"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9E6D41A"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3763D352" w14:textId="5375C272"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законодательство Российской Федерации о персональных данных;</w:t>
            </w:r>
          </w:p>
        </w:tc>
      </w:tr>
      <w:tr w:rsidR="00CA4BD3" w:rsidRPr="00CE03B3" w14:paraId="35B73E60"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2F3D5FC1"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608F297B"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6F3740A0" w14:textId="67B167FA"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нормативные документы Банка России об идентификации клиентов и внутреннем контроле (аудите);</w:t>
            </w:r>
          </w:p>
        </w:tc>
      </w:tr>
      <w:tr w:rsidR="00CA4BD3" w:rsidRPr="00CE03B3" w14:paraId="53B42A41"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15DB5916"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1AF56002"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5270FD59" w14:textId="1BEED67C"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рекомендации Ассоциации банков России по вопросам определения кредитоспособности заемщиков;</w:t>
            </w:r>
          </w:p>
        </w:tc>
      </w:tr>
      <w:tr w:rsidR="00CA4BD3" w:rsidRPr="00CE03B3" w14:paraId="323B49A4"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9A94ACB"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EA71F6A"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6C6D2542" w14:textId="0B60BE6D"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порядок взаимодействия с бюро кредитных историй;</w:t>
            </w:r>
          </w:p>
        </w:tc>
      </w:tr>
      <w:tr w:rsidR="00CA4BD3" w:rsidRPr="00CE03B3" w14:paraId="0BFDB980"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29740232"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62850676"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2455D5F4" w14:textId="6249B0C5"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законодательство Российской Федерации о защите прав потребителей, в том числе потребителей финансовых услуг;</w:t>
            </w:r>
          </w:p>
        </w:tc>
      </w:tr>
      <w:tr w:rsidR="00CA4BD3" w:rsidRPr="00CE03B3" w14:paraId="15551CA2"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784EB60"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14690B3"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7B2A0029" w14:textId="286E630C"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требования, предъявляемые банком к потенциальному заемщику;</w:t>
            </w:r>
          </w:p>
        </w:tc>
      </w:tr>
      <w:tr w:rsidR="00CA4BD3" w:rsidRPr="00CE03B3" w14:paraId="19A7A53C"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44BD3DC5"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2AF7852F"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74BD3503" w14:textId="2DDA8BBE"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состав и содержание основных источников информации о клиенте;</w:t>
            </w:r>
          </w:p>
        </w:tc>
      </w:tr>
      <w:tr w:rsidR="00CA4BD3" w:rsidRPr="00CE03B3" w14:paraId="16D04C0A"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6A9FB611"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0C189314"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25CF2522" w14:textId="342FBD55"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методы оценки платежеспособности физического лица, системы кредитного скоринга;</w:t>
            </w:r>
          </w:p>
        </w:tc>
      </w:tr>
      <w:tr w:rsidR="00CA4BD3" w:rsidRPr="00CE03B3" w14:paraId="64AFD752"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14F8342B"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10F618FC"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4C293A56" w14:textId="267F4065"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методы андеррайтинга кредитных заявок клиентов;</w:t>
            </w:r>
          </w:p>
        </w:tc>
      </w:tr>
      <w:tr w:rsidR="00CA4BD3" w:rsidRPr="00CE03B3" w14:paraId="3B5DFC3F" w14:textId="77777777" w:rsidTr="00192095">
        <w:trPr>
          <w:trHeight w:val="20"/>
        </w:trPr>
        <w:tc>
          <w:tcPr>
            <w:tcW w:w="1418" w:type="dxa"/>
            <w:vMerge/>
            <w:tcBorders>
              <w:top w:val="single" w:sz="4" w:space="0" w:color="auto"/>
              <w:left w:val="single" w:sz="4" w:space="0" w:color="auto"/>
              <w:bottom w:val="single" w:sz="4" w:space="0" w:color="auto"/>
              <w:right w:val="single" w:sz="4" w:space="0" w:color="auto"/>
            </w:tcBorders>
            <w:vAlign w:val="center"/>
          </w:tcPr>
          <w:p w14:paraId="711C7767"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6C1D9916"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4686C5C5" w14:textId="7AD62659"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методы андеррайтинга предмета ипотеки;</w:t>
            </w:r>
          </w:p>
        </w:tc>
      </w:tr>
      <w:tr w:rsidR="00CA4BD3" w:rsidRPr="00CE03B3" w14:paraId="6E03F6A1" w14:textId="77777777" w:rsidTr="00192095">
        <w:trPr>
          <w:trHeight w:val="34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D383084" w14:textId="77777777" w:rsidR="00CA4BD3" w:rsidRPr="00CE03B3" w:rsidRDefault="00CA4BD3" w:rsidP="00CA4BD3">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FAA2499" w14:textId="77777777" w:rsidR="00CA4BD3" w:rsidRPr="00CE03B3" w:rsidRDefault="00CA4BD3" w:rsidP="00CA4BD3">
            <w:pPr>
              <w:spacing w:after="0"/>
              <w:rPr>
                <w:rFonts w:ascii="Times New Roman" w:eastAsia="Segoe UI" w:hAnsi="Times New Roman"/>
                <w:sz w:val="24"/>
                <w:szCs w:val="24"/>
              </w:rPr>
            </w:pPr>
          </w:p>
        </w:tc>
        <w:tc>
          <w:tcPr>
            <w:tcW w:w="5245" w:type="dxa"/>
            <w:tcBorders>
              <w:top w:val="single" w:sz="4" w:space="0" w:color="auto"/>
              <w:left w:val="single" w:sz="4" w:space="0" w:color="auto"/>
              <w:right w:val="single" w:sz="4" w:space="0" w:color="auto"/>
            </w:tcBorders>
            <w:hideMark/>
          </w:tcPr>
          <w:p w14:paraId="6D4AEA1B" w14:textId="42C80C2B" w:rsidR="00CA4BD3" w:rsidRPr="00CA4BD3" w:rsidRDefault="00CA4BD3" w:rsidP="00CA4BD3">
            <w:pPr>
              <w:suppressAutoHyphens/>
              <w:spacing w:after="0"/>
              <w:rPr>
                <w:rFonts w:ascii="Times New Roman" w:eastAsia="Segoe UI" w:hAnsi="Times New Roman"/>
                <w:sz w:val="24"/>
                <w:szCs w:val="24"/>
              </w:rPr>
            </w:pPr>
            <w:r w:rsidRPr="00CA4BD3">
              <w:rPr>
                <w:rFonts w:ascii="Times New Roman" w:eastAsia="Segoe UI" w:hAnsi="Times New Roman"/>
                <w:sz w:val="24"/>
                <w:szCs w:val="24"/>
              </w:rPr>
              <w:t>методы определения класса кредитоспособности юридического лица</w:t>
            </w:r>
          </w:p>
        </w:tc>
      </w:tr>
    </w:tbl>
    <w:p w14:paraId="6D961FAC" w14:textId="77777777" w:rsidR="00CA4BD3" w:rsidRDefault="00CA4BD3" w:rsidP="00151A7E">
      <w:pPr>
        <w:jc w:val="both"/>
        <w:rPr>
          <w:rFonts w:ascii="Times New Roman" w:hAnsi="Times New Roman"/>
          <w:sz w:val="28"/>
          <w:szCs w:val="28"/>
        </w:rPr>
      </w:pPr>
    </w:p>
    <w:p w14:paraId="4B5D6A8F" w14:textId="011DC188" w:rsidR="00151A7E" w:rsidRDefault="00E46AD2" w:rsidP="00151A7E">
      <w:pPr>
        <w:jc w:val="both"/>
        <w:rPr>
          <w:rFonts w:ascii="Times New Roman" w:hAnsi="Times New Roman"/>
          <w:sz w:val="28"/>
          <w:szCs w:val="28"/>
        </w:rPr>
      </w:pPr>
      <w:r w:rsidRPr="00E46AD2">
        <w:rPr>
          <w:rFonts w:ascii="Times New Roman" w:hAnsi="Times New Roman"/>
          <w:sz w:val="28"/>
          <w:szCs w:val="28"/>
        </w:rPr>
        <w:t>2.</w:t>
      </w:r>
      <w:r w:rsidR="00CA4BD3">
        <w:rPr>
          <w:rFonts w:ascii="Times New Roman" w:hAnsi="Times New Roman"/>
          <w:sz w:val="28"/>
          <w:szCs w:val="28"/>
        </w:rPr>
        <w:t>3</w:t>
      </w:r>
      <w:r w:rsidRPr="00E46AD2">
        <w:rPr>
          <w:rFonts w:ascii="Times New Roman" w:hAnsi="Times New Roman"/>
          <w:sz w:val="28"/>
          <w:szCs w:val="28"/>
        </w:rPr>
        <w:t>. Личностные результаты</w:t>
      </w:r>
    </w:p>
    <w:tbl>
      <w:tblPr>
        <w:tblW w:w="9804" w:type="dxa"/>
        <w:tblInd w:w="-459" w:type="dxa"/>
        <w:tblLook w:val="04A0" w:firstRow="1" w:lastRow="0" w:firstColumn="1" w:lastColumn="0" w:noHBand="0" w:noVBand="1"/>
      </w:tblPr>
      <w:tblGrid>
        <w:gridCol w:w="7714"/>
        <w:gridCol w:w="2090"/>
      </w:tblGrid>
      <w:tr w:rsidR="00851EB1" w14:paraId="4EED6841" w14:textId="77777777" w:rsidTr="00851EB1">
        <w:tc>
          <w:tcPr>
            <w:tcW w:w="7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1BC89" w14:textId="77777777" w:rsidR="00851EB1" w:rsidRPr="00314742" w:rsidRDefault="00851EB1" w:rsidP="00764087">
            <w:pPr>
              <w:spacing w:after="0" w:line="240" w:lineRule="auto"/>
              <w:jc w:val="center"/>
              <w:rPr>
                <w:rFonts w:ascii="Times New Roman" w:eastAsia="Times New Roman" w:hAnsi="Times New Roman"/>
                <w:b/>
                <w:bCs/>
                <w:color w:val="000000"/>
                <w:sz w:val="24"/>
                <w:szCs w:val="24"/>
                <w:lang w:eastAsia="ru-RU"/>
              </w:rPr>
            </w:pPr>
            <w:r w:rsidRPr="00314742">
              <w:rPr>
                <w:rFonts w:ascii="Times New Roman" w:eastAsia="Times New Roman" w:hAnsi="Times New Roman"/>
                <w:b/>
                <w:bCs/>
                <w:color w:val="000000"/>
                <w:sz w:val="24"/>
                <w:szCs w:val="24"/>
                <w:lang w:eastAsia="ru-RU"/>
              </w:rPr>
              <w:t>Л</w:t>
            </w:r>
            <w:bookmarkStart w:id="0" w:name="_Hlk73632186"/>
            <w:r w:rsidRPr="00314742">
              <w:rPr>
                <w:rFonts w:ascii="Times New Roman" w:eastAsia="Times New Roman" w:hAnsi="Times New Roman"/>
                <w:b/>
                <w:bCs/>
                <w:color w:val="000000"/>
                <w:sz w:val="24"/>
                <w:szCs w:val="24"/>
                <w:lang w:eastAsia="ru-RU"/>
              </w:rPr>
              <w:t>ичностные результаты</w:t>
            </w:r>
            <w:bookmarkEnd w:id="0"/>
          </w:p>
          <w:p w14:paraId="04DACE5B" w14:textId="77777777"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реализации программы воспитания </w:t>
            </w:r>
          </w:p>
          <w:p w14:paraId="592B32D4" w14:textId="77777777"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i/>
                <w:iCs/>
                <w:color w:val="000000"/>
                <w:sz w:val="24"/>
                <w:szCs w:val="24"/>
                <w:lang w:eastAsia="ru-RU"/>
              </w:rPr>
              <w:t>(дескрипторы)</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9CA93" w14:textId="77777777"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Код личностных результатов </w:t>
            </w:r>
            <w:r>
              <w:rPr>
                <w:rFonts w:ascii="Times New Roman" w:eastAsia="Times New Roman" w:hAnsi="Times New Roman"/>
                <w:b/>
                <w:bCs/>
                <w:color w:val="000000"/>
                <w:sz w:val="24"/>
                <w:szCs w:val="24"/>
                <w:lang w:eastAsia="ru-RU"/>
              </w:rPr>
              <w:br/>
              <w:t xml:space="preserve"> реализации </w:t>
            </w:r>
            <w:r>
              <w:rPr>
                <w:rFonts w:ascii="Times New Roman" w:eastAsia="Times New Roman" w:hAnsi="Times New Roman"/>
                <w:b/>
                <w:bCs/>
                <w:color w:val="000000"/>
                <w:sz w:val="24"/>
                <w:szCs w:val="24"/>
                <w:lang w:eastAsia="ru-RU"/>
              </w:rPr>
              <w:br/>
              <w:t xml:space="preserve"> программы </w:t>
            </w:r>
            <w:r>
              <w:rPr>
                <w:rFonts w:ascii="Times New Roman" w:eastAsia="Times New Roman" w:hAnsi="Times New Roman"/>
                <w:b/>
                <w:bCs/>
                <w:color w:val="000000"/>
                <w:sz w:val="24"/>
                <w:szCs w:val="24"/>
                <w:lang w:eastAsia="ru-RU"/>
              </w:rPr>
              <w:br/>
              <w:t> воспитания</w:t>
            </w:r>
          </w:p>
        </w:tc>
      </w:tr>
      <w:tr w:rsidR="00851EB1" w14:paraId="240848EB" w14:textId="77777777" w:rsidTr="00851EB1">
        <w:tc>
          <w:tcPr>
            <w:tcW w:w="771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6BE2FC" w14:textId="5DFDA248" w:rsidR="00851EB1" w:rsidRDefault="007F25A6" w:rsidP="00764087">
            <w:pPr>
              <w:spacing w:after="0" w:line="240" w:lineRule="auto"/>
              <w:ind w:firstLine="33"/>
              <w:jc w:val="both"/>
              <w:rPr>
                <w:rFonts w:ascii="Times New Roman" w:eastAsia="Times New Roman" w:hAnsi="Times New Roman"/>
                <w:sz w:val="24"/>
                <w:szCs w:val="24"/>
                <w:lang w:eastAsia="ru-RU"/>
              </w:rPr>
            </w:pPr>
            <w:r w:rsidRPr="007F25A6">
              <w:rPr>
                <w:rFonts w:ascii="Times New Roman" w:eastAsia="Times New Roman" w:hAnsi="Times New Roman"/>
                <w:color w:val="000000"/>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FA136" w14:textId="3B2C4A72"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ЛР </w:t>
            </w:r>
            <w:r w:rsidR="007F25A6">
              <w:rPr>
                <w:rFonts w:ascii="Times New Roman" w:eastAsia="Times New Roman" w:hAnsi="Times New Roman"/>
                <w:b/>
                <w:bCs/>
                <w:color w:val="000000"/>
                <w:sz w:val="24"/>
                <w:szCs w:val="24"/>
                <w:lang w:eastAsia="ru-RU"/>
              </w:rPr>
              <w:t>2</w:t>
            </w:r>
          </w:p>
        </w:tc>
      </w:tr>
      <w:tr w:rsidR="00851EB1" w14:paraId="3BBFF02C" w14:textId="77777777" w:rsidTr="00851EB1">
        <w:tc>
          <w:tcPr>
            <w:tcW w:w="9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040B4A" w14:textId="77777777"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Личностные результаты</w:t>
            </w:r>
          </w:p>
          <w:p w14:paraId="15320A40" w14:textId="77777777"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реализации программы воспитания, определенные отраслевыми требованиями </w:t>
            </w:r>
            <w:r>
              <w:rPr>
                <w:rFonts w:ascii="Times New Roman" w:eastAsia="Times New Roman" w:hAnsi="Times New Roman"/>
                <w:b/>
                <w:bCs/>
                <w:color w:val="000000"/>
                <w:sz w:val="24"/>
                <w:szCs w:val="24"/>
                <w:lang w:eastAsia="ru-RU"/>
              </w:rPr>
              <w:br/>
              <w:t> к деловым качествам личности</w:t>
            </w:r>
            <w:r>
              <w:rPr>
                <w:rFonts w:ascii="Times New Roman" w:eastAsia="Times New Roman" w:hAnsi="Times New Roman"/>
                <w:color w:val="000000"/>
                <w:sz w:val="24"/>
                <w:szCs w:val="24"/>
                <w:lang w:eastAsia="ru-RU"/>
              </w:rPr>
              <w:t>(при наличии)</w:t>
            </w:r>
          </w:p>
        </w:tc>
      </w:tr>
      <w:tr w:rsidR="00851EB1" w14:paraId="5EE2948F" w14:textId="77777777" w:rsidTr="00851EB1">
        <w:tc>
          <w:tcPr>
            <w:tcW w:w="7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DA74B" w14:textId="2860317F" w:rsidR="00851EB1" w:rsidRDefault="007F25A6" w:rsidP="00764087">
            <w:pPr>
              <w:spacing w:after="0" w:line="240" w:lineRule="auto"/>
              <w:jc w:val="both"/>
              <w:rPr>
                <w:rFonts w:ascii="Times New Roman" w:eastAsia="Times New Roman" w:hAnsi="Times New Roman"/>
                <w:sz w:val="24"/>
                <w:szCs w:val="24"/>
                <w:lang w:eastAsia="ru-RU"/>
              </w:rPr>
            </w:pPr>
            <w:r w:rsidRPr="007F25A6">
              <w:rPr>
                <w:rFonts w:ascii="Times New Roman" w:eastAsia="Times New Roman" w:hAnsi="Times New Roman"/>
                <w:color w:val="000000"/>
                <w:sz w:val="24"/>
                <w:szCs w:val="24"/>
                <w:shd w:val="clear" w:color="auto" w:fill="FFFFFF"/>
                <w:lang w:eastAsia="ru-RU"/>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7C3E3" w14:textId="0692FA62"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ЛР 1</w:t>
            </w:r>
            <w:r w:rsidR="007F25A6">
              <w:rPr>
                <w:rFonts w:ascii="Times New Roman" w:eastAsia="Times New Roman" w:hAnsi="Times New Roman"/>
                <w:b/>
                <w:bCs/>
                <w:color w:val="000000"/>
                <w:sz w:val="24"/>
                <w:szCs w:val="24"/>
                <w:lang w:eastAsia="ru-RU"/>
              </w:rPr>
              <w:t>4</w:t>
            </w:r>
          </w:p>
        </w:tc>
      </w:tr>
      <w:tr w:rsidR="00851EB1" w14:paraId="215CBD57" w14:textId="77777777" w:rsidTr="00851EB1">
        <w:tc>
          <w:tcPr>
            <w:tcW w:w="7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DCD7F" w14:textId="776ED4B2" w:rsidR="00851EB1" w:rsidRDefault="007F25A6" w:rsidP="00764087">
            <w:pPr>
              <w:spacing w:line="240" w:lineRule="auto"/>
              <w:jc w:val="both"/>
              <w:rPr>
                <w:rFonts w:ascii="Times New Roman" w:eastAsia="Times New Roman" w:hAnsi="Times New Roman"/>
                <w:sz w:val="24"/>
                <w:szCs w:val="24"/>
                <w:lang w:eastAsia="ru-RU"/>
              </w:rPr>
            </w:pPr>
            <w:r w:rsidRPr="007F25A6">
              <w:rPr>
                <w:rFonts w:ascii="Times New Roman" w:eastAsia="Times New Roman" w:hAnsi="Times New Roman"/>
                <w:color w:val="000000"/>
                <w:sz w:val="24"/>
                <w:szCs w:val="24"/>
                <w:lang w:eastAsia="ru-RU"/>
              </w:rPr>
              <w:t>Добросовестный, соответствующий высоким стандартам бизнес-этики и способствующий разрешению явных и скрытых конфликтов интересов, возникающих в результате взаимного влияния личной и профессиональной деятельности. Осознающий ответственность за поддержание морально-психологического климата в коллективе</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15954" w14:textId="5152B054"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ЛР </w:t>
            </w:r>
            <w:r w:rsidR="007F25A6">
              <w:rPr>
                <w:rFonts w:ascii="Times New Roman" w:eastAsia="Times New Roman" w:hAnsi="Times New Roman"/>
                <w:b/>
                <w:bCs/>
                <w:color w:val="000000"/>
                <w:sz w:val="24"/>
                <w:szCs w:val="24"/>
                <w:lang w:eastAsia="ru-RU"/>
              </w:rPr>
              <w:t>17</w:t>
            </w:r>
          </w:p>
        </w:tc>
      </w:tr>
      <w:tr w:rsidR="00851EB1" w14:paraId="4A1F9B84" w14:textId="77777777" w:rsidTr="00851EB1">
        <w:tc>
          <w:tcPr>
            <w:tcW w:w="7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9CE66" w14:textId="09F86D1B" w:rsidR="00851EB1" w:rsidRDefault="007F25A6" w:rsidP="00764087">
            <w:pPr>
              <w:spacing w:after="0" w:line="240" w:lineRule="auto"/>
              <w:ind w:right="510"/>
              <w:jc w:val="both"/>
              <w:rPr>
                <w:rFonts w:ascii="Times New Roman" w:eastAsia="Times New Roman" w:hAnsi="Times New Roman"/>
                <w:sz w:val="24"/>
                <w:szCs w:val="24"/>
                <w:lang w:eastAsia="ru-RU"/>
              </w:rPr>
            </w:pPr>
            <w:r w:rsidRPr="007F25A6">
              <w:rPr>
                <w:rFonts w:ascii="Times New Roman" w:eastAsia="Times New Roman" w:hAnsi="Times New Roman"/>
                <w:color w:val="000000"/>
                <w:sz w:val="24"/>
                <w:szCs w:val="24"/>
                <w:lang w:eastAsia="ru-RU"/>
              </w:rPr>
              <w:lastRenderedPageBreak/>
              <w:t>Умеющий рационально организовывать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01DAE" w14:textId="15BC0AC3" w:rsidR="00851EB1" w:rsidRDefault="00851EB1" w:rsidP="00764087">
            <w:pPr>
              <w:spacing w:after="0" w:line="240" w:lineRule="auto"/>
              <w:ind w:firstLine="33"/>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ЛР </w:t>
            </w:r>
            <w:r w:rsidR="007F25A6">
              <w:rPr>
                <w:rFonts w:ascii="Times New Roman" w:eastAsia="Times New Roman" w:hAnsi="Times New Roman"/>
                <w:b/>
                <w:bCs/>
                <w:color w:val="000000"/>
                <w:sz w:val="24"/>
                <w:szCs w:val="24"/>
                <w:lang w:eastAsia="ru-RU"/>
              </w:rPr>
              <w:t>27</w:t>
            </w:r>
          </w:p>
        </w:tc>
      </w:tr>
    </w:tbl>
    <w:p w14:paraId="35445E78" w14:textId="77777777" w:rsidR="00E46AD2" w:rsidRPr="00985111" w:rsidRDefault="00E46AD2" w:rsidP="00151A7E">
      <w:pPr>
        <w:jc w:val="both"/>
        <w:rPr>
          <w:rFonts w:ascii="Times New Roman" w:hAnsi="Times New Roman"/>
          <w:sz w:val="24"/>
          <w:szCs w:val="24"/>
        </w:rPr>
      </w:pPr>
    </w:p>
    <w:p w14:paraId="77B4DAFA" w14:textId="77777777" w:rsidR="00976E2E" w:rsidRPr="00351DD2" w:rsidRDefault="00976E2E" w:rsidP="00976E2E">
      <w:pPr>
        <w:pStyle w:val="1"/>
        <w:spacing w:before="0" w:after="0"/>
        <w:jc w:val="both"/>
        <w:rPr>
          <w:rFonts w:ascii="Times New Roman" w:hAnsi="Times New Roman"/>
          <w:sz w:val="28"/>
          <w:szCs w:val="28"/>
        </w:rPr>
      </w:pPr>
      <w:bookmarkStart w:id="1" w:name="_Toc316860041"/>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14:paraId="70418F3F" w14:textId="77777777" w:rsidR="00976E2E" w:rsidRPr="00351DD2" w:rsidRDefault="00976E2E" w:rsidP="00976E2E">
      <w:pPr>
        <w:spacing w:after="0" w:line="240" w:lineRule="auto"/>
        <w:rPr>
          <w:sz w:val="28"/>
          <w:szCs w:val="28"/>
        </w:rPr>
      </w:pPr>
    </w:p>
    <w:p w14:paraId="1E21496B" w14:textId="4C04B768" w:rsidR="00976E2E" w:rsidRPr="00351DD2" w:rsidRDefault="00976E2E" w:rsidP="00976E2E">
      <w:pPr>
        <w:pStyle w:val="2"/>
        <w:spacing w:before="0" w:after="0"/>
        <w:jc w:val="both"/>
        <w:rPr>
          <w:rFonts w:ascii="Times New Roman" w:hAnsi="Times New Roman"/>
          <w:i w:val="0"/>
        </w:rPr>
      </w:pPr>
      <w:r w:rsidRPr="00351DD2">
        <w:rPr>
          <w:rFonts w:ascii="Times New Roman" w:hAnsi="Times New Roman"/>
          <w:i w:val="0"/>
        </w:rPr>
        <w:t>3.1.</w:t>
      </w:r>
      <w:bookmarkEnd w:id="1"/>
      <w:r w:rsidRPr="00351DD2">
        <w:rPr>
          <w:rFonts w:ascii="Times New Roman" w:hAnsi="Times New Roman"/>
          <w:i w:val="0"/>
        </w:rPr>
        <w:t xml:space="preserve"> Задания для проведения </w:t>
      </w:r>
      <w:r w:rsidR="006A4254">
        <w:rPr>
          <w:rFonts w:ascii="Times New Roman" w:hAnsi="Times New Roman"/>
          <w:i w:val="0"/>
        </w:rPr>
        <w:t>экзамена</w:t>
      </w:r>
    </w:p>
    <w:p w14:paraId="7E0A4624" w14:textId="77777777" w:rsidR="00976E2E" w:rsidRPr="00351DD2" w:rsidRDefault="00976E2E" w:rsidP="00976E2E">
      <w:pPr>
        <w:spacing w:after="0" w:line="240" w:lineRule="auto"/>
        <w:ind w:firstLine="708"/>
        <w:rPr>
          <w:rFonts w:ascii="Times New Roman" w:hAnsi="Times New Roman"/>
          <w:b/>
          <w:sz w:val="28"/>
          <w:szCs w:val="28"/>
        </w:rPr>
      </w:pPr>
    </w:p>
    <w:p w14:paraId="6B31BCBA" w14:textId="7166032D" w:rsidR="00E427C0" w:rsidRPr="004144C9" w:rsidRDefault="00E427C0" w:rsidP="00CA4BD3">
      <w:pPr>
        <w:pStyle w:val="2"/>
        <w:spacing w:before="0" w:after="0"/>
        <w:jc w:val="both"/>
        <w:rPr>
          <w:rFonts w:ascii="Times New Roman" w:hAnsi="Times New Roman"/>
          <w:i w:val="0"/>
          <w:iCs w:val="0"/>
        </w:rPr>
      </w:pPr>
      <w:r w:rsidRPr="004144C9">
        <w:rPr>
          <w:rFonts w:ascii="Times New Roman" w:hAnsi="Times New Roman"/>
          <w:i w:val="0"/>
          <w:iCs w:val="0"/>
        </w:rPr>
        <w:t xml:space="preserve">Форма </w:t>
      </w:r>
      <w:r w:rsidR="00CA4BD3" w:rsidRPr="004144C9">
        <w:rPr>
          <w:rFonts w:ascii="Times New Roman" w:hAnsi="Times New Roman"/>
          <w:i w:val="0"/>
          <w:iCs w:val="0"/>
        </w:rPr>
        <w:t xml:space="preserve">дифференцированного зачета </w:t>
      </w:r>
      <w:r w:rsidRPr="004144C9">
        <w:rPr>
          <w:rFonts w:ascii="Times New Roman" w:hAnsi="Times New Roman"/>
          <w:i w:val="0"/>
          <w:iCs w:val="0"/>
        </w:rPr>
        <w:t>–устная по вопросам</w:t>
      </w:r>
      <w:r w:rsidR="00851EB1" w:rsidRPr="004144C9">
        <w:rPr>
          <w:rFonts w:ascii="Times New Roman" w:hAnsi="Times New Roman"/>
          <w:i w:val="0"/>
          <w:iCs w:val="0"/>
        </w:rPr>
        <w:t xml:space="preserve"> </w:t>
      </w:r>
    </w:p>
    <w:p w14:paraId="6E2209E7" w14:textId="77777777" w:rsidR="00E427C0" w:rsidRPr="00351DD2" w:rsidRDefault="00E427C0" w:rsidP="00976E2E">
      <w:pPr>
        <w:spacing w:after="0" w:line="240" w:lineRule="auto"/>
        <w:ind w:firstLine="708"/>
        <w:rPr>
          <w:rFonts w:ascii="Times New Roman" w:hAnsi="Times New Roman"/>
          <w:sz w:val="28"/>
          <w:szCs w:val="28"/>
        </w:rPr>
      </w:pPr>
    </w:p>
    <w:p w14:paraId="2AE2D722" w14:textId="77777777" w:rsidR="00976E2E" w:rsidRPr="00351DD2" w:rsidRDefault="00CC0337" w:rsidP="00CC0337">
      <w:pPr>
        <w:spacing w:after="0" w:line="240" w:lineRule="auto"/>
        <w:jc w:val="both"/>
        <w:rPr>
          <w:rFonts w:ascii="Times New Roman" w:hAnsi="Times New Roman"/>
          <w:b/>
          <w:bCs/>
          <w:sz w:val="28"/>
          <w:szCs w:val="28"/>
        </w:rPr>
      </w:pPr>
      <w:r>
        <w:rPr>
          <w:rFonts w:ascii="Times New Roman" w:hAnsi="Times New Roman"/>
          <w:b/>
          <w:bCs/>
          <w:sz w:val="28"/>
          <w:szCs w:val="28"/>
        </w:rPr>
        <w:t xml:space="preserve">3.2. </w:t>
      </w:r>
      <w:r w:rsidR="00976E2E" w:rsidRPr="00351DD2">
        <w:rPr>
          <w:rFonts w:ascii="Times New Roman" w:hAnsi="Times New Roman"/>
          <w:b/>
          <w:bCs/>
          <w:sz w:val="28"/>
          <w:szCs w:val="28"/>
        </w:rPr>
        <w:t>Условия выполнения задания</w:t>
      </w:r>
    </w:p>
    <w:p w14:paraId="5B6402B3" w14:textId="77777777" w:rsidR="00B658FC" w:rsidRPr="00CC0337" w:rsidRDefault="00976E2E" w:rsidP="00B658FC">
      <w:pPr>
        <w:spacing w:after="0"/>
        <w:jc w:val="both"/>
        <w:rPr>
          <w:rFonts w:ascii="Times New Roman" w:eastAsia="Times New Roman" w:hAnsi="Times New Roman"/>
          <w:sz w:val="28"/>
          <w:szCs w:val="28"/>
        </w:rPr>
      </w:pPr>
      <w:r w:rsidRPr="00CC0337">
        <w:rPr>
          <w:rFonts w:ascii="Times New Roman" w:hAnsi="Times New Roman"/>
          <w:sz w:val="28"/>
          <w:szCs w:val="28"/>
        </w:rPr>
        <w:t>1. Место (время) выполнения задания:</w:t>
      </w:r>
      <w:r w:rsidR="0033309F" w:rsidRPr="00CC0337">
        <w:rPr>
          <w:rFonts w:ascii="Times New Roman" w:hAnsi="Times New Roman"/>
          <w:sz w:val="28"/>
          <w:szCs w:val="28"/>
        </w:rPr>
        <w:t xml:space="preserve"> аудитория</w:t>
      </w:r>
      <w:r w:rsidR="00631C89" w:rsidRPr="00CC0337">
        <w:rPr>
          <w:rFonts w:ascii="Times New Roman" w:hAnsi="Times New Roman"/>
          <w:sz w:val="28"/>
          <w:szCs w:val="28"/>
        </w:rPr>
        <w:t xml:space="preserve"> </w:t>
      </w:r>
      <w:r w:rsidR="00B658FC" w:rsidRPr="00CC0337">
        <w:rPr>
          <w:rFonts w:ascii="Times New Roman" w:hAnsi="Times New Roman"/>
          <w:sz w:val="28"/>
          <w:szCs w:val="28"/>
        </w:rPr>
        <w:t>Л 513</w:t>
      </w:r>
      <w:r w:rsidR="00631C89" w:rsidRPr="00CC0337">
        <w:rPr>
          <w:rFonts w:ascii="Times New Roman" w:hAnsi="Times New Roman"/>
          <w:sz w:val="28"/>
          <w:szCs w:val="28"/>
        </w:rPr>
        <w:t xml:space="preserve"> </w:t>
      </w:r>
      <w:r w:rsidR="00B658FC" w:rsidRPr="00CC0337">
        <w:rPr>
          <w:rFonts w:ascii="Times New Roman" w:eastAsia="Times New Roman" w:hAnsi="Times New Roman"/>
          <w:sz w:val="28"/>
          <w:szCs w:val="28"/>
        </w:rPr>
        <w:t>Кабинет экономико-финансовых дисциплин</w:t>
      </w:r>
      <w:r w:rsidR="00151A7E" w:rsidRPr="00CC0337">
        <w:rPr>
          <w:rFonts w:ascii="Times New Roman" w:eastAsia="Times New Roman" w:hAnsi="Times New Roman"/>
          <w:sz w:val="28"/>
          <w:szCs w:val="28"/>
        </w:rPr>
        <w:t>.</w:t>
      </w:r>
    </w:p>
    <w:p w14:paraId="26C87495" w14:textId="77777777" w:rsidR="00976E2E" w:rsidRPr="00CC0337" w:rsidRDefault="00976E2E" w:rsidP="00B658FC">
      <w:pPr>
        <w:spacing w:after="0"/>
        <w:jc w:val="both"/>
        <w:rPr>
          <w:rFonts w:ascii="Times New Roman" w:hAnsi="Times New Roman"/>
          <w:sz w:val="28"/>
          <w:szCs w:val="28"/>
        </w:rPr>
      </w:pPr>
      <w:r w:rsidRPr="00CC0337">
        <w:rPr>
          <w:rFonts w:ascii="Times New Roman" w:hAnsi="Times New Roman"/>
          <w:sz w:val="28"/>
          <w:szCs w:val="28"/>
        </w:rPr>
        <w:t xml:space="preserve">2. Максимальное время выполнения задания: </w:t>
      </w:r>
      <w:r w:rsidR="0033309F" w:rsidRPr="00CC0337">
        <w:rPr>
          <w:rFonts w:ascii="Times New Roman" w:hAnsi="Times New Roman"/>
          <w:sz w:val="28"/>
          <w:szCs w:val="28"/>
        </w:rPr>
        <w:t>20</w:t>
      </w:r>
      <w:r w:rsidRPr="00CC0337">
        <w:rPr>
          <w:rFonts w:ascii="Times New Roman" w:hAnsi="Times New Roman"/>
          <w:sz w:val="28"/>
          <w:szCs w:val="28"/>
        </w:rPr>
        <w:t xml:space="preserve"> мин</w:t>
      </w:r>
    </w:p>
    <w:p w14:paraId="732D2CA7" w14:textId="385D1981" w:rsidR="00976E2E" w:rsidRPr="00CC0337" w:rsidRDefault="00976E2E" w:rsidP="00DE35F2">
      <w:pPr>
        <w:spacing w:after="0"/>
        <w:jc w:val="both"/>
        <w:rPr>
          <w:rFonts w:ascii="Times New Roman" w:hAnsi="Times New Roman"/>
          <w:sz w:val="28"/>
          <w:szCs w:val="28"/>
        </w:rPr>
      </w:pPr>
      <w:r w:rsidRPr="00CC0337">
        <w:rPr>
          <w:rFonts w:ascii="Times New Roman" w:hAnsi="Times New Roman"/>
          <w:sz w:val="28"/>
          <w:szCs w:val="28"/>
        </w:rPr>
        <w:t xml:space="preserve">3. Источники информации, разрешенные к использованию на </w:t>
      </w:r>
      <w:r w:rsidR="00CE5F37" w:rsidRPr="00CC0337">
        <w:rPr>
          <w:rFonts w:ascii="Times New Roman" w:hAnsi="Times New Roman"/>
          <w:sz w:val="28"/>
          <w:szCs w:val="28"/>
        </w:rPr>
        <w:t>зачете</w:t>
      </w:r>
      <w:r w:rsidRPr="00CC0337">
        <w:rPr>
          <w:rFonts w:ascii="Times New Roman" w:hAnsi="Times New Roman"/>
          <w:sz w:val="28"/>
          <w:szCs w:val="28"/>
        </w:rPr>
        <w:t>, оборудование:</w:t>
      </w:r>
      <w:r w:rsidR="00CA4BD3">
        <w:rPr>
          <w:rFonts w:ascii="Times New Roman" w:hAnsi="Times New Roman"/>
          <w:sz w:val="28"/>
          <w:szCs w:val="28"/>
        </w:rPr>
        <w:t xml:space="preserve"> </w:t>
      </w:r>
      <w:r w:rsidRPr="00CC0337">
        <w:rPr>
          <w:rFonts w:ascii="Times New Roman" w:hAnsi="Times New Roman"/>
          <w:sz w:val="28"/>
          <w:szCs w:val="28"/>
        </w:rPr>
        <w:t>канцелярские принадлежности (ручка,</w:t>
      </w:r>
      <w:r w:rsidR="00CA4BD3">
        <w:rPr>
          <w:rFonts w:ascii="Times New Roman" w:hAnsi="Times New Roman"/>
          <w:sz w:val="28"/>
          <w:szCs w:val="28"/>
        </w:rPr>
        <w:t xml:space="preserve"> </w:t>
      </w:r>
      <w:r w:rsidRPr="00CC0337">
        <w:rPr>
          <w:rFonts w:ascii="Times New Roman" w:hAnsi="Times New Roman"/>
          <w:sz w:val="28"/>
          <w:szCs w:val="28"/>
        </w:rPr>
        <w:t>карандаши).</w:t>
      </w:r>
    </w:p>
    <w:p w14:paraId="2716E92C" w14:textId="77777777" w:rsidR="00B658FC" w:rsidRDefault="00B658FC" w:rsidP="00D9269A">
      <w:pPr>
        <w:spacing w:after="0" w:line="360" w:lineRule="auto"/>
        <w:jc w:val="center"/>
        <w:rPr>
          <w:rFonts w:ascii="Times New Roman" w:hAnsi="Times New Roman"/>
          <w:b/>
          <w:sz w:val="24"/>
          <w:szCs w:val="24"/>
        </w:rPr>
      </w:pPr>
    </w:p>
    <w:p w14:paraId="34FC030B" w14:textId="276C7B3A" w:rsidR="00B658FC" w:rsidRPr="00CC0337" w:rsidRDefault="00B658FC" w:rsidP="00B658FC">
      <w:pPr>
        <w:tabs>
          <w:tab w:val="left" w:pos="993"/>
        </w:tabs>
        <w:ind w:firstLine="709"/>
        <w:jc w:val="center"/>
        <w:rPr>
          <w:rFonts w:ascii="Times New Roman" w:eastAsia="Times New Roman" w:hAnsi="Times New Roman"/>
          <w:b/>
          <w:sz w:val="28"/>
          <w:szCs w:val="28"/>
        </w:rPr>
      </w:pPr>
      <w:r w:rsidRPr="00CC0337">
        <w:rPr>
          <w:rFonts w:ascii="Times New Roman" w:eastAsia="Times New Roman" w:hAnsi="Times New Roman"/>
          <w:b/>
          <w:sz w:val="28"/>
          <w:szCs w:val="28"/>
        </w:rPr>
        <w:t xml:space="preserve">Вопросы к </w:t>
      </w:r>
      <w:r w:rsidR="006A4254">
        <w:rPr>
          <w:rFonts w:ascii="Times New Roman" w:eastAsia="Times New Roman" w:hAnsi="Times New Roman"/>
          <w:b/>
          <w:sz w:val="28"/>
          <w:szCs w:val="28"/>
        </w:rPr>
        <w:t>экзамен</w:t>
      </w:r>
      <w:r w:rsidRPr="00CC0337">
        <w:rPr>
          <w:rFonts w:ascii="Times New Roman" w:eastAsia="Times New Roman" w:hAnsi="Times New Roman"/>
          <w:b/>
          <w:sz w:val="28"/>
          <w:szCs w:val="28"/>
        </w:rPr>
        <w:t xml:space="preserve">у </w:t>
      </w:r>
    </w:p>
    <w:p w14:paraId="5DA23C5E" w14:textId="744C7362"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1. Амортизационные отчисления и их роль в воспроизводстве основных</w:t>
      </w:r>
      <w:r>
        <w:rPr>
          <w:rFonts w:ascii="Times New Roman" w:hAnsi="Times New Roman"/>
          <w:sz w:val="28"/>
          <w:szCs w:val="28"/>
        </w:rPr>
        <w:t xml:space="preserve"> </w:t>
      </w:r>
      <w:r w:rsidRPr="006A4254">
        <w:rPr>
          <w:rFonts w:ascii="Times New Roman" w:hAnsi="Times New Roman"/>
          <w:sz w:val="28"/>
          <w:szCs w:val="28"/>
        </w:rPr>
        <w:t>производственных фондов.</w:t>
      </w:r>
    </w:p>
    <w:p w14:paraId="045EB0DA" w14:textId="1C7261FC"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2. Взаимосвязь понятий «оборотные активы», «оборотные средства», «оборотный</w:t>
      </w:r>
      <w:r>
        <w:rPr>
          <w:rFonts w:ascii="Times New Roman" w:hAnsi="Times New Roman"/>
          <w:sz w:val="28"/>
          <w:szCs w:val="28"/>
        </w:rPr>
        <w:t xml:space="preserve"> </w:t>
      </w:r>
      <w:r w:rsidRPr="006A4254">
        <w:rPr>
          <w:rFonts w:ascii="Times New Roman" w:hAnsi="Times New Roman"/>
          <w:sz w:val="28"/>
          <w:szCs w:val="28"/>
        </w:rPr>
        <w:t>капитал».</w:t>
      </w:r>
    </w:p>
    <w:p w14:paraId="3FB33FC3"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3. Выручка организации и направление ее использования.</w:t>
      </w:r>
    </w:p>
    <w:p w14:paraId="1049FDAF" w14:textId="2218E91A"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4. Значение рентабельности в оценке деятельности коммерческой организации.</w:t>
      </w:r>
      <w:r>
        <w:rPr>
          <w:rFonts w:ascii="Times New Roman" w:hAnsi="Times New Roman"/>
          <w:sz w:val="28"/>
          <w:szCs w:val="28"/>
        </w:rPr>
        <w:t xml:space="preserve"> </w:t>
      </w:r>
      <w:r w:rsidRPr="006A4254">
        <w:rPr>
          <w:rFonts w:ascii="Times New Roman" w:hAnsi="Times New Roman"/>
          <w:sz w:val="28"/>
          <w:szCs w:val="28"/>
        </w:rPr>
        <w:t>Виды рентабельности.</w:t>
      </w:r>
    </w:p>
    <w:p w14:paraId="0195CC9D"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5. Источники пополнения прироста норматива собственных оборотных средств.</w:t>
      </w:r>
    </w:p>
    <w:p w14:paraId="6AD752B0"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6. Источники формирования и воспроизводства основных фондов организаций.</w:t>
      </w:r>
    </w:p>
    <w:p w14:paraId="618C17DB"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7. Источники формирования оборотных средств организаций, их характеристика.</w:t>
      </w:r>
    </w:p>
    <w:p w14:paraId="567C23EB"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8. Классификация затрат на производство и реализацию продукции.</w:t>
      </w:r>
    </w:p>
    <w:p w14:paraId="737AD5C5"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9. Классификация цен на продукцию.</w:t>
      </w:r>
    </w:p>
    <w:p w14:paraId="4A67D9E1"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10. Методика планирования выручки от реализации продукции на предприятии.</w:t>
      </w:r>
    </w:p>
    <w:p w14:paraId="6576E939" w14:textId="69BCBCFD"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11. Методы начисления амортизационных отчислений для бухгалтерского учета и</w:t>
      </w:r>
      <w:r>
        <w:rPr>
          <w:rFonts w:ascii="Times New Roman" w:hAnsi="Times New Roman"/>
          <w:sz w:val="28"/>
          <w:szCs w:val="28"/>
        </w:rPr>
        <w:t xml:space="preserve"> </w:t>
      </w:r>
      <w:r w:rsidRPr="006A4254">
        <w:rPr>
          <w:rFonts w:ascii="Times New Roman" w:hAnsi="Times New Roman"/>
          <w:sz w:val="28"/>
          <w:szCs w:val="28"/>
        </w:rPr>
        <w:t>для налогового учета.</w:t>
      </w:r>
    </w:p>
    <w:p w14:paraId="1DDE2C77"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12. Направления инвестиционной деятельности предприятия.</w:t>
      </w:r>
    </w:p>
    <w:p w14:paraId="6F5C9543"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13. Направления использования доходов организации.</w:t>
      </w:r>
    </w:p>
    <w:p w14:paraId="5246C9E6" w14:textId="26C43C33"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14. Оперативное финансовое планирование. Платежный календарь организации,</w:t>
      </w:r>
      <w:r>
        <w:rPr>
          <w:rFonts w:ascii="Times New Roman" w:hAnsi="Times New Roman"/>
          <w:sz w:val="28"/>
          <w:szCs w:val="28"/>
        </w:rPr>
        <w:t xml:space="preserve"> </w:t>
      </w:r>
      <w:r w:rsidRPr="006A4254">
        <w:rPr>
          <w:rFonts w:ascii="Times New Roman" w:hAnsi="Times New Roman"/>
          <w:sz w:val="28"/>
          <w:szCs w:val="28"/>
        </w:rPr>
        <w:t>его содержание и предназначение.</w:t>
      </w:r>
    </w:p>
    <w:p w14:paraId="5481CFE8" w14:textId="0BDD00A8"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lastRenderedPageBreak/>
        <w:t>15. Основные направления воздействия финансов на эффективность производства.</w:t>
      </w:r>
      <w:r>
        <w:rPr>
          <w:rFonts w:ascii="Times New Roman" w:hAnsi="Times New Roman"/>
          <w:sz w:val="28"/>
          <w:szCs w:val="28"/>
        </w:rPr>
        <w:t xml:space="preserve"> </w:t>
      </w:r>
      <w:r w:rsidRPr="006A4254">
        <w:rPr>
          <w:rFonts w:ascii="Times New Roman" w:hAnsi="Times New Roman"/>
          <w:sz w:val="28"/>
          <w:szCs w:val="28"/>
        </w:rPr>
        <w:t>Экономические показатели эффективности производства.</w:t>
      </w:r>
    </w:p>
    <w:p w14:paraId="2D42D2E4" w14:textId="13BB49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16. Основные направления использования чистой прибыли в коммерческой</w:t>
      </w:r>
      <w:r>
        <w:rPr>
          <w:rFonts w:ascii="Times New Roman" w:hAnsi="Times New Roman"/>
          <w:sz w:val="28"/>
          <w:szCs w:val="28"/>
        </w:rPr>
        <w:t xml:space="preserve"> </w:t>
      </w:r>
      <w:r w:rsidRPr="006A4254">
        <w:rPr>
          <w:rFonts w:ascii="Times New Roman" w:hAnsi="Times New Roman"/>
          <w:sz w:val="28"/>
          <w:szCs w:val="28"/>
        </w:rPr>
        <w:t>организации.</w:t>
      </w:r>
    </w:p>
    <w:p w14:paraId="007C5D02" w14:textId="3A9105B3"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17. Особенности определения потребности в оборотных средствах торговой</w:t>
      </w:r>
      <w:r>
        <w:rPr>
          <w:rFonts w:ascii="Times New Roman" w:hAnsi="Times New Roman"/>
          <w:sz w:val="28"/>
          <w:szCs w:val="28"/>
        </w:rPr>
        <w:t xml:space="preserve"> </w:t>
      </w:r>
      <w:r w:rsidRPr="006A4254">
        <w:rPr>
          <w:rFonts w:ascii="Times New Roman" w:hAnsi="Times New Roman"/>
          <w:sz w:val="28"/>
          <w:szCs w:val="28"/>
        </w:rPr>
        <w:t>организации.</w:t>
      </w:r>
    </w:p>
    <w:p w14:paraId="6FDCBB6D" w14:textId="20B0E1B9"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18. Особенности организации финансов сельскохозяйственных</w:t>
      </w:r>
      <w:r>
        <w:rPr>
          <w:rFonts w:ascii="Times New Roman" w:hAnsi="Times New Roman"/>
          <w:sz w:val="28"/>
          <w:szCs w:val="28"/>
        </w:rPr>
        <w:t xml:space="preserve"> </w:t>
      </w:r>
      <w:r w:rsidRPr="006A4254">
        <w:rPr>
          <w:rFonts w:ascii="Times New Roman" w:hAnsi="Times New Roman"/>
          <w:sz w:val="28"/>
          <w:szCs w:val="28"/>
        </w:rPr>
        <w:t>организаций.</w:t>
      </w:r>
    </w:p>
    <w:p w14:paraId="020F3C0A"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19. Особенности организации финансов торговли.</w:t>
      </w:r>
    </w:p>
    <w:p w14:paraId="1D7EED6E"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20. Охарактеризовать виды финансовых отношений предприятия.</w:t>
      </w:r>
    </w:p>
    <w:p w14:paraId="79DCFEA9" w14:textId="1C17CB01"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21. Показатели эффективности использования оборотных средств организаций.</w:t>
      </w:r>
      <w:r>
        <w:rPr>
          <w:rFonts w:ascii="Times New Roman" w:hAnsi="Times New Roman"/>
          <w:sz w:val="28"/>
          <w:szCs w:val="28"/>
        </w:rPr>
        <w:t xml:space="preserve"> </w:t>
      </w:r>
      <w:r w:rsidRPr="006A4254">
        <w:rPr>
          <w:rFonts w:ascii="Times New Roman" w:hAnsi="Times New Roman"/>
          <w:sz w:val="28"/>
          <w:szCs w:val="28"/>
        </w:rPr>
        <w:t>Пути ускорения оборачиваемости оборотных средств.</w:t>
      </w:r>
    </w:p>
    <w:p w14:paraId="2E229F98"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22. Порядок расчета показателя оборачиваемости оборотных средств.</w:t>
      </w:r>
    </w:p>
    <w:p w14:paraId="26901221" w14:textId="6BE5FE6A"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23. Прибыль как результат финансово-хозяйственной деятельности организации.</w:t>
      </w:r>
      <w:r>
        <w:rPr>
          <w:rFonts w:ascii="Times New Roman" w:hAnsi="Times New Roman"/>
          <w:sz w:val="28"/>
          <w:szCs w:val="28"/>
        </w:rPr>
        <w:t xml:space="preserve"> </w:t>
      </w:r>
      <w:r w:rsidRPr="006A4254">
        <w:rPr>
          <w:rFonts w:ascii="Times New Roman" w:hAnsi="Times New Roman"/>
          <w:sz w:val="28"/>
          <w:szCs w:val="28"/>
        </w:rPr>
        <w:t>Факторы, влияющие на величину прибыли.</w:t>
      </w:r>
    </w:p>
    <w:p w14:paraId="238FECD5" w14:textId="3FAC5526"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24. Принципы формирования себестоимости продукции (работ и услуг)</w:t>
      </w:r>
      <w:r>
        <w:rPr>
          <w:rFonts w:ascii="Times New Roman" w:hAnsi="Times New Roman"/>
          <w:sz w:val="28"/>
          <w:szCs w:val="28"/>
        </w:rPr>
        <w:t xml:space="preserve"> </w:t>
      </w:r>
      <w:r w:rsidRPr="006A4254">
        <w:rPr>
          <w:rFonts w:ascii="Times New Roman" w:hAnsi="Times New Roman"/>
          <w:sz w:val="28"/>
          <w:szCs w:val="28"/>
        </w:rPr>
        <w:t>организации.</w:t>
      </w:r>
    </w:p>
    <w:p w14:paraId="637D7FAE"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25. Раскрыть содержание понятия «рентабельность».</w:t>
      </w:r>
    </w:p>
    <w:p w14:paraId="6098334D"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26. Сметная стоимость и виды себестоимости в строительстве.</w:t>
      </w:r>
    </w:p>
    <w:p w14:paraId="582DEDB4" w14:textId="524C6D60"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27. Содержание и значение классификации затрат организации по экономическим</w:t>
      </w:r>
      <w:r>
        <w:rPr>
          <w:rFonts w:ascii="Times New Roman" w:hAnsi="Times New Roman"/>
          <w:sz w:val="28"/>
          <w:szCs w:val="28"/>
        </w:rPr>
        <w:t xml:space="preserve"> </w:t>
      </w:r>
      <w:r w:rsidRPr="006A4254">
        <w:rPr>
          <w:rFonts w:ascii="Times New Roman" w:hAnsi="Times New Roman"/>
          <w:sz w:val="28"/>
          <w:szCs w:val="28"/>
        </w:rPr>
        <w:t>элементам.</w:t>
      </w:r>
    </w:p>
    <w:p w14:paraId="58044F52" w14:textId="5E7AC79D"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28. Содержание, цели и задачи финансового планирования в организации. Виды</w:t>
      </w:r>
      <w:r>
        <w:rPr>
          <w:rFonts w:ascii="Times New Roman" w:hAnsi="Times New Roman"/>
          <w:sz w:val="28"/>
          <w:szCs w:val="28"/>
        </w:rPr>
        <w:t xml:space="preserve"> </w:t>
      </w:r>
      <w:r w:rsidRPr="006A4254">
        <w:rPr>
          <w:rFonts w:ascii="Times New Roman" w:hAnsi="Times New Roman"/>
          <w:sz w:val="28"/>
          <w:szCs w:val="28"/>
        </w:rPr>
        <w:t>финансовых планов.</w:t>
      </w:r>
    </w:p>
    <w:p w14:paraId="3863E8E9"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29. Состав валовой и общей прибыли организации, их значение.</w:t>
      </w:r>
    </w:p>
    <w:p w14:paraId="33E8DB9B" w14:textId="2C7A6514"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30. Состав и структура оборотных средств. Принципы организации оборотных</w:t>
      </w:r>
      <w:r>
        <w:rPr>
          <w:rFonts w:ascii="Times New Roman" w:hAnsi="Times New Roman"/>
          <w:sz w:val="28"/>
          <w:szCs w:val="28"/>
        </w:rPr>
        <w:t xml:space="preserve"> </w:t>
      </w:r>
      <w:r w:rsidRPr="006A4254">
        <w:rPr>
          <w:rFonts w:ascii="Times New Roman" w:hAnsi="Times New Roman"/>
          <w:sz w:val="28"/>
          <w:szCs w:val="28"/>
        </w:rPr>
        <w:t>средств компании.</w:t>
      </w:r>
    </w:p>
    <w:p w14:paraId="6321750B" w14:textId="0B1CD398"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31. Состав, характеристика статей устойчивых пассивов коммерческих</w:t>
      </w:r>
      <w:r>
        <w:rPr>
          <w:rFonts w:ascii="Times New Roman" w:hAnsi="Times New Roman"/>
          <w:sz w:val="28"/>
          <w:szCs w:val="28"/>
        </w:rPr>
        <w:t xml:space="preserve"> </w:t>
      </w:r>
      <w:r w:rsidRPr="006A4254">
        <w:rPr>
          <w:rFonts w:ascii="Times New Roman" w:hAnsi="Times New Roman"/>
          <w:sz w:val="28"/>
          <w:szCs w:val="28"/>
        </w:rPr>
        <w:t>организаций.</w:t>
      </w:r>
      <w:r>
        <w:rPr>
          <w:rFonts w:ascii="Times New Roman" w:hAnsi="Times New Roman"/>
          <w:sz w:val="28"/>
          <w:szCs w:val="28"/>
        </w:rPr>
        <w:t xml:space="preserve"> </w:t>
      </w:r>
    </w:p>
    <w:p w14:paraId="6CAE43DB" w14:textId="25961E80"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32. Стадии кругооборота средств организаций. Характеристика и экономическая</w:t>
      </w:r>
      <w:r>
        <w:rPr>
          <w:rFonts w:ascii="Times New Roman" w:hAnsi="Times New Roman"/>
          <w:sz w:val="28"/>
          <w:szCs w:val="28"/>
        </w:rPr>
        <w:t xml:space="preserve"> </w:t>
      </w:r>
      <w:r w:rsidRPr="006A4254">
        <w:rPr>
          <w:rFonts w:ascii="Times New Roman" w:hAnsi="Times New Roman"/>
          <w:sz w:val="28"/>
          <w:szCs w:val="28"/>
        </w:rPr>
        <w:t>сущность оборотных средств.</w:t>
      </w:r>
    </w:p>
    <w:p w14:paraId="746E2037"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33. Стоимостные показатели эффективности использования основных фондов.</w:t>
      </w:r>
    </w:p>
    <w:p w14:paraId="3FD6E155"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34. Структура оборотного капитала и его состав.</w:t>
      </w:r>
    </w:p>
    <w:p w14:paraId="318F3D64"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35. Структура основных фондов предприятия и виды их стоимостной оценки.</w:t>
      </w:r>
    </w:p>
    <w:p w14:paraId="407CDCED" w14:textId="29393F38"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36. Текущее финансовое планирование в организации. Состав и значение годового</w:t>
      </w:r>
      <w:r>
        <w:rPr>
          <w:rFonts w:ascii="Times New Roman" w:hAnsi="Times New Roman"/>
          <w:sz w:val="28"/>
          <w:szCs w:val="28"/>
        </w:rPr>
        <w:t xml:space="preserve"> </w:t>
      </w:r>
      <w:r w:rsidRPr="006A4254">
        <w:rPr>
          <w:rFonts w:ascii="Times New Roman" w:hAnsi="Times New Roman"/>
          <w:sz w:val="28"/>
          <w:szCs w:val="28"/>
        </w:rPr>
        <w:t>финансового плана.</w:t>
      </w:r>
    </w:p>
    <w:p w14:paraId="05B331F4" w14:textId="77777777" w:rsid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37. Устойчивые пассивы организаций, их состав и порядок планирования.</w:t>
      </w:r>
    </w:p>
    <w:p w14:paraId="588DB43A" w14:textId="1E806DFF"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38. Финансы организаций как экономическая категория. Сущность и формы</w:t>
      </w:r>
      <w:r>
        <w:rPr>
          <w:rFonts w:ascii="Times New Roman" w:hAnsi="Times New Roman"/>
          <w:sz w:val="28"/>
          <w:szCs w:val="28"/>
        </w:rPr>
        <w:t xml:space="preserve"> </w:t>
      </w:r>
      <w:r w:rsidRPr="006A4254">
        <w:rPr>
          <w:rFonts w:ascii="Times New Roman" w:hAnsi="Times New Roman"/>
          <w:sz w:val="28"/>
          <w:szCs w:val="28"/>
        </w:rPr>
        <w:t>проявления финансов организаций.</w:t>
      </w:r>
    </w:p>
    <w:p w14:paraId="4F48072F"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39. Фонды денежных средств организаций.</w:t>
      </w:r>
    </w:p>
    <w:p w14:paraId="1948886B"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40. Функции финансов организаций.</w:t>
      </w:r>
    </w:p>
    <w:p w14:paraId="17DB6FDA" w14:textId="253B3770"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41. Характеристика и взаимосвязь понятий, «издержки производства», «затраты на</w:t>
      </w:r>
      <w:r>
        <w:rPr>
          <w:rFonts w:ascii="Times New Roman" w:hAnsi="Times New Roman"/>
          <w:sz w:val="28"/>
          <w:szCs w:val="28"/>
        </w:rPr>
        <w:t xml:space="preserve"> </w:t>
      </w:r>
      <w:r w:rsidRPr="006A4254">
        <w:rPr>
          <w:rFonts w:ascii="Times New Roman" w:hAnsi="Times New Roman"/>
          <w:sz w:val="28"/>
          <w:szCs w:val="28"/>
        </w:rPr>
        <w:t>производство и реализацию продукции» и «расходы».</w:t>
      </w:r>
    </w:p>
    <w:p w14:paraId="585EAD79"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lastRenderedPageBreak/>
        <w:t>42. Характеристика и состав фондов обращения организаций.</w:t>
      </w:r>
    </w:p>
    <w:p w14:paraId="6D46DF0B" w14:textId="52F6A4A9"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43. Характеристика экономической категории «себестоимость продукции», виды</w:t>
      </w:r>
      <w:r>
        <w:rPr>
          <w:rFonts w:ascii="Times New Roman" w:hAnsi="Times New Roman"/>
          <w:sz w:val="28"/>
          <w:szCs w:val="28"/>
        </w:rPr>
        <w:t xml:space="preserve"> </w:t>
      </w:r>
      <w:r w:rsidRPr="006A4254">
        <w:rPr>
          <w:rFonts w:ascii="Times New Roman" w:hAnsi="Times New Roman"/>
          <w:sz w:val="28"/>
          <w:szCs w:val="28"/>
        </w:rPr>
        <w:t>себестоимости продукции.</w:t>
      </w:r>
    </w:p>
    <w:p w14:paraId="17707375" w14:textId="3945ED81"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44. Экономическая природа денежных накоплений. Сущность и формы реализации</w:t>
      </w:r>
      <w:r>
        <w:rPr>
          <w:rFonts w:ascii="Times New Roman" w:hAnsi="Times New Roman"/>
          <w:sz w:val="28"/>
          <w:szCs w:val="28"/>
        </w:rPr>
        <w:t xml:space="preserve"> </w:t>
      </w:r>
      <w:r w:rsidRPr="006A4254">
        <w:rPr>
          <w:rFonts w:ascii="Times New Roman" w:hAnsi="Times New Roman"/>
          <w:sz w:val="28"/>
          <w:szCs w:val="28"/>
        </w:rPr>
        <w:t>денежных накоплений.</w:t>
      </w:r>
    </w:p>
    <w:p w14:paraId="2F401965" w14:textId="26AC602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45. Экономическая сущность понятия реализованной продукции. Выручка от</w:t>
      </w:r>
      <w:r>
        <w:rPr>
          <w:rFonts w:ascii="Times New Roman" w:hAnsi="Times New Roman"/>
          <w:sz w:val="28"/>
          <w:szCs w:val="28"/>
        </w:rPr>
        <w:t xml:space="preserve"> </w:t>
      </w:r>
      <w:r w:rsidRPr="006A4254">
        <w:rPr>
          <w:rFonts w:ascii="Times New Roman" w:hAnsi="Times New Roman"/>
          <w:sz w:val="28"/>
          <w:szCs w:val="28"/>
        </w:rPr>
        <w:t>реализации, ее значение и факторы, на нее влияющие.</w:t>
      </w:r>
    </w:p>
    <w:p w14:paraId="491B00D2"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46. Экономическая сущность прибыли.</w:t>
      </w:r>
    </w:p>
    <w:p w14:paraId="2BFB5CEB" w14:textId="77777777" w:rsidR="006A4254" w:rsidRPr="006A4254" w:rsidRDefault="006A4254" w:rsidP="006A4254">
      <w:pPr>
        <w:spacing w:after="0" w:line="240" w:lineRule="auto"/>
        <w:ind w:firstLine="709"/>
        <w:jc w:val="both"/>
        <w:rPr>
          <w:rFonts w:ascii="Times New Roman" w:hAnsi="Times New Roman"/>
          <w:sz w:val="28"/>
          <w:szCs w:val="28"/>
        </w:rPr>
      </w:pPr>
      <w:r w:rsidRPr="006A4254">
        <w:rPr>
          <w:rFonts w:ascii="Times New Roman" w:hAnsi="Times New Roman"/>
          <w:sz w:val="28"/>
          <w:szCs w:val="28"/>
        </w:rPr>
        <w:t>47. Прибыль как экономическая категория. Функции прибыли.</w:t>
      </w:r>
    </w:p>
    <w:p w14:paraId="0DDDDC2E" w14:textId="65287B09" w:rsidR="00851EB1" w:rsidRDefault="006A4254" w:rsidP="006A4254">
      <w:pPr>
        <w:spacing w:after="0" w:line="240" w:lineRule="auto"/>
        <w:ind w:firstLine="709"/>
        <w:jc w:val="both"/>
        <w:rPr>
          <w:rFonts w:ascii="Times New Roman" w:hAnsi="Times New Roman"/>
          <w:b/>
          <w:bCs/>
          <w:sz w:val="28"/>
          <w:szCs w:val="28"/>
        </w:rPr>
      </w:pPr>
      <w:r w:rsidRPr="006A4254">
        <w:rPr>
          <w:rFonts w:ascii="Times New Roman" w:hAnsi="Times New Roman"/>
          <w:sz w:val="28"/>
          <w:szCs w:val="28"/>
        </w:rPr>
        <w:t>48. Экономические отношения, составляющие содержание финансов организаций.</w:t>
      </w:r>
    </w:p>
    <w:p w14:paraId="7327EB49" w14:textId="135488E9" w:rsidR="00CE5F37" w:rsidRPr="001878EA" w:rsidRDefault="00CE5F37" w:rsidP="00D51D18">
      <w:pPr>
        <w:jc w:val="center"/>
        <w:rPr>
          <w:rFonts w:ascii="Times New Roman" w:hAnsi="Times New Roman"/>
          <w:b/>
          <w:bCs/>
          <w:sz w:val="28"/>
          <w:szCs w:val="28"/>
        </w:rPr>
      </w:pPr>
      <w:r w:rsidRPr="001878EA">
        <w:rPr>
          <w:rFonts w:ascii="Times New Roman" w:hAnsi="Times New Roman"/>
          <w:b/>
          <w:bCs/>
          <w:sz w:val="28"/>
          <w:szCs w:val="28"/>
        </w:rPr>
        <w:t>Критерии оценивания заданий</w:t>
      </w:r>
    </w:p>
    <w:p w14:paraId="6622E1D1" w14:textId="77777777" w:rsidR="001155EA" w:rsidRPr="00CE0DCF" w:rsidRDefault="001155EA" w:rsidP="001155EA">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w:t>
      </w:r>
      <w:r>
        <w:rPr>
          <w:rFonts w:ascii="Times New Roman" w:hAnsi="Times New Roman"/>
          <w:b/>
          <w:sz w:val="28"/>
          <w:szCs w:val="28"/>
        </w:rPr>
        <w:t>Зачтено</w:t>
      </w:r>
      <w:r w:rsidRPr="00B658FC">
        <w:rPr>
          <w:rFonts w:ascii="Times New Roman" w:hAnsi="Times New Roman"/>
          <w:b/>
          <w:sz w:val="28"/>
          <w:szCs w:val="28"/>
        </w:rPr>
        <w:t>»</w:t>
      </w:r>
      <w:r>
        <w:rPr>
          <w:rFonts w:ascii="Times New Roman" w:hAnsi="Times New Roman"/>
          <w:sz w:val="28"/>
          <w:szCs w:val="28"/>
        </w:rPr>
        <w:t xml:space="preserve"> </w:t>
      </w:r>
      <w:r w:rsidRPr="00CE0DCF">
        <w:rPr>
          <w:rFonts w:ascii="Times New Roman" w:hAnsi="Times New Roman"/>
          <w:sz w:val="28"/>
          <w:szCs w:val="28"/>
        </w:rPr>
        <w:t>-</w:t>
      </w:r>
      <w:r>
        <w:rPr>
          <w:rFonts w:ascii="Times New Roman" w:hAnsi="Times New Roman"/>
          <w:sz w:val="28"/>
          <w:szCs w:val="28"/>
        </w:rPr>
        <w:t xml:space="preserve"> </w:t>
      </w:r>
      <w:r w:rsidRPr="00CE0DCF">
        <w:rPr>
          <w:rFonts w:ascii="Times New Roman" w:hAnsi="Times New Roman"/>
          <w:sz w:val="28"/>
          <w:szCs w:val="28"/>
        </w:rPr>
        <w:t>уровень</w:t>
      </w:r>
      <w:r>
        <w:rPr>
          <w:rFonts w:ascii="Times New Roman" w:hAnsi="Times New Roman"/>
          <w:sz w:val="28"/>
          <w:szCs w:val="28"/>
        </w:rPr>
        <w:t xml:space="preserve"> </w:t>
      </w:r>
      <w:r w:rsidRPr="00CE0DCF">
        <w:rPr>
          <w:rFonts w:ascii="Times New Roman" w:hAnsi="Times New Roman"/>
          <w:sz w:val="28"/>
          <w:szCs w:val="28"/>
        </w:rPr>
        <w:t>освоения</w:t>
      </w:r>
      <w:r>
        <w:rPr>
          <w:rFonts w:ascii="Times New Roman" w:hAnsi="Times New Roman"/>
          <w:sz w:val="28"/>
          <w:szCs w:val="28"/>
        </w:rPr>
        <w:t xml:space="preserve"> обучающимся </w:t>
      </w:r>
      <w:r w:rsidRPr="00CE0DCF">
        <w:rPr>
          <w:rFonts w:ascii="Times New Roman" w:hAnsi="Times New Roman"/>
          <w:sz w:val="28"/>
          <w:szCs w:val="28"/>
        </w:rPr>
        <w:t>учебного</w:t>
      </w:r>
      <w:r>
        <w:rPr>
          <w:rFonts w:ascii="Times New Roman" w:hAnsi="Times New Roman"/>
          <w:sz w:val="28"/>
          <w:szCs w:val="28"/>
        </w:rPr>
        <w:t xml:space="preserve"> </w:t>
      </w:r>
      <w:r w:rsidRPr="00CE0DCF">
        <w:rPr>
          <w:rFonts w:ascii="Times New Roman" w:hAnsi="Times New Roman"/>
          <w:sz w:val="28"/>
          <w:szCs w:val="28"/>
        </w:rPr>
        <w:t>материала</w:t>
      </w:r>
      <w:r>
        <w:rPr>
          <w:rFonts w:ascii="Times New Roman" w:hAnsi="Times New Roman"/>
          <w:sz w:val="28"/>
          <w:szCs w:val="28"/>
        </w:rPr>
        <w:t xml:space="preserve"> </w:t>
      </w:r>
      <w:r w:rsidRPr="00CE0DCF">
        <w:rPr>
          <w:rFonts w:ascii="Times New Roman" w:hAnsi="Times New Roman"/>
          <w:sz w:val="28"/>
          <w:szCs w:val="28"/>
        </w:rPr>
        <w:t>достаточно</w:t>
      </w:r>
      <w:r>
        <w:rPr>
          <w:rFonts w:ascii="Times New Roman" w:hAnsi="Times New Roman"/>
          <w:sz w:val="28"/>
          <w:szCs w:val="28"/>
        </w:rPr>
        <w:t xml:space="preserve"> </w:t>
      </w:r>
      <w:r w:rsidRPr="00CE0DCF">
        <w:rPr>
          <w:rFonts w:ascii="Times New Roman" w:hAnsi="Times New Roman"/>
          <w:sz w:val="28"/>
          <w:szCs w:val="28"/>
        </w:rPr>
        <w:t>высок,</w:t>
      </w:r>
      <w:r>
        <w:rPr>
          <w:rFonts w:ascii="Times New Roman" w:hAnsi="Times New Roman"/>
          <w:sz w:val="28"/>
          <w:szCs w:val="28"/>
        </w:rPr>
        <w:t xml:space="preserve"> обучающийся </w:t>
      </w:r>
      <w:r w:rsidRPr="00CE0DCF">
        <w:rPr>
          <w:rFonts w:ascii="Times New Roman" w:hAnsi="Times New Roman"/>
          <w:sz w:val="28"/>
          <w:szCs w:val="28"/>
        </w:rPr>
        <w:t>умеет</w:t>
      </w:r>
      <w:r>
        <w:rPr>
          <w:rFonts w:ascii="Times New Roman" w:hAnsi="Times New Roman"/>
          <w:sz w:val="28"/>
          <w:szCs w:val="28"/>
        </w:rPr>
        <w:t xml:space="preserve"> </w:t>
      </w:r>
      <w:r w:rsidRPr="00CE0DCF">
        <w:rPr>
          <w:rFonts w:ascii="Times New Roman" w:hAnsi="Times New Roman"/>
          <w:sz w:val="28"/>
          <w:szCs w:val="28"/>
        </w:rPr>
        <w:t>использовать</w:t>
      </w:r>
      <w:r>
        <w:rPr>
          <w:rFonts w:ascii="Times New Roman" w:hAnsi="Times New Roman"/>
          <w:sz w:val="28"/>
          <w:szCs w:val="28"/>
        </w:rPr>
        <w:t xml:space="preserve"> </w:t>
      </w:r>
      <w:r w:rsidRPr="00CE0DCF">
        <w:rPr>
          <w:rFonts w:ascii="Times New Roman" w:hAnsi="Times New Roman"/>
          <w:sz w:val="28"/>
          <w:szCs w:val="28"/>
        </w:rPr>
        <w:t>теоретические</w:t>
      </w:r>
      <w:r>
        <w:rPr>
          <w:rFonts w:ascii="Times New Roman" w:hAnsi="Times New Roman"/>
          <w:sz w:val="28"/>
          <w:szCs w:val="28"/>
        </w:rPr>
        <w:t xml:space="preserve"> </w:t>
      </w:r>
      <w:r w:rsidRPr="00CE0DCF">
        <w:rPr>
          <w:rFonts w:ascii="Times New Roman" w:hAnsi="Times New Roman"/>
          <w:sz w:val="28"/>
          <w:szCs w:val="28"/>
        </w:rPr>
        <w:t>знания</w:t>
      </w:r>
      <w:r>
        <w:rPr>
          <w:rFonts w:ascii="Times New Roman" w:hAnsi="Times New Roman"/>
          <w:sz w:val="28"/>
          <w:szCs w:val="28"/>
        </w:rPr>
        <w:t xml:space="preserve"> </w:t>
      </w:r>
      <w:r w:rsidRPr="00CE0DCF">
        <w:rPr>
          <w:rFonts w:ascii="Times New Roman" w:hAnsi="Times New Roman"/>
          <w:sz w:val="28"/>
          <w:szCs w:val="28"/>
        </w:rPr>
        <w:t>при</w:t>
      </w:r>
      <w:r>
        <w:rPr>
          <w:rFonts w:ascii="Times New Roman" w:hAnsi="Times New Roman"/>
          <w:sz w:val="28"/>
          <w:szCs w:val="28"/>
        </w:rPr>
        <w:t xml:space="preserve"> </w:t>
      </w:r>
      <w:r w:rsidRPr="00CE0DCF">
        <w:rPr>
          <w:rFonts w:ascii="Times New Roman" w:hAnsi="Times New Roman"/>
          <w:sz w:val="28"/>
          <w:szCs w:val="28"/>
        </w:rPr>
        <w:t>выполнении</w:t>
      </w:r>
      <w:r>
        <w:rPr>
          <w:rFonts w:ascii="Times New Roman" w:hAnsi="Times New Roman"/>
          <w:sz w:val="28"/>
          <w:szCs w:val="28"/>
        </w:rPr>
        <w:t xml:space="preserve"> </w:t>
      </w:r>
      <w:r w:rsidRPr="00CE0DCF">
        <w:rPr>
          <w:rFonts w:ascii="Times New Roman" w:hAnsi="Times New Roman"/>
          <w:sz w:val="28"/>
          <w:szCs w:val="28"/>
        </w:rPr>
        <w:t>практических</w:t>
      </w:r>
      <w:r>
        <w:rPr>
          <w:rFonts w:ascii="Times New Roman" w:hAnsi="Times New Roman"/>
          <w:sz w:val="28"/>
          <w:szCs w:val="28"/>
        </w:rPr>
        <w:t xml:space="preserve"> </w:t>
      </w:r>
      <w:r w:rsidRPr="00CE0DCF">
        <w:rPr>
          <w:rFonts w:ascii="Times New Roman" w:hAnsi="Times New Roman"/>
          <w:sz w:val="28"/>
          <w:szCs w:val="28"/>
        </w:rPr>
        <w:t>задач</w:t>
      </w:r>
      <w:r>
        <w:rPr>
          <w:rFonts w:ascii="Times New Roman" w:hAnsi="Times New Roman"/>
          <w:sz w:val="28"/>
          <w:szCs w:val="28"/>
        </w:rPr>
        <w:t xml:space="preserve"> </w:t>
      </w:r>
      <w:r w:rsidRPr="00CE0DCF">
        <w:rPr>
          <w:rFonts w:ascii="Times New Roman" w:hAnsi="Times New Roman"/>
          <w:sz w:val="28"/>
          <w:szCs w:val="28"/>
        </w:rPr>
        <w:t>с</w:t>
      </w:r>
      <w:r>
        <w:rPr>
          <w:rFonts w:ascii="Times New Roman" w:hAnsi="Times New Roman"/>
          <w:sz w:val="28"/>
          <w:szCs w:val="28"/>
        </w:rPr>
        <w:t xml:space="preserve"> </w:t>
      </w:r>
      <w:r w:rsidRPr="00CE0DCF">
        <w:rPr>
          <w:rFonts w:ascii="Times New Roman" w:hAnsi="Times New Roman"/>
          <w:sz w:val="28"/>
          <w:szCs w:val="28"/>
        </w:rPr>
        <w:t>практикой,</w:t>
      </w:r>
      <w:r>
        <w:rPr>
          <w:rFonts w:ascii="Times New Roman" w:hAnsi="Times New Roman"/>
          <w:sz w:val="28"/>
          <w:szCs w:val="28"/>
        </w:rPr>
        <w:t xml:space="preserve"> </w:t>
      </w:r>
      <w:r w:rsidRPr="00CE0DCF">
        <w:rPr>
          <w:rFonts w:ascii="Times New Roman" w:hAnsi="Times New Roman"/>
          <w:sz w:val="28"/>
          <w:szCs w:val="28"/>
        </w:rPr>
        <w:t>подтверждает</w:t>
      </w:r>
      <w:r>
        <w:rPr>
          <w:rFonts w:ascii="Times New Roman" w:hAnsi="Times New Roman"/>
          <w:sz w:val="28"/>
          <w:szCs w:val="28"/>
        </w:rPr>
        <w:t xml:space="preserve"> </w:t>
      </w:r>
      <w:r w:rsidRPr="00CE0DCF">
        <w:rPr>
          <w:rFonts w:ascii="Times New Roman" w:hAnsi="Times New Roman"/>
          <w:sz w:val="28"/>
          <w:szCs w:val="28"/>
        </w:rPr>
        <w:t>сформированность</w:t>
      </w:r>
      <w:r>
        <w:rPr>
          <w:rFonts w:ascii="Times New Roman" w:hAnsi="Times New Roman"/>
          <w:sz w:val="28"/>
          <w:szCs w:val="28"/>
        </w:rPr>
        <w:t xml:space="preserve"> </w:t>
      </w:r>
      <w:r w:rsidRPr="00CE0DCF">
        <w:rPr>
          <w:rFonts w:ascii="Times New Roman" w:hAnsi="Times New Roman"/>
          <w:sz w:val="28"/>
          <w:szCs w:val="28"/>
        </w:rPr>
        <w:t>общих</w:t>
      </w:r>
      <w:r>
        <w:rPr>
          <w:rFonts w:ascii="Times New Roman" w:hAnsi="Times New Roman"/>
          <w:sz w:val="28"/>
          <w:szCs w:val="28"/>
        </w:rPr>
        <w:t xml:space="preserve"> </w:t>
      </w:r>
      <w:r w:rsidRPr="00CE0DCF">
        <w:rPr>
          <w:rFonts w:ascii="Times New Roman" w:hAnsi="Times New Roman"/>
          <w:sz w:val="28"/>
          <w:szCs w:val="28"/>
        </w:rPr>
        <w:t>и</w:t>
      </w:r>
      <w:r>
        <w:rPr>
          <w:rFonts w:ascii="Times New Roman" w:hAnsi="Times New Roman"/>
          <w:sz w:val="28"/>
          <w:szCs w:val="28"/>
        </w:rPr>
        <w:t xml:space="preserve"> </w:t>
      </w:r>
      <w:r w:rsidRPr="00CE0DCF">
        <w:rPr>
          <w:rFonts w:ascii="Times New Roman" w:hAnsi="Times New Roman"/>
          <w:sz w:val="28"/>
          <w:szCs w:val="28"/>
        </w:rPr>
        <w:t>профессиональных</w:t>
      </w:r>
      <w:r>
        <w:rPr>
          <w:rFonts w:ascii="Times New Roman" w:hAnsi="Times New Roman"/>
          <w:sz w:val="28"/>
          <w:szCs w:val="28"/>
        </w:rPr>
        <w:t xml:space="preserve"> </w:t>
      </w:r>
      <w:r w:rsidRPr="00CE0DCF">
        <w:rPr>
          <w:rFonts w:ascii="Times New Roman" w:hAnsi="Times New Roman"/>
          <w:sz w:val="28"/>
          <w:szCs w:val="28"/>
        </w:rPr>
        <w:t>компетенций;</w:t>
      </w:r>
      <w:r>
        <w:rPr>
          <w:rFonts w:ascii="Times New Roman" w:hAnsi="Times New Roman"/>
          <w:sz w:val="28"/>
          <w:szCs w:val="28"/>
        </w:rPr>
        <w:t xml:space="preserve"> </w:t>
      </w:r>
    </w:p>
    <w:p w14:paraId="5D33898A" w14:textId="7FAD12E4" w:rsidR="001155EA" w:rsidRPr="00473A72" w:rsidRDefault="001155EA" w:rsidP="001155EA">
      <w:pPr>
        <w:spacing w:after="0" w:line="240" w:lineRule="auto"/>
        <w:ind w:firstLine="709"/>
        <w:jc w:val="both"/>
        <w:rPr>
          <w:rFonts w:ascii="Times New Roman" w:hAnsi="Times New Roman"/>
          <w:sz w:val="24"/>
          <w:szCs w:val="24"/>
        </w:rPr>
      </w:pPr>
      <w:r>
        <w:rPr>
          <w:rFonts w:ascii="Times New Roman" w:hAnsi="Times New Roman"/>
          <w:b/>
          <w:sz w:val="28"/>
          <w:szCs w:val="28"/>
        </w:rPr>
        <w:t>«Н</w:t>
      </w:r>
      <w:r w:rsidRPr="00B658FC">
        <w:rPr>
          <w:rFonts w:ascii="Times New Roman" w:hAnsi="Times New Roman"/>
          <w:b/>
          <w:sz w:val="28"/>
          <w:szCs w:val="28"/>
        </w:rPr>
        <w:t>е</w:t>
      </w:r>
      <w:r>
        <w:rPr>
          <w:rFonts w:ascii="Times New Roman" w:hAnsi="Times New Roman"/>
          <w:b/>
          <w:sz w:val="28"/>
          <w:szCs w:val="28"/>
        </w:rPr>
        <w:t xml:space="preserve"> зачтено</w:t>
      </w:r>
      <w:r w:rsidRPr="00B658FC">
        <w:rPr>
          <w:rFonts w:ascii="Times New Roman" w:hAnsi="Times New Roman"/>
          <w:b/>
          <w:sz w:val="28"/>
          <w:szCs w:val="28"/>
        </w:rPr>
        <w:t>»</w:t>
      </w:r>
      <w:r>
        <w:rPr>
          <w:rFonts w:ascii="Times New Roman" w:hAnsi="Times New Roman"/>
          <w:b/>
          <w:sz w:val="28"/>
          <w:szCs w:val="28"/>
        </w:rPr>
        <w:t xml:space="preserve"> </w:t>
      </w:r>
      <w:r w:rsidRPr="00CE0DCF">
        <w:rPr>
          <w:rFonts w:ascii="Times New Roman" w:hAnsi="Times New Roman"/>
          <w:sz w:val="28"/>
          <w:szCs w:val="28"/>
        </w:rPr>
        <w:t>-</w:t>
      </w:r>
      <w:r>
        <w:rPr>
          <w:rFonts w:ascii="Times New Roman" w:hAnsi="Times New Roman"/>
          <w:sz w:val="28"/>
          <w:szCs w:val="28"/>
        </w:rPr>
        <w:t xml:space="preserve"> обучающийся </w:t>
      </w:r>
      <w:r w:rsidRPr="00CE0DCF">
        <w:rPr>
          <w:rFonts w:ascii="Times New Roman" w:hAnsi="Times New Roman"/>
          <w:sz w:val="28"/>
          <w:szCs w:val="28"/>
        </w:rPr>
        <w:t>имеет</w:t>
      </w:r>
      <w:r>
        <w:rPr>
          <w:rFonts w:ascii="Times New Roman" w:hAnsi="Times New Roman"/>
          <w:sz w:val="28"/>
          <w:szCs w:val="28"/>
        </w:rPr>
        <w:t xml:space="preserve"> </w:t>
      </w:r>
      <w:r w:rsidRPr="00CE0DCF">
        <w:rPr>
          <w:rFonts w:ascii="Times New Roman" w:hAnsi="Times New Roman"/>
          <w:sz w:val="28"/>
          <w:szCs w:val="28"/>
        </w:rPr>
        <w:t>разрозненные,</w:t>
      </w:r>
      <w:r>
        <w:rPr>
          <w:rFonts w:ascii="Times New Roman" w:hAnsi="Times New Roman"/>
          <w:sz w:val="28"/>
          <w:szCs w:val="28"/>
        </w:rPr>
        <w:t xml:space="preserve"> </w:t>
      </w:r>
      <w:r w:rsidRPr="00CE0DCF">
        <w:rPr>
          <w:rFonts w:ascii="Times New Roman" w:hAnsi="Times New Roman"/>
          <w:sz w:val="28"/>
          <w:szCs w:val="28"/>
        </w:rPr>
        <w:t>бессистемные</w:t>
      </w:r>
      <w:r>
        <w:rPr>
          <w:rFonts w:ascii="Times New Roman" w:hAnsi="Times New Roman"/>
          <w:sz w:val="28"/>
          <w:szCs w:val="28"/>
        </w:rPr>
        <w:t xml:space="preserve"> </w:t>
      </w:r>
      <w:r w:rsidRPr="00CE0DCF">
        <w:rPr>
          <w:rFonts w:ascii="Times New Roman" w:hAnsi="Times New Roman"/>
          <w:sz w:val="28"/>
          <w:szCs w:val="28"/>
        </w:rPr>
        <w:t>знания,</w:t>
      </w:r>
      <w:r>
        <w:rPr>
          <w:rFonts w:ascii="Times New Roman" w:hAnsi="Times New Roman"/>
          <w:sz w:val="28"/>
          <w:szCs w:val="28"/>
        </w:rPr>
        <w:t xml:space="preserve"> </w:t>
      </w:r>
      <w:r w:rsidRPr="00CE0DCF">
        <w:rPr>
          <w:rFonts w:ascii="Times New Roman" w:hAnsi="Times New Roman"/>
          <w:sz w:val="28"/>
          <w:szCs w:val="28"/>
        </w:rPr>
        <w:t>не</w:t>
      </w:r>
      <w:r>
        <w:rPr>
          <w:rFonts w:ascii="Times New Roman" w:hAnsi="Times New Roman"/>
          <w:sz w:val="28"/>
          <w:szCs w:val="28"/>
        </w:rPr>
        <w:t xml:space="preserve"> </w:t>
      </w:r>
      <w:r w:rsidRPr="00CE0DCF">
        <w:rPr>
          <w:rFonts w:ascii="Times New Roman" w:hAnsi="Times New Roman"/>
          <w:sz w:val="28"/>
          <w:szCs w:val="28"/>
        </w:rPr>
        <w:t>умеет</w:t>
      </w:r>
      <w:r>
        <w:rPr>
          <w:rFonts w:ascii="Times New Roman" w:hAnsi="Times New Roman"/>
          <w:sz w:val="28"/>
          <w:szCs w:val="28"/>
        </w:rPr>
        <w:t xml:space="preserve"> </w:t>
      </w:r>
      <w:r w:rsidRPr="00CE0DCF">
        <w:rPr>
          <w:rFonts w:ascii="Times New Roman" w:hAnsi="Times New Roman"/>
          <w:sz w:val="28"/>
          <w:szCs w:val="28"/>
        </w:rPr>
        <w:t>выделять</w:t>
      </w:r>
      <w:r>
        <w:rPr>
          <w:rFonts w:ascii="Times New Roman" w:hAnsi="Times New Roman"/>
          <w:sz w:val="28"/>
          <w:szCs w:val="28"/>
        </w:rPr>
        <w:t xml:space="preserve"> </w:t>
      </w:r>
      <w:r w:rsidRPr="00CE0DCF">
        <w:rPr>
          <w:rFonts w:ascii="Times New Roman" w:hAnsi="Times New Roman"/>
          <w:sz w:val="28"/>
          <w:szCs w:val="28"/>
        </w:rPr>
        <w:t>главное</w:t>
      </w:r>
      <w:r>
        <w:rPr>
          <w:rFonts w:ascii="Times New Roman" w:hAnsi="Times New Roman"/>
          <w:sz w:val="28"/>
          <w:szCs w:val="28"/>
        </w:rPr>
        <w:t xml:space="preserve"> </w:t>
      </w:r>
      <w:r w:rsidRPr="00CE0DCF">
        <w:rPr>
          <w:rFonts w:ascii="Times New Roman" w:hAnsi="Times New Roman"/>
          <w:sz w:val="28"/>
          <w:szCs w:val="28"/>
        </w:rPr>
        <w:t>и</w:t>
      </w:r>
      <w:r>
        <w:rPr>
          <w:rFonts w:ascii="Times New Roman" w:hAnsi="Times New Roman"/>
          <w:sz w:val="28"/>
          <w:szCs w:val="28"/>
        </w:rPr>
        <w:t xml:space="preserve"> </w:t>
      </w:r>
      <w:r w:rsidRPr="00CE0DCF">
        <w:rPr>
          <w:rFonts w:ascii="Times New Roman" w:hAnsi="Times New Roman"/>
          <w:sz w:val="28"/>
          <w:szCs w:val="28"/>
        </w:rPr>
        <w:t>второстепенное,</w:t>
      </w:r>
      <w:r>
        <w:rPr>
          <w:rFonts w:ascii="Times New Roman" w:hAnsi="Times New Roman"/>
          <w:sz w:val="28"/>
          <w:szCs w:val="28"/>
        </w:rPr>
        <w:t xml:space="preserve"> </w:t>
      </w:r>
      <w:r w:rsidRPr="00CE0DCF">
        <w:rPr>
          <w:rFonts w:ascii="Times New Roman" w:hAnsi="Times New Roman"/>
          <w:sz w:val="28"/>
          <w:szCs w:val="28"/>
        </w:rPr>
        <w:t>допускает</w:t>
      </w:r>
      <w:r>
        <w:rPr>
          <w:rFonts w:ascii="Times New Roman" w:hAnsi="Times New Roman"/>
          <w:sz w:val="28"/>
          <w:szCs w:val="28"/>
        </w:rPr>
        <w:t xml:space="preserve"> </w:t>
      </w:r>
      <w:r w:rsidRPr="00CE0DCF">
        <w:rPr>
          <w:rFonts w:ascii="Times New Roman" w:hAnsi="Times New Roman"/>
          <w:sz w:val="28"/>
          <w:szCs w:val="28"/>
        </w:rPr>
        <w:t>ошибки</w:t>
      </w:r>
      <w:r>
        <w:rPr>
          <w:rFonts w:ascii="Times New Roman" w:hAnsi="Times New Roman"/>
          <w:sz w:val="28"/>
          <w:szCs w:val="28"/>
        </w:rPr>
        <w:t xml:space="preserve"> </w:t>
      </w:r>
      <w:r w:rsidRPr="00CE0DCF">
        <w:rPr>
          <w:rFonts w:ascii="Times New Roman" w:hAnsi="Times New Roman"/>
          <w:sz w:val="28"/>
          <w:szCs w:val="28"/>
        </w:rPr>
        <w:t>в</w:t>
      </w:r>
      <w:r>
        <w:rPr>
          <w:rFonts w:ascii="Times New Roman" w:hAnsi="Times New Roman"/>
          <w:sz w:val="28"/>
          <w:szCs w:val="28"/>
        </w:rPr>
        <w:t xml:space="preserve"> </w:t>
      </w:r>
      <w:r w:rsidRPr="00CE0DCF">
        <w:rPr>
          <w:rFonts w:ascii="Times New Roman" w:hAnsi="Times New Roman"/>
          <w:sz w:val="28"/>
          <w:szCs w:val="28"/>
        </w:rPr>
        <w:t>определении</w:t>
      </w:r>
      <w:r>
        <w:rPr>
          <w:rFonts w:ascii="Times New Roman" w:hAnsi="Times New Roman"/>
          <w:sz w:val="28"/>
          <w:szCs w:val="28"/>
        </w:rPr>
        <w:t xml:space="preserve"> </w:t>
      </w:r>
      <w:r w:rsidRPr="00CE0DCF">
        <w:rPr>
          <w:rFonts w:ascii="Times New Roman" w:hAnsi="Times New Roman"/>
          <w:sz w:val="28"/>
          <w:szCs w:val="28"/>
        </w:rPr>
        <w:t>понятий,</w:t>
      </w:r>
      <w:r>
        <w:rPr>
          <w:rFonts w:ascii="Times New Roman" w:hAnsi="Times New Roman"/>
          <w:sz w:val="28"/>
          <w:szCs w:val="28"/>
        </w:rPr>
        <w:t xml:space="preserve"> </w:t>
      </w:r>
      <w:r w:rsidRPr="00CE0DCF">
        <w:rPr>
          <w:rFonts w:ascii="Times New Roman" w:hAnsi="Times New Roman"/>
          <w:sz w:val="28"/>
          <w:szCs w:val="28"/>
        </w:rPr>
        <w:t>искажает</w:t>
      </w:r>
      <w:r>
        <w:rPr>
          <w:rFonts w:ascii="Times New Roman" w:hAnsi="Times New Roman"/>
          <w:sz w:val="28"/>
          <w:szCs w:val="28"/>
        </w:rPr>
        <w:t xml:space="preserve"> </w:t>
      </w:r>
      <w:r w:rsidRPr="00CE0DCF">
        <w:rPr>
          <w:rFonts w:ascii="Times New Roman" w:hAnsi="Times New Roman"/>
          <w:sz w:val="28"/>
          <w:szCs w:val="28"/>
        </w:rPr>
        <w:t>их</w:t>
      </w:r>
      <w:r>
        <w:rPr>
          <w:rFonts w:ascii="Times New Roman" w:hAnsi="Times New Roman"/>
          <w:sz w:val="28"/>
          <w:szCs w:val="28"/>
        </w:rPr>
        <w:t xml:space="preserve"> </w:t>
      </w:r>
      <w:r w:rsidRPr="00CE0DCF">
        <w:rPr>
          <w:rFonts w:ascii="Times New Roman" w:hAnsi="Times New Roman"/>
          <w:sz w:val="28"/>
          <w:szCs w:val="28"/>
        </w:rPr>
        <w:t>смысл,</w:t>
      </w:r>
      <w:r>
        <w:rPr>
          <w:rFonts w:ascii="Times New Roman" w:hAnsi="Times New Roman"/>
          <w:sz w:val="28"/>
          <w:szCs w:val="28"/>
        </w:rPr>
        <w:t xml:space="preserve"> </w:t>
      </w:r>
      <w:r w:rsidRPr="00CE0DCF">
        <w:rPr>
          <w:rFonts w:ascii="Times New Roman" w:hAnsi="Times New Roman"/>
          <w:sz w:val="28"/>
          <w:szCs w:val="28"/>
        </w:rPr>
        <w:t>беспорядочно</w:t>
      </w:r>
      <w:r>
        <w:rPr>
          <w:rFonts w:ascii="Times New Roman" w:hAnsi="Times New Roman"/>
          <w:sz w:val="28"/>
          <w:szCs w:val="28"/>
        </w:rPr>
        <w:t xml:space="preserve"> </w:t>
      </w:r>
      <w:r w:rsidRPr="00CE0DCF">
        <w:rPr>
          <w:rFonts w:ascii="Times New Roman" w:hAnsi="Times New Roman"/>
          <w:sz w:val="28"/>
          <w:szCs w:val="28"/>
        </w:rPr>
        <w:t>и</w:t>
      </w:r>
      <w:r>
        <w:rPr>
          <w:rFonts w:ascii="Times New Roman" w:hAnsi="Times New Roman"/>
          <w:sz w:val="28"/>
          <w:szCs w:val="28"/>
        </w:rPr>
        <w:t xml:space="preserve"> </w:t>
      </w:r>
      <w:r w:rsidRPr="00CE0DCF">
        <w:rPr>
          <w:rFonts w:ascii="Times New Roman" w:hAnsi="Times New Roman"/>
          <w:sz w:val="28"/>
          <w:szCs w:val="28"/>
        </w:rPr>
        <w:t>неуверенно</w:t>
      </w:r>
      <w:r>
        <w:rPr>
          <w:rFonts w:ascii="Times New Roman" w:hAnsi="Times New Roman"/>
          <w:sz w:val="28"/>
          <w:szCs w:val="28"/>
        </w:rPr>
        <w:t xml:space="preserve"> </w:t>
      </w:r>
      <w:r w:rsidRPr="00CE0DCF">
        <w:rPr>
          <w:rFonts w:ascii="Times New Roman" w:hAnsi="Times New Roman"/>
          <w:sz w:val="28"/>
          <w:szCs w:val="28"/>
        </w:rPr>
        <w:t>излагает</w:t>
      </w:r>
      <w:r>
        <w:rPr>
          <w:rFonts w:ascii="Times New Roman" w:hAnsi="Times New Roman"/>
          <w:sz w:val="28"/>
          <w:szCs w:val="28"/>
        </w:rPr>
        <w:t xml:space="preserve"> </w:t>
      </w:r>
      <w:r w:rsidRPr="00CE0DCF">
        <w:rPr>
          <w:rFonts w:ascii="Times New Roman" w:hAnsi="Times New Roman"/>
          <w:sz w:val="28"/>
          <w:szCs w:val="28"/>
        </w:rPr>
        <w:t>материал,</w:t>
      </w:r>
      <w:r>
        <w:rPr>
          <w:rFonts w:ascii="Times New Roman" w:hAnsi="Times New Roman"/>
          <w:sz w:val="28"/>
          <w:szCs w:val="28"/>
        </w:rPr>
        <w:t xml:space="preserve"> </w:t>
      </w:r>
      <w:r w:rsidRPr="00CE0DCF">
        <w:rPr>
          <w:rFonts w:ascii="Times New Roman" w:hAnsi="Times New Roman"/>
          <w:sz w:val="28"/>
          <w:szCs w:val="28"/>
        </w:rPr>
        <w:t>не</w:t>
      </w:r>
      <w:r>
        <w:rPr>
          <w:rFonts w:ascii="Times New Roman" w:hAnsi="Times New Roman"/>
          <w:sz w:val="28"/>
          <w:szCs w:val="28"/>
        </w:rPr>
        <w:t xml:space="preserve"> </w:t>
      </w:r>
      <w:r w:rsidRPr="00CE0DCF">
        <w:rPr>
          <w:rFonts w:ascii="Times New Roman" w:hAnsi="Times New Roman"/>
          <w:sz w:val="28"/>
          <w:szCs w:val="28"/>
        </w:rPr>
        <w:t>может</w:t>
      </w:r>
      <w:r>
        <w:rPr>
          <w:rFonts w:ascii="Times New Roman" w:hAnsi="Times New Roman"/>
          <w:sz w:val="28"/>
          <w:szCs w:val="28"/>
        </w:rPr>
        <w:t xml:space="preserve"> </w:t>
      </w:r>
      <w:r w:rsidRPr="00CE0DCF">
        <w:rPr>
          <w:rFonts w:ascii="Times New Roman" w:hAnsi="Times New Roman"/>
          <w:sz w:val="28"/>
          <w:szCs w:val="28"/>
        </w:rPr>
        <w:t>применять</w:t>
      </w:r>
      <w:r>
        <w:rPr>
          <w:rFonts w:ascii="Times New Roman" w:hAnsi="Times New Roman"/>
          <w:sz w:val="28"/>
          <w:szCs w:val="28"/>
        </w:rPr>
        <w:t xml:space="preserve"> </w:t>
      </w:r>
      <w:r w:rsidRPr="00CE0DCF">
        <w:rPr>
          <w:rFonts w:ascii="Times New Roman" w:hAnsi="Times New Roman"/>
          <w:sz w:val="28"/>
          <w:szCs w:val="28"/>
        </w:rPr>
        <w:t>знания</w:t>
      </w:r>
      <w:r>
        <w:rPr>
          <w:rFonts w:ascii="Times New Roman" w:hAnsi="Times New Roman"/>
          <w:sz w:val="28"/>
          <w:szCs w:val="28"/>
        </w:rPr>
        <w:t xml:space="preserve"> </w:t>
      </w:r>
      <w:r w:rsidRPr="00CE0DCF">
        <w:rPr>
          <w:rFonts w:ascii="Times New Roman" w:hAnsi="Times New Roman"/>
          <w:sz w:val="28"/>
          <w:szCs w:val="28"/>
        </w:rPr>
        <w:t>для</w:t>
      </w:r>
      <w:r>
        <w:rPr>
          <w:rFonts w:ascii="Times New Roman" w:hAnsi="Times New Roman"/>
          <w:sz w:val="28"/>
          <w:szCs w:val="28"/>
        </w:rPr>
        <w:t xml:space="preserve"> </w:t>
      </w:r>
      <w:r w:rsidRPr="00CE0DCF">
        <w:rPr>
          <w:rFonts w:ascii="Times New Roman" w:hAnsi="Times New Roman"/>
          <w:sz w:val="28"/>
          <w:szCs w:val="28"/>
        </w:rPr>
        <w:t>решения</w:t>
      </w:r>
      <w:r>
        <w:rPr>
          <w:rFonts w:ascii="Times New Roman" w:hAnsi="Times New Roman"/>
          <w:sz w:val="28"/>
          <w:szCs w:val="28"/>
        </w:rPr>
        <w:t xml:space="preserve"> </w:t>
      </w:r>
      <w:r w:rsidRPr="00CE0DCF">
        <w:rPr>
          <w:rFonts w:ascii="Times New Roman" w:hAnsi="Times New Roman"/>
          <w:sz w:val="28"/>
          <w:szCs w:val="28"/>
        </w:rPr>
        <w:t>практических</w:t>
      </w:r>
      <w:r>
        <w:rPr>
          <w:rFonts w:ascii="Times New Roman" w:hAnsi="Times New Roman"/>
          <w:sz w:val="28"/>
          <w:szCs w:val="28"/>
        </w:rPr>
        <w:t xml:space="preserve"> </w:t>
      </w:r>
      <w:r w:rsidRPr="00CE0DCF">
        <w:rPr>
          <w:rFonts w:ascii="Times New Roman" w:hAnsi="Times New Roman"/>
          <w:sz w:val="28"/>
          <w:szCs w:val="28"/>
        </w:rPr>
        <w:t>задач.</w:t>
      </w:r>
      <w:r>
        <w:rPr>
          <w:rFonts w:ascii="Times New Roman" w:hAnsi="Times New Roman"/>
          <w:sz w:val="24"/>
          <w:szCs w:val="24"/>
        </w:rPr>
        <w:t xml:space="preserve"> </w:t>
      </w:r>
    </w:p>
    <w:p w14:paraId="5D7A35B8" w14:textId="77777777"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Оценка «отлично»</w:t>
      </w:r>
      <w:r w:rsidRPr="00CE0DCF">
        <w:rPr>
          <w:rFonts w:ascii="Times New Roman" w:hAnsi="Times New Roman"/>
          <w:sz w:val="28"/>
          <w:szCs w:val="28"/>
        </w:rPr>
        <w:t xml:space="preserve"> - уровень освоения </w:t>
      </w:r>
      <w:r>
        <w:rPr>
          <w:rFonts w:ascii="Times New Roman" w:hAnsi="Times New Roman"/>
          <w:sz w:val="28"/>
          <w:szCs w:val="28"/>
        </w:rPr>
        <w:t>обучающимся</w:t>
      </w:r>
      <w:r w:rsidRPr="00CE0DCF">
        <w:rPr>
          <w:rFonts w:ascii="Times New Roman" w:hAnsi="Times New Roman"/>
          <w:sz w:val="28"/>
          <w:szCs w:val="28"/>
        </w:rPr>
        <w:t xml:space="preserve"> учебного материала достаточно высок, </w:t>
      </w:r>
      <w:r>
        <w:rPr>
          <w:rFonts w:ascii="Times New Roman" w:hAnsi="Times New Roman"/>
          <w:sz w:val="28"/>
          <w:szCs w:val="28"/>
        </w:rPr>
        <w:t>обучающийся</w:t>
      </w:r>
      <w:r w:rsidRPr="00CE0DCF">
        <w:rPr>
          <w:rFonts w:ascii="Times New Roman" w:hAnsi="Times New Roman"/>
          <w:sz w:val="28"/>
          <w:szCs w:val="28"/>
        </w:rPr>
        <w:t xml:space="preserve">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346BCAC2" w14:textId="77777777"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Оценка «хорошо»</w:t>
      </w:r>
      <w:r w:rsidRPr="00631C89">
        <w:rPr>
          <w:rFonts w:ascii="Times New Roman" w:hAnsi="Times New Roman"/>
          <w:sz w:val="28"/>
          <w:szCs w:val="28"/>
        </w:rPr>
        <w:t xml:space="preserve"> -</w:t>
      </w:r>
      <w:r w:rsidR="00631C89">
        <w:rPr>
          <w:rFonts w:ascii="Times New Roman" w:hAnsi="Times New Roman"/>
          <w:b/>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264E3212" w14:textId="77777777"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 xml:space="preserve">Оценка «удовлетворительно» </w:t>
      </w:r>
      <w:r w:rsidRPr="00631C89">
        <w:rPr>
          <w:rFonts w:ascii="Times New Roman" w:hAnsi="Times New Roman"/>
          <w:sz w:val="28"/>
          <w:szCs w:val="28"/>
        </w:rPr>
        <w:t>-</w:t>
      </w:r>
      <w:r w:rsidR="00631C89">
        <w:rPr>
          <w:rFonts w:ascii="Times New Roman" w:hAnsi="Times New Roman"/>
          <w:b/>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20E39BDB" w14:textId="77777777"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 xml:space="preserve">Оценка «неудовлетворительно» </w:t>
      </w:r>
      <w:r w:rsidRPr="00CE0DCF">
        <w:rPr>
          <w:rFonts w:ascii="Times New Roman" w:hAnsi="Times New Roman"/>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56DEE6B1" w14:textId="77777777" w:rsidR="00BD5D6F" w:rsidRPr="00473A72" w:rsidRDefault="00BD5D6F" w:rsidP="00B658FC">
      <w:pPr>
        <w:spacing w:after="0" w:line="240" w:lineRule="auto"/>
        <w:ind w:firstLine="709"/>
        <w:rPr>
          <w:rFonts w:ascii="Times New Roman" w:hAnsi="Times New Roman"/>
          <w:sz w:val="24"/>
          <w:szCs w:val="24"/>
        </w:rPr>
      </w:pPr>
    </w:p>
    <w:p w14:paraId="4044EEBD" w14:textId="77777777" w:rsidR="00976E2E" w:rsidRPr="00351DD2" w:rsidRDefault="00976E2E" w:rsidP="00976E2E">
      <w:pPr>
        <w:jc w:val="center"/>
        <w:rPr>
          <w:rFonts w:ascii="Times New Roman" w:hAnsi="Times New Roman"/>
          <w:b/>
          <w:bCs/>
          <w:sz w:val="28"/>
          <w:szCs w:val="28"/>
        </w:rPr>
      </w:pPr>
    </w:p>
    <w:sectPr w:rsidR="00976E2E" w:rsidRPr="00351DD2" w:rsidSect="009D7C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D9BB3" w14:textId="77777777" w:rsidR="00371179" w:rsidRDefault="00371179" w:rsidP="007F25A6">
      <w:pPr>
        <w:spacing w:after="0" w:line="240" w:lineRule="auto"/>
      </w:pPr>
      <w:r>
        <w:separator/>
      </w:r>
    </w:p>
  </w:endnote>
  <w:endnote w:type="continuationSeparator" w:id="0">
    <w:p w14:paraId="502ABC78" w14:textId="77777777" w:rsidR="00371179" w:rsidRDefault="00371179" w:rsidP="007F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DD604" w14:textId="77777777" w:rsidR="00371179" w:rsidRDefault="00371179" w:rsidP="007F25A6">
      <w:pPr>
        <w:spacing w:after="0" w:line="240" w:lineRule="auto"/>
      </w:pPr>
      <w:r>
        <w:separator/>
      </w:r>
    </w:p>
  </w:footnote>
  <w:footnote w:type="continuationSeparator" w:id="0">
    <w:p w14:paraId="03AB42A6" w14:textId="77777777" w:rsidR="00371179" w:rsidRDefault="00371179" w:rsidP="007F25A6">
      <w:pPr>
        <w:spacing w:after="0" w:line="240" w:lineRule="auto"/>
      </w:pPr>
      <w:r>
        <w:continuationSeparator/>
      </w:r>
    </w:p>
  </w:footnote>
  <w:footnote w:id="1">
    <w:p w14:paraId="43815B37" w14:textId="77777777" w:rsidR="007F25A6" w:rsidRDefault="007F25A6" w:rsidP="007F25A6">
      <w:pPr>
        <w:pStyle w:val="a3"/>
        <w:jc w:val="both"/>
        <w:rPr>
          <w:iCs/>
        </w:rPr>
      </w:pPr>
      <w:r w:rsidRPr="00CE03B3">
        <w:rPr>
          <w:rStyle w:val="a5"/>
        </w:rPr>
        <w:footnoteRef/>
      </w:r>
      <w:r w:rsidRPr="00CE03B3">
        <w:rPr>
          <w:iCs/>
        </w:rPr>
        <w:t xml:space="preserve"> Перечень знаний и умений может быть дополнен в зависимости от профессии/специальности</w:t>
      </w:r>
      <w:r>
        <w:rPr>
          <w:iCs/>
        </w:rPr>
        <w:t>.</w:t>
      </w:r>
    </w:p>
  </w:footnote>
  <w:footnote w:id="2">
    <w:p w14:paraId="62F9E2A5" w14:textId="77777777" w:rsidR="00CA4BD3" w:rsidRDefault="00CA4BD3" w:rsidP="00CA4BD3">
      <w:pPr>
        <w:pStyle w:val="a3"/>
        <w:jc w:val="both"/>
        <w:rPr>
          <w:iCs/>
        </w:rPr>
      </w:pPr>
      <w:r w:rsidRPr="00CE03B3">
        <w:rPr>
          <w:rStyle w:val="a5"/>
        </w:rPr>
        <w:footnoteRef/>
      </w:r>
      <w:r w:rsidRPr="00CE03B3">
        <w:rPr>
          <w:iCs/>
        </w:rPr>
        <w:t xml:space="preserve"> Перечень знаний и умений может быть дополнен в зависимости от профессии/специальности</w:t>
      </w:r>
      <w:r>
        <w:rPr>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2D2282"/>
    <w:multiLevelType w:val="multilevel"/>
    <w:tmpl w:val="1FDEE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083A91"/>
    <w:multiLevelType w:val="multilevel"/>
    <w:tmpl w:val="366AD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EF13285"/>
    <w:multiLevelType w:val="hybridMultilevel"/>
    <w:tmpl w:val="8DC42A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71A50F87"/>
    <w:multiLevelType w:val="hybridMultilevel"/>
    <w:tmpl w:val="2E9C84CC"/>
    <w:lvl w:ilvl="0" w:tplc="7B2CE2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297103255">
    <w:abstractNumId w:val="2"/>
  </w:num>
  <w:num w:numId="2" w16cid:durableId="608510167">
    <w:abstractNumId w:val="1"/>
  </w:num>
  <w:num w:numId="3" w16cid:durableId="500118573">
    <w:abstractNumId w:val="0"/>
  </w:num>
  <w:num w:numId="4" w16cid:durableId="131124977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68"/>
    <w:rsid w:val="00013DE5"/>
    <w:rsid w:val="0002524C"/>
    <w:rsid w:val="00041C22"/>
    <w:rsid w:val="00072B4B"/>
    <w:rsid w:val="00073353"/>
    <w:rsid w:val="00080B9A"/>
    <w:rsid w:val="000D7EEA"/>
    <w:rsid w:val="000F3284"/>
    <w:rsid w:val="00114BC3"/>
    <w:rsid w:val="001155EA"/>
    <w:rsid w:val="00151A7E"/>
    <w:rsid w:val="001A7045"/>
    <w:rsid w:val="00220971"/>
    <w:rsid w:val="00225EDA"/>
    <w:rsid w:val="00245BB8"/>
    <w:rsid w:val="0025783F"/>
    <w:rsid w:val="002609CA"/>
    <w:rsid w:val="00271C04"/>
    <w:rsid w:val="002777E7"/>
    <w:rsid w:val="00311D8B"/>
    <w:rsid w:val="00321845"/>
    <w:rsid w:val="0033309F"/>
    <w:rsid w:val="00340C6D"/>
    <w:rsid w:val="0034352E"/>
    <w:rsid w:val="00351868"/>
    <w:rsid w:val="00371179"/>
    <w:rsid w:val="0038365D"/>
    <w:rsid w:val="003C23A0"/>
    <w:rsid w:val="004144C9"/>
    <w:rsid w:val="004201ED"/>
    <w:rsid w:val="00425D93"/>
    <w:rsid w:val="004D69B2"/>
    <w:rsid w:val="00502C5F"/>
    <w:rsid w:val="00521A77"/>
    <w:rsid w:val="005E3083"/>
    <w:rsid w:val="005F4FF8"/>
    <w:rsid w:val="00616280"/>
    <w:rsid w:val="00624A1B"/>
    <w:rsid w:val="00631C89"/>
    <w:rsid w:val="00680B33"/>
    <w:rsid w:val="00687AAB"/>
    <w:rsid w:val="006A4254"/>
    <w:rsid w:val="006B24E5"/>
    <w:rsid w:val="00711E84"/>
    <w:rsid w:val="007F25A6"/>
    <w:rsid w:val="007F5BEF"/>
    <w:rsid w:val="00851EB1"/>
    <w:rsid w:val="008B0F09"/>
    <w:rsid w:val="008E6B60"/>
    <w:rsid w:val="009050D5"/>
    <w:rsid w:val="009722F4"/>
    <w:rsid w:val="00973520"/>
    <w:rsid w:val="00976E2E"/>
    <w:rsid w:val="009D7CAA"/>
    <w:rsid w:val="009E3B9B"/>
    <w:rsid w:val="009F4BBC"/>
    <w:rsid w:val="009F7AB4"/>
    <w:rsid w:val="00A266F5"/>
    <w:rsid w:val="00A33DC3"/>
    <w:rsid w:val="00AF7BE0"/>
    <w:rsid w:val="00B05337"/>
    <w:rsid w:val="00B658FC"/>
    <w:rsid w:val="00B74850"/>
    <w:rsid w:val="00B960F7"/>
    <w:rsid w:val="00BD5D6F"/>
    <w:rsid w:val="00C07458"/>
    <w:rsid w:val="00C21F92"/>
    <w:rsid w:val="00C37084"/>
    <w:rsid w:val="00CA4BD3"/>
    <w:rsid w:val="00CC0337"/>
    <w:rsid w:val="00CC2D29"/>
    <w:rsid w:val="00CE5F37"/>
    <w:rsid w:val="00CF2E5D"/>
    <w:rsid w:val="00D4786E"/>
    <w:rsid w:val="00D51D18"/>
    <w:rsid w:val="00D5639F"/>
    <w:rsid w:val="00D9269A"/>
    <w:rsid w:val="00DE35F2"/>
    <w:rsid w:val="00DF394A"/>
    <w:rsid w:val="00E23F49"/>
    <w:rsid w:val="00E427C0"/>
    <w:rsid w:val="00E46AD2"/>
    <w:rsid w:val="00E56883"/>
    <w:rsid w:val="00F739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83EE"/>
  <w15:docId w15:val="{CA1496C0-881B-4A28-9305-CB33A094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5260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411AD-CD75-4581-A521-308841339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2420</Words>
  <Characters>13800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cp:lastModifiedBy>
  <cp:revision>8</cp:revision>
  <dcterms:created xsi:type="dcterms:W3CDTF">2024-03-06T07:20:00Z</dcterms:created>
  <dcterms:modified xsi:type="dcterms:W3CDTF">2024-05-12T23:10:00Z</dcterms:modified>
</cp:coreProperties>
</file>