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0159C2" w:rsidTr="000159C2">
        <w:trPr>
          <w:trHeight w:val="3053"/>
        </w:trPr>
        <w:tc>
          <w:tcPr>
            <w:tcW w:w="4646" w:type="dxa"/>
          </w:tcPr>
          <w:p w:rsidR="000159C2" w:rsidRDefault="000159C2" w:rsidP="00495CE3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9C2" w:rsidRDefault="000159C2" w:rsidP="00495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159C2" w:rsidRDefault="000159C2" w:rsidP="00495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159C2" w:rsidRDefault="000159C2" w:rsidP="00495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«20» мая 2024г.</w:t>
            </w:r>
          </w:p>
          <w:p w:rsidR="000159C2" w:rsidRDefault="000159C2" w:rsidP="00495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9C2" w:rsidRDefault="000159C2" w:rsidP="00495CE3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3" w:type="dxa"/>
          </w:tcPr>
          <w:p w:rsidR="000159C2" w:rsidRDefault="000159C2" w:rsidP="00495CE3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9C2" w:rsidRDefault="000159C2" w:rsidP="00495CE3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159C2" w:rsidRDefault="000159C2" w:rsidP="00495CE3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59C2" w:rsidRDefault="000159C2" w:rsidP="00495CE3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</w:p>
          <w:p w:rsidR="000159C2" w:rsidRDefault="000159C2" w:rsidP="00495CE3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59C2" w:rsidRDefault="000159C2" w:rsidP="00495CE3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71474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02561" w:rsidRPr="00B02561">
        <w:rPr>
          <w:rFonts w:ascii="Times New Roman" w:hAnsi="Times New Roman"/>
          <w:sz w:val="28"/>
          <w:szCs w:val="28"/>
        </w:rPr>
        <w:t>Управление деятельностью функционального подразделения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14820" w:rsidRDefault="00314820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</w:t>
      </w:r>
      <w:r w:rsidR="0091228D">
        <w:rPr>
          <w:rFonts w:ascii="Times New Roman" w:hAnsi="Times New Roman"/>
          <w:sz w:val="28"/>
          <w:szCs w:val="28"/>
        </w:rPr>
        <w:t>бидова С.</w:t>
      </w:r>
      <w:r w:rsidR="00920C1F">
        <w:rPr>
          <w:rFonts w:ascii="Times New Roman" w:hAnsi="Times New Roman"/>
          <w:sz w:val="28"/>
          <w:szCs w:val="28"/>
        </w:rPr>
        <w:t>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9C2" w:rsidRDefault="000159C2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9C2" w:rsidRDefault="000159C2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0159C2">
        <w:rPr>
          <w:rFonts w:ascii="Times New Roman" w:hAnsi="Times New Roman"/>
          <w:sz w:val="28"/>
          <w:szCs w:val="28"/>
        </w:rPr>
        <w:t>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02561" w:rsidRPr="00B02561">
        <w:rPr>
          <w:rFonts w:ascii="Times New Roman" w:hAnsi="Times New Roman"/>
          <w:sz w:val="28"/>
          <w:szCs w:val="28"/>
        </w:rPr>
        <w:t>Управление деятельностью функционального подразделения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2561" w:rsidRDefault="00B02561" w:rsidP="00B0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B02561">
              <w:rPr>
                <w:rFonts w:ascii="Times New Roman" w:hAnsi="Times New Roman"/>
                <w:sz w:val="28"/>
                <w:szCs w:val="28"/>
              </w:rPr>
              <w:t>1.,</w:t>
            </w:r>
          </w:p>
          <w:p w:rsidR="00B02561" w:rsidRDefault="00B02561" w:rsidP="00B0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sz w:val="28"/>
                <w:szCs w:val="28"/>
              </w:rPr>
              <w:t>ОК 02., ОК 03., ОК 05., 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561">
              <w:rPr>
                <w:rFonts w:ascii="Times New Roman" w:hAnsi="Times New Roman"/>
                <w:sz w:val="28"/>
                <w:szCs w:val="28"/>
              </w:rPr>
              <w:t>04., 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561">
              <w:rPr>
                <w:rFonts w:ascii="Times New Roman" w:hAnsi="Times New Roman"/>
                <w:sz w:val="28"/>
                <w:szCs w:val="28"/>
              </w:rPr>
              <w:t>1.1., ПК 1.2., ПК 1.3.</w:t>
            </w:r>
          </w:p>
          <w:p w:rsidR="00B02561" w:rsidRDefault="00B02561" w:rsidP="00B0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sz w:val="28"/>
                <w:szCs w:val="28"/>
              </w:rPr>
              <w:t xml:space="preserve">ЛР 8, </w:t>
            </w:r>
          </w:p>
          <w:p w:rsidR="009F35C9" w:rsidRDefault="00B02561" w:rsidP="00B02561">
            <w:pPr>
              <w:spacing w:after="0" w:line="240" w:lineRule="auto"/>
            </w:pPr>
            <w:r w:rsidRPr="00B02561">
              <w:rPr>
                <w:rFonts w:ascii="Times New Roman" w:hAnsi="Times New Roman"/>
                <w:sz w:val="28"/>
                <w:szCs w:val="28"/>
              </w:rPr>
              <w:t>ЛР 13, ЛР14, ЛР 15, ЛР 17, ЛР 24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внедрять инновационные методы работы;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рассчитывать основные финансовые показатели работы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организации (подразделения) (себестоимость услуг, базовые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налоги, финансовый результат деятельности организации,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порог рентабельности);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осуществлять эффективное общение;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собирать информацию о работе организации и отдельных её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подразделений;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различные методы принятия решений;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работать в команде и осуществлять лидерские функции;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контролировать качество работы персонала;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оценивать и анализировать качество работы подразделения;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разрабатывать меры по повышению эффективности работы</w:t>
            </w:r>
          </w:p>
          <w:p w:rsidR="009F35C9" w:rsidRPr="009F35C9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приёмы эффективного общения,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мотивации персонала и работы с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конфликтами;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основы организации туристской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методику сбора информации о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работе организации и отдельных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её подразделений;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значение планирования как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функции управления;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инновации в сфере управления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организациями туристской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индустрии;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эффективные методы принятия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решений;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стандарты качества в туризме;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основные финансовые показатели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 организации и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методику их расчёта;</w:t>
            </w:r>
          </w:p>
          <w:p w:rsidR="009F35C9" w:rsidRPr="009F35C9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принципы эффективного контроля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02561" w:rsidRDefault="00B02561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1228D">
        <w:rPr>
          <w:rFonts w:ascii="Times New Roman" w:hAnsi="Times New Roman"/>
          <w:sz w:val="28"/>
          <w:szCs w:val="28"/>
        </w:rPr>
        <w:t xml:space="preserve">ДИФФЕРЕНЦИРОВАННОМУ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Сущность деятельности туристических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Цели, задачи и миссия туристической организации.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Функции туристических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Особенности системы управления в организациях сферы туризма</w:t>
      </w:r>
    </w:p>
    <w:p w:rsidR="00B02561" w:rsidRPr="00B02561" w:rsidRDefault="00B02561" w:rsidP="00324EAB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>Основы организации туристской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2561">
        <w:rPr>
          <w:rFonts w:ascii="Times New Roman" w:hAnsi="Times New Roman" w:cs="Times New Roman"/>
          <w:sz w:val="28"/>
          <w:szCs w:val="28"/>
        </w:rPr>
        <w:t>Внешняя и внутренняя среда туристской организации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Понятие и особенности управления предприятием туризма и его подразделением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Pr="007A5D48">
        <w:rPr>
          <w:rFonts w:ascii="Times New Roman" w:hAnsi="Times New Roman" w:cs="Times New Roman"/>
          <w:sz w:val="28"/>
          <w:szCs w:val="28"/>
        </w:rPr>
        <w:t>управленческой 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Функции, принципы и методы управления.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Организационные структуры методика сбора информации о работе организации и отдельных её подразделений. Типы организационных структур.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Коммуникативность и управленческое общение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Функции и качества руководителя. Факторы, влияющие на эффективность работы менеджера.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Роль менеджера в туризме.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Характеристика эффективности работы менеджера.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 xml:space="preserve">Стили руководства туристской фирмой. Природа лидерства. 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Различия между лидером и менеджером.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Содержание и виды управленческих решений.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Требования к управленческому решению.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Принятие решений в стандартных и нестандартных ситуациях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Обеспечение качества и эффективности принимаемых решений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lastRenderedPageBreak/>
        <w:t>Инструменты и характеристика эффективности контроля реализации управленческих решений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Понятие «управление качеством». Основные показатели качества работы подразделения.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Измерение показателей качества и конкурентоспособности Инструменты контроля качества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Обеспечение контроля качества и безопасности в области туризма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Современная концепция маркетинга в туристской индустрии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Основные направления маркетинговых исследований в туризме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Ценовая политика предприятий туристской индустрии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Организация деятельности маркетинговой службы предприятий туристской индустрии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Маркетинг международного туризма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Планирование и прогнозирование на предприятиях туризма</w:t>
      </w:r>
    </w:p>
    <w:p w:rsidR="00B02561" w:rsidRPr="00B02561" w:rsidRDefault="00B02561" w:rsidP="00781193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 xml:space="preserve">Организация плановой работы на предприятиях туризма и его подразделениях. Виды планирования туристского предприятия 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Организация процесса планирования деятельности функционального подразделения.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Разработка бизнес-плана туристического предприятия. Структура бизнес-плана и содержание его основных разделов.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Сущность и значение основных средств туристского предприятия, их состав и структура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Износ и амортизация основных средств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Показатели оценки и эффективности использования основных средств туристского предприятия.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Оборотные средства туристского предприятия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Показатели оценки и эффективности использования основных средств туристского предприятия.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Понятие «управление персоналом». Подбор персонала</w:t>
      </w:r>
    </w:p>
    <w:p w:rsidR="00B02561" w:rsidRPr="00B02561" w:rsidRDefault="00B02561" w:rsidP="00172184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>Система управления персоналом. Технология управления персоналом.</w:t>
      </w:r>
    </w:p>
    <w:p w:rsidR="00B02561" w:rsidRPr="00B02561" w:rsidRDefault="00B02561" w:rsidP="00CE3CD3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>Функции кадровых подразделений на предприятии туризма.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561">
        <w:rPr>
          <w:rFonts w:ascii="Times New Roman" w:hAnsi="Times New Roman" w:cs="Times New Roman"/>
          <w:sz w:val="28"/>
          <w:szCs w:val="28"/>
        </w:rPr>
        <w:t>Кадровое планирование персонала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Организационно – распорядительные, экономические, социально – психологические методы управления персоналом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Деловая оценка и аттестация персонала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 xml:space="preserve">Формирование и диагностика трудового коллектива. Виды коллективов. 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Процесс формирования ролей в коллективе. Социограмма коллектива.</w:t>
      </w:r>
    </w:p>
    <w:p w:rsidR="00B02561" w:rsidRPr="006D59C7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9C7">
        <w:rPr>
          <w:rFonts w:ascii="Times New Roman" w:hAnsi="Times New Roman" w:cs="Times New Roman"/>
          <w:sz w:val="28"/>
          <w:szCs w:val="28"/>
        </w:rPr>
        <w:t>Понятие и характеристика инновационной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9C7">
        <w:rPr>
          <w:rFonts w:ascii="Times New Roman" w:hAnsi="Times New Roman" w:cs="Times New Roman"/>
          <w:sz w:val="28"/>
          <w:szCs w:val="28"/>
        </w:rPr>
        <w:t>Виды инноваций и инновационной деятельности.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Инновационный потенциал туристского предприятия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Инновации в сфере управления организациями туристской индустрии.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 xml:space="preserve">Общая характеристика затрат. Затраты  и издержки. </w:t>
      </w:r>
    </w:p>
    <w:p w:rsidR="00B02561" w:rsidRPr="00B02561" w:rsidRDefault="00B02561" w:rsidP="00670ED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 xml:space="preserve">Постоянные и переменные затраты. Прямые, косвенные и коммерческие затраты.  Особенности учёта затрат в туристской деятельности.  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lastRenderedPageBreak/>
        <w:t>Полная производственная и полная фактическая себестоимость турпродукта.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Основные финансово-экономические показатели деятельности предприятия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Источники финансовых ресурсов организации.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Анализ финансово-экономической и экономической эффективности деятельности предприятия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Методика эффективной организации деловых встреч и совещаний</w:t>
      </w:r>
    </w:p>
    <w:p w:rsidR="00B02561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Проведение презентаций при организации деловых встреч и переговоров</w:t>
      </w:r>
    </w:p>
    <w:p w:rsidR="003E02BB" w:rsidRDefault="003E02BB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AE7C05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7C05" w:rsidRDefault="00AE7C05">
      <w:pPr>
        <w:spacing w:after="0" w:line="240" w:lineRule="auto"/>
      </w:pPr>
      <w:r>
        <w:separator/>
      </w:r>
    </w:p>
  </w:endnote>
  <w:endnote w:type="continuationSeparator" w:id="0">
    <w:p w:rsidR="00AE7C05" w:rsidRDefault="00AE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7C05" w:rsidRDefault="00AE7C05">
      <w:pPr>
        <w:spacing w:after="0" w:line="240" w:lineRule="auto"/>
      </w:pPr>
      <w:r>
        <w:separator/>
      </w:r>
    </w:p>
  </w:footnote>
  <w:footnote w:type="continuationSeparator" w:id="0">
    <w:p w:rsidR="00AE7C05" w:rsidRDefault="00AE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B063A91"/>
    <w:multiLevelType w:val="hybridMultilevel"/>
    <w:tmpl w:val="02002EA6"/>
    <w:lvl w:ilvl="0" w:tplc="372C01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411C18DA"/>
    <w:multiLevelType w:val="hybridMultilevel"/>
    <w:tmpl w:val="09BCDB26"/>
    <w:numStyleLink w:val="2"/>
  </w:abstractNum>
  <w:abstractNum w:abstractNumId="7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790A9A"/>
    <w:multiLevelType w:val="hybridMultilevel"/>
    <w:tmpl w:val="DB481CEA"/>
    <w:numStyleLink w:val="1"/>
  </w:abstractNum>
  <w:abstractNum w:abstractNumId="9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F5CDA"/>
    <w:multiLevelType w:val="hybridMultilevel"/>
    <w:tmpl w:val="40AEBA72"/>
    <w:numStyleLink w:val="56"/>
  </w:abstractNum>
  <w:abstractNum w:abstractNumId="14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534757">
    <w:abstractNumId w:val="0"/>
  </w:num>
  <w:num w:numId="2" w16cid:durableId="637612356">
    <w:abstractNumId w:val="8"/>
  </w:num>
  <w:num w:numId="3" w16cid:durableId="304821040">
    <w:abstractNumId w:val="11"/>
  </w:num>
  <w:num w:numId="4" w16cid:durableId="333534911">
    <w:abstractNumId w:val="6"/>
  </w:num>
  <w:num w:numId="5" w16cid:durableId="1362590637">
    <w:abstractNumId w:val="5"/>
  </w:num>
  <w:num w:numId="6" w16cid:durableId="482701842">
    <w:abstractNumId w:val="13"/>
  </w:num>
  <w:num w:numId="7" w16cid:durableId="1395466164">
    <w:abstractNumId w:val="10"/>
  </w:num>
  <w:num w:numId="8" w16cid:durableId="1054619732">
    <w:abstractNumId w:val="1"/>
  </w:num>
  <w:num w:numId="9" w16cid:durableId="1039472486">
    <w:abstractNumId w:val="14"/>
  </w:num>
  <w:num w:numId="10" w16cid:durableId="1235814809">
    <w:abstractNumId w:val="2"/>
  </w:num>
  <w:num w:numId="11" w16cid:durableId="1228875614">
    <w:abstractNumId w:val="12"/>
  </w:num>
  <w:num w:numId="12" w16cid:durableId="1796018950">
    <w:abstractNumId w:val="7"/>
  </w:num>
  <w:num w:numId="13" w16cid:durableId="1487093062">
    <w:abstractNumId w:val="4"/>
  </w:num>
  <w:num w:numId="14" w16cid:durableId="689064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7095571">
    <w:abstractNumId w:val="15"/>
  </w:num>
  <w:num w:numId="16" w16cid:durableId="192691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159C2"/>
    <w:rsid w:val="00042FAA"/>
    <w:rsid w:val="0018117C"/>
    <w:rsid w:val="00292911"/>
    <w:rsid w:val="00314820"/>
    <w:rsid w:val="00375335"/>
    <w:rsid w:val="003D607D"/>
    <w:rsid w:val="003E02BB"/>
    <w:rsid w:val="0046319E"/>
    <w:rsid w:val="004A4754"/>
    <w:rsid w:val="00572037"/>
    <w:rsid w:val="005D4DD8"/>
    <w:rsid w:val="00635A2C"/>
    <w:rsid w:val="00655BCE"/>
    <w:rsid w:val="00693C61"/>
    <w:rsid w:val="008007C0"/>
    <w:rsid w:val="008D57D5"/>
    <w:rsid w:val="0091228D"/>
    <w:rsid w:val="00920C1F"/>
    <w:rsid w:val="00944000"/>
    <w:rsid w:val="00966A33"/>
    <w:rsid w:val="009F35C9"/>
    <w:rsid w:val="00A71474"/>
    <w:rsid w:val="00A859F9"/>
    <w:rsid w:val="00AD03DC"/>
    <w:rsid w:val="00AE7C05"/>
    <w:rsid w:val="00AF4F26"/>
    <w:rsid w:val="00B02561"/>
    <w:rsid w:val="00B6669C"/>
    <w:rsid w:val="00C50519"/>
    <w:rsid w:val="00D122D8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BA1E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10</cp:revision>
  <dcterms:created xsi:type="dcterms:W3CDTF">2023-06-26T06:50:00Z</dcterms:created>
  <dcterms:modified xsi:type="dcterms:W3CDTF">2024-05-04T20:59:00Z</dcterms:modified>
</cp:coreProperties>
</file>