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FD" w:rsidRPr="00EE65D5" w:rsidRDefault="00F27C97" w:rsidP="00F27C97">
      <w:pPr>
        <w:tabs>
          <w:tab w:val="left" w:pos="3261"/>
          <w:tab w:val="center" w:pos="4677"/>
          <w:tab w:val="left" w:pos="7365"/>
          <w:tab w:val="right" w:pos="102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41E5" w:rsidRPr="00EE65D5">
        <w:rPr>
          <w:rFonts w:ascii="Times New Roman" w:hAnsi="Times New Roman" w:cs="Times New Roman"/>
          <w:sz w:val="24"/>
          <w:szCs w:val="24"/>
        </w:rPr>
        <w:t>«</w:t>
      </w:r>
      <w:r w:rsidR="002C04FD" w:rsidRPr="00EE65D5">
        <w:rPr>
          <w:rFonts w:ascii="Times New Roman" w:hAnsi="Times New Roman" w:cs="Times New Roman"/>
          <w:sz w:val="24"/>
          <w:szCs w:val="24"/>
        </w:rPr>
        <w:t>Утверждаю»</w:t>
      </w:r>
    </w:p>
    <w:p w:rsidR="00F27C97" w:rsidRDefault="002C04FD" w:rsidP="00F27C97">
      <w:pPr>
        <w:tabs>
          <w:tab w:val="left" w:pos="3265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7C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EE65D5">
        <w:rPr>
          <w:rFonts w:ascii="Times New Roman" w:hAnsi="Times New Roman" w:cs="Times New Roman"/>
          <w:sz w:val="24"/>
          <w:szCs w:val="24"/>
        </w:rPr>
        <w:t>Зав.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27C97">
        <w:rPr>
          <w:rFonts w:ascii="Times New Roman" w:hAnsi="Times New Roman" w:cs="Times New Roman"/>
          <w:sz w:val="24"/>
          <w:szCs w:val="24"/>
        </w:rPr>
        <w:t xml:space="preserve"> </w:t>
      </w:r>
      <w:r w:rsidRPr="00185BA2">
        <w:rPr>
          <w:rFonts w:ascii="Times New Roman" w:hAnsi="Times New Roman" w:cs="Times New Roman"/>
          <w:sz w:val="24"/>
          <w:szCs w:val="24"/>
        </w:rPr>
        <w:t>Кафедр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85B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04FD" w:rsidRPr="00185BA2" w:rsidRDefault="00F27C97" w:rsidP="00F27C97">
      <w:pPr>
        <w:tabs>
          <w:tab w:val="left" w:pos="3265"/>
          <w:tab w:val="center" w:pos="4677"/>
          <w:tab w:val="left" w:pos="7365"/>
          <w:tab w:val="right" w:pos="102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2C04FD" w:rsidRPr="00185BA2">
        <w:rPr>
          <w:rFonts w:ascii="Times New Roman" w:hAnsi="Times New Roman" w:cs="Times New Roman"/>
          <w:sz w:val="24"/>
          <w:szCs w:val="24"/>
        </w:rPr>
        <w:t>Юриспруденции</w:t>
      </w:r>
    </w:p>
    <w:p w:rsidR="002C04FD" w:rsidRPr="00EE65D5" w:rsidRDefault="002C04FD" w:rsidP="002C04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5D5">
        <w:rPr>
          <w:rFonts w:ascii="Times New Roman" w:hAnsi="Times New Roman" w:cs="Times New Roman"/>
          <w:sz w:val="24"/>
          <w:szCs w:val="24"/>
        </w:rPr>
        <w:t>___________ Ж.В. Мозговая</w:t>
      </w:r>
    </w:p>
    <w:p w:rsidR="00EF41E5" w:rsidRPr="00EE65D5" w:rsidRDefault="00EF41E5" w:rsidP="002C04FD">
      <w:pPr>
        <w:tabs>
          <w:tab w:val="left" w:pos="3261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65D5">
        <w:rPr>
          <w:rFonts w:ascii="Times New Roman" w:hAnsi="Times New Roman" w:cs="Times New Roman"/>
          <w:sz w:val="24"/>
          <w:szCs w:val="24"/>
        </w:rPr>
        <w:t>Фонд оценочных средств по дисциплине</w:t>
      </w:r>
    </w:p>
    <w:p w:rsidR="00EF41E5" w:rsidRPr="00EE65D5" w:rsidRDefault="00EF41E5" w:rsidP="002C04FD">
      <w:pPr>
        <w:tabs>
          <w:tab w:val="left" w:pos="31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5D5">
        <w:rPr>
          <w:rFonts w:ascii="Times New Roman" w:hAnsi="Times New Roman" w:cs="Times New Roman"/>
          <w:b/>
          <w:sz w:val="24"/>
          <w:szCs w:val="24"/>
        </w:rPr>
        <w:t>Уголовн</w:t>
      </w:r>
      <w:r>
        <w:rPr>
          <w:rFonts w:ascii="Times New Roman" w:hAnsi="Times New Roman" w:cs="Times New Roman"/>
          <w:b/>
          <w:sz w:val="24"/>
          <w:szCs w:val="24"/>
        </w:rPr>
        <w:t>ый процесс</w:t>
      </w:r>
    </w:p>
    <w:p w:rsidR="00EF41E5" w:rsidRPr="00EE65D5" w:rsidRDefault="00EF41E5" w:rsidP="002C04FD">
      <w:pPr>
        <w:tabs>
          <w:tab w:val="left" w:pos="31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65D5">
        <w:rPr>
          <w:rFonts w:ascii="Times New Roman" w:hAnsi="Times New Roman" w:cs="Times New Roman"/>
          <w:sz w:val="24"/>
          <w:szCs w:val="24"/>
        </w:rPr>
        <w:t>для специальности 40.02.0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E65D5">
        <w:rPr>
          <w:rFonts w:ascii="Times New Roman" w:hAnsi="Times New Roman" w:cs="Times New Roman"/>
          <w:sz w:val="24"/>
          <w:szCs w:val="24"/>
        </w:rPr>
        <w:t xml:space="preserve"> Прав</w:t>
      </w:r>
      <w:r>
        <w:rPr>
          <w:rFonts w:ascii="Times New Roman" w:hAnsi="Times New Roman" w:cs="Times New Roman"/>
          <w:sz w:val="24"/>
          <w:szCs w:val="24"/>
        </w:rPr>
        <w:t>оохранительная  деятельность</w:t>
      </w:r>
    </w:p>
    <w:p w:rsidR="00992F41" w:rsidRDefault="00992F41" w:rsidP="00B24167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 уголовного процесса, его цели и задачи.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 и система стадий уголовного процесса.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Действие уголовно-процессуального закона во времени, в пространстве, и по кругу лиц.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значение и система принципов уголовного процесса.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 и содержание принципов гласности, законности и публичности.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содержание и значение принципа презумпции невиновности.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содержание и значение принципа обеспечения права подозреваемого и обвиняемого на защиту.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содержание и значение принципа состязательности.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содержание и значение принципа независимости судей и их подчинения только закону.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содержание и значение принципа всестороннего, полного и объективного исследования обстоятельств дела.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 субъектов уголовного процесса и их классификация.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Следователь и начальник следственного отдела. Их процессуальный статус, полномочия и процессуальные правоотношения.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Орган дознания: понятие и виды. Полномочия органа дознания и лица производящего дознание.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Подозреваемый, обвиняемый и их процессуальное положение.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Процессуальное положение защитника и порядок его допуска к участию в производстве по уголовному делу.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Потерпевший, свидетель и их процессуальное положение.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Гражданский истец и гражданский ответчик и их процессуальное положение.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Процессуальное положение эксперта и специалиста в уголовном процессе.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Обстоятельства, исключающие участие в деле судьи, прокурора, следователя или лица, производящего дознание, эксперта и защитника. Процессуальный порядок их отвода.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виды и основания представительства в уголовном процессе. Процессуальный статус представителей.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предмет, основание, порядок предъявления, доказывания и разрешения гражданского иска.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Процессуальные сроки: понятие, виды, значение и порядок исчисления.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виды и порядок возмещения судебных издержек.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значение и классификация доказательств.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Предмет и пределы доказывания по уголовному делу.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Уголовно-процессуальное доказывание и его элементы.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Показания свидетеля и потерпевшего как источник доказательств.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Показания подозреваемого и обвиняемого как источник доказательств.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 xml:space="preserve">Вещественные доказательства. Понятие, виды, оценка и процессуальное 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оформление.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Протоколы следственных и судебных действий как источник доказательств.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 иных документов и их отличие от вещественных доказательств.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Заключение эксперта как источник доказательств и особенности его оценки.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 и виды мер уголовно-процессуального принуждения.</w:t>
      </w:r>
    </w:p>
    <w:p w:rsidR="008967CB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 xml:space="preserve">Понятие, виды и порядок применения мер пресечения. Обстоятельства, учитываемые </w:t>
      </w:r>
      <w:proofErr w:type="gramStart"/>
      <w:r w:rsidRPr="00B24167">
        <w:rPr>
          <w:sz w:val="22"/>
          <w:szCs w:val="22"/>
        </w:rPr>
        <w:t>при</w:t>
      </w:r>
      <w:proofErr w:type="gramEnd"/>
      <w:r w:rsidRPr="00B24167">
        <w:rPr>
          <w:sz w:val="22"/>
          <w:szCs w:val="22"/>
        </w:rPr>
        <w:t xml:space="preserve"> </w:t>
      </w:r>
    </w:p>
    <w:p w:rsidR="00681D63" w:rsidRPr="00B24167" w:rsidRDefault="00681D63" w:rsidP="00B24167">
      <w:pPr>
        <w:pStyle w:val="a3"/>
        <w:tabs>
          <w:tab w:val="left" w:pos="-284"/>
        </w:tabs>
        <w:spacing w:before="0" w:beforeAutospacing="0" w:after="0" w:afterAutospacing="0"/>
        <w:ind w:left="-567"/>
        <w:jc w:val="both"/>
        <w:rPr>
          <w:sz w:val="22"/>
          <w:szCs w:val="22"/>
        </w:rPr>
      </w:pPr>
      <w:proofErr w:type="gramStart"/>
      <w:r w:rsidRPr="00B24167">
        <w:rPr>
          <w:sz w:val="22"/>
          <w:szCs w:val="22"/>
        </w:rPr>
        <w:t>избрании</w:t>
      </w:r>
      <w:proofErr w:type="gramEnd"/>
      <w:r w:rsidRPr="00B24167">
        <w:rPr>
          <w:sz w:val="22"/>
          <w:szCs w:val="22"/>
        </w:rPr>
        <w:t xml:space="preserve"> мер пресечения.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Основания, условия и порядок заключения под стражу. Сроки содержания под стражей и порядок их продления.</w:t>
      </w:r>
    </w:p>
    <w:p w:rsidR="00381B3E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 xml:space="preserve">Судебная проверка законности и обоснованности ареста и продления срока содержания </w:t>
      </w:r>
      <w:proofErr w:type="gramStart"/>
      <w:r w:rsidRPr="00B24167">
        <w:rPr>
          <w:sz w:val="22"/>
          <w:szCs w:val="22"/>
        </w:rPr>
        <w:t>под</w:t>
      </w:r>
      <w:proofErr w:type="gramEnd"/>
      <w:r w:rsidRPr="00B24167">
        <w:rPr>
          <w:sz w:val="22"/>
          <w:szCs w:val="22"/>
        </w:rPr>
        <w:t xml:space="preserve"> </w:t>
      </w:r>
    </w:p>
    <w:p w:rsidR="00681D63" w:rsidRPr="00B24167" w:rsidRDefault="00681D63" w:rsidP="00B24167">
      <w:pPr>
        <w:pStyle w:val="a3"/>
        <w:tabs>
          <w:tab w:val="left" w:pos="-284"/>
        </w:tabs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стражей.</w:t>
      </w:r>
    </w:p>
    <w:p w:rsidR="00EF41E5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 xml:space="preserve">Подписка о невыезде и </w:t>
      </w:r>
      <w:proofErr w:type="gramStart"/>
      <w:r w:rsidRPr="00B24167">
        <w:rPr>
          <w:sz w:val="22"/>
          <w:szCs w:val="22"/>
        </w:rPr>
        <w:t>обязательство</w:t>
      </w:r>
      <w:proofErr w:type="gramEnd"/>
      <w:r w:rsidRPr="00B24167">
        <w:rPr>
          <w:sz w:val="22"/>
          <w:szCs w:val="22"/>
        </w:rPr>
        <w:t xml:space="preserve"> о явке по вызовам соответствующих органов и должностных лиц: </w:t>
      </w:r>
    </w:p>
    <w:p w:rsidR="00681D63" w:rsidRPr="00B24167" w:rsidRDefault="00681D63" w:rsidP="00EF41E5">
      <w:pPr>
        <w:pStyle w:val="a3"/>
        <w:tabs>
          <w:tab w:val="left" w:pos="-284"/>
        </w:tabs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содержание и соотношение.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Основания, условия и порядок применения залога в качестве меры пресечения.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lastRenderedPageBreak/>
        <w:t>Основания, условия и порядок применения личного и общественного поручительства в качестве мер пресечения.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 xml:space="preserve">Понятие, сущность, значение и задачи стадии возбуждения уголовного дела. </w:t>
      </w:r>
      <w:proofErr w:type="gramStart"/>
      <w:r w:rsidRPr="00B24167">
        <w:rPr>
          <w:sz w:val="22"/>
          <w:szCs w:val="22"/>
        </w:rPr>
        <w:t>Решения</w:t>
      </w:r>
      <w:proofErr w:type="gramEnd"/>
      <w:r w:rsidRPr="00B24167">
        <w:rPr>
          <w:sz w:val="22"/>
          <w:szCs w:val="22"/>
        </w:rPr>
        <w:t xml:space="preserve"> применяемые на этой стадии.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Поводы и основания к возбуждению уголовного дела.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Основания, сроки, задачи и методы предварительной проверки заявлений и сообщений о преступлениях.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Процессуальный порядок возбуждения уголовного дела.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Процессуальный порядок отказа в возбуждении уголовного дела. Обстоятельства, исключающие производство по уголовному делу.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задачи и значение стадии предварительного расследования.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Формы предварительного расследования и их соотношение.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Виды дознания и их особенности.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Начало, место и сроки производства предварительного расследования. Порядок продления сроков предварительного расследования.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Соединение и выделение уголовных дел: основания, условия, исчисление сроков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виды, и значение следственных действий.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Задержание лица по подозрению в совершении преступления: основания, условия, мотивы и процессуальный порядок.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Допрос подозреваемого, обвиняемого. Понятие и процессуальный порядок производства и оформления.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Очная ставка: понятие, цели, основания, процессуальный порядок производства и оформления.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Осмотр и освидетельствование: понятие, виды, основания, условия, процессуальный порядок производства и оформления.</w:t>
      </w:r>
    </w:p>
    <w:p w:rsidR="00681D63" w:rsidRPr="00B24167" w:rsidRDefault="00681D63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Обыск и выемка: понятие, виды, цель, основание, условия, процессуальный порядок производства и оформления.</w:t>
      </w:r>
    </w:p>
    <w:p w:rsidR="00681D63" w:rsidRPr="00B24167" w:rsidRDefault="00681D63" w:rsidP="00B24167">
      <w:pPr>
        <w:pStyle w:val="a4"/>
        <w:numPr>
          <w:ilvl w:val="0"/>
          <w:numId w:val="1"/>
        </w:numPr>
        <w:tabs>
          <w:tab w:val="left" w:pos="-284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B24167">
        <w:rPr>
          <w:rFonts w:ascii="Times New Roman" w:hAnsi="Times New Roman" w:cs="Times New Roman"/>
        </w:rPr>
        <w:t>Предъявление для опознания: понятие, виды, цели, основания, условия, процессуальный порядок производства и оформления.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Основания и процессуальный порядок назначения и производства экспертизы. Получение образцов для сравнительного исследования.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основания и процессуальный порядок привлечения лица в качестве обвиняемого. Предъявление обвинения.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Основания и процессуальный порядок изменения и дополнения ранее предъявленного обвинения.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сущность, значение и виды взаимодействия следователя с органом дознания. Отдельное поручение следователя органу дознания.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значение, основания, условия и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процессуальный порядок приостановления предварительного расследования. Объявление розыска обвиняемого. Меры, принимаемые к розыску обвиняемого и установлению лица, подлежащего привлечению в качестве обвиняемого.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Основания, условия и процессуальный порядок возобновления предварительного расследования.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 и виды окончания дознания и предварительного следствия.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Основания и процессуальный порядок окончания предварительного расследования составлением обвинительного заключения.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Обвинительное заключение: понятие, содержание, форма и значение.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Прекращение уголовного дела: понятие, виды, основания, условия и процессуальный порядок. Возобновление производства по прекращенному уголовному делу.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Судебный контроль на стадии предварительного расследования: понятие, предмет и формы.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 и виды подсудности.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сущность и задачи стадии назначения судебного заседания и принимаемые на ней решения.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Судебное следствие. Система судебных действий.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Судебные прения и последнее слово подсудимого.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Приговор: понятие, сущность, значение и требования, предъявляемые к приговору.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сущность и значение стадии кассационного производства.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Порядок рассмотрения дела судом надзорной инстанции и пределы прав надзорной инстанции.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Особенности производства по делам несовершеннолетних.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Понятие, сущность, цели и значение производства по применению принудительных мер</w:t>
      </w:r>
    </w:p>
    <w:p w:rsidR="00176CC5" w:rsidRPr="00B24167" w:rsidRDefault="00176CC5" w:rsidP="00B24167">
      <w:pPr>
        <w:pStyle w:val="a3"/>
        <w:tabs>
          <w:tab w:val="left" w:pos="-284"/>
        </w:tabs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B24167">
        <w:rPr>
          <w:sz w:val="22"/>
          <w:szCs w:val="22"/>
        </w:rPr>
        <w:t>медицинского характера.</w:t>
      </w:r>
    </w:p>
    <w:p w:rsidR="00EF41E5" w:rsidRDefault="00176CC5" w:rsidP="00B24167">
      <w:pPr>
        <w:pStyle w:val="a3"/>
        <w:numPr>
          <w:ilvl w:val="0"/>
          <w:numId w:val="1"/>
        </w:numPr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EF41E5">
        <w:rPr>
          <w:sz w:val="22"/>
          <w:szCs w:val="22"/>
        </w:rPr>
        <w:t xml:space="preserve">Особенности предварительного следствия и судебного разбирательства по дела о применении </w:t>
      </w:r>
      <w:r w:rsidR="00EF41E5" w:rsidRPr="00EF41E5">
        <w:rPr>
          <w:sz w:val="22"/>
          <w:szCs w:val="22"/>
        </w:rPr>
        <w:t xml:space="preserve"> </w:t>
      </w:r>
    </w:p>
    <w:p w:rsidR="00176CC5" w:rsidRPr="00EF41E5" w:rsidRDefault="00176CC5" w:rsidP="00EF41E5">
      <w:pPr>
        <w:pStyle w:val="a3"/>
        <w:tabs>
          <w:tab w:val="left" w:pos="-284"/>
        </w:tabs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EF41E5">
        <w:rPr>
          <w:sz w:val="22"/>
          <w:szCs w:val="22"/>
        </w:rPr>
        <w:t>принудительных мер медицинского характера.</w:t>
      </w:r>
    </w:p>
    <w:p w:rsidR="00176CC5" w:rsidRPr="00B24167" w:rsidRDefault="00176CC5" w:rsidP="00B24167">
      <w:pPr>
        <w:pStyle w:val="a3"/>
        <w:numPr>
          <w:ilvl w:val="0"/>
          <w:numId w:val="1"/>
        </w:numPr>
        <w:tabs>
          <w:tab w:val="left" w:pos="-142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B24167">
        <w:rPr>
          <w:sz w:val="22"/>
          <w:szCs w:val="22"/>
        </w:rPr>
        <w:t xml:space="preserve">Основания и порядок изменения и </w:t>
      </w:r>
      <w:proofErr w:type="gramStart"/>
      <w:r w:rsidRPr="00B24167">
        <w:rPr>
          <w:sz w:val="22"/>
          <w:szCs w:val="22"/>
        </w:rPr>
        <w:t>отмены</w:t>
      </w:r>
      <w:proofErr w:type="gramEnd"/>
      <w:r w:rsidRPr="00B24167">
        <w:rPr>
          <w:sz w:val="22"/>
          <w:szCs w:val="22"/>
        </w:rPr>
        <w:t xml:space="preserve"> принудительных мер медицинского характера и возобновления уголовного дела.</w:t>
      </w:r>
    </w:p>
    <w:p w:rsidR="00176CC5" w:rsidRPr="00B24167" w:rsidRDefault="00176CC5" w:rsidP="00B24167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76CC5" w:rsidRPr="00B24167" w:rsidRDefault="00176CC5" w:rsidP="00681D63">
      <w:pPr>
        <w:rPr>
          <w:rFonts w:ascii="Times New Roman" w:hAnsi="Times New Roman" w:cs="Times New Roman"/>
        </w:rPr>
      </w:pPr>
    </w:p>
    <w:sectPr w:rsidR="00176CC5" w:rsidRPr="00B24167" w:rsidSect="00EF41E5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00CD4"/>
    <w:multiLevelType w:val="hybridMultilevel"/>
    <w:tmpl w:val="BA305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18"/>
    <w:rsid w:val="00176CC5"/>
    <w:rsid w:val="002C04FD"/>
    <w:rsid w:val="00381B3E"/>
    <w:rsid w:val="00422DBF"/>
    <w:rsid w:val="004D428B"/>
    <w:rsid w:val="00681D63"/>
    <w:rsid w:val="008967CB"/>
    <w:rsid w:val="008C296D"/>
    <w:rsid w:val="00985D66"/>
    <w:rsid w:val="00992F41"/>
    <w:rsid w:val="00A40318"/>
    <w:rsid w:val="00B24167"/>
    <w:rsid w:val="00B451F5"/>
    <w:rsid w:val="00B91545"/>
    <w:rsid w:val="00EF41E5"/>
    <w:rsid w:val="00F27C97"/>
    <w:rsid w:val="00F5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1D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67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4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1D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67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4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21</cp:revision>
  <cp:lastPrinted>2021-04-22T16:45:00Z</cp:lastPrinted>
  <dcterms:created xsi:type="dcterms:W3CDTF">2021-04-08T17:30:00Z</dcterms:created>
  <dcterms:modified xsi:type="dcterms:W3CDTF">2024-04-26T11:02:00Z</dcterms:modified>
</cp:coreProperties>
</file>