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Default="00F867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815F9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«</w:t>
            </w:r>
            <w:r w:rsidR="00815F9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B4B">
              <w:rPr>
                <w:rFonts w:ascii="Times New Roman" w:hAnsi="Times New Roman"/>
                <w:sz w:val="24"/>
                <w:szCs w:val="24"/>
              </w:rPr>
              <w:t>»</w:t>
            </w:r>
            <w:r w:rsidR="0074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F9E">
              <w:rPr>
                <w:rFonts w:ascii="Times New Roman" w:hAnsi="Times New Roman"/>
                <w:sz w:val="24"/>
                <w:szCs w:val="24"/>
              </w:rPr>
              <w:t>мая</w:t>
            </w:r>
            <w:r w:rsidR="0074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B4B">
              <w:rPr>
                <w:rFonts w:ascii="Times New Roman" w:hAnsi="Times New Roman"/>
                <w:sz w:val="24"/>
                <w:szCs w:val="24"/>
              </w:rPr>
              <w:t>2024г.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="00F8670A">
        <w:rPr>
          <w:rFonts w:ascii="Times New Roman" w:hAnsi="Times New Roman"/>
          <w:sz w:val="28"/>
          <w:szCs w:val="28"/>
        </w:rPr>
        <w:t>Основы управления качеством</w:t>
      </w:r>
      <w:r>
        <w:rPr>
          <w:rFonts w:ascii="Times New Roman" w:hAnsi="Times New Roman"/>
          <w:sz w:val="28"/>
          <w:szCs w:val="28"/>
        </w:rPr>
        <w:t>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815F9E" w:rsidRDefault="00072B4B" w:rsidP="00815F9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</w:t>
      </w:r>
      <w:r w:rsidR="00B65B4C">
        <w:rPr>
          <w:rFonts w:ascii="Times New Roman" w:hAnsi="Times New Roman"/>
          <w:sz w:val="28"/>
          <w:szCs w:val="28"/>
        </w:rPr>
        <w:t xml:space="preserve">дентов по специальности </w:t>
      </w:r>
      <w:r w:rsidR="00815F9E">
        <w:rPr>
          <w:rFonts w:ascii="Times New Roman" w:hAnsi="Times New Roman"/>
          <w:sz w:val="28"/>
          <w:szCs w:val="28"/>
        </w:rPr>
        <w:t>по специальности</w:t>
      </w:r>
    </w:p>
    <w:p w:rsidR="00815F9E" w:rsidRDefault="00815F9E" w:rsidP="00815F9E">
      <w:pPr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38.02.07 Банковское дело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1E6BF7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E6BF7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72B4B">
        <w:rPr>
          <w:rFonts w:ascii="Times New Roman" w:hAnsi="Times New Roman"/>
          <w:sz w:val="28"/>
          <w:szCs w:val="28"/>
        </w:rPr>
        <w:t>Ставрополь, 2024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  <w:proofErr w:type="gramEnd"/>
          </w:p>
        </w:tc>
      </w:tr>
      <w:tr w:rsidR="00741DB0" w:rsidRPr="00985111" w:rsidTr="00741DB0">
        <w:trPr>
          <w:trHeight w:val="525"/>
        </w:trPr>
        <w:tc>
          <w:tcPr>
            <w:tcW w:w="661" w:type="pct"/>
            <w:vMerge/>
          </w:tcPr>
          <w:p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источники информации и ресурсы </w:t>
            </w:r>
            <w:proofErr w:type="spell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и смежных областях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</w:t>
            </w:r>
          </w:p>
        </w:tc>
      </w:tr>
      <w:tr w:rsidR="00741DB0" w:rsidRPr="00985111" w:rsidTr="00741DB0">
        <w:trPr>
          <w:trHeight w:val="539"/>
        </w:trPr>
        <w:tc>
          <w:tcPr>
            <w:tcW w:w="661" w:type="pct"/>
            <w:vMerge/>
          </w:tcPr>
          <w:p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741DB0" w:rsidRPr="00985111" w:rsidRDefault="00741DB0" w:rsidP="002662D8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741DB0" w:rsidRPr="00985111" w:rsidTr="00741DB0">
        <w:trPr>
          <w:trHeight w:val="405"/>
        </w:trPr>
        <w:tc>
          <w:tcPr>
            <w:tcW w:w="661" w:type="pct"/>
            <w:vMerge/>
          </w:tcPr>
          <w:p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741DB0" w:rsidRPr="00985111" w:rsidRDefault="00741DB0" w:rsidP="00EC5E4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741DB0" w:rsidRPr="00985111" w:rsidTr="00741DB0">
        <w:trPr>
          <w:trHeight w:val="611"/>
        </w:trPr>
        <w:tc>
          <w:tcPr>
            <w:tcW w:w="661" w:type="pct"/>
            <w:vMerge/>
          </w:tcPr>
          <w:p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741DB0" w:rsidRPr="00985111" w:rsidRDefault="00741DB0" w:rsidP="00D00119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741DB0" w:rsidRPr="00985111" w:rsidTr="00741DB0">
        <w:trPr>
          <w:trHeight w:val="271"/>
        </w:trPr>
        <w:tc>
          <w:tcPr>
            <w:tcW w:w="661" w:type="pct"/>
            <w:vMerge/>
          </w:tcPr>
          <w:p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741DB0" w:rsidRPr="00985111" w:rsidRDefault="00741DB0" w:rsidP="00B70EB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741DB0" w:rsidRPr="00985111" w:rsidTr="00741DB0">
        <w:trPr>
          <w:trHeight w:val="564"/>
        </w:trPr>
        <w:tc>
          <w:tcPr>
            <w:tcW w:w="661" w:type="pct"/>
            <w:vMerge/>
          </w:tcPr>
          <w:p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741DB0" w:rsidRPr="00985111" w:rsidRDefault="00741DB0" w:rsidP="004C5A62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DB0">
              <w:rPr>
                <w:rFonts w:ascii="Times New Roman" w:hAnsi="Times New Roman"/>
                <w:sz w:val="24"/>
                <w:szCs w:val="24"/>
              </w:rPr>
              <w:t xml:space="preserve">Содействовать </w:t>
            </w:r>
            <w:r w:rsidRPr="00741DB0">
              <w:rPr>
                <w:rFonts w:ascii="Times New Roman" w:hAnsi="Times New Roman"/>
                <w:sz w:val="24"/>
                <w:szCs w:val="24"/>
              </w:rPr>
              <w:lastRenderedPageBreak/>
              <w:t>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="003F70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осуществлять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741DB0" w:rsidRPr="00985111" w:rsidTr="00741DB0">
        <w:trPr>
          <w:trHeight w:val="643"/>
        </w:trPr>
        <w:tc>
          <w:tcPr>
            <w:tcW w:w="661" w:type="pct"/>
            <w:vMerge/>
          </w:tcPr>
          <w:p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  <w:p w:rsidR="00741DB0" w:rsidRPr="00985111" w:rsidRDefault="00741DB0" w:rsidP="00271465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741DB0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741DB0">
        <w:rPr>
          <w:rFonts w:ascii="Times New Roman" w:hAnsi="Times New Roman" w:cs="Times New Roman"/>
          <w:color w:val="auto"/>
          <w:sz w:val="28"/>
          <w:szCs w:val="28"/>
        </w:rPr>
        <w:t>2.2. Профессиональные компетенции</w:t>
      </w:r>
    </w:p>
    <w:tbl>
      <w:tblPr>
        <w:tblW w:w="5000" w:type="pct"/>
        <w:tblLook w:val="04A0"/>
      </w:tblPr>
      <w:tblGrid>
        <w:gridCol w:w="7530"/>
        <w:gridCol w:w="2041"/>
      </w:tblGrid>
      <w:tr w:rsidR="00741DB0" w:rsidRPr="00741DB0" w:rsidTr="00D0168C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B0" w:rsidRPr="00741DB0" w:rsidRDefault="00741DB0" w:rsidP="00D0168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hAnsi="Times New Roman"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B0" w:rsidRPr="00741DB0" w:rsidRDefault="00741DB0" w:rsidP="00741DB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741DB0" w:rsidRPr="00741DB0" w:rsidTr="00D0168C">
        <w:trPr>
          <w:trHeight w:val="268"/>
        </w:trPr>
        <w:tc>
          <w:tcPr>
            <w:tcW w:w="3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DB0" w:rsidRPr="00741DB0" w:rsidRDefault="00741DB0" w:rsidP="00741DB0">
            <w:pPr>
              <w:rPr>
                <w:rFonts w:ascii="Times New Roman" w:hAnsi="Times New Roman"/>
              </w:rPr>
            </w:pPr>
            <w:r w:rsidRPr="00741DB0">
              <w:rPr>
                <w:rFonts w:ascii="Times New Roman" w:hAnsi="Times New Roman"/>
              </w:rPr>
      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B0" w:rsidRPr="00741DB0" w:rsidRDefault="00741DB0" w:rsidP="00D0168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3.1.</w:t>
            </w:r>
          </w:p>
        </w:tc>
      </w:tr>
      <w:tr w:rsidR="00741DB0" w:rsidRPr="00741DB0" w:rsidTr="00D0168C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B0" w:rsidRPr="00741DB0" w:rsidRDefault="00741DB0" w:rsidP="00741DB0">
            <w:pPr>
              <w:rPr>
                <w:rFonts w:ascii="Times New Roman" w:hAnsi="Times New Roman"/>
              </w:rPr>
            </w:pPr>
            <w:r w:rsidRPr="00741DB0">
              <w:rPr>
                <w:rFonts w:ascii="Times New Roman" w:hAnsi="Times New Roman"/>
              </w:rPr>
              <w:t>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B0" w:rsidRPr="00741DB0" w:rsidRDefault="00741DB0" w:rsidP="00D0168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3.2.</w:t>
            </w:r>
          </w:p>
        </w:tc>
      </w:tr>
    </w:tbl>
    <w:p w:rsidR="00DD3644" w:rsidRPr="00741DB0" w:rsidRDefault="00741DB0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 w:rsidRPr="00741DB0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DD3644" w:rsidRPr="00741DB0">
        <w:rPr>
          <w:rFonts w:ascii="Times New Roman" w:hAnsi="Times New Roman" w:cs="Times New Roman"/>
          <w:color w:val="auto"/>
          <w:sz w:val="28"/>
          <w:szCs w:val="28"/>
        </w:rPr>
        <w:t>. Личностные результаты</w:t>
      </w:r>
    </w:p>
    <w:tbl>
      <w:tblPr>
        <w:tblW w:w="5000" w:type="pct"/>
        <w:tblLook w:val="04A0"/>
      </w:tblPr>
      <w:tblGrid>
        <w:gridCol w:w="7530"/>
        <w:gridCol w:w="2041"/>
      </w:tblGrid>
      <w:tr w:rsidR="00DD3644" w:rsidRPr="00741DB0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Pr="00741DB0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bookmarkStart w:id="0" w:name="_Hlk73632186"/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ичностные результаты </w:t>
            </w:r>
            <w:bookmarkEnd w:id="0"/>
          </w:p>
          <w:p w:rsidR="00DD3644" w:rsidRPr="00741DB0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DD3644" w:rsidRPr="00741DB0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Pr="00741DB0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Код личностных результатов </w:t>
            </w: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 реализации </w:t>
            </w: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 программы </w:t>
            </w: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 воспитания</w:t>
            </w:r>
          </w:p>
        </w:tc>
      </w:tr>
      <w:tr w:rsidR="00DD3644" w:rsidRPr="00741DB0" w:rsidTr="00AD6C41">
        <w:trPr>
          <w:trHeight w:val="268"/>
        </w:trPr>
        <w:tc>
          <w:tcPr>
            <w:tcW w:w="3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3644" w:rsidRPr="00741DB0" w:rsidRDefault="00DD3644" w:rsidP="002A75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41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Осознающий</w:t>
            </w:r>
            <w:proofErr w:type="gramEnd"/>
            <w:r w:rsidRPr="00741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Pr="00741DB0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ЛР 7</w:t>
            </w:r>
          </w:p>
        </w:tc>
      </w:tr>
      <w:tr w:rsidR="00DD3644" w:rsidRPr="00741DB0" w:rsidTr="00AD6C4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Pr="00741DB0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DD3644" w:rsidRPr="00741DB0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воспитания, определенные отраслевыми требованиями </w:t>
            </w: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 к деловым качествам личност</w:t>
            </w:r>
            <w:proofErr w:type="gramStart"/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41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41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наличии)</w:t>
            </w:r>
          </w:p>
        </w:tc>
      </w:tr>
      <w:tr w:rsidR="00DD3644" w:rsidRPr="00741DB0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Pr="00741DB0" w:rsidRDefault="00DD3644" w:rsidP="002A757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Экономически активный, предприимчивый, готовый к </w:t>
            </w:r>
            <w:proofErr w:type="spellStart"/>
            <w:r w:rsidRPr="00741D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Pr="00741DB0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ЛР 18</w:t>
            </w:r>
          </w:p>
        </w:tc>
      </w:tr>
      <w:tr w:rsidR="00DD3644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Сохраняющий психологическую устойчивость 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сложных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 стремительно меняющихся ситуациях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19</w:t>
            </w:r>
          </w:p>
        </w:tc>
      </w:tr>
    </w:tbl>
    <w:p w:rsidR="00DD3644" w:rsidRPr="00DD3644" w:rsidRDefault="00DD3644" w:rsidP="00DD3644"/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3F7046">
        <w:rPr>
          <w:rFonts w:ascii="Times New Roman" w:hAnsi="Times New Roman"/>
          <w:sz w:val="26"/>
          <w:szCs w:val="26"/>
        </w:rPr>
        <w:t>Л 513</w:t>
      </w:r>
      <w:r w:rsidR="003F7046">
        <w:rPr>
          <w:rFonts w:ascii="Times New Roman" w:eastAsia="Times New Roman" w:hAnsi="Times New Roman"/>
          <w:sz w:val="26"/>
          <w:szCs w:val="26"/>
        </w:rPr>
        <w:t>.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3F7046">
        <w:rPr>
          <w:rFonts w:ascii="Times New Roman" w:hAnsi="Times New Roman"/>
          <w:sz w:val="26"/>
          <w:szCs w:val="26"/>
        </w:rPr>
        <w:t xml:space="preserve">дифференцированном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</w:t>
      </w:r>
      <w:r w:rsidR="003F7046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канцелярские принадлежности (ручка,</w:t>
      </w:r>
      <w:r w:rsidR="003F7046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D0752">
        <w:rPr>
          <w:rFonts w:ascii="Times New Roman" w:hAnsi="Times New Roman"/>
          <w:sz w:val="28"/>
          <w:szCs w:val="28"/>
        </w:rPr>
        <w:t>Определение понятия «качество». Терминология в области управления качеством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D0752">
        <w:rPr>
          <w:rFonts w:ascii="Times New Roman" w:hAnsi="Times New Roman"/>
          <w:sz w:val="28"/>
          <w:szCs w:val="28"/>
        </w:rPr>
        <w:t>Основные этапы развития систем качества. Многоаспектность качества</w:t>
      </w:r>
    </w:p>
    <w:p w:rsidR="00B65B4C" w:rsidRPr="00F62F27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752">
        <w:rPr>
          <w:rFonts w:ascii="Times New Roman" w:hAnsi="Times New Roman"/>
          <w:sz w:val="28"/>
          <w:szCs w:val="28"/>
        </w:rPr>
        <w:t>Характеристика показателей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F27">
        <w:rPr>
          <w:rFonts w:ascii="Times New Roman" w:hAnsi="Times New Roman"/>
          <w:sz w:val="28"/>
          <w:szCs w:val="28"/>
        </w:rPr>
        <w:t>продукции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D0752">
        <w:rPr>
          <w:rFonts w:ascii="Times New Roman" w:eastAsia="DengXian" w:hAnsi="Times New Roman"/>
          <w:sz w:val="28"/>
          <w:szCs w:val="28"/>
          <w:lang w:eastAsia="zh-CN"/>
        </w:rPr>
        <w:t>Методы управления качеством</w:t>
      </w:r>
    </w:p>
    <w:p w:rsidR="00B65B4C" w:rsidRPr="00F62F27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752">
        <w:rPr>
          <w:rFonts w:ascii="Times New Roman" w:hAnsi="Times New Roman"/>
          <w:sz w:val="28"/>
          <w:szCs w:val="28"/>
        </w:rPr>
        <w:t>Статистический контроль качества продукции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5B4C" w:rsidRPr="00F62F27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752">
        <w:rPr>
          <w:rFonts w:ascii="Times New Roman" w:hAnsi="Times New Roman"/>
          <w:sz w:val="28"/>
          <w:szCs w:val="28"/>
        </w:rPr>
        <w:t>Характеристика видов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F27">
        <w:rPr>
          <w:rFonts w:ascii="Times New Roman" w:hAnsi="Times New Roman"/>
          <w:sz w:val="28"/>
          <w:szCs w:val="28"/>
        </w:rPr>
        <w:t>качества</w:t>
      </w:r>
    </w:p>
    <w:p w:rsidR="00B65B4C" w:rsidRPr="00F62F27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Основные инструменты контроля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F27">
        <w:rPr>
          <w:rFonts w:ascii="Times New Roman" w:hAnsi="Times New Roman"/>
          <w:sz w:val="28"/>
          <w:szCs w:val="28"/>
        </w:rPr>
        <w:t>продукции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Характеристика дефектов контроля качества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 xml:space="preserve">Методы анализа уровня безопасности продукции 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Порядок оценки уровня качества продукции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Качество и надежность продукции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Стадии и этапы жизненного цикла продукции, услуг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Качество и безопасность продукции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Методы анализа уровня безопасности продукции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Качество и конкурентоспособность продукции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 xml:space="preserve">Причинно-следственная диаграмма </w:t>
      </w:r>
      <w:proofErr w:type="spellStart"/>
      <w:r w:rsidRPr="005D0752">
        <w:rPr>
          <w:rFonts w:ascii="Times New Roman" w:hAnsi="Times New Roman"/>
          <w:sz w:val="28"/>
          <w:szCs w:val="28"/>
        </w:rPr>
        <w:t>Исикавы</w:t>
      </w:r>
      <w:proofErr w:type="spellEnd"/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Построение диаграммы Парето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Разработка политики предприятия в области качества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Управление качеством продукции на различных стадиях и этапах жизненного цикла продукции.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Анализ затрат на качество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Стадии и этапы жизненного цикла продукции, услуг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 xml:space="preserve">Разработка политики предприятия в области </w:t>
      </w:r>
      <w:r>
        <w:rPr>
          <w:rFonts w:ascii="Times New Roman" w:hAnsi="Times New Roman"/>
          <w:sz w:val="28"/>
          <w:szCs w:val="28"/>
        </w:rPr>
        <w:t>качества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Экономические аспекты управления качеством продукции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Правовые аспекты управления качеством продукции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Стандартизация. Организационно-правовые основы стандартизации</w:t>
      </w:r>
    </w:p>
    <w:p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D0752">
        <w:rPr>
          <w:rFonts w:ascii="Times New Roman" w:hAnsi="Times New Roman"/>
          <w:sz w:val="28"/>
          <w:szCs w:val="28"/>
        </w:rPr>
        <w:t>Сертификация продукции и систем качества</w:t>
      </w:r>
    </w:p>
    <w:p w:rsidR="00B65B4C" w:rsidRPr="0082708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Российский и международный опыт управления качеством</w:t>
      </w:r>
    </w:p>
    <w:p w:rsidR="00B65B4C" w:rsidRDefault="00B65B4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2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644C3"/>
    <w:multiLevelType w:val="hybridMultilevel"/>
    <w:tmpl w:val="15E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7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9"/>
  </w:num>
  <w:num w:numId="3">
    <w:abstractNumId w:val="46"/>
  </w:num>
  <w:num w:numId="4">
    <w:abstractNumId w:val="31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7"/>
  </w:num>
  <w:num w:numId="10">
    <w:abstractNumId w:val="2"/>
  </w:num>
  <w:num w:numId="11">
    <w:abstractNumId w:val="36"/>
  </w:num>
  <w:num w:numId="12">
    <w:abstractNumId w:val="8"/>
  </w:num>
  <w:num w:numId="13">
    <w:abstractNumId w:val="27"/>
  </w:num>
  <w:num w:numId="14">
    <w:abstractNumId w:val="7"/>
  </w:num>
  <w:num w:numId="15">
    <w:abstractNumId w:val="24"/>
  </w:num>
  <w:num w:numId="16">
    <w:abstractNumId w:val="54"/>
  </w:num>
  <w:num w:numId="17">
    <w:abstractNumId w:val="64"/>
  </w:num>
  <w:num w:numId="18">
    <w:abstractNumId w:val="21"/>
  </w:num>
  <w:num w:numId="19">
    <w:abstractNumId w:val="43"/>
  </w:num>
  <w:num w:numId="20">
    <w:abstractNumId w:val="30"/>
  </w:num>
  <w:num w:numId="21">
    <w:abstractNumId w:val="38"/>
  </w:num>
  <w:num w:numId="22">
    <w:abstractNumId w:val="52"/>
  </w:num>
  <w:num w:numId="23">
    <w:abstractNumId w:val="14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5"/>
  </w:num>
  <w:num w:numId="40">
    <w:abstractNumId w:val="28"/>
  </w:num>
  <w:num w:numId="41">
    <w:abstractNumId w:val="11"/>
  </w:num>
  <w:num w:numId="42">
    <w:abstractNumId w:val="0"/>
  </w:num>
  <w:num w:numId="43">
    <w:abstractNumId w:val="15"/>
  </w:num>
  <w:num w:numId="44">
    <w:abstractNumId w:val="60"/>
  </w:num>
  <w:num w:numId="45">
    <w:abstractNumId w:val="13"/>
  </w:num>
  <w:num w:numId="46">
    <w:abstractNumId w:val="55"/>
  </w:num>
  <w:num w:numId="47">
    <w:abstractNumId w:val="34"/>
  </w:num>
  <w:num w:numId="48">
    <w:abstractNumId w:val="16"/>
  </w:num>
  <w:num w:numId="49">
    <w:abstractNumId w:val="12"/>
  </w:num>
  <w:num w:numId="50">
    <w:abstractNumId w:val="26"/>
  </w:num>
  <w:num w:numId="51">
    <w:abstractNumId w:val="5"/>
  </w:num>
  <w:num w:numId="52">
    <w:abstractNumId w:val="63"/>
  </w:num>
  <w:num w:numId="53">
    <w:abstractNumId w:val="42"/>
  </w:num>
  <w:num w:numId="54">
    <w:abstractNumId w:val="19"/>
  </w:num>
  <w:num w:numId="55">
    <w:abstractNumId w:val="32"/>
  </w:num>
  <w:num w:numId="56">
    <w:abstractNumId w:val="25"/>
  </w:num>
  <w:num w:numId="57">
    <w:abstractNumId w:val="69"/>
  </w:num>
  <w:num w:numId="58">
    <w:abstractNumId w:val="10"/>
  </w:num>
  <w:num w:numId="59">
    <w:abstractNumId w:val="62"/>
  </w:num>
  <w:num w:numId="60">
    <w:abstractNumId w:val="20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8"/>
  </w:num>
  <w:num w:numId="66">
    <w:abstractNumId w:val="48"/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</w:num>
  <w:num w:numId="69">
    <w:abstractNumId w:val="47"/>
  </w:num>
  <w:num w:numId="70">
    <w:abstractNumId w:val="9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1E6BF7"/>
    <w:rsid w:val="00245BB8"/>
    <w:rsid w:val="0025783F"/>
    <w:rsid w:val="002609CA"/>
    <w:rsid w:val="002777E7"/>
    <w:rsid w:val="00311D8B"/>
    <w:rsid w:val="00321845"/>
    <w:rsid w:val="0033309F"/>
    <w:rsid w:val="00340C6D"/>
    <w:rsid w:val="0034352E"/>
    <w:rsid w:val="00351868"/>
    <w:rsid w:val="0038365D"/>
    <w:rsid w:val="003F7046"/>
    <w:rsid w:val="004201ED"/>
    <w:rsid w:val="00425D93"/>
    <w:rsid w:val="004D69B2"/>
    <w:rsid w:val="00502C5F"/>
    <w:rsid w:val="005E3083"/>
    <w:rsid w:val="00616280"/>
    <w:rsid w:val="00631C89"/>
    <w:rsid w:val="00680B33"/>
    <w:rsid w:val="00687AAB"/>
    <w:rsid w:val="00741DB0"/>
    <w:rsid w:val="00815F9E"/>
    <w:rsid w:val="008B0F09"/>
    <w:rsid w:val="008E6B60"/>
    <w:rsid w:val="009722F4"/>
    <w:rsid w:val="00973520"/>
    <w:rsid w:val="00976E2E"/>
    <w:rsid w:val="009F7AB4"/>
    <w:rsid w:val="00A266F5"/>
    <w:rsid w:val="00AD6C41"/>
    <w:rsid w:val="00AF7BE0"/>
    <w:rsid w:val="00B05337"/>
    <w:rsid w:val="00B658FC"/>
    <w:rsid w:val="00B65B4C"/>
    <w:rsid w:val="00B74850"/>
    <w:rsid w:val="00B960F7"/>
    <w:rsid w:val="00BD5D6F"/>
    <w:rsid w:val="00C07458"/>
    <w:rsid w:val="00C21F92"/>
    <w:rsid w:val="00C37084"/>
    <w:rsid w:val="00C43403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  <w:rsid w:val="00F8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27</cp:revision>
  <dcterms:created xsi:type="dcterms:W3CDTF">2020-12-27T18:40:00Z</dcterms:created>
  <dcterms:modified xsi:type="dcterms:W3CDTF">2024-02-25T15:46:00Z</dcterms:modified>
</cp:coreProperties>
</file>