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13" w:rsidRPr="000977E2" w:rsidRDefault="00AE6113" w:rsidP="00DF3CEA">
      <w:pPr>
        <w:widowControl w:val="0"/>
        <w:tabs>
          <w:tab w:val="left" w:pos="9072"/>
        </w:tabs>
        <w:spacing w:line="240" w:lineRule="auto"/>
        <w:ind w:right="851" w:firstLine="0"/>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DF3CEA" w:rsidRDefault="00AE6113" w:rsidP="00DF3CEA">
      <w:pPr>
        <w:widowControl w:val="0"/>
        <w:tabs>
          <w:tab w:val="left" w:pos="9072"/>
        </w:tabs>
        <w:spacing w:line="240" w:lineRule="auto"/>
        <w:ind w:right="-2" w:firstLine="0"/>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AE6113" w:rsidRPr="000977E2" w:rsidRDefault="00AE6113" w:rsidP="00DF3CEA">
      <w:pPr>
        <w:widowControl w:val="0"/>
        <w:tabs>
          <w:tab w:val="left" w:pos="9072"/>
        </w:tabs>
        <w:spacing w:line="240" w:lineRule="auto"/>
        <w:ind w:right="-2" w:firstLine="0"/>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rPr>
          <w:rFonts w:ascii="Times New Roman" w:eastAsia="Times New Roman" w:hAnsi="Times New Roman" w:cs="Times New Roman"/>
          <w:sz w:val="28"/>
          <w:szCs w:val="28"/>
          <w:lang w:eastAsia="ru-RU"/>
        </w:rPr>
      </w:pPr>
    </w:p>
    <w:p w:rsidR="00AE6113" w:rsidRPr="003640E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AE611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AE6113" w:rsidRPr="003640E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DF3CEA">
        <w:rPr>
          <w:rFonts w:ascii="Times New Roman" w:eastAsia="Times New Roman" w:hAnsi="Times New Roman" w:cs="Times New Roman"/>
          <w:sz w:val="28"/>
          <w:szCs w:val="28"/>
          <w:lang w:eastAsia="ru-RU"/>
        </w:rPr>
        <w:t xml:space="preserve"> СГЦ.01 </w:t>
      </w:r>
      <w:r w:rsidRPr="00CF1540">
        <w:rPr>
          <w:rFonts w:ascii="Times New Roman" w:eastAsia="Times New Roman" w:hAnsi="Times New Roman" w:cs="Times New Roman"/>
          <w:b/>
          <w:sz w:val="28"/>
          <w:szCs w:val="28"/>
          <w:lang w:eastAsia="ru-RU"/>
        </w:rPr>
        <w:t>«История</w:t>
      </w:r>
      <w:r>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AE6113" w:rsidRDefault="00AE6113" w:rsidP="00AE6113">
      <w:pPr>
        <w:tabs>
          <w:tab w:val="left" w:pos="9072"/>
        </w:tabs>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AE6113" w:rsidRPr="00782C52" w:rsidRDefault="00DF3CEA"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r w:rsidRPr="00DF3CEA">
        <w:rPr>
          <w:rFonts w:ascii="Times New Roman" w:eastAsia="Times New Roman" w:hAnsi="Times New Roman" w:cs="Times New Roman"/>
          <w:b/>
          <w:sz w:val="28"/>
          <w:szCs w:val="28"/>
          <w:lang w:eastAsia="ru-RU"/>
        </w:rPr>
        <w:t>42.02.01 Реклама</w:t>
      </w: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Ставрополь, </w:t>
      </w:r>
      <w:r w:rsidR="00DF3CEA">
        <w:rPr>
          <w:rFonts w:ascii="Times New Roman" w:eastAsia="Times New Roman" w:hAnsi="Times New Roman" w:cs="Times New Roman"/>
          <w:sz w:val="28"/>
          <w:szCs w:val="28"/>
          <w:lang w:eastAsia="ru-RU"/>
        </w:rPr>
        <w:t>2024</w:t>
      </w:r>
      <w:r w:rsidRPr="00156C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p>
    <w:p w:rsidR="00AE6113"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AE6113" w:rsidRPr="00782C52" w:rsidRDefault="00AE6113" w:rsidP="00AE6113">
      <w:pPr>
        <w:tabs>
          <w:tab w:val="left" w:pos="9072"/>
        </w:tabs>
        <w:suppressAutoHyphens/>
        <w:spacing w:line="276" w:lineRule="auto"/>
        <w:ind w:firstLine="0"/>
        <w:jc w:val="center"/>
        <w:rPr>
          <w:rFonts w:ascii="Times New Roman" w:eastAsia="Times New Roman" w:hAnsi="Times New Roman" w:cs="Times New Roman"/>
          <w:sz w:val="28"/>
          <w:szCs w:val="28"/>
          <w:lang w:eastAsia="ru-RU"/>
        </w:rPr>
      </w:pPr>
    </w:p>
    <w:p w:rsidR="00AE6113" w:rsidRDefault="00AE6113" w:rsidP="00AE6113">
      <w:pPr>
        <w:tabs>
          <w:tab w:val="left" w:pos="9072"/>
        </w:tabs>
        <w:suppressAutoHyphens/>
        <w:spacing w:line="276" w:lineRule="auto"/>
        <w:jc w:val="left"/>
        <w:rPr>
          <w:rFonts w:ascii="Times New Roman" w:eastAsia="Times New Roman" w:hAnsi="Times New Roman" w:cs="Times New Roman"/>
          <w:sz w:val="28"/>
          <w:szCs w:val="28"/>
          <w:lang w:eastAsia="ru-RU"/>
        </w:rPr>
      </w:pPr>
    </w:p>
    <w:p w:rsidR="00DF3CEA" w:rsidRPr="00DF3CEA" w:rsidRDefault="00DF3CEA" w:rsidP="00DF3CEA">
      <w:pPr>
        <w:contextualSpacing/>
        <w:rPr>
          <w:rFonts w:ascii="Times New Roman" w:eastAsia="Times New Roman" w:hAnsi="Times New Roman" w:cs="Times New Roman"/>
          <w:sz w:val="28"/>
          <w:szCs w:val="28"/>
          <w:lang w:eastAsia="ru-RU"/>
        </w:rPr>
      </w:pPr>
      <w:r w:rsidRPr="00DF3CEA">
        <w:rPr>
          <w:rFonts w:ascii="Times New Roman" w:eastAsia="Times New Roman" w:hAnsi="Times New Roman" w:cs="Times New Roman"/>
          <w:sz w:val="28"/>
          <w:szCs w:val="28"/>
          <w:lang w:eastAsia="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утверждённым приказом Минобрнауки России от 21.07.2023 г. №552, а также «Примерной образовательной программой подготовки специалистов среднего звена» по специальности «42.02.01. Реклама»</w:t>
      </w:r>
    </w:p>
    <w:p w:rsidR="00DF3CEA" w:rsidRPr="00DF3CEA" w:rsidRDefault="00DF3CEA" w:rsidP="00DF3CEA">
      <w:pPr>
        <w:contextualSpacing/>
        <w:rPr>
          <w:rFonts w:ascii="Times New Roman" w:eastAsia="Times New Roman" w:hAnsi="Times New Roman" w:cs="Times New Roman"/>
          <w:sz w:val="28"/>
          <w:szCs w:val="28"/>
          <w:lang w:eastAsia="ru-RU"/>
        </w:rPr>
      </w:pPr>
    </w:p>
    <w:p w:rsidR="00DF3CEA" w:rsidRPr="00DF3CEA" w:rsidRDefault="00DF3CEA" w:rsidP="00DF3CEA">
      <w:pPr>
        <w:contextualSpacing/>
        <w:rPr>
          <w:rFonts w:ascii="Times New Roman" w:eastAsia="Times New Roman" w:hAnsi="Times New Roman" w:cs="Times New Roman"/>
          <w:sz w:val="28"/>
          <w:szCs w:val="28"/>
          <w:lang w:eastAsia="ru-RU"/>
        </w:rPr>
      </w:pPr>
    </w:p>
    <w:p w:rsidR="00DF3CEA" w:rsidRPr="00DF3CEA" w:rsidRDefault="00DF3CEA" w:rsidP="00DF3CEA">
      <w:pPr>
        <w:contextualSpacing/>
        <w:rPr>
          <w:rFonts w:ascii="Times New Roman" w:eastAsia="Times New Roman" w:hAnsi="Times New Roman" w:cs="Times New Roman"/>
          <w:sz w:val="28"/>
          <w:szCs w:val="28"/>
          <w:lang w:eastAsia="ru-RU"/>
        </w:rPr>
      </w:pPr>
    </w:p>
    <w:p w:rsidR="00DF3CEA" w:rsidRPr="00DF3CEA" w:rsidRDefault="00DF3CEA" w:rsidP="00DF3CEA">
      <w:pPr>
        <w:contextualSpacing/>
        <w:rPr>
          <w:rFonts w:ascii="Times New Roman" w:eastAsia="Times New Roman" w:hAnsi="Times New Roman" w:cs="Times New Roman"/>
          <w:sz w:val="28"/>
          <w:szCs w:val="28"/>
          <w:lang w:eastAsia="ru-RU"/>
        </w:rPr>
      </w:pPr>
      <w:r w:rsidRPr="00DF3CEA">
        <w:rPr>
          <w:rFonts w:ascii="Times New Roman" w:eastAsia="Times New Roman" w:hAnsi="Times New Roman" w:cs="Times New Roman"/>
          <w:sz w:val="28"/>
          <w:szCs w:val="28"/>
          <w:lang w:eastAsia="ru-RU"/>
        </w:rPr>
        <w:t xml:space="preserve">Составитель: </w:t>
      </w:r>
      <w:r>
        <w:rPr>
          <w:rFonts w:ascii="Times New Roman" w:eastAsia="Times New Roman" w:hAnsi="Times New Roman" w:cs="Times New Roman"/>
          <w:sz w:val="28"/>
          <w:szCs w:val="28"/>
          <w:lang w:eastAsia="ru-RU"/>
        </w:rPr>
        <w:t>Шпур С.Б.</w:t>
      </w:r>
    </w:p>
    <w:p w:rsidR="00DF3CEA" w:rsidRPr="00DF3CEA" w:rsidRDefault="00DF3CEA" w:rsidP="00DF3CEA">
      <w:pPr>
        <w:contextualSpacing/>
        <w:rPr>
          <w:rFonts w:ascii="Times New Roman" w:eastAsia="Times New Roman" w:hAnsi="Times New Roman" w:cs="Times New Roman"/>
          <w:sz w:val="28"/>
          <w:szCs w:val="28"/>
          <w:lang w:eastAsia="ru-RU"/>
        </w:rPr>
      </w:pPr>
    </w:p>
    <w:p w:rsidR="00DF3CEA" w:rsidRPr="00DF3CEA" w:rsidRDefault="00DF3CEA" w:rsidP="00DF3CEA">
      <w:pPr>
        <w:contextualSpacing/>
        <w:rPr>
          <w:rFonts w:ascii="Times New Roman" w:eastAsia="Times New Roman" w:hAnsi="Times New Roman" w:cs="Times New Roman"/>
          <w:sz w:val="28"/>
          <w:szCs w:val="28"/>
          <w:lang w:eastAsia="ru-RU"/>
        </w:rPr>
      </w:pPr>
      <w:r w:rsidRPr="00DF3CEA">
        <w:rPr>
          <w:rFonts w:ascii="Times New Roman" w:eastAsia="Times New Roman" w:hAnsi="Times New Roman" w:cs="Times New Roman"/>
          <w:sz w:val="28"/>
          <w:szCs w:val="28"/>
          <w:lang w:eastAsia="ru-RU"/>
        </w:rPr>
        <w:t>Рассмотрено и рекомендовано на заседании кафедры «Общеобразовательных дисциплин и педагогики», протокол № 5 от «15» января 2024 г.</w:t>
      </w:r>
    </w:p>
    <w:p w:rsidR="00DF3CEA" w:rsidRPr="009B2D92" w:rsidRDefault="00DF3CEA"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ind w:firstLine="0"/>
        <w:jc w:val="left"/>
        <w:rPr>
          <w:rFonts w:ascii="Times New Roman" w:eastAsia="Times New Roman" w:hAnsi="Times New Roman" w:cs="Times New Roman"/>
          <w:b/>
          <w:sz w:val="28"/>
          <w:szCs w:val="28"/>
          <w:lang w:eastAsia="ru-RU"/>
        </w:rPr>
      </w:pPr>
    </w:p>
    <w:p w:rsidR="00AE6113" w:rsidRPr="009B2D92" w:rsidRDefault="00AE6113" w:rsidP="00AE6113">
      <w:pPr>
        <w:tabs>
          <w:tab w:val="left" w:pos="9072"/>
        </w:tabs>
        <w:suppressAutoHyphens/>
        <w:spacing w:line="276" w:lineRule="auto"/>
        <w:jc w:val="left"/>
        <w:rPr>
          <w:rFonts w:ascii="Times New Roman" w:eastAsia="Times New Roman" w:hAnsi="Times New Roman" w:cs="Times New Roman"/>
          <w:b/>
          <w:sz w:val="28"/>
          <w:szCs w:val="28"/>
          <w:lang w:eastAsia="ru-RU"/>
        </w:rPr>
      </w:pPr>
    </w:p>
    <w:p w:rsidR="00C776E9" w:rsidRDefault="00C776E9"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Default="00DF3CEA" w:rsidP="00156CF8">
      <w:pPr>
        <w:suppressAutoHyphens/>
        <w:spacing w:line="276" w:lineRule="auto"/>
        <w:rPr>
          <w:rFonts w:ascii="Times New Roman" w:eastAsia="Times New Roman" w:hAnsi="Times New Roman" w:cs="Times New Roman"/>
          <w:b/>
          <w:sz w:val="28"/>
          <w:szCs w:val="28"/>
          <w:lang w:eastAsia="ru-RU"/>
        </w:rPr>
      </w:pPr>
    </w:p>
    <w:p w:rsidR="00DF3CEA" w:rsidRPr="00C33E66" w:rsidRDefault="00DF3CEA" w:rsidP="00156CF8">
      <w:pPr>
        <w:suppressAutoHyphens/>
        <w:spacing w:line="276" w:lineRule="auto"/>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704"/>
        <w:gridCol w:w="7938"/>
        <w:gridCol w:w="703"/>
      </w:tblGrid>
      <w:tr w:rsidR="00D15A84" w:rsidRPr="00C33E66" w:rsidTr="00C33E66">
        <w:tc>
          <w:tcPr>
            <w:tcW w:w="704" w:type="dxa"/>
          </w:tcPr>
          <w:p w:rsidR="00D15A84" w:rsidRPr="00C33E66" w:rsidRDefault="00D15A84" w:rsidP="00C33E66">
            <w:pPr>
              <w:tabs>
                <w:tab w:val="left" w:pos="945"/>
              </w:tabs>
              <w:suppressAutoHyphens/>
              <w:spacing w:line="276" w:lineRule="auto"/>
              <w:rPr>
                <w:rFonts w:ascii="Times New Roman" w:eastAsia="Times New Roman" w:hAnsi="Times New Roman" w:cs="Times New Roman"/>
                <w:sz w:val="28"/>
                <w:szCs w:val="28"/>
                <w:lang w:eastAsia="ru-RU"/>
              </w:rPr>
            </w:pPr>
          </w:p>
        </w:tc>
        <w:tc>
          <w:tcPr>
            <w:tcW w:w="7938" w:type="dxa"/>
          </w:tcPr>
          <w:p w:rsidR="00D15A84" w:rsidRPr="00C33E66" w:rsidRDefault="00D15A84" w:rsidP="00C33E66">
            <w:pPr>
              <w:tabs>
                <w:tab w:val="left" w:pos="945"/>
              </w:tabs>
              <w:suppressAutoHyphens/>
              <w:spacing w:line="276" w:lineRule="auto"/>
              <w:jc w:val="center"/>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СОДЕРЖАНИЕ</w:t>
            </w:r>
          </w:p>
        </w:tc>
        <w:tc>
          <w:tcPr>
            <w:tcW w:w="703" w:type="dxa"/>
          </w:tcPr>
          <w:p w:rsidR="00D15A84" w:rsidRPr="00C33E66" w:rsidRDefault="00D15A84" w:rsidP="00C33E66">
            <w:pPr>
              <w:tabs>
                <w:tab w:val="left" w:pos="945"/>
              </w:tabs>
              <w:suppressAutoHyphens/>
              <w:spacing w:line="276" w:lineRule="auto"/>
              <w:rPr>
                <w:rFonts w:ascii="Times New Roman" w:eastAsia="Times New Roman" w:hAnsi="Times New Roman" w:cs="Times New Roman"/>
                <w:sz w:val="28"/>
                <w:szCs w:val="28"/>
                <w:lang w:eastAsia="ru-RU"/>
              </w:rPr>
            </w:pPr>
          </w:p>
        </w:tc>
      </w:tr>
      <w:tr w:rsidR="00D15A84" w:rsidRPr="00C33E66" w:rsidTr="00B07546">
        <w:trPr>
          <w:trHeight w:val="462"/>
        </w:trPr>
        <w:tc>
          <w:tcPr>
            <w:tcW w:w="704" w:type="dxa"/>
          </w:tcPr>
          <w:p w:rsidR="00D15A84" w:rsidRPr="00C33E66" w:rsidRDefault="00D15A84"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D15A84"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tc>
        <w:tc>
          <w:tcPr>
            <w:tcW w:w="703" w:type="dxa"/>
          </w:tcPr>
          <w:p w:rsidR="00D15A84" w:rsidRPr="00C33E66" w:rsidRDefault="00B07546"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 xml:space="preserve">Практическое занятие № </w:t>
            </w:r>
            <w:r w:rsidR="00DF3CEA">
              <w:rPr>
                <w:rFonts w:ascii="Times New Roman" w:hAnsi="Times New Roman" w:cs="Times New Roman"/>
                <w:sz w:val="28"/>
                <w:szCs w:val="28"/>
              </w:rPr>
              <w:t>1</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Восточные славяне </w:t>
            </w:r>
            <w:r w:rsidR="003E65A8">
              <w:rPr>
                <w:rFonts w:ascii="Times New Roman" w:hAnsi="Times New Roman" w:cs="Times New Roman"/>
                <w:sz w:val="28"/>
                <w:szCs w:val="28"/>
              </w:rPr>
              <w:t>в до</w:t>
            </w:r>
            <w:r w:rsidRPr="00C33E66">
              <w:rPr>
                <w:rFonts w:ascii="Times New Roman" w:hAnsi="Times New Roman" w:cs="Times New Roman"/>
                <w:sz w:val="28"/>
                <w:szCs w:val="28"/>
              </w:rPr>
              <w:t>государственную эпоху.</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 xml:space="preserve">Практическое занятие № </w:t>
            </w:r>
            <w:r w:rsidR="00DF3CEA">
              <w:rPr>
                <w:rFonts w:ascii="Times New Roman" w:hAnsi="Times New Roman" w:cs="Times New Roman"/>
                <w:sz w:val="28"/>
                <w:szCs w:val="28"/>
              </w:rPr>
              <w:t>2</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sz w:val="28"/>
                <w:szCs w:val="28"/>
                <w:shd w:val="clear" w:color="auto" w:fill="FFFFFF"/>
              </w:rPr>
              <w:t>Основные этапы становления Древнерусской государственности</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3</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Феодальная раздробленность: причины и последствия.</w:t>
            </w:r>
          </w:p>
        </w:tc>
        <w:tc>
          <w:tcPr>
            <w:tcW w:w="703" w:type="dxa"/>
          </w:tcPr>
          <w:p w:rsidR="00C33E66" w:rsidRPr="00C33E66" w:rsidRDefault="003A5ADE" w:rsidP="00C46EAC">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4</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Московское государство в ХIV-ХVI вв.</w:t>
            </w:r>
          </w:p>
        </w:tc>
        <w:tc>
          <w:tcPr>
            <w:tcW w:w="703" w:type="dxa"/>
          </w:tcPr>
          <w:p w:rsidR="00C33E66" w:rsidRPr="00C33E66" w:rsidRDefault="003A5ADE" w:rsidP="00C46EAC">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5</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Россия в начале 17 века. Смутное время.</w:t>
            </w:r>
          </w:p>
        </w:tc>
        <w:tc>
          <w:tcPr>
            <w:tcW w:w="703" w:type="dxa"/>
          </w:tcPr>
          <w:p w:rsidR="00C33E66" w:rsidRPr="00C33E66" w:rsidRDefault="003A5ADE" w:rsidP="00C46EAC">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6</w:t>
            </w:r>
            <w:r w:rsidR="00AE6113">
              <w:rPr>
                <w:rFonts w:ascii="Times New Roman" w:hAnsi="Times New Roman" w:cs="Times New Roman"/>
                <w:sz w:val="28"/>
                <w:szCs w:val="28"/>
              </w:rPr>
              <w:t>.</w:t>
            </w:r>
            <w:r w:rsidRPr="00C33E66">
              <w:rPr>
                <w:rFonts w:ascii="Times New Roman" w:hAnsi="Times New Roman" w:cs="Times New Roman"/>
                <w:color w:val="000000"/>
                <w:sz w:val="28"/>
                <w:szCs w:val="28"/>
              </w:rPr>
              <w:t xml:space="preserve"> </w:t>
            </w:r>
            <w:r w:rsidR="00DF3CEA">
              <w:rPr>
                <w:rFonts w:ascii="Times New Roman" w:hAnsi="Times New Roman" w:cs="Times New Roman"/>
                <w:sz w:val="28"/>
                <w:szCs w:val="28"/>
              </w:rPr>
              <w:t xml:space="preserve">Россия в конце ХVII—ХVIII веков, </w:t>
            </w:r>
            <w:r w:rsidR="00DF3CEA" w:rsidRPr="00DF3CEA">
              <w:rPr>
                <w:rFonts w:ascii="Times New Roman" w:hAnsi="Times New Roman" w:cs="Times New Roman"/>
                <w:sz w:val="28"/>
                <w:szCs w:val="28"/>
              </w:rPr>
              <w:t>в ХIХ веке.</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AE6113"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7</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Россия в начале XX века. Революции и реформы.</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8</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Накануне второй мировой войны. Начало Великой Отечественной войны.</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9</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Великая Отечественная война. Коренной перелом. Великая победа.</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r w:rsidR="00C33E66" w:rsidRPr="00C33E66" w:rsidTr="00C33E66">
        <w:tc>
          <w:tcPr>
            <w:tcW w:w="704" w:type="dxa"/>
          </w:tcPr>
          <w:p w:rsidR="00C33E66" w:rsidRPr="00C33E66" w:rsidRDefault="00C33E66"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rsidR="00C33E66" w:rsidRPr="00C33E66" w:rsidRDefault="00C33E66" w:rsidP="00DF3CEA">
            <w:pPr>
              <w:jc w:val="both"/>
              <w:rPr>
                <w:rFonts w:ascii="Times New Roman" w:hAnsi="Times New Roman" w:cs="Times New Roman"/>
                <w:sz w:val="28"/>
                <w:szCs w:val="28"/>
              </w:rPr>
            </w:pPr>
            <w:r w:rsidRPr="00C33E66">
              <w:rPr>
                <w:rFonts w:ascii="Times New Roman" w:hAnsi="Times New Roman" w:cs="Times New Roman"/>
                <w:sz w:val="28"/>
                <w:szCs w:val="28"/>
              </w:rPr>
              <w:t>Практическое занятие №</w:t>
            </w:r>
            <w:r w:rsidR="00DF3CEA">
              <w:rPr>
                <w:rFonts w:ascii="Times New Roman" w:hAnsi="Times New Roman" w:cs="Times New Roman"/>
                <w:sz w:val="28"/>
                <w:szCs w:val="28"/>
              </w:rPr>
              <w:t xml:space="preserve"> 10</w:t>
            </w:r>
            <w:r w:rsidR="00AE6113">
              <w:rPr>
                <w:rFonts w:ascii="Times New Roman" w:hAnsi="Times New Roman" w:cs="Times New Roman"/>
                <w:sz w:val="28"/>
                <w:szCs w:val="28"/>
              </w:rPr>
              <w:t>.</w:t>
            </w:r>
            <w:r w:rsidRPr="00C33E66">
              <w:rPr>
                <w:rFonts w:ascii="Times New Roman" w:hAnsi="Times New Roman" w:cs="Times New Roman"/>
                <w:sz w:val="28"/>
                <w:szCs w:val="28"/>
              </w:rPr>
              <w:t xml:space="preserve"> </w:t>
            </w:r>
            <w:r w:rsidRPr="00C33E66">
              <w:rPr>
                <w:rFonts w:ascii="Times New Roman" w:hAnsi="Times New Roman" w:cs="Times New Roman"/>
                <w:color w:val="000000"/>
                <w:sz w:val="28"/>
                <w:szCs w:val="28"/>
              </w:rPr>
              <w:t>Послевоенное устройство мира. «Холодная война». СССР в 50-70-е гг.</w:t>
            </w:r>
          </w:p>
        </w:tc>
        <w:tc>
          <w:tcPr>
            <w:tcW w:w="703" w:type="dxa"/>
          </w:tcPr>
          <w:p w:rsidR="00C33E66"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D15A84" w:rsidRPr="00C33E66" w:rsidTr="00C33E66">
        <w:tc>
          <w:tcPr>
            <w:tcW w:w="704" w:type="dxa"/>
          </w:tcPr>
          <w:p w:rsidR="00D15A84" w:rsidRPr="00C33E66" w:rsidRDefault="00D15A84" w:rsidP="0032575B">
            <w:pPr>
              <w:numPr>
                <w:ilvl w:val="0"/>
                <w:numId w:val="1"/>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D15A84" w:rsidRPr="00C33E66" w:rsidRDefault="00D15A84" w:rsidP="00C776E9">
            <w:pPr>
              <w:suppressAutoHyphens/>
              <w:spacing w:line="276" w:lineRule="auto"/>
              <w:jc w:val="both"/>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Список рекомендуемой литературы   </w:t>
            </w:r>
          </w:p>
        </w:tc>
        <w:tc>
          <w:tcPr>
            <w:tcW w:w="703" w:type="dxa"/>
          </w:tcPr>
          <w:p w:rsidR="00D15A84" w:rsidRPr="00C33E66" w:rsidRDefault="003A5ADE" w:rsidP="00C33E66">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bookmarkStart w:id="0" w:name="_GoBack"/>
            <w:bookmarkEnd w:id="0"/>
          </w:p>
        </w:tc>
      </w:tr>
    </w:tbl>
    <w:p w:rsidR="00D15A84" w:rsidRPr="00C33E66" w:rsidRDefault="00D15A84" w:rsidP="00D15A84">
      <w:pPr>
        <w:tabs>
          <w:tab w:val="left" w:pos="945"/>
        </w:tabs>
        <w:suppressAutoHyphens/>
        <w:spacing w:after="160"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w:t>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r w:rsidRPr="00C33E66">
        <w:rPr>
          <w:rFonts w:ascii="Times New Roman" w:eastAsia="Times New Roman" w:hAnsi="Times New Roman" w:cs="Times New Roman"/>
          <w:sz w:val="28"/>
          <w:szCs w:val="28"/>
          <w:lang w:eastAsia="ru-RU"/>
        </w:rPr>
        <w:tab/>
      </w:r>
    </w:p>
    <w:p w:rsidR="00D15A84" w:rsidRPr="00C33E66" w:rsidRDefault="00D15A84" w:rsidP="00D15A84">
      <w:pPr>
        <w:suppressAutoHyphens/>
        <w:spacing w:line="276" w:lineRule="auto"/>
        <w:jc w:val="left"/>
        <w:rPr>
          <w:rFonts w:ascii="Times New Roman" w:eastAsia="Times New Roman" w:hAnsi="Times New Roman" w:cs="Times New Roman"/>
          <w:b/>
          <w:sz w:val="28"/>
          <w:szCs w:val="28"/>
          <w:lang w:eastAsia="ru-RU"/>
        </w:rPr>
      </w:pPr>
    </w:p>
    <w:p w:rsidR="00D15A84" w:rsidRDefault="00D15A84" w:rsidP="00D15A84">
      <w:pPr>
        <w:suppressAutoHyphens/>
        <w:spacing w:line="276" w:lineRule="auto"/>
        <w:jc w:val="center"/>
        <w:rPr>
          <w:rFonts w:ascii="Times New Roman" w:eastAsia="Times New Roman" w:hAnsi="Times New Roman" w:cs="Times New Roman"/>
          <w:b/>
          <w:sz w:val="28"/>
          <w:szCs w:val="28"/>
          <w:lang w:eastAsia="ru-RU"/>
        </w:rPr>
      </w:pPr>
    </w:p>
    <w:p w:rsidR="00B07546" w:rsidRDefault="00B07546"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F3CEA" w:rsidRPr="00C33E66" w:rsidRDefault="00DF3CEA" w:rsidP="00D15A84">
      <w:pPr>
        <w:suppressAutoHyphens/>
        <w:spacing w:line="276" w:lineRule="auto"/>
        <w:jc w:val="center"/>
        <w:rPr>
          <w:rFonts w:ascii="Times New Roman" w:eastAsia="Times New Roman" w:hAnsi="Times New Roman" w:cs="Times New Roman"/>
          <w:b/>
          <w:sz w:val="28"/>
          <w:szCs w:val="28"/>
          <w:lang w:eastAsia="ru-RU"/>
        </w:rPr>
      </w:pPr>
    </w:p>
    <w:p w:rsidR="00D15A84" w:rsidRPr="00C33E66" w:rsidRDefault="00D15A84" w:rsidP="00D15A84">
      <w:pPr>
        <w:suppressAutoHyphens/>
        <w:spacing w:line="276" w:lineRule="auto"/>
        <w:jc w:val="center"/>
        <w:rPr>
          <w:rFonts w:ascii="Times New Roman" w:eastAsia="Times New Roman" w:hAnsi="Times New Roman" w:cs="Times New Roman"/>
          <w:b/>
          <w:sz w:val="28"/>
          <w:szCs w:val="28"/>
          <w:lang w:eastAsia="ru-RU"/>
        </w:rPr>
      </w:pPr>
    </w:p>
    <w:p w:rsidR="00C33E66" w:rsidRPr="00C33E66" w:rsidRDefault="00C33E66" w:rsidP="00D15A84">
      <w:pPr>
        <w:suppressAutoHyphens/>
        <w:spacing w:line="276" w:lineRule="auto"/>
        <w:jc w:val="center"/>
        <w:rPr>
          <w:rFonts w:ascii="Times New Roman" w:eastAsia="Times New Roman" w:hAnsi="Times New Roman" w:cs="Times New Roman"/>
          <w:b/>
          <w:sz w:val="28"/>
          <w:szCs w:val="28"/>
          <w:lang w:eastAsia="ru-RU"/>
        </w:rPr>
      </w:pPr>
    </w:p>
    <w:p w:rsidR="00D15A84" w:rsidRDefault="00D15A84" w:rsidP="00D15A84">
      <w:pPr>
        <w:suppressAutoHyphens/>
        <w:spacing w:line="276" w:lineRule="auto"/>
        <w:jc w:val="center"/>
        <w:rPr>
          <w:rFonts w:ascii="Times New Roman" w:eastAsia="Times New Roman" w:hAnsi="Times New Roman" w:cs="Times New Roman"/>
          <w:b/>
          <w:sz w:val="28"/>
          <w:szCs w:val="28"/>
          <w:lang w:eastAsia="ru-RU"/>
        </w:rPr>
      </w:pPr>
      <w:r w:rsidRPr="00C33E66">
        <w:rPr>
          <w:rFonts w:ascii="Times New Roman" w:eastAsia="Times New Roman" w:hAnsi="Times New Roman" w:cs="Times New Roman"/>
          <w:b/>
          <w:sz w:val="28"/>
          <w:szCs w:val="28"/>
          <w:lang w:eastAsia="ru-RU"/>
        </w:rPr>
        <w:lastRenderedPageBreak/>
        <w:t>Введение</w:t>
      </w:r>
    </w:p>
    <w:p w:rsidR="00B07546" w:rsidRPr="00C33E66" w:rsidRDefault="00B07546" w:rsidP="00D15A84">
      <w:pPr>
        <w:suppressAutoHyphens/>
        <w:spacing w:line="276" w:lineRule="auto"/>
        <w:jc w:val="center"/>
        <w:rPr>
          <w:rFonts w:ascii="Times New Roman" w:eastAsia="Times New Roman" w:hAnsi="Times New Roman" w:cs="Times New Roman"/>
          <w:b/>
          <w:sz w:val="28"/>
          <w:szCs w:val="28"/>
          <w:lang w:eastAsia="ru-RU"/>
        </w:rPr>
      </w:pP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b/>
          <w:sz w:val="28"/>
          <w:szCs w:val="28"/>
          <w:lang w:eastAsia="ru-RU"/>
        </w:rPr>
        <w:t>Актуальность</w:t>
      </w:r>
      <w:r w:rsidRPr="00C33E66">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b/>
          <w:sz w:val="28"/>
          <w:szCs w:val="28"/>
          <w:lang w:eastAsia="ru-RU"/>
        </w:rPr>
        <w:t>Цели</w:t>
      </w:r>
      <w:r w:rsidRPr="00C33E66">
        <w:rPr>
          <w:rFonts w:ascii="Times New Roman" w:eastAsia="Times New Roman" w:hAnsi="Times New Roman" w:cs="Times New Roman"/>
          <w:sz w:val="28"/>
          <w:szCs w:val="28"/>
          <w:lang w:eastAsia="ru-RU"/>
        </w:rPr>
        <w:t xml:space="preserve"> освоения дисциплины заключатся в следующем: </w:t>
      </w:r>
      <w:r w:rsidRPr="00C33E66">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776E9" w:rsidRPr="00C33E66" w:rsidRDefault="00C776E9" w:rsidP="00C776E9">
      <w:pPr>
        <w:suppressAutoHyphens/>
        <w:spacing w:line="276" w:lineRule="auto"/>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776E9" w:rsidRPr="00C33E66" w:rsidRDefault="00C776E9" w:rsidP="00C776E9">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776E9" w:rsidRPr="00C33E66" w:rsidRDefault="00C776E9" w:rsidP="00C776E9">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w:t>
      </w:r>
      <w:r w:rsidRPr="00C33E66">
        <w:rPr>
          <w:rFonts w:ascii="Times New Roman" w:eastAsia="Times New Roman" w:hAnsi="Times New Roman" w:cs="Times New Roman"/>
          <w:b/>
          <w:sz w:val="28"/>
          <w:szCs w:val="28"/>
          <w:lang w:eastAsia="ru-RU"/>
        </w:rPr>
        <w:t>Задачи</w:t>
      </w:r>
      <w:r w:rsidRPr="00C33E66">
        <w:rPr>
          <w:rFonts w:ascii="Times New Roman" w:eastAsia="Times New Roman" w:hAnsi="Times New Roman" w:cs="Times New Roman"/>
          <w:sz w:val="28"/>
          <w:szCs w:val="28"/>
          <w:lang w:eastAsia="ru-RU"/>
        </w:rPr>
        <w:t xml:space="preserve"> освоения дисциплины:</w:t>
      </w:r>
    </w:p>
    <w:p w:rsidR="00AE6113" w:rsidRPr="00DF3CEA" w:rsidRDefault="00C776E9" w:rsidP="00DF3CEA">
      <w:pPr>
        <w:suppressAutoHyphens/>
        <w:spacing w:line="276" w:lineRule="auto"/>
        <w:ind w:firstLine="0"/>
        <w:rPr>
          <w:rFonts w:ascii="Times New Roman" w:eastAsia="Times New Roman" w:hAnsi="Times New Roman" w:cs="Times New Roman"/>
          <w:sz w:val="28"/>
          <w:szCs w:val="28"/>
          <w:lang w:eastAsia="ru-RU"/>
        </w:rPr>
      </w:pPr>
      <w:r w:rsidRPr="00C33E66">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AE6113" w:rsidRPr="00815DC3" w:rsidRDefault="00AE6113" w:rsidP="00AE6113">
      <w:pPr>
        <w:suppressAutoHyphens/>
        <w:spacing w:line="276" w:lineRule="auto"/>
        <w:rPr>
          <w:rFonts w:ascii="Times New Roman" w:hAnsi="Times New Roman" w:cs="Times New Roman"/>
          <w:bCs/>
          <w:sz w:val="28"/>
          <w:szCs w:val="28"/>
        </w:rPr>
      </w:pPr>
      <w:r w:rsidRPr="00815DC3">
        <w:rPr>
          <w:rFonts w:ascii="Times New Roman" w:hAnsi="Times New Roman" w:cs="Times New Roman"/>
          <w:bCs/>
          <w:sz w:val="28"/>
          <w:szCs w:val="28"/>
        </w:rPr>
        <w:t xml:space="preserve">Планируемые </w:t>
      </w:r>
      <w:r w:rsidRPr="00815DC3">
        <w:rPr>
          <w:rFonts w:ascii="Times New Roman" w:hAnsi="Times New Roman" w:cs="Times New Roman"/>
          <w:b/>
          <w:bCs/>
          <w:sz w:val="28"/>
          <w:szCs w:val="28"/>
        </w:rPr>
        <w:t>личностные результаты</w:t>
      </w:r>
      <w:r w:rsidRPr="00815DC3">
        <w:rPr>
          <w:rFonts w:ascii="Times New Roman" w:hAnsi="Times New Roman" w:cs="Times New Roman"/>
          <w:bCs/>
          <w:sz w:val="28"/>
          <w:szCs w:val="28"/>
        </w:rPr>
        <w:t xml:space="preserve"> в ходе реализации образовательной программы:</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ЛР.01 Осознающий себя гражданином и защитником великой страны</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ЛР.02 Проявляющий активную гражданскую позицию, демонстрирующий</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приверженность принципам честности, порядочности, открытости, эко</w:t>
      </w:r>
      <w:r>
        <w:rPr>
          <w:rFonts w:ascii="Times New Roman" w:hAnsi="Times New Roman" w:cs="Times New Roman"/>
          <w:sz w:val="28"/>
          <w:szCs w:val="28"/>
        </w:rPr>
        <w:t xml:space="preserve">номически </w:t>
      </w:r>
      <w:r w:rsidRPr="00DF3CEA">
        <w:rPr>
          <w:rFonts w:ascii="Times New Roman" w:hAnsi="Times New Roman" w:cs="Times New Roman"/>
          <w:sz w:val="28"/>
          <w:szCs w:val="28"/>
        </w:rPr>
        <w:t>активный и участвующий в студенческом и те</w:t>
      </w:r>
      <w:r>
        <w:rPr>
          <w:rFonts w:ascii="Times New Roman" w:hAnsi="Times New Roman" w:cs="Times New Roman"/>
          <w:sz w:val="28"/>
          <w:szCs w:val="28"/>
        </w:rPr>
        <w:t xml:space="preserve">рриториальном самоуправлении, в </w:t>
      </w:r>
      <w:r w:rsidRPr="00DF3CEA">
        <w:rPr>
          <w:rFonts w:ascii="Times New Roman" w:hAnsi="Times New Roman" w:cs="Times New Roman"/>
          <w:sz w:val="28"/>
          <w:szCs w:val="28"/>
        </w:rPr>
        <w:t xml:space="preserve">том числе на условиях добровольчества, </w:t>
      </w:r>
      <w:r>
        <w:rPr>
          <w:rFonts w:ascii="Times New Roman" w:hAnsi="Times New Roman" w:cs="Times New Roman"/>
          <w:sz w:val="28"/>
          <w:szCs w:val="28"/>
        </w:rPr>
        <w:t xml:space="preserve">продуктивно взаимодействующий и </w:t>
      </w:r>
      <w:r w:rsidRPr="00DF3CEA">
        <w:rPr>
          <w:rFonts w:ascii="Times New Roman" w:hAnsi="Times New Roman" w:cs="Times New Roman"/>
          <w:sz w:val="28"/>
          <w:szCs w:val="28"/>
        </w:rPr>
        <w:t>участвующий в деятельности общественных организаций</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ЛР.03 Соблюдающий нормы правопорядка, следующий идеалам гражданского</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lastRenderedPageBreak/>
        <w:t>общества, обеспечения безопасности, прав и св</w:t>
      </w:r>
      <w:r>
        <w:rPr>
          <w:rFonts w:ascii="Times New Roman" w:hAnsi="Times New Roman" w:cs="Times New Roman"/>
          <w:sz w:val="28"/>
          <w:szCs w:val="28"/>
        </w:rPr>
        <w:t xml:space="preserve">обод граждан России. Лояльный к </w:t>
      </w:r>
      <w:r w:rsidRPr="00DF3CEA">
        <w:rPr>
          <w:rFonts w:ascii="Times New Roman" w:hAnsi="Times New Roman" w:cs="Times New Roman"/>
          <w:sz w:val="28"/>
          <w:szCs w:val="28"/>
        </w:rPr>
        <w:t>установкам и проявлениям представителей субку</w:t>
      </w:r>
      <w:r>
        <w:rPr>
          <w:rFonts w:ascii="Times New Roman" w:hAnsi="Times New Roman" w:cs="Times New Roman"/>
          <w:sz w:val="28"/>
          <w:szCs w:val="28"/>
        </w:rPr>
        <w:t xml:space="preserve">льтур, отличающий их от групп с </w:t>
      </w:r>
      <w:r w:rsidRPr="00DF3CEA">
        <w:rPr>
          <w:rFonts w:ascii="Times New Roman" w:hAnsi="Times New Roman" w:cs="Times New Roman"/>
          <w:sz w:val="28"/>
          <w:szCs w:val="28"/>
        </w:rPr>
        <w:t>деструктивным и девиантным поведени</w:t>
      </w:r>
      <w:r>
        <w:rPr>
          <w:rFonts w:ascii="Times New Roman" w:hAnsi="Times New Roman" w:cs="Times New Roman"/>
          <w:sz w:val="28"/>
          <w:szCs w:val="28"/>
        </w:rPr>
        <w:t xml:space="preserve">ем. Демонстрирующий неприятие и </w:t>
      </w:r>
      <w:r w:rsidRPr="00DF3CEA">
        <w:rPr>
          <w:rFonts w:ascii="Times New Roman" w:hAnsi="Times New Roman" w:cs="Times New Roman"/>
          <w:sz w:val="28"/>
          <w:szCs w:val="28"/>
        </w:rPr>
        <w:t>предупреждающий социально опасное поведение окружающих</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ЛР.07 Осознающий приоритетную ценнос</w:t>
      </w:r>
      <w:r>
        <w:rPr>
          <w:rFonts w:ascii="Times New Roman" w:hAnsi="Times New Roman" w:cs="Times New Roman"/>
          <w:sz w:val="28"/>
          <w:szCs w:val="28"/>
        </w:rPr>
        <w:t xml:space="preserve">ть личности человека; уважающий </w:t>
      </w:r>
      <w:r w:rsidRPr="00DF3CEA">
        <w:rPr>
          <w:rFonts w:ascii="Times New Roman" w:hAnsi="Times New Roman" w:cs="Times New Roman"/>
          <w:sz w:val="28"/>
          <w:szCs w:val="28"/>
        </w:rPr>
        <w:t>собственную и чужую уникальность в различных ситуациях, во всех формах и</w:t>
      </w:r>
    </w:p>
    <w:p w:rsidR="00DF3CEA"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видах деятельности</w:t>
      </w:r>
    </w:p>
    <w:p w:rsidR="00AE6113" w:rsidRPr="00DF3CEA" w:rsidRDefault="00DF3CEA" w:rsidP="00DF3CEA">
      <w:pPr>
        <w:spacing w:line="276" w:lineRule="auto"/>
        <w:ind w:firstLine="0"/>
        <w:rPr>
          <w:rFonts w:ascii="Times New Roman" w:hAnsi="Times New Roman" w:cs="Times New Roman"/>
          <w:sz w:val="28"/>
          <w:szCs w:val="28"/>
        </w:rPr>
      </w:pPr>
      <w:r w:rsidRPr="00DF3CEA">
        <w:rPr>
          <w:rFonts w:ascii="Times New Roman" w:hAnsi="Times New Roman" w:cs="Times New Roman"/>
          <w:sz w:val="28"/>
          <w:szCs w:val="28"/>
        </w:rPr>
        <w:t>ЛР.08 Проявляющий и демонстрирующий уважение</w:t>
      </w:r>
      <w:r>
        <w:rPr>
          <w:rFonts w:ascii="Times New Roman" w:hAnsi="Times New Roman" w:cs="Times New Roman"/>
          <w:sz w:val="28"/>
          <w:szCs w:val="28"/>
        </w:rPr>
        <w:t xml:space="preserve"> к представителям </w:t>
      </w:r>
      <w:r w:rsidRPr="00DF3CEA">
        <w:rPr>
          <w:rFonts w:ascii="Times New Roman" w:hAnsi="Times New Roman" w:cs="Times New Roman"/>
          <w:sz w:val="28"/>
          <w:szCs w:val="28"/>
        </w:rPr>
        <w:t>различных этнокультурных, социальных,</w:t>
      </w:r>
      <w:r>
        <w:rPr>
          <w:rFonts w:ascii="Times New Roman" w:hAnsi="Times New Roman" w:cs="Times New Roman"/>
          <w:sz w:val="28"/>
          <w:szCs w:val="28"/>
        </w:rPr>
        <w:t xml:space="preserve"> конфессиональных и иных групп. </w:t>
      </w:r>
      <w:r w:rsidRPr="00DF3CEA">
        <w:rPr>
          <w:rFonts w:ascii="Times New Roman" w:hAnsi="Times New Roman" w:cs="Times New Roman"/>
          <w:sz w:val="28"/>
          <w:szCs w:val="28"/>
        </w:rPr>
        <w:t>Сопричастный к сохранению, преум</w:t>
      </w:r>
      <w:r>
        <w:rPr>
          <w:rFonts w:ascii="Times New Roman" w:hAnsi="Times New Roman" w:cs="Times New Roman"/>
          <w:sz w:val="28"/>
          <w:szCs w:val="28"/>
        </w:rPr>
        <w:t xml:space="preserve">ножению и трансляции культурных традиций </w:t>
      </w:r>
      <w:r w:rsidRPr="00DF3CEA">
        <w:rPr>
          <w:rFonts w:ascii="Times New Roman" w:hAnsi="Times New Roman" w:cs="Times New Roman"/>
          <w:sz w:val="28"/>
          <w:szCs w:val="28"/>
        </w:rPr>
        <w:t>и ценностей многонационального российского государства</w:t>
      </w: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AE6113" w:rsidRDefault="00AE6113" w:rsidP="00C776E9">
      <w:pPr>
        <w:jc w:val="center"/>
        <w:rPr>
          <w:rFonts w:ascii="Times New Roman" w:hAnsi="Times New Roman" w:cs="Times New Roman"/>
          <w:b/>
          <w:i/>
          <w:sz w:val="28"/>
          <w:szCs w:val="28"/>
        </w:rPr>
      </w:pPr>
    </w:p>
    <w:p w:rsidR="00C33E66" w:rsidRPr="00C33E66" w:rsidRDefault="00C33E66" w:rsidP="00DF3CEA">
      <w:pPr>
        <w:ind w:firstLine="0"/>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DF3CEA">
        <w:rPr>
          <w:rFonts w:ascii="Times New Roman" w:hAnsi="Times New Roman" w:cs="Times New Roman"/>
          <w:b/>
          <w:i/>
          <w:sz w:val="28"/>
          <w:szCs w:val="28"/>
        </w:rPr>
        <w:t xml:space="preserve"> 1</w:t>
      </w:r>
    </w:p>
    <w:p w:rsidR="00C33E66" w:rsidRPr="00C33E66" w:rsidRDefault="00DF3CEA" w:rsidP="00DF3CEA">
      <w:pPr>
        <w:ind w:firstLine="0"/>
        <w:jc w:val="center"/>
        <w:rPr>
          <w:rFonts w:ascii="Times New Roman" w:hAnsi="Times New Roman" w:cs="Times New Roman"/>
          <w:b/>
          <w:sz w:val="28"/>
          <w:szCs w:val="28"/>
        </w:rPr>
      </w:pPr>
      <w:r>
        <w:rPr>
          <w:rFonts w:ascii="Times New Roman" w:hAnsi="Times New Roman" w:cs="Times New Roman"/>
          <w:b/>
          <w:sz w:val="28"/>
          <w:szCs w:val="28"/>
        </w:rPr>
        <w:t>Восточные славяне в до</w:t>
      </w:r>
      <w:r w:rsidR="00C33E66" w:rsidRPr="00C33E66">
        <w:rPr>
          <w:rFonts w:ascii="Times New Roman" w:hAnsi="Times New Roman" w:cs="Times New Roman"/>
          <w:b/>
          <w:sz w:val="28"/>
          <w:szCs w:val="28"/>
        </w:rPr>
        <w:t>государственную эпоху</w:t>
      </w:r>
    </w:p>
    <w:p w:rsidR="00C33E66" w:rsidRPr="00C33E66" w:rsidRDefault="00C33E66" w:rsidP="00DF3CEA">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C33E66" w:rsidRPr="00C33E66" w:rsidRDefault="00C33E66" w:rsidP="00C33E66">
      <w:pPr>
        <w:rPr>
          <w:rFonts w:ascii="Times New Roman" w:hAnsi="Times New Roman" w:cs="Times New Roman"/>
          <w:b/>
          <w:sz w:val="28"/>
          <w:szCs w:val="28"/>
        </w:rPr>
      </w:pPr>
    </w:p>
    <w:p w:rsidR="00C33E66" w:rsidRPr="00C33E66" w:rsidRDefault="00C33E66" w:rsidP="00DF3CEA">
      <w:pPr>
        <w:jc w:val="center"/>
        <w:rPr>
          <w:rFonts w:ascii="Times New Roman" w:hAnsi="Times New Roman" w:cs="Times New Roman"/>
          <w:b/>
          <w:sz w:val="28"/>
          <w:szCs w:val="28"/>
        </w:rPr>
      </w:pPr>
      <w:r w:rsidRPr="00C33E66">
        <w:rPr>
          <w:rFonts w:ascii="Times New Roman" w:hAnsi="Times New Roman" w:cs="Times New Roman"/>
          <w:b/>
          <w:sz w:val="28"/>
          <w:szCs w:val="28"/>
        </w:rPr>
        <w:lastRenderedPageBreak/>
        <w:t>2.Вопросы к практическому занятию</w:t>
      </w:r>
    </w:p>
    <w:p w:rsidR="00C33E66" w:rsidRDefault="00250F78" w:rsidP="0003087C">
      <w:pPr>
        <w:numPr>
          <w:ilvl w:val="0"/>
          <w:numId w:val="2"/>
        </w:numPr>
        <w:rPr>
          <w:rFonts w:ascii="Times New Roman" w:hAnsi="Times New Roman" w:cs="Times New Roman"/>
          <w:sz w:val="28"/>
          <w:szCs w:val="28"/>
        </w:rPr>
      </w:pPr>
      <w:r>
        <w:rPr>
          <w:rFonts w:ascii="Times New Roman" w:hAnsi="Times New Roman" w:cs="Times New Roman"/>
          <w:sz w:val="28"/>
          <w:szCs w:val="28"/>
        </w:rPr>
        <w:t xml:space="preserve">Как в исторической науке </w:t>
      </w:r>
      <w:r w:rsidR="00C33E66" w:rsidRPr="00C33E66">
        <w:rPr>
          <w:rFonts w:ascii="Times New Roman" w:hAnsi="Times New Roman" w:cs="Times New Roman"/>
          <w:sz w:val="28"/>
          <w:szCs w:val="28"/>
        </w:rPr>
        <w:t xml:space="preserve">рассматривается Вопрос о прародине </w:t>
      </w:r>
      <w:r w:rsidR="00DF3CEA">
        <w:rPr>
          <w:rFonts w:ascii="Times New Roman" w:hAnsi="Times New Roman" w:cs="Times New Roman"/>
          <w:sz w:val="28"/>
          <w:szCs w:val="28"/>
        </w:rPr>
        <w:t xml:space="preserve"> </w:t>
      </w:r>
      <w:r w:rsidR="00C33E66" w:rsidRPr="00DF3CEA">
        <w:rPr>
          <w:rFonts w:ascii="Times New Roman" w:hAnsi="Times New Roman" w:cs="Times New Roman"/>
          <w:sz w:val="28"/>
          <w:szCs w:val="28"/>
        </w:rPr>
        <w:t>древних славян?</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Каков Этногенез славян?</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 xml:space="preserve">Какие этнические компоненты, повлияли   на формирование </w:t>
      </w:r>
      <w:r w:rsidR="00DF3CEA">
        <w:rPr>
          <w:rFonts w:ascii="Times New Roman" w:hAnsi="Times New Roman" w:cs="Times New Roman"/>
          <w:sz w:val="28"/>
          <w:szCs w:val="28"/>
        </w:rPr>
        <w:t xml:space="preserve"> </w:t>
      </w:r>
      <w:r w:rsidRPr="00DF3CEA">
        <w:rPr>
          <w:rFonts w:ascii="Times New Roman" w:hAnsi="Times New Roman" w:cs="Times New Roman"/>
          <w:sz w:val="28"/>
          <w:szCs w:val="28"/>
        </w:rPr>
        <w:t>древнерусской народности?</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Каковы были занятия и социальная организация славян?</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Что представляла община у древних славян?</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Какую религию исповедовали древние славяне?</w:t>
      </w:r>
    </w:p>
    <w:p w:rsidR="00C33E66"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C33E66" w:rsidRPr="00DF3CEA" w:rsidRDefault="00C33E66" w:rsidP="0003087C">
      <w:pPr>
        <w:numPr>
          <w:ilvl w:val="0"/>
          <w:numId w:val="2"/>
        </w:numPr>
        <w:rPr>
          <w:rFonts w:ascii="Times New Roman" w:hAnsi="Times New Roman" w:cs="Times New Roman"/>
          <w:sz w:val="28"/>
          <w:szCs w:val="28"/>
        </w:rPr>
      </w:pPr>
      <w:r w:rsidRPr="00DF3CEA">
        <w:rPr>
          <w:rFonts w:ascii="Times New Roman" w:hAnsi="Times New Roman" w:cs="Times New Roman"/>
          <w:sz w:val="28"/>
          <w:szCs w:val="28"/>
        </w:rPr>
        <w:t>Каковы причины появления государственной, княжеской власти и ее функции?</w:t>
      </w:r>
    </w:p>
    <w:p w:rsidR="00C33E66" w:rsidRPr="00C33E66" w:rsidRDefault="00C33E66" w:rsidP="00DF3CEA">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DF3CEA">
      <w:pPr>
        <w:ind w:firstLine="0"/>
        <w:rPr>
          <w:rFonts w:ascii="Times New Roman" w:hAnsi="Times New Roman" w:cs="Times New Roman"/>
          <w:sz w:val="28"/>
          <w:szCs w:val="28"/>
        </w:rPr>
      </w:pPr>
      <w:r w:rsidRPr="00C33E66">
        <w:rPr>
          <w:rFonts w:ascii="Times New Roman" w:hAnsi="Times New Roman" w:cs="Times New Roman"/>
          <w:b/>
          <w:sz w:val="28"/>
          <w:szCs w:val="28"/>
        </w:rPr>
        <w:t>Темы рефератов</w:t>
      </w:r>
      <w:r w:rsidRPr="00C33E66">
        <w:rPr>
          <w:rFonts w:ascii="Times New Roman" w:hAnsi="Times New Roman" w:cs="Times New Roman"/>
          <w:sz w:val="28"/>
          <w:szCs w:val="28"/>
        </w:rPr>
        <w:t>:</w:t>
      </w:r>
    </w:p>
    <w:p w:rsidR="00C33E66" w:rsidRDefault="00C33E66" w:rsidP="0003087C">
      <w:pPr>
        <w:pStyle w:val="a5"/>
        <w:numPr>
          <w:ilvl w:val="0"/>
          <w:numId w:val="6"/>
        </w:numPr>
        <w:rPr>
          <w:rFonts w:ascii="Times New Roman" w:hAnsi="Times New Roman" w:cs="Times New Roman"/>
          <w:sz w:val="28"/>
          <w:szCs w:val="28"/>
        </w:rPr>
      </w:pPr>
      <w:r w:rsidRPr="00DF3CEA">
        <w:rPr>
          <w:rFonts w:ascii="Times New Roman" w:hAnsi="Times New Roman" w:cs="Times New Roman"/>
          <w:sz w:val="28"/>
          <w:szCs w:val="28"/>
        </w:rPr>
        <w:t>Этногенез восточных славян.</w:t>
      </w:r>
    </w:p>
    <w:p w:rsidR="00C33E66" w:rsidRDefault="00C33E66" w:rsidP="0003087C">
      <w:pPr>
        <w:pStyle w:val="a5"/>
        <w:numPr>
          <w:ilvl w:val="0"/>
          <w:numId w:val="6"/>
        </w:numPr>
        <w:rPr>
          <w:rFonts w:ascii="Times New Roman" w:hAnsi="Times New Roman" w:cs="Times New Roman"/>
          <w:sz w:val="28"/>
          <w:szCs w:val="28"/>
        </w:rPr>
      </w:pPr>
      <w:r w:rsidRPr="00DF3CEA">
        <w:rPr>
          <w:rFonts w:ascii="Times New Roman" w:hAnsi="Times New Roman" w:cs="Times New Roman"/>
          <w:sz w:val="28"/>
          <w:szCs w:val="28"/>
        </w:rPr>
        <w:t xml:space="preserve">Религиозные верования восточных славян. </w:t>
      </w:r>
    </w:p>
    <w:p w:rsidR="00C33E66" w:rsidRDefault="00C33E66" w:rsidP="0003087C">
      <w:pPr>
        <w:pStyle w:val="a5"/>
        <w:numPr>
          <w:ilvl w:val="0"/>
          <w:numId w:val="6"/>
        </w:numPr>
        <w:rPr>
          <w:rFonts w:ascii="Times New Roman" w:hAnsi="Times New Roman" w:cs="Times New Roman"/>
          <w:sz w:val="28"/>
          <w:szCs w:val="28"/>
        </w:rPr>
      </w:pPr>
      <w:r w:rsidRPr="00DF3CEA">
        <w:rPr>
          <w:rFonts w:ascii="Times New Roman" w:hAnsi="Times New Roman" w:cs="Times New Roman"/>
          <w:sz w:val="28"/>
          <w:szCs w:val="28"/>
        </w:rPr>
        <w:t>Вече и княжеская власть в Киевской Руси.</w:t>
      </w:r>
    </w:p>
    <w:p w:rsidR="00C33E66" w:rsidRPr="00DF3CEA" w:rsidRDefault="00250F78" w:rsidP="0003087C">
      <w:pPr>
        <w:pStyle w:val="a5"/>
        <w:numPr>
          <w:ilvl w:val="0"/>
          <w:numId w:val="6"/>
        </w:numPr>
        <w:rPr>
          <w:rFonts w:ascii="Times New Roman" w:hAnsi="Times New Roman" w:cs="Times New Roman"/>
          <w:sz w:val="28"/>
          <w:szCs w:val="28"/>
        </w:rPr>
      </w:pPr>
      <w:r w:rsidRPr="00DF3CEA">
        <w:rPr>
          <w:rFonts w:ascii="Times New Roman" w:hAnsi="Times New Roman" w:cs="Times New Roman"/>
          <w:sz w:val="28"/>
          <w:szCs w:val="28"/>
        </w:rPr>
        <w:t xml:space="preserve">Обычаи и верования </w:t>
      </w:r>
      <w:r w:rsidR="00C33E66" w:rsidRPr="00DF3CEA">
        <w:rPr>
          <w:rFonts w:ascii="Times New Roman" w:hAnsi="Times New Roman" w:cs="Times New Roman"/>
          <w:sz w:val="28"/>
          <w:szCs w:val="28"/>
        </w:rPr>
        <w:t>восточных славян.</w:t>
      </w: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b/>
          <w:sz w:val="28"/>
          <w:szCs w:val="28"/>
        </w:rPr>
      </w:pPr>
    </w:p>
    <w:p w:rsidR="00C33E66" w:rsidRPr="00C33E66" w:rsidRDefault="00C33E66" w:rsidP="00C33E66">
      <w:pPr>
        <w:rPr>
          <w:rFonts w:ascii="Times New Roman" w:hAnsi="Times New Roman" w:cs="Times New Roman"/>
          <w:sz w:val="28"/>
          <w:szCs w:val="28"/>
        </w:rPr>
      </w:pPr>
    </w:p>
    <w:p w:rsidR="00C33E66" w:rsidRPr="00C33E66" w:rsidRDefault="00C33E66" w:rsidP="00C33E66">
      <w:pPr>
        <w:rPr>
          <w:rFonts w:ascii="Times New Roman" w:hAnsi="Times New Roman" w:cs="Times New Roman"/>
          <w:b/>
          <w:i/>
          <w:sz w:val="28"/>
          <w:szCs w:val="28"/>
        </w:rPr>
      </w:pPr>
    </w:p>
    <w:p w:rsidR="00FF40D2" w:rsidRDefault="00FF40D2" w:rsidP="00C33E66">
      <w:pPr>
        <w:rPr>
          <w:rFonts w:ascii="Times New Roman" w:hAnsi="Times New Roman" w:cs="Times New Roman"/>
          <w:b/>
          <w:i/>
          <w:sz w:val="28"/>
          <w:szCs w:val="28"/>
        </w:rPr>
      </w:pPr>
    </w:p>
    <w:p w:rsidR="00FF40D2" w:rsidRDefault="00FF40D2" w:rsidP="00C33E66">
      <w:pPr>
        <w:rPr>
          <w:rFonts w:ascii="Times New Roman" w:hAnsi="Times New Roman" w:cs="Times New Roman"/>
          <w:b/>
          <w:i/>
          <w:sz w:val="28"/>
          <w:szCs w:val="28"/>
        </w:rPr>
      </w:pPr>
    </w:p>
    <w:p w:rsidR="00504BBF" w:rsidRDefault="00504BBF" w:rsidP="00C33E66">
      <w:pPr>
        <w:rPr>
          <w:rFonts w:ascii="Times New Roman" w:hAnsi="Times New Roman" w:cs="Times New Roman"/>
          <w:b/>
          <w:i/>
          <w:sz w:val="28"/>
          <w:szCs w:val="28"/>
        </w:rPr>
      </w:pPr>
    </w:p>
    <w:p w:rsidR="00DF3CEA" w:rsidRDefault="00DF3CEA" w:rsidP="00C33E66">
      <w:pPr>
        <w:rPr>
          <w:rFonts w:ascii="Times New Roman" w:hAnsi="Times New Roman" w:cs="Times New Roman"/>
          <w:b/>
          <w:i/>
          <w:sz w:val="28"/>
          <w:szCs w:val="28"/>
        </w:rPr>
      </w:pPr>
    </w:p>
    <w:p w:rsidR="00504BBF" w:rsidRDefault="00504BBF" w:rsidP="00C33E66">
      <w:pPr>
        <w:rPr>
          <w:rFonts w:ascii="Times New Roman" w:hAnsi="Times New Roman" w:cs="Times New Roman"/>
          <w:b/>
          <w:i/>
          <w:sz w:val="28"/>
          <w:szCs w:val="28"/>
        </w:rPr>
      </w:pPr>
    </w:p>
    <w:p w:rsidR="00C33E66" w:rsidRPr="00C33E66" w:rsidRDefault="00C33E66" w:rsidP="00DF3CEA">
      <w:pPr>
        <w:ind w:firstLine="0"/>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DF3CEA">
        <w:rPr>
          <w:rFonts w:ascii="Times New Roman" w:hAnsi="Times New Roman" w:cs="Times New Roman"/>
          <w:b/>
          <w:i/>
          <w:sz w:val="28"/>
          <w:szCs w:val="28"/>
        </w:rPr>
        <w:t xml:space="preserve"> 2</w:t>
      </w:r>
    </w:p>
    <w:p w:rsidR="00C33E66" w:rsidRPr="00C33E66" w:rsidRDefault="00C33E66" w:rsidP="00DF3CEA">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Основные этапы становления Древнерусской государственности</w:t>
      </w:r>
    </w:p>
    <w:p w:rsidR="00C33E66" w:rsidRPr="00C33E66" w:rsidRDefault="00C33E66" w:rsidP="00DF3CEA">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FF40D2">
        <w:rPr>
          <w:rFonts w:ascii="Times New Roman" w:hAnsi="Times New Roman" w:cs="Times New Roman"/>
          <w:sz w:val="28"/>
          <w:szCs w:val="28"/>
        </w:rPr>
        <w:t>.</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bCs/>
          <w:sz w:val="28"/>
          <w:szCs w:val="28"/>
        </w:rPr>
        <w:t xml:space="preserve">III этап (II половина X–начало </w:t>
      </w:r>
      <w:r w:rsidRPr="00FF40D2">
        <w:rPr>
          <w:rFonts w:ascii="Times New Roman" w:hAnsi="Times New Roman" w:cs="Times New Roman"/>
          <w:sz w:val="28"/>
          <w:szCs w:val="28"/>
        </w:rPr>
        <w:t>начинается с реформ княгини </w:t>
      </w:r>
      <w:r w:rsidRPr="00FF40D2">
        <w:rPr>
          <w:rFonts w:ascii="Times New Roman" w:hAnsi="Times New Roman" w:cs="Times New Roman"/>
          <w:bCs/>
          <w:iCs/>
          <w:sz w:val="28"/>
          <w:szCs w:val="28"/>
        </w:rPr>
        <w:t>Ольги</w:t>
      </w:r>
      <w:r w:rsidRPr="00FF40D2">
        <w:rPr>
          <w:rFonts w:ascii="Times New Roman" w:hAnsi="Times New Roman" w:cs="Times New Roman"/>
          <w:sz w:val="28"/>
          <w:szCs w:val="28"/>
        </w:rPr>
        <w:t> (945–964 гг.). Отомстив древлянам за смерть мужа, она в целях предотвращения в дальнейшем случившегося с Игорем установила </w:t>
      </w:r>
      <w:r w:rsidRPr="00FF40D2">
        <w:rPr>
          <w:rFonts w:ascii="Times New Roman" w:hAnsi="Times New Roman" w:cs="Times New Roman"/>
          <w:bCs/>
          <w:sz w:val="28"/>
          <w:szCs w:val="28"/>
        </w:rPr>
        <w:t>фиксированную норму сбора дани («уроки»),</w:t>
      </w:r>
      <w:r w:rsidRPr="00FF40D2">
        <w:rPr>
          <w:rFonts w:ascii="Times New Roman" w:hAnsi="Times New Roman" w:cs="Times New Roman"/>
          <w:sz w:val="28"/>
          <w:szCs w:val="28"/>
        </w:rPr>
        <w:t> а для ее сбора установила </w:t>
      </w:r>
      <w:r w:rsidRPr="00FF40D2">
        <w:rPr>
          <w:rFonts w:ascii="Times New Roman" w:hAnsi="Times New Roman" w:cs="Times New Roman"/>
          <w:bCs/>
          <w:sz w:val="28"/>
          <w:szCs w:val="28"/>
        </w:rPr>
        <w:t>особые места («погосты»),</w:t>
      </w:r>
      <w:r w:rsidRPr="00FF40D2">
        <w:rPr>
          <w:rFonts w:ascii="Times New Roman" w:hAnsi="Times New Roman" w:cs="Times New Roman"/>
          <w:sz w:val="28"/>
          <w:szCs w:val="28"/>
        </w:rPr>
        <w:t xml:space="preserve"> где «сидел» (т.е. следил за сбором дани) </w:t>
      </w:r>
      <w:r w:rsidRPr="00FF40D2">
        <w:rPr>
          <w:rFonts w:ascii="Times New Roman" w:hAnsi="Times New Roman" w:cs="Times New Roman"/>
          <w:sz w:val="28"/>
          <w:szCs w:val="28"/>
        </w:rPr>
        <w:lastRenderedPageBreak/>
        <w:t xml:space="preserve">боярин с малой дружиной. </w:t>
      </w:r>
      <w:r w:rsidRPr="00FF40D2">
        <w:rPr>
          <w:rFonts w:ascii="Times New Roman" w:hAnsi="Times New Roman" w:cs="Times New Roman"/>
          <w:bCs/>
          <w:sz w:val="28"/>
          <w:szCs w:val="28"/>
        </w:rPr>
        <w:t>«Полюдье» превращалось в «повод</w:t>
      </w:r>
      <w:r w:rsidRPr="00FF40D2">
        <w:rPr>
          <w:rFonts w:ascii="Times New Roman" w:hAnsi="Times New Roman" w:cs="Times New Roman"/>
          <w:sz w:val="28"/>
          <w:szCs w:val="28"/>
        </w:rPr>
        <w:t>».</w:t>
      </w:r>
      <w:r w:rsidRPr="00FF40D2">
        <w:rPr>
          <w:rFonts w:ascii="Times New Roman" w:hAnsi="Times New Roman" w:cs="Times New Roman"/>
          <w:bCs/>
          <w:sz w:val="28"/>
          <w:szCs w:val="28"/>
        </w:rPr>
        <w:t>Погосты</w:t>
      </w:r>
      <w:r w:rsidRPr="00FF40D2">
        <w:rPr>
          <w:rFonts w:ascii="Times New Roman" w:hAnsi="Times New Roman" w:cs="Times New Roman"/>
          <w:sz w:val="28"/>
          <w:szCs w:val="28"/>
        </w:rPr>
        <w:t> стали </w:t>
      </w:r>
      <w:r w:rsidRPr="00FF40D2">
        <w:rPr>
          <w:rFonts w:ascii="Times New Roman" w:hAnsi="Times New Roman" w:cs="Times New Roman"/>
          <w:bCs/>
          <w:sz w:val="28"/>
          <w:szCs w:val="28"/>
        </w:rPr>
        <w:t>опорой княжеской власти на местах</w:t>
      </w:r>
      <w:r w:rsidRPr="00FF40D2">
        <w:rPr>
          <w:rFonts w:ascii="Times New Roman" w:hAnsi="Times New Roman" w:cs="Times New Roman"/>
          <w:sz w:val="28"/>
          <w:szCs w:val="28"/>
        </w:rPr>
        <w:t>.</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Политика сына Ольги, князя </w:t>
      </w:r>
      <w:r w:rsidRPr="00FF40D2">
        <w:rPr>
          <w:rFonts w:ascii="Times New Roman" w:hAnsi="Times New Roman" w:cs="Times New Roman"/>
          <w:bCs/>
          <w:iCs/>
          <w:sz w:val="28"/>
          <w:szCs w:val="28"/>
        </w:rPr>
        <w:t>Святослава</w:t>
      </w:r>
      <w:r w:rsidRPr="00FF40D2">
        <w:rPr>
          <w:rFonts w:ascii="Times New Roman" w:hAnsi="Times New Roman" w:cs="Times New Roman"/>
          <w:sz w:val="28"/>
          <w:szCs w:val="28"/>
        </w:rPr>
        <w:t> (964–972 гг.) направлена была в основном на </w:t>
      </w:r>
      <w:r w:rsidRPr="00FF40D2">
        <w:rPr>
          <w:rFonts w:ascii="Times New Roman" w:hAnsi="Times New Roman" w:cs="Times New Roman"/>
          <w:bCs/>
          <w:sz w:val="28"/>
          <w:szCs w:val="28"/>
        </w:rPr>
        <w:t>борьбу с внешним врагом</w:t>
      </w:r>
      <w:r w:rsidRPr="00FF40D2">
        <w:rPr>
          <w:rFonts w:ascii="Times New Roman" w:hAnsi="Times New Roman" w:cs="Times New Roman"/>
          <w:sz w:val="28"/>
          <w:szCs w:val="28"/>
        </w:rPr>
        <w:t>. </w:t>
      </w:r>
      <w:r w:rsidRPr="00FF40D2">
        <w:rPr>
          <w:rFonts w:ascii="Times New Roman" w:hAnsi="Times New Roman" w:cs="Times New Roman"/>
          <w:bCs/>
          <w:sz w:val="28"/>
          <w:szCs w:val="28"/>
        </w:rPr>
        <w:t>Разгром Хазарии</w:t>
      </w:r>
      <w:r w:rsidRPr="00FF40D2">
        <w:rPr>
          <w:rFonts w:ascii="Times New Roman" w:hAnsi="Times New Roman" w:cs="Times New Roman"/>
          <w:sz w:val="28"/>
          <w:szCs w:val="28"/>
        </w:rPr>
        <w:t> и походы на Дунай требовали больших сил, средств и времени. В связи с этим вопросами внутреннего устройства государства князь-воин (так звали Святослава и в народе, и в летописях) практически не занимался.</w:t>
      </w:r>
      <w:r w:rsidRPr="00FF40D2">
        <w:rPr>
          <w:rFonts w:ascii="Times New Roman" w:hAnsi="Times New Roman" w:cs="Times New Roman"/>
          <w:bCs/>
          <w:sz w:val="28"/>
          <w:szCs w:val="28"/>
        </w:rPr>
        <w:t>Новые шаги</w:t>
      </w:r>
      <w:r w:rsidRPr="00FF40D2">
        <w:rPr>
          <w:rFonts w:ascii="Times New Roman" w:hAnsi="Times New Roman" w:cs="Times New Roman"/>
          <w:sz w:val="28"/>
          <w:szCs w:val="28"/>
        </w:rPr>
        <w:t> в развитии русского государства связывают с деятельностью незаконнорожденного сына Святослава – </w:t>
      </w:r>
      <w:r w:rsidRPr="00FF40D2">
        <w:rPr>
          <w:rFonts w:ascii="Times New Roman" w:hAnsi="Times New Roman" w:cs="Times New Roman"/>
          <w:bCs/>
          <w:iCs/>
          <w:sz w:val="28"/>
          <w:szCs w:val="28"/>
        </w:rPr>
        <w:t>Владимира I </w:t>
      </w:r>
      <w:r w:rsidRPr="00FF40D2">
        <w:rPr>
          <w:rFonts w:ascii="Times New Roman" w:hAnsi="Times New Roman" w:cs="Times New Roman"/>
          <w:sz w:val="28"/>
          <w:szCs w:val="28"/>
        </w:rPr>
        <w:t>(980–1015 гг.), пришедшего к власти в результате жестокой, кровопролитной борьбы с братьями за киевский престол.</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1. Он </w:t>
      </w:r>
      <w:r w:rsidRPr="00FF40D2">
        <w:rPr>
          <w:rFonts w:ascii="Times New Roman" w:hAnsi="Times New Roman" w:cs="Times New Roman"/>
          <w:bCs/>
          <w:sz w:val="28"/>
          <w:szCs w:val="28"/>
        </w:rPr>
        <w:t>расширил территорию Киевского</w:t>
      </w:r>
      <w:r w:rsidRPr="00FF40D2">
        <w:rPr>
          <w:rFonts w:ascii="Times New Roman" w:hAnsi="Times New Roman" w:cs="Times New Roman"/>
          <w:sz w:val="28"/>
          <w:szCs w:val="28"/>
        </w:rPr>
        <w:t> государства, присоединив к нему юго-западные (Галицию, Волынь) и западные (Полоцкую, Туровскую) славянские земли.</w:t>
      </w:r>
    </w:p>
    <w:p w:rsidR="00FF40D2" w:rsidRPr="00FF40D2" w:rsidRDefault="00FF40D2" w:rsidP="00FF40D2">
      <w:pPr>
        <w:rPr>
          <w:rFonts w:ascii="Times New Roman" w:hAnsi="Times New Roman" w:cs="Times New Roman"/>
          <w:sz w:val="28"/>
          <w:szCs w:val="28"/>
        </w:rPr>
      </w:pPr>
      <w:r w:rsidRPr="00FF40D2">
        <w:rPr>
          <w:rFonts w:ascii="Times New Roman" w:hAnsi="Times New Roman" w:cs="Times New Roman"/>
          <w:sz w:val="28"/>
          <w:szCs w:val="28"/>
        </w:rPr>
        <w:t>Князь Владимир стремился </w:t>
      </w:r>
      <w:r w:rsidRPr="00FF40D2">
        <w:rPr>
          <w:rFonts w:ascii="Times New Roman" w:hAnsi="Times New Roman" w:cs="Times New Roman"/>
          <w:bCs/>
          <w:sz w:val="28"/>
          <w:szCs w:val="28"/>
        </w:rPr>
        <w:t>укрепить княжескую власть.</w:t>
      </w:r>
      <w:r w:rsidRPr="00FF40D2">
        <w:rPr>
          <w:rFonts w:ascii="Times New Roman" w:hAnsi="Times New Roman" w:cs="Times New Roman"/>
          <w:sz w:val="28"/>
          <w:szCs w:val="28"/>
        </w:rPr>
        <w:t> Сначала он создает </w:t>
      </w:r>
      <w:r w:rsidRPr="00FF40D2">
        <w:rPr>
          <w:rFonts w:ascii="Times New Roman" w:hAnsi="Times New Roman" w:cs="Times New Roman"/>
          <w:bCs/>
          <w:iCs/>
          <w:sz w:val="28"/>
          <w:szCs w:val="28"/>
        </w:rPr>
        <w:t>пантеон из 5 богов</w:t>
      </w:r>
      <w:r w:rsidRPr="00FF40D2">
        <w:rPr>
          <w:rFonts w:ascii="Times New Roman" w:hAnsi="Times New Roman" w:cs="Times New Roman"/>
          <w:sz w:val="28"/>
          <w:szCs w:val="28"/>
        </w:rPr>
        <w:t> во главе с </w:t>
      </w:r>
      <w:r w:rsidRPr="00FF40D2">
        <w:rPr>
          <w:rFonts w:ascii="Times New Roman" w:hAnsi="Times New Roman" w:cs="Times New Roman"/>
          <w:bCs/>
          <w:sz w:val="28"/>
          <w:szCs w:val="28"/>
        </w:rPr>
        <w:t>Перуном</w:t>
      </w:r>
      <w:r w:rsidRPr="00FF40D2">
        <w:rPr>
          <w:rFonts w:ascii="Times New Roman" w:hAnsi="Times New Roman" w:cs="Times New Roman"/>
          <w:sz w:val="28"/>
          <w:szCs w:val="28"/>
        </w:rPr>
        <w:t>, который особенно почитался дружинниками. Но эта реформа не прижилась, и он пошел на радикальные изменения – ввел единобожие, приняв сам и </w:t>
      </w:r>
      <w:r w:rsidRPr="00FF40D2">
        <w:rPr>
          <w:rFonts w:ascii="Times New Roman" w:hAnsi="Times New Roman" w:cs="Times New Roman"/>
          <w:bCs/>
          <w:sz w:val="28"/>
          <w:szCs w:val="28"/>
        </w:rPr>
        <w:t>заставив принять всю Русь христианство</w:t>
      </w:r>
      <w:r w:rsidRPr="00FF40D2">
        <w:rPr>
          <w:rFonts w:ascii="Times New Roman" w:hAnsi="Times New Roman" w:cs="Times New Roman"/>
          <w:sz w:val="28"/>
          <w:szCs w:val="28"/>
        </w:rPr>
        <w:t>. Введение христианства не только создало основу для духовного единства русского народа, но и укрепило верховную власть в государстве («един бог на небе, един князь на земле»), повысило международный авторитет </w:t>
      </w:r>
      <w:hyperlink r:id="rId9" w:tgtFrame="_blank" w:tooltip="КИЕВСКАЯ РУСЬ И ЕЕ СУДЬБА" w:history="1">
        <w:r w:rsidRPr="00FF40D2">
          <w:rPr>
            <w:rStyle w:val="a6"/>
            <w:rFonts w:ascii="Times New Roman" w:hAnsi="Times New Roman" w:cs="Times New Roman"/>
            <w:color w:val="auto"/>
            <w:sz w:val="28"/>
            <w:szCs w:val="28"/>
            <w:u w:val="none"/>
          </w:rPr>
          <w:t>Киевской Руси</w:t>
        </w:r>
      </w:hyperlink>
      <w:r w:rsidRPr="00FF40D2">
        <w:rPr>
          <w:rFonts w:ascii="Times New Roman" w:hAnsi="Times New Roman" w:cs="Times New Roman"/>
          <w:sz w:val="28"/>
          <w:szCs w:val="28"/>
        </w:rPr>
        <w:t>, переставшей быть варварской страной. Кроме того, христианская мораль призывала к смирению, что оправдывало феодальную эксплуатацию простых общинников со стороны князя, его окружения и землевладельцев-бояр, бывших опорой княжеской власти.</w:t>
      </w:r>
    </w:p>
    <w:p w:rsidR="00C33E66" w:rsidRDefault="00FF40D2" w:rsidP="00250F78">
      <w:pPr>
        <w:rPr>
          <w:rFonts w:ascii="Times New Roman" w:hAnsi="Times New Roman" w:cs="Times New Roman"/>
          <w:sz w:val="28"/>
          <w:szCs w:val="28"/>
        </w:rPr>
      </w:pPr>
      <w:r w:rsidRPr="00FF40D2">
        <w:rPr>
          <w:rFonts w:ascii="Times New Roman" w:hAnsi="Times New Roman" w:cs="Times New Roman"/>
          <w:sz w:val="28"/>
          <w:szCs w:val="28"/>
        </w:rPr>
        <w:t>Завершающий шаг в формировании русской государственности сделал сын Владимира I, </w:t>
      </w:r>
      <w:r w:rsidRPr="00FF40D2">
        <w:rPr>
          <w:rFonts w:ascii="Times New Roman" w:hAnsi="Times New Roman" w:cs="Times New Roman"/>
          <w:bCs/>
          <w:iCs/>
          <w:sz w:val="28"/>
          <w:szCs w:val="28"/>
        </w:rPr>
        <w:t>Ярослав Мудрый </w:t>
      </w:r>
      <w:r w:rsidRPr="00FF40D2">
        <w:rPr>
          <w:rFonts w:ascii="Times New Roman" w:hAnsi="Times New Roman" w:cs="Times New Roman"/>
          <w:sz w:val="28"/>
          <w:szCs w:val="28"/>
        </w:rPr>
        <w:t>(1019–1054 гг.), положивший начало русскому письменному законодательству. Им была создана первая часть первого письменного свода законов – </w:t>
      </w:r>
      <w:r w:rsidRPr="00FF40D2">
        <w:rPr>
          <w:rFonts w:ascii="Times New Roman" w:hAnsi="Times New Roman" w:cs="Times New Roman"/>
          <w:bCs/>
          <w:iCs/>
          <w:sz w:val="28"/>
          <w:szCs w:val="28"/>
        </w:rPr>
        <w:t>«Русской правды»</w:t>
      </w:r>
      <w:r w:rsidRPr="00FF40D2">
        <w:rPr>
          <w:rFonts w:ascii="Times New Roman" w:hAnsi="Times New Roman" w:cs="Times New Roman"/>
          <w:iCs/>
          <w:sz w:val="28"/>
          <w:szCs w:val="28"/>
        </w:rPr>
        <w:t xml:space="preserve"> («Правда Ярослава» </w:t>
      </w:r>
      <w:r w:rsidRPr="00FF40D2">
        <w:rPr>
          <w:rFonts w:ascii="Times New Roman" w:hAnsi="Times New Roman" w:cs="Times New Roman"/>
          <w:sz w:val="28"/>
          <w:szCs w:val="28"/>
        </w:rPr>
        <w:t>в 1015 г</w:t>
      </w:r>
      <w:r w:rsidRPr="00FF40D2">
        <w:rPr>
          <w:rFonts w:ascii="Times New Roman" w:hAnsi="Times New Roman" w:cs="Times New Roman"/>
          <w:iCs/>
          <w:sz w:val="28"/>
          <w:szCs w:val="28"/>
        </w:rPr>
        <w:t>).</w:t>
      </w:r>
      <w:r w:rsidRPr="00FF40D2">
        <w:rPr>
          <w:rFonts w:ascii="Times New Roman" w:hAnsi="Times New Roman" w:cs="Times New Roman"/>
          <w:sz w:val="28"/>
          <w:szCs w:val="28"/>
        </w:rPr>
        <w:t> </w:t>
      </w:r>
    </w:p>
    <w:p w:rsidR="00250F78" w:rsidRPr="00C33E66" w:rsidRDefault="00250F78" w:rsidP="00250F78">
      <w:pPr>
        <w:rPr>
          <w:rFonts w:ascii="Times New Roman" w:hAnsi="Times New Roman" w:cs="Times New Roman"/>
          <w:sz w:val="28"/>
          <w:szCs w:val="28"/>
        </w:rPr>
      </w:pPr>
    </w:p>
    <w:p w:rsidR="00C33E66" w:rsidRPr="00C33E66" w:rsidRDefault="00C33E66" w:rsidP="00DF3CEA">
      <w:pPr>
        <w:jc w:val="center"/>
        <w:rPr>
          <w:rFonts w:ascii="Times New Roman" w:hAnsi="Times New Roman" w:cs="Times New Roman"/>
          <w:b/>
          <w:sz w:val="28"/>
          <w:szCs w:val="28"/>
        </w:rPr>
      </w:pPr>
      <w:r w:rsidRPr="00C33E66">
        <w:rPr>
          <w:rFonts w:ascii="Times New Roman" w:hAnsi="Times New Roman" w:cs="Times New Roman"/>
          <w:b/>
          <w:sz w:val="28"/>
          <w:szCs w:val="28"/>
        </w:rPr>
        <w:lastRenderedPageBreak/>
        <w:t>2.Вопросы к практическому занятию</w:t>
      </w:r>
    </w:p>
    <w:p w:rsidR="00C33E66" w:rsidRDefault="00C33E66" w:rsidP="0003087C">
      <w:pPr>
        <w:pStyle w:val="a5"/>
        <w:numPr>
          <w:ilvl w:val="0"/>
          <w:numId w:val="7"/>
        </w:numPr>
        <w:rPr>
          <w:rFonts w:ascii="Times New Roman" w:hAnsi="Times New Roman" w:cs="Times New Roman"/>
          <w:sz w:val="28"/>
          <w:szCs w:val="28"/>
        </w:rPr>
      </w:pPr>
      <w:r w:rsidRPr="00DF3CEA">
        <w:rPr>
          <w:rFonts w:ascii="Times New Roman" w:hAnsi="Times New Roman" w:cs="Times New Roman"/>
          <w:sz w:val="28"/>
          <w:szCs w:val="28"/>
        </w:rPr>
        <w:t>Как образовалось Древнерусское государство?</w:t>
      </w:r>
    </w:p>
    <w:p w:rsidR="00C33E66" w:rsidRDefault="00C33E66" w:rsidP="0003087C">
      <w:pPr>
        <w:pStyle w:val="a5"/>
        <w:numPr>
          <w:ilvl w:val="0"/>
          <w:numId w:val="7"/>
        </w:numPr>
        <w:rPr>
          <w:rFonts w:ascii="Times New Roman" w:hAnsi="Times New Roman" w:cs="Times New Roman"/>
          <w:sz w:val="28"/>
          <w:szCs w:val="28"/>
        </w:rPr>
      </w:pPr>
      <w:r w:rsidRPr="00DF3CEA">
        <w:rPr>
          <w:rFonts w:ascii="Times New Roman" w:hAnsi="Times New Roman" w:cs="Times New Roman"/>
          <w:sz w:val="28"/>
          <w:szCs w:val="28"/>
        </w:rPr>
        <w:t>Каковы были основные положения Норманнской теории?</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Каково было содержание Социально-экономического развития Древней Руси?</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Как складывалось боярское землевладение?</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Что представляли собой дружинные связи?</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Что представляла собой организация гражданского управления</w:t>
      </w:r>
      <w:r w:rsidR="00FF40D2" w:rsidRPr="00797E15">
        <w:rPr>
          <w:rFonts w:ascii="Times New Roman" w:hAnsi="Times New Roman" w:cs="Times New Roman"/>
          <w:sz w:val="28"/>
          <w:szCs w:val="28"/>
        </w:rPr>
        <w:t>?</w:t>
      </w:r>
      <w:r w:rsidRPr="00797E15">
        <w:rPr>
          <w:rFonts w:ascii="Times New Roman" w:hAnsi="Times New Roman" w:cs="Times New Roman"/>
          <w:sz w:val="28"/>
          <w:szCs w:val="28"/>
        </w:rPr>
        <w:t xml:space="preserve"> </w:t>
      </w:r>
    </w:p>
    <w:p w:rsidR="00C33E66" w:rsidRDefault="00C33E66"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Как характеризовалось Древнерусское государство в оценках современных историков?</w:t>
      </w:r>
    </w:p>
    <w:p w:rsidR="00FF40D2" w:rsidRDefault="00FF40D2"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Кому адресовано послание: «Земля наша велика и обильна, а порядка в ней нет. Приходите княжить и владеть нами»?</w:t>
      </w:r>
    </w:p>
    <w:p w:rsidR="00FF40D2" w:rsidRDefault="00FF40D2"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Кому отомстила Ольга за смерть своего мужа?</w:t>
      </w:r>
    </w:p>
    <w:p w:rsidR="00FF40D2" w:rsidRDefault="00FF40D2"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В каком году прошло Крещение Руси?</w:t>
      </w:r>
    </w:p>
    <w:p w:rsidR="00FF40D2" w:rsidRDefault="00FF40D2"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Как назывался Свод законов для всей Руси?</w:t>
      </w:r>
    </w:p>
    <w:p w:rsidR="00C33E66" w:rsidRPr="00797E15" w:rsidRDefault="00FF40D2" w:rsidP="0003087C">
      <w:pPr>
        <w:pStyle w:val="a5"/>
        <w:numPr>
          <w:ilvl w:val="0"/>
          <w:numId w:val="7"/>
        </w:numPr>
        <w:rPr>
          <w:rFonts w:ascii="Times New Roman" w:hAnsi="Times New Roman" w:cs="Times New Roman"/>
          <w:sz w:val="28"/>
          <w:szCs w:val="28"/>
        </w:rPr>
      </w:pPr>
      <w:r w:rsidRPr="00797E15">
        <w:rPr>
          <w:rFonts w:ascii="Times New Roman" w:hAnsi="Times New Roman" w:cs="Times New Roman"/>
          <w:sz w:val="28"/>
          <w:szCs w:val="28"/>
        </w:rPr>
        <w:t>Какие направления внешней политики князя Святослава вы знаете?</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 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797E15" w:rsidRDefault="00C33E66"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Киевская Русь: экономика и социально-политическая структура</w:t>
      </w:r>
      <w:r w:rsidR="00797E15">
        <w:rPr>
          <w:rFonts w:ascii="Times New Roman" w:hAnsi="Times New Roman" w:cs="Times New Roman"/>
          <w:sz w:val="28"/>
          <w:szCs w:val="28"/>
        </w:rPr>
        <w:t xml:space="preserve"> о</w:t>
      </w:r>
      <w:r w:rsidR="00797E15" w:rsidRPr="00797E15">
        <w:rPr>
          <w:rFonts w:ascii="Times New Roman" w:hAnsi="Times New Roman" w:cs="Times New Roman"/>
          <w:sz w:val="28"/>
          <w:szCs w:val="28"/>
        </w:rPr>
        <w:t>бщества</w:t>
      </w:r>
    </w:p>
    <w:p w:rsidR="00C33E66" w:rsidRDefault="00C33E66"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Древняя Русь и степные кочевники.</w:t>
      </w:r>
    </w:p>
    <w:p w:rsidR="00C33E66" w:rsidRDefault="00C33E66"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Язычество и принятие христианства на Руси.</w:t>
      </w:r>
    </w:p>
    <w:p w:rsidR="00FF40D2" w:rsidRDefault="00C33E66"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Древнерусские князья: история и легенды.</w:t>
      </w:r>
      <w:r w:rsidR="00FF40D2" w:rsidRPr="00797E15">
        <w:rPr>
          <w:rFonts w:ascii="Times New Roman" w:hAnsi="Times New Roman" w:cs="Times New Roman"/>
          <w:sz w:val="28"/>
          <w:szCs w:val="28"/>
        </w:rPr>
        <w:t xml:space="preserve"> Киевская Русь: экономика и социально-политическая структура общества.</w:t>
      </w:r>
    </w:p>
    <w:p w:rsidR="00FF40D2" w:rsidRDefault="00FF40D2"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Древняя Русь и степные кочевники.</w:t>
      </w:r>
    </w:p>
    <w:p w:rsidR="00C33E66" w:rsidRPr="00797E15" w:rsidRDefault="00FF40D2" w:rsidP="0003087C">
      <w:pPr>
        <w:pStyle w:val="a5"/>
        <w:numPr>
          <w:ilvl w:val="0"/>
          <w:numId w:val="8"/>
        </w:numPr>
        <w:rPr>
          <w:rFonts w:ascii="Times New Roman" w:hAnsi="Times New Roman" w:cs="Times New Roman"/>
          <w:sz w:val="28"/>
          <w:szCs w:val="28"/>
        </w:rPr>
      </w:pPr>
      <w:r w:rsidRPr="00797E15">
        <w:rPr>
          <w:rFonts w:ascii="Times New Roman" w:hAnsi="Times New Roman" w:cs="Times New Roman"/>
          <w:sz w:val="28"/>
          <w:szCs w:val="28"/>
        </w:rPr>
        <w:t>Язычество и принятие христианства на Руси.</w:t>
      </w:r>
    </w:p>
    <w:p w:rsidR="00504BBF" w:rsidRDefault="00504BBF"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C33E66" w:rsidRPr="00C33E66" w:rsidRDefault="00C33E66" w:rsidP="00797E15">
      <w:pPr>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3</w:t>
      </w:r>
    </w:p>
    <w:p w:rsidR="00797E15"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Феодальная раздробл</w:t>
      </w:r>
      <w:r w:rsidR="00797E15">
        <w:rPr>
          <w:rFonts w:ascii="Times New Roman" w:hAnsi="Times New Roman" w:cs="Times New Roman"/>
          <w:b/>
          <w:sz w:val="28"/>
          <w:szCs w:val="28"/>
        </w:rPr>
        <w:t>енность: причины и последствия.</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33E66" w:rsidRPr="00C33E66" w:rsidRDefault="00C33E66" w:rsidP="00797E15">
      <w:pPr>
        <w:rPr>
          <w:rFonts w:ascii="Times New Roman" w:hAnsi="Times New Roman" w:cs="Times New Roman"/>
          <w:sz w:val="28"/>
          <w:szCs w:val="28"/>
        </w:rPr>
      </w:pPr>
      <w:r w:rsidRPr="00C33E66">
        <w:rPr>
          <w:rFonts w:ascii="Times New Roman" w:hAnsi="Times New Roman" w:cs="Times New Roman"/>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w:t>
      </w:r>
      <w:r w:rsidR="00797E15">
        <w:rPr>
          <w:rFonts w:ascii="Times New Roman" w:hAnsi="Times New Roman" w:cs="Times New Roman"/>
          <w:sz w:val="28"/>
          <w:szCs w:val="28"/>
        </w:rPr>
        <w:t>ые нападения поляков и венгров.</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797E15" w:rsidRDefault="00C33E66" w:rsidP="0003087C">
      <w:pPr>
        <w:pStyle w:val="a5"/>
        <w:numPr>
          <w:ilvl w:val="0"/>
          <w:numId w:val="9"/>
        </w:numPr>
        <w:rPr>
          <w:rFonts w:ascii="Times New Roman" w:hAnsi="Times New Roman" w:cs="Times New Roman"/>
          <w:sz w:val="28"/>
          <w:szCs w:val="28"/>
        </w:rPr>
      </w:pPr>
      <w:r w:rsidRPr="00797E15">
        <w:rPr>
          <w:rFonts w:ascii="Times New Roman" w:hAnsi="Times New Roman" w:cs="Times New Roman"/>
          <w:sz w:val="28"/>
          <w:szCs w:val="28"/>
        </w:rPr>
        <w:t xml:space="preserve">Что представляла собой эволюция восточнославянской государственности в </w:t>
      </w:r>
      <w:r w:rsidRPr="00797E15">
        <w:rPr>
          <w:rFonts w:ascii="Times New Roman" w:hAnsi="Times New Roman" w:cs="Times New Roman"/>
          <w:sz w:val="28"/>
          <w:szCs w:val="28"/>
          <w:lang w:val="en-US"/>
        </w:rPr>
        <w:t>XI</w:t>
      </w:r>
      <w:r w:rsidRPr="00797E15">
        <w:rPr>
          <w:rFonts w:ascii="Times New Roman" w:hAnsi="Times New Roman" w:cs="Times New Roman"/>
          <w:sz w:val="28"/>
          <w:szCs w:val="28"/>
        </w:rPr>
        <w:t>-XII вв.?</w:t>
      </w:r>
    </w:p>
    <w:p w:rsidR="00C33E66" w:rsidRDefault="00C33E66" w:rsidP="0003087C">
      <w:pPr>
        <w:pStyle w:val="a5"/>
        <w:numPr>
          <w:ilvl w:val="0"/>
          <w:numId w:val="9"/>
        </w:numPr>
        <w:rPr>
          <w:rFonts w:ascii="Times New Roman" w:hAnsi="Times New Roman" w:cs="Times New Roman"/>
          <w:sz w:val="28"/>
          <w:szCs w:val="28"/>
        </w:rPr>
      </w:pPr>
      <w:r w:rsidRPr="00797E15">
        <w:rPr>
          <w:rFonts w:ascii="Times New Roman" w:hAnsi="Times New Roman" w:cs="Times New Roman"/>
          <w:sz w:val="28"/>
          <w:szCs w:val="28"/>
        </w:rPr>
        <w:t>Какие особенности были присущи социально-политической структуре русских земель периода политической раздробленности?</w:t>
      </w:r>
    </w:p>
    <w:p w:rsidR="00C33E66" w:rsidRDefault="00C33E66" w:rsidP="0003087C">
      <w:pPr>
        <w:pStyle w:val="a5"/>
        <w:numPr>
          <w:ilvl w:val="0"/>
          <w:numId w:val="9"/>
        </w:numPr>
        <w:rPr>
          <w:rFonts w:ascii="Times New Roman" w:hAnsi="Times New Roman" w:cs="Times New Roman"/>
          <w:sz w:val="28"/>
          <w:szCs w:val="28"/>
        </w:rPr>
      </w:pPr>
      <w:r w:rsidRPr="00797E15">
        <w:rPr>
          <w:rFonts w:ascii="Times New Roman" w:hAnsi="Times New Roman" w:cs="Times New Roman"/>
          <w:sz w:val="28"/>
          <w:szCs w:val="28"/>
        </w:rPr>
        <w:lastRenderedPageBreak/>
        <w:t>Как происходило формирование различных социокультурных моделей развития древнерусского общества и государства?</w:t>
      </w:r>
    </w:p>
    <w:p w:rsidR="00C33E66" w:rsidRPr="00797E15" w:rsidRDefault="00C33E66" w:rsidP="0003087C">
      <w:pPr>
        <w:pStyle w:val="a5"/>
        <w:numPr>
          <w:ilvl w:val="0"/>
          <w:numId w:val="9"/>
        </w:numPr>
        <w:rPr>
          <w:rFonts w:ascii="Times New Roman" w:hAnsi="Times New Roman" w:cs="Times New Roman"/>
          <w:sz w:val="28"/>
          <w:szCs w:val="28"/>
        </w:rPr>
      </w:pPr>
      <w:r w:rsidRPr="00797E15">
        <w:rPr>
          <w:rFonts w:ascii="Times New Roman" w:hAnsi="Times New Roman" w:cs="Times New Roman"/>
          <w:sz w:val="28"/>
          <w:szCs w:val="28"/>
        </w:rPr>
        <w:t>Какими особенностями характеризовались Владимиро-Суздальское, Галицко-Волынское княжества и Новгородская земля?</w:t>
      </w:r>
    </w:p>
    <w:p w:rsidR="00C33E66" w:rsidRPr="00C33E66" w:rsidRDefault="00C33E66" w:rsidP="00C33E66">
      <w:pPr>
        <w:rPr>
          <w:rFonts w:ascii="Times New Roman" w:hAnsi="Times New Roman" w:cs="Times New Roman"/>
          <w:b/>
          <w:sz w:val="28"/>
          <w:szCs w:val="28"/>
        </w:rPr>
      </w:pP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10"/>
        </w:numPr>
        <w:rPr>
          <w:rFonts w:ascii="Times New Roman" w:hAnsi="Times New Roman" w:cs="Times New Roman"/>
          <w:sz w:val="28"/>
          <w:szCs w:val="28"/>
        </w:rPr>
      </w:pPr>
      <w:r w:rsidRPr="00797E15">
        <w:rPr>
          <w:rFonts w:ascii="Times New Roman" w:hAnsi="Times New Roman" w:cs="Times New Roman"/>
          <w:sz w:val="28"/>
          <w:szCs w:val="28"/>
        </w:rPr>
        <w:t>Русские земли в период феодальной раздробленности (XII−XV вв.).</w:t>
      </w:r>
    </w:p>
    <w:p w:rsidR="00C33E66" w:rsidRDefault="00C33E66" w:rsidP="0003087C">
      <w:pPr>
        <w:pStyle w:val="a5"/>
        <w:numPr>
          <w:ilvl w:val="0"/>
          <w:numId w:val="10"/>
        </w:numPr>
        <w:rPr>
          <w:rFonts w:ascii="Times New Roman" w:hAnsi="Times New Roman" w:cs="Times New Roman"/>
          <w:sz w:val="28"/>
          <w:szCs w:val="28"/>
        </w:rPr>
      </w:pPr>
      <w:r w:rsidRPr="00797E15">
        <w:rPr>
          <w:rFonts w:ascii="Times New Roman" w:hAnsi="Times New Roman" w:cs="Times New Roman"/>
          <w:sz w:val="28"/>
          <w:szCs w:val="28"/>
        </w:rPr>
        <w:t>Господин Великий Новгород: вечевой строй и экономика.</w:t>
      </w:r>
    </w:p>
    <w:p w:rsidR="00C33E66" w:rsidRPr="00797E15" w:rsidRDefault="00C33E66" w:rsidP="0003087C">
      <w:pPr>
        <w:pStyle w:val="a5"/>
        <w:numPr>
          <w:ilvl w:val="0"/>
          <w:numId w:val="10"/>
        </w:numPr>
        <w:rPr>
          <w:rFonts w:ascii="Times New Roman" w:hAnsi="Times New Roman" w:cs="Times New Roman"/>
          <w:sz w:val="28"/>
          <w:szCs w:val="28"/>
        </w:rPr>
      </w:pPr>
      <w:r w:rsidRPr="00797E15">
        <w:rPr>
          <w:rFonts w:ascii="Times New Roman" w:hAnsi="Times New Roman" w:cs="Times New Roman"/>
          <w:sz w:val="28"/>
          <w:szCs w:val="28"/>
        </w:rPr>
        <w:t>Борьба против монголо-татарского нашествия.</w:t>
      </w:r>
    </w:p>
    <w:p w:rsidR="00CA533A" w:rsidRDefault="00CA533A" w:rsidP="00B07546">
      <w:pPr>
        <w:ind w:firstLine="0"/>
        <w:rPr>
          <w:rFonts w:ascii="Times New Roman" w:hAnsi="Times New Roman" w:cs="Times New Roman"/>
          <w:b/>
          <w:i/>
          <w:sz w:val="28"/>
          <w:szCs w:val="28"/>
        </w:rPr>
      </w:pPr>
    </w:p>
    <w:p w:rsidR="00CA533A" w:rsidRDefault="00CA533A"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Pr="00C33E66" w:rsidRDefault="00797E15" w:rsidP="00C33E66">
      <w:pPr>
        <w:rPr>
          <w:rFonts w:ascii="Times New Roman" w:hAnsi="Times New Roman" w:cs="Times New Roman"/>
          <w:b/>
          <w:i/>
          <w:sz w:val="28"/>
          <w:szCs w:val="28"/>
        </w:rPr>
      </w:pPr>
    </w:p>
    <w:p w:rsidR="00C33E66" w:rsidRPr="00C33E66" w:rsidRDefault="00C33E66" w:rsidP="00797E15">
      <w:pPr>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4</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Московское государство в Х</w:t>
      </w:r>
      <w:r w:rsidR="00CA533A" w:rsidRPr="00C33E66">
        <w:rPr>
          <w:rFonts w:ascii="Times New Roman" w:hAnsi="Times New Roman" w:cs="Times New Roman"/>
          <w:b/>
          <w:sz w:val="28"/>
          <w:szCs w:val="28"/>
        </w:rPr>
        <w:t>I</w:t>
      </w:r>
      <w:r w:rsidRPr="00C33E66">
        <w:rPr>
          <w:rFonts w:ascii="Times New Roman" w:hAnsi="Times New Roman" w:cs="Times New Roman"/>
          <w:b/>
          <w:sz w:val="28"/>
          <w:szCs w:val="28"/>
        </w:rPr>
        <w:t>V-ХV</w:t>
      </w:r>
      <w:r w:rsidR="00CA533A" w:rsidRPr="00CA533A">
        <w:rPr>
          <w:rFonts w:ascii="Times New Roman" w:hAnsi="Times New Roman" w:cs="Times New Roman"/>
          <w:b/>
          <w:sz w:val="28"/>
          <w:szCs w:val="28"/>
        </w:rPr>
        <w:t>I</w:t>
      </w:r>
      <w:r w:rsidR="00797E15">
        <w:rPr>
          <w:rFonts w:ascii="Times New Roman" w:hAnsi="Times New Roman" w:cs="Times New Roman"/>
          <w:b/>
          <w:sz w:val="28"/>
          <w:szCs w:val="28"/>
        </w:rPr>
        <w:t xml:space="preserve"> вв.</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 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Италия до XIX в. не обладали государственным единством и представляли собой систему мелких и мельчайших княжеств, герцогств и епископств. Там же, где происходит объединение, соотношение между названными условиями и их роль различны в зависимости от конкретно</w:t>
      </w:r>
      <w:r w:rsidR="00250F78">
        <w:rPr>
          <w:rFonts w:ascii="Times New Roman" w:hAnsi="Times New Roman" w:cs="Times New Roman"/>
          <w:sz w:val="28"/>
          <w:szCs w:val="28"/>
        </w:rPr>
        <w:t xml:space="preserve"> </w:t>
      </w:r>
      <w:r w:rsidRPr="00C33E66">
        <w:rPr>
          <w:rFonts w:ascii="Times New Roman" w:hAnsi="Times New Roman" w:cs="Times New Roman"/>
          <w:sz w:val="28"/>
          <w:szCs w:val="28"/>
        </w:rPr>
        <w:t>исторических условий, поэтому французская, английская, польская и российская монархии очень непохожи.</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lastRenderedPageBreak/>
        <w:t>2.Вопросы к практическому занятию</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В чем заключается специфика становления единого русского государства?</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Почему Северо-Восточная Русь явилась ядром объединительного процесса?</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Чем было вызвано соперничество Москвы и Твери?</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объективные и субъективные факторы возвышения Москвы? </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 xml:space="preserve">Какова была политика первых московских князей? </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 xml:space="preserve">Какой характер взаимоотношений характеризует русских князей и </w:t>
      </w:r>
      <w:r w:rsidR="00797E15">
        <w:rPr>
          <w:rFonts w:ascii="Times New Roman" w:hAnsi="Times New Roman" w:cs="Times New Roman"/>
          <w:sz w:val="28"/>
          <w:szCs w:val="28"/>
        </w:rPr>
        <w:t xml:space="preserve"> </w:t>
      </w:r>
      <w:r w:rsidRPr="00797E15">
        <w:rPr>
          <w:rFonts w:ascii="Times New Roman" w:hAnsi="Times New Roman" w:cs="Times New Roman"/>
          <w:sz w:val="28"/>
          <w:szCs w:val="28"/>
        </w:rPr>
        <w:t>монгольских ханов?</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Каковы были особенности внешней политики Ивана Калиты?</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Какова была историческая роль Дмитрия Донского и каково значение Куликовской битвы?</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В чем заключалась сущност</w:t>
      </w:r>
      <w:r w:rsidR="00797E15">
        <w:rPr>
          <w:rFonts w:ascii="Times New Roman" w:hAnsi="Times New Roman" w:cs="Times New Roman"/>
          <w:sz w:val="28"/>
          <w:szCs w:val="28"/>
        </w:rPr>
        <w:t>ь взаимоотношений Руси и Орды в</w:t>
      </w:r>
      <w:r w:rsidRPr="00797E15">
        <w:rPr>
          <w:rFonts w:ascii="Times New Roman" w:hAnsi="Times New Roman" w:cs="Times New Roman"/>
          <w:sz w:val="28"/>
          <w:szCs w:val="28"/>
        </w:rPr>
        <w:t xml:space="preserve"> конце XIV–XV вв.?</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 xml:space="preserve">В чем заключалась сущность феодальной войны XV в. и как она  повлияла на выбор дальнейшего пути развития страны? </w:t>
      </w:r>
    </w:p>
    <w:p w:rsidR="00C33E66"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Каковы были предпосылки складывания самодержавных черт государственной власти?</w:t>
      </w:r>
    </w:p>
    <w:p w:rsidR="00C33E66" w:rsidRPr="00797E15" w:rsidRDefault="00C33E66" w:rsidP="0003087C">
      <w:pPr>
        <w:pStyle w:val="a5"/>
        <w:numPr>
          <w:ilvl w:val="0"/>
          <w:numId w:val="11"/>
        </w:numPr>
        <w:rPr>
          <w:rFonts w:ascii="Times New Roman" w:hAnsi="Times New Roman" w:cs="Times New Roman"/>
          <w:sz w:val="28"/>
          <w:szCs w:val="28"/>
        </w:rPr>
      </w:pPr>
      <w:r w:rsidRPr="00797E15">
        <w:rPr>
          <w:rFonts w:ascii="Times New Roman" w:hAnsi="Times New Roman" w:cs="Times New Roman"/>
          <w:sz w:val="28"/>
          <w:szCs w:val="28"/>
        </w:rPr>
        <w:t xml:space="preserve">Как происходило формирование централизованного аппарата 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797E15">
          <w:rPr>
            <w:rFonts w:ascii="Times New Roman" w:hAnsi="Times New Roman" w:cs="Times New Roman"/>
            <w:sz w:val="28"/>
            <w:szCs w:val="28"/>
          </w:rPr>
          <w:t>1497 г.</w:t>
        </w:r>
      </w:smartTag>
      <w:r w:rsidRPr="00797E15">
        <w:rPr>
          <w:rFonts w:ascii="Times New Roman" w:hAnsi="Times New Roman" w:cs="Times New Roman"/>
          <w:sz w:val="28"/>
          <w:szCs w:val="28"/>
        </w:rPr>
        <w:t>?</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12"/>
        </w:numPr>
        <w:rPr>
          <w:rFonts w:ascii="Times New Roman" w:hAnsi="Times New Roman" w:cs="Times New Roman"/>
          <w:sz w:val="28"/>
          <w:szCs w:val="28"/>
        </w:rPr>
      </w:pPr>
      <w:r w:rsidRPr="00797E15">
        <w:rPr>
          <w:rFonts w:ascii="Times New Roman" w:hAnsi="Times New Roman" w:cs="Times New Roman"/>
          <w:sz w:val="28"/>
          <w:szCs w:val="28"/>
        </w:rPr>
        <w:t>Дмитрий Донской и Куликовская битва.</w:t>
      </w:r>
    </w:p>
    <w:p w:rsidR="00C33E66" w:rsidRDefault="00C33E66" w:rsidP="0003087C">
      <w:pPr>
        <w:pStyle w:val="a5"/>
        <w:numPr>
          <w:ilvl w:val="0"/>
          <w:numId w:val="12"/>
        </w:numPr>
        <w:rPr>
          <w:rFonts w:ascii="Times New Roman" w:hAnsi="Times New Roman" w:cs="Times New Roman"/>
          <w:sz w:val="28"/>
          <w:szCs w:val="28"/>
        </w:rPr>
      </w:pPr>
      <w:r w:rsidRPr="00797E15">
        <w:rPr>
          <w:rFonts w:ascii="Times New Roman" w:hAnsi="Times New Roman" w:cs="Times New Roman"/>
          <w:sz w:val="28"/>
          <w:szCs w:val="28"/>
        </w:rPr>
        <w:t>Образование единого централизованного Российского государства.</w:t>
      </w:r>
    </w:p>
    <w:p w:rsidR="00CA533A" w:rsidRPr="00797E15" w:rsidRDefault="00C33E66" w:rsidP="0003087C">
      <w:pPr>
        <w:pStyle w:val="a5"/>
        <w:numPr>
          <w:ilvl w:val="0"/>
          <w:numId w:val="12"/>
        </w:numPr>
        <w:rPr>
          <w:rFonts w:ascii="Times New Roman" w:hAnsi="Times New Roman" w:cs="Times New Roman"/>
          <w:sz w:val="28"/>
          <w:szCs w:val="28"/>
        </w:rPr>
      </w:pPr>
      <w:r w:rsidRPr="00797E15">
        <w:rPr>
          <w:rFonts w:ascii="Times New Roman" w:hAnsi="Times New Roman" w:cs="Times New Roman"/>
          <w:sz w:val="28"/>
          <w:szCs w:val="28"/>
        </w:rPr>
        <w:t>Исторический портрет и реформы Ивана IV Грозного.</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5</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Россия в</w:t>
      </w:r>
      <w:r w:rsidR="00250F78">
        <w:rPr>
          <w:rFonts w:ascii="Times New Roman" w:hAnsi="Times New Roman" w:cs="Times New Roman"/>
          <w:b/>
          <w:sz w:val="28"/>
          <w:szCs w:val="28"/>
        </w:rPr>
        <w:t xml:space="preserve"> начале 17 века. Смутное время.</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bCs/>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начале XVII в. Россия пережила период, который называют Смутным временем.</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XVII в. положил начало крестьянским войнам; на этот век приходятся мятежи городов, знаменитое дело патриарха Никона и раскол православной церкви. Поэтому этот век В.О. Ключевский назвал бунташным.</w:t>
      </w:r>
    </w:p>
    <w:p w:rsidR="00C33E66" w:rsidRPr="00797E15" w:rsidRDefault="00C33E66" w:rsidP="00797E15">
      <w:pPr>
        <w:rPr>
          <w:rFonts w:ascii="Times New Roman" w:hAnsi="Times New Roman" w:cs="Times New Roman"/>
          <w:sz w:val="28"/>
          <w:szCs w:val="28"/>
        </w:rPr>
      </w:pPr>
      <w:r w:rsidRPr="00C33E66">
        <w:rPr>
          <w:rFonts w:ascii="Times New Roman" w:hAnsi="Times New Roman" w:cs="Times New Roman"/>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w:t>
      </w:r>
      <w:r w:rsidR="00797E15">
        <w:rPr>
          <w:rFonts w:ascii="Times New Roman" w:hAnsi="Times New Roman" w:cs="Times New Roman"/>
          <w:sz w:val="28"/>
          <w:szCs w:val="28"/>
        </w:rPr>
        <w:t>610), Семибоярщина (1610-1613).</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характерные особенности Смуты начала XVII в.? </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 xml:space="preserve">В чем заключались исторические портреты Бориса Годунова, Лжедмитрия I, Василия Шуйского? </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Чем было вызвано усиление шляхетско-католической экспансии на Восток?</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lastRenderedPageBreak/>
        <w:t>Какова была роль ополчения в освобождении Москвы и изгнании чужеземцев?</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Чем характеризовалось социально-экономическое развитие России в XVII в.?</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В чем заключалась протекционистская политика?</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этапы закрепощения крестьян? </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 xml:space="preserve">Какой след в истории оставили Михаил Федорович и Алексей Михайлович? </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Каковы были особенности деятельности Боярской Думы и Земских соборов?</w:t>
      </w:r>
    </w:p>
    <w:p w:rsidR="00C33E66"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 xml:space="preserve">Какие особенности были присущи сословно-представительной монархии в России? </w:t>
      </w:r>
    </w:p>
    <w:p w:rsidR="00C33E66" w:rsidRPr="00797E15" w:rsidRDefault="00C33E66" w:rsidP="0003087C">
      <w:pPr>
        <w:pStyle w:val="a5"/>
        <w:numPr>
          <w:ilvl w:val="0"/>
          <w:numId w:val="13"/>
        </w:numPr>
        <w:rPr>
          <w:rFonts w:ascii="Times New Roman" w:hAnsi="Times New Roman" w:cs="Times New Roman"/>
          <w:sz w:val="28"/>
          <w:szCs w:val="28"/>
        </w:rPr>
      </w:pPr>
      <w:r w:rsidRPr="00797E15">
        <w:rPr>
          <w:rFonts w:ascii="Times New Roman" w:hAnsi="Times New Roman" w:cs="Times New Roman"/>
          <w:sz w:val="28"/>
          <w:szCs w:val="28"/>
        </w:rPr>
        <w:t>Каковы были особенности городских восстаний и восстания С. Разина?</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14"/>
        </w:numPr>
        <w:rPr>
          <w:rFonts w:ascii="Times New Roman" w:hAnsi="Times New Roman" w:cs="Times New Roman"/>
          <w:sz w:val="28"/>
          <w:szCs w:val="28"/>
        </w:rPr>
      </w:pPr>
      <w:r w:rsidRPr="00797E15">
        <w:rPr>
          <w:rFonts w:ascii="Times New Roman" w:hAnsi="Times New Roman" w:cs="Times New Roman"/>
          <w:sz w:val="28"/>
          <w:szCs w:val="28"/>
        </w:rPr>
        <w:t>Царь Борис Годунов: неосуществленные возможности.</w:t>
      </w:r>
    </w:p>
    <w:p w:rsidR="00C33E66" w:rsidRDefault="00C33E66" w:rsidP="0003087C">
      <w:pPr>
        <w:pStyle w:val="a5"/>
        <w:numPr>
          <w:ilvl w:val="0"/>
          <w:numId w:val="14"/>
        </w:numPr>
        <w:rPr>
          <w:rFonts w:ascii="Times New Roman" w:hAnsi="Times New Roman" w:cs="Times New Roman"/>
          <w:sz w:val="28"/>
          <w:szCs w:val="28"/>
        </w:rPr>
      </w:pPr>
      <w:r w:rsidRPr="00797E15">
        <w:rPr>
          <w:rFonts w:ascii="Times New Roman" w:hAnsi="Times New Roman" w:cs="Times New Roman"/>
          <w:sz w:val="28"/>
          <w:szCs w:val="28"/>
        </w:rPr>
        <w:t>Самозванцы на Руси в Смутное время.</w:t>
      </w:r>
    </w:p>
    <w:p w:rsidR="00797E15" w:rsidRDefault="00C33E66" w:rsidP="0003087C">
      <w:pPr>
        <w:pStyle w:val="a5"/>
        <w:numPr>
          <w:ilvl w:val="0"/>
          <w:numId w:val="14"/>
        </w:numPr>
        <w:rPr>
          <w:rFonts w:ascii="Times New Roman" w:hAnsi="Times New Roman" w:cs="Times New Roman"/>
          <w:sz w:val="28"/>
          <w:szCs w:val="28"/>
        </w:rPr>
      </w:pPr>
      <w:r w:rsidRPr="00797E15">
        <w:rPr>
          <w:rFonts w:ascii="Times New Roman" w:hAnsi="Times New Roman" w:cs="Times New Roman"/>
          <w:sz w:val="28"/>
          <w:szCs w:val="28"/>
        </w:rPr>
        <w:t>Ополчение К. Минина и Д. Пожарского и освобождение Москвы от</w:t>
      </w:r>
      <w:r w:rsidR="00797E15">
        <w:rPr>
          <w:rFonts w:ascii="Times New Roman" w:hAnsi="Times New Roman" w:cs="Times New Roman"/>
          <w:sz w:val="28"/>
          <w:szCs w:val="28"/>
        </w:rPr>
        <w:t xml:space="preserve"> </w:t>
      </w:r>
      <w:r w:rsidRPr="00797E15">
        <w:rPr>
          <w:rFonts w:ascii="Times New Roman" w:hAnsi="Times New Roman" w:cs="Times New Roman"/>
          <w:sz w:val="28"/>
          <w:szCs w:val="28"/>
        </w:rPr>
        <w:t>поляков.</w:t>
      </w:r>
    </w:p>
    <w:p w:rsidR="00C33E66" w:rsidRDefault="00C33E66" w:rsidP="0003087C">
      <w:pPr>
        <w:pStyle w:val="a5"/>
        <w:numPr>
          <w:ilvl w:val="0"/>
          <w:numId w:val="14"/>
        </w:numPr>
        <w:rPr>
          <w:rFonts w:ascii="Times New Roman" w:hAnsi="Times New Roman" w:cs="Times New Roman"/>
          <w:sz w:val="28"/>
          <w:szCs w:val="28"/>
        </w:rPr>
      </w:pPr>
      <w:r w:rsidRPr="00797E15">
        <w:rPr>
          <w:rFonts w:ascii="Times New Roman" w:hAnsi="Times New Roman" w:cs="Times New Roman"/>
          <w:sz w:val="28"/>
          <w:szCs w:val="28"/>
        </w:rPr>
        <w:t>Земские соборы в истории России.</w:t>
      </w:r>
    </w:p>
    <w:p w:rsidR="00C33E66" w:rsidRPr="00797E15" w:rsidRDefault="00C33E66" w:rsidP="0003087C">
      <w:pPr>
        <w:pStyle w:val="a5"/>
        <w:numPr>
          <w:ilvl w:val="0"/>
          <w:numId w:val="14"/>
        </w:numPr>
        <w:rPr>
          <w:rFonts w:ascii="Times New Roman" w:hAnsi="Times New Roman" w:cs="Times New Roman"/>
          <w:sz w:val="28"/>
          <w:szCs w:val="28"/>
        </w:rPr>
      </w:pPr>
      <w:r w:rsidRPr="00797E15">
        <w:rPr>
          <w:rFonts w:ascii="Times New Roman" w:hAnsi="Times New Roman" w:cs="Times New Roman"/>
          <w:sz w:val="28"/>
          <w:szCs w:val="28"/>
        </w:rPr>
        <w:t>Судебник 1550 года.</w:t>
      </w:r>
    </w:p>
    <w:p w:rsidR="00C33E66" w:rsidRDefault="00C33E66"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Default="00797E15" w:rsidP="00504BBF">
      <w:pPr>
        <w:ind w:firstLine="0"/>
        <w:rPr>
          <w:rFonts w:ascii="Times New Roman" w:hAnsi="Times New Roman" w:cs="Times New Roman"/>
          <w:b/>
          <w:i/>
          <w:sz w:val="28"/>
          <w:szCs w:val="28"/>
        </w:rPr>
      </w:pPr>
    </w:p>
    <w:p w:rsidR="00797E15" w:rsidRPr="00C33E66" w:rsidRDefault="00797E15" w:rsidP="00504BBF">
      <w:pPr>
        <w:ind w:firstLine="0"/>
        <w:rPr>
          <w:rFonts w:ascii="Times New Roman" w:hAnsi="Times New Roman" w:cs="Times New Roman"/>
          <w:b/>
          <w:i/>
          <w:sz w:val="28"/>
          <w:szCs w:val="28"/>
        </w:rPr>
      </w:pPr>
    </w:p>
    <w:p w:rsidR="00C33E66" w:rsidRPr="00C33E66" w:rsidRDefault="00797E15" w:rsidP="00797E15">
      <w:pPr>
        <w:ind w:firstLine="0"/>
        <w:jc w:val="center"/>
        <w:rPr>
          <w:rFonts w:ascii="Times New Roman" w:hAnsi="Times New Roman" w:cs="Times New Roman"/>
          <w:b/>
          <w:i/>
          <w:sz w:val="28"/>
          <w:szCs w:val="28"/>
        </w:rPr>
      </w:pPr>
      <w:r>
        <w:rPr>
          <w:rFonts w:ascii="Times New Roman" w:hAnsi="Times New Roman" w:cs="Times New Roman"/>
          <w:b/>
          <w:i/>
          <w:sz w:val="28"/>
          <w:szCs w:val="28"/>
        </w:rPr>
        <w:lastRenderedPageBreak/>
        <w:t>Практическое занятие № 6</w:t>
      </w:r>
    </w:p>
    <w:p w:rsidR="00CA533A" w:rsidRDefault="00797E15" w:rsidP="00797E15">
      <w:pPr>
        <w:ind w:firstLine="0"/>
        <w:jc w:val="center"/>
        <w:rPr>
          <w:rFonts w:ascii="Times New Roman" w:hAnsi="Times New Roman" w:cs="Times New Roman"/>
          <w:b/>
          <w:sz w:val="28"/>
          <w:szCs w:val="28"/>
        </w:rPr>
      </w:pPr>
      <w:r w:rsidRPr="00797E15">
        <w:rPr>
          <w:rFonts w:ascii="Times New Roman" w:hAnsi="Times New Roman" w:cs="Times New Roman"/>
          <w:b/>
          <w:sz w:val="28"/>
          <w:szCs w:val="28"/>
        </w:rPr>
        <w:t>Россия в конце ХVII—ХVIII веках, в ХIХ веке.</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недостаточности изысканий и добычи полезных ископаемых (что 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Посполитой, Турции, но и утвердиться в ранге сильной европейской державы.</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w:t>
      </w:r>
      <w:r w:rsidRPr="00C33E66">
        <w:rPr>
          <w:rFonts w:ascii="Times New Roman" w:hAnsi="Times New Roman" w:cs="Times New Roman"/>
          <w:sz w:val="28"/>
          <w:szCs w:val="28"/>
        </w:rPr>
        <w:lastRenderedPageBreak/>
        <w:t>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CA533A">
        <w:rPr>
          <w:rFonts w:ascii="Times New Roman" w:hAnsi="Times New Roman" w:cs="Times New Roman"/>
          <w:sz w:val="28"/>
          <w:szCs w:val="28"/>
        </w:rPr>
        <w:softHyphen/>
        <w:t>чивает фор</w:t>
      </w:r>
      <w:r w:rsidRPr="00CA533A">
        <w:rPr>
          <w:rFonts w:ascii="Times New Roman" w:hAnsi="Times New Roman" w:cs="Times New Roman"/>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w:t>
      </w:r>
      <w:r w:rsidRPr="00CA533A">
        <w:rPr>
          <w:rFonts w:ascii="Times New Roman" w:hAnsi="Times New Roman" w:cs="Times New Roman"/>
          <w:sz w:val="28"/>
          <w:szCs w:val="28"/>
        </w:rPr>
        <w:lastRenderedPageBreak/>
        <w:t>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CA533A">
        <w:rPr>
          <w:rFonts w:ascii="Times New Roman" w:hAnsi="Times New Roman" w:cs="Times New Roman"/>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CA533A">
        <w:rPr>
          <w:rFonts w:ascii="Times New Roman" w:hAnsi="Times New Roman" w:cs="Times New Roman"/>
          <w:sz w:val="28"/>
          <w:szCs w:val="28"/>
        </w:rPr>
        <w:softHyphen/>
        <w:t>ровала Швеция.</w:t>
      </w:r>
    </w:p>
    <w:p w:rsidR="00CA533A" w:rsidRPr="00CA533A" w:rsidRDefault="00CA533A" w:rsidP="00CA533A">
      <w:pPr>
        <w:rPr>
          <w:rFonts w:ascii="Times New Roman" w:hAnsi="Times New Roman" w:cs="Times New Roman"/>
          <w:sz w:val="28"/>
          <w:szCs w:val="28"/>
        </w:rPr>
      </w:pPr>
      <w:r w:rsidRPr="00CA533A">
        <w:rPr>
          <w:rFonts w:ascii="Times New Roman" w:hAnsi="Times New Roman" w:cs="Times New Roman"/>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C33E66" w:rsidRDefault="00CA533A" w:rsidP="00797E15">
      <w:pPr>
        <w:rPr>
          <w:rFonts w:ascii="Times New Roman" w:hAnsi="Times New Roman" w:cs="Times New Roman"/>
          <w:sz w:val="28"/>
          <w:szCs w:val="28"/>
        </w:rPr>
      </w:pPr>
      <w:r w:rsidRPr="00CA533A">
        <w:rPr>
          <w:rFonts w:ascii="Times New Roman" w:hAnsi="Times New Roman" w:cs="Times New Roman"/>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CA533A">
        <w:rPr>
          <w:rFonts w:ascii="Times New Roman" w:hAnsi="Times New Roman" w:cs="Times New Roman"/>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797E15" w:rsidRPr="00C33E66" w:rsidRDefault="00797E15" w:rsidP="00797E15">
      <w:pPr>
        <w:rPr>
          <w:rFonts w:ascii="Times New Roman" w:hAnsi="Times New Roman" w:cs="Times New Roman"/>
          <w:sz w:val="28"/>
          <w:szCs w:val="28"/>
        </w:rPr>
      </w:pPr>
      <w:r w:rsidRPr="00C33E66">
        <w:rPr>
          <w:rFonts w:ascii="Times New Roman" w:hAnsi="Times New Roman" w:cs="Times New Roman"/>
          <w:sz w:val="28"/>
          <w:szCs w:val="28"/>
        </w:rPr>
        <w:lastRenderedPageBreak/>
        <w:t>В XIX век Российская империя вступила с сохранившимся в неприкосновенности самодержавно-крепостническим строем. Ключевыми проблемами российской действительности первой половины века являлись совершенствование государственного управления, системы образования и решение крестьянского вопроса. Одной из отличительных особенностей преобразований в России было то, что реформы осуществлялись «сверху» по инициативе монархов, что предопределяло непоследовательность, компромиссность реформ.</w:t>
      </w:r>
    </w:p>
    <w:p w:rsidR="00797E15" w:rsidRDefault="00797E15" w:rsidP="00797E15">
      <w:pPr>
        <w:rPr>
          <w:rFonts w:ascii="Times New Roman" w:hAnsi="Times New Roman" w:cs="Times New Roman"/>
          <w:sz w:val="28"/>
          <w:szCs w:val="28"/>
        </w:rPr>
      </w:pPr>
      <w:r w:rsidRPr="00C33E66">
        <w:rPr>
          <w:rFonts w:ascii="Times New Roman" w:hAnsi="Times New Roman" w:cs="Times New Roman"/>
          <w:sz w:val="28"/>
          <w:szCs w:val="28"/>
        </w:rPr>
        <w:t xml:space="preserve">В период правления Александра I (1801-1825 гг.) были проведены отдельные преобразования, слегка подновившие фасад Российской империи. В 1802 году были учреждены центральные органы управления - министерства (вместо практически переставших функционировать коллегий) - иностранных дел, внутренних дел, юстиции, финансов, коммерции, народного просвещения, военно-сухопутных и военно-морских сил. Это привело к утверждению системы отраслевого управления, единоначалия: назначаемые царем и подотчетные лично ему министры единолично принимали решения и несли за них персональную ответственность. Для координации деятельности министерств был создан Комитет министров. Реформированный Сенат стал высшим судебным органом. Статс-секретарем М. М. Сперанским был подготовлен проект реформы системы государственного управления «Введение к уложению государственных законов», в основу которого был положен принцип разделения властей при сохранении самодержавия. В 1810 году был учрежден Государственный совет, ставший высшим законосовещательным органом. Эти преобразования могли бы способствовать началу конституционного процесса, однако против их продолжения выступила консервативно настроенная часть дворянства. М. М. Сперанский был отправлен в отставку. По окончании Отечественной войны 1812 года Александр 1 тем не менее вернулся к конституционным замыслам. В 1815 году императором была введена конституция в Царстве Польском, под </w:t>
      </w:r>
      <w:r w:rsidRPr="00C33E66">
        <w:rPr>
          <w:rFonts w:ascii="Times New Roman" w:hAnsi="Times New Roman" w:cs="Times New Roman"/>
          <w:sz w:val="28"/>
          <w:szCs w:val="28"/>
        </w:rPr>
        <w:lastRenderedPageBreak/>
        <w:t>руководством Н. Н. Новосильцева был разработан проект первой русской конституции «Государственная уставная грамота Российской империи».</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 xml:space="preserve">Окончание Крымской войны привело к коренному изменению ситуации в Европе. Сложившийся против России англо-австро-французский блок - так называемая Крымская система - был нацелен на сохранение ее политической изоляции и военно-стратегической слабости, обеспеченной решениями Парижского конгресса. Россия не утратила своего положения великой державы, но она потеряла право решающего голоса при решении международных проблем, лишилась возможности оказывать эффективную поддержку народам Балкан. </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 xml:space="preserve">В связи с этим главной задачей русской дипломатии стала борьба за отмену статьи </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Парижского мирного договора о нейтрализации Черного моря.</w:t>
      </w:r>
      <w:r w:rsidRPr="00CA533A">
        <w:rPr>
          <w:rFonts w:ascii="Times New Roman" w:hAnsi="Times New Roman" w:cs="Times New Roman"/>
          <w:sz w:val="28"/>
          <w:szCs w:val="28"/>
        </w:rPr>
        <w:br/>
        <w:t>Основные направления внешней политики. На западном направлении Россия стремилась ликвидировать свою внешнеполитическую изоляцию. Отношения с центрально-европейскими государствами определялись традиционными династическими связями, общностью их политических и идеологических устоев. Царское правительство было готово и к новым политическим союзам для поддержания европейского равновесия и восстановления своего международного престижа.</w:t>
      </w:r>
      <w:r w:rsidRPr="00CA533A">
        <w:rPr>
          <w:rFonts w:ascii="Times New Roman" w:hAnsi="Times New Roman" w:cs="Times New Roman"/>
          <w:sz w:val="28"/>
          <w:szCs w:val="28"/>
        </w:rPr>
        <w:br/>
      </w:r>
      <w:r w:rsidRPr="00CA533A">
        <w:rPr>
          <w:rFonts w:ascii="Times New Roman" w:hAnsi="Times New Roman" w:cs="Times New Roman"/>
          <w:sz w:val="28"/>
          <w:szCs w:val="28"/>
        </w:rPr>
        <w:br/>
        <w:t xml:space="preserve">Большое значение приобрело среднеазиатское направление. Русское правительство выдвинуло и осуществило программу присоединения Средней Азии, ее дальнейшего освоения и колонизации. В связи с усилением национально-освободительных движений на Балканах в 70-е годы XIX в. вновь особое звучание приобрел восточный вопрос. Народы Балканского полуострова развернули борьбу за освобождение от османского ига и создание национальных независимых государств. В этом процессе Россия участвовала дипломатическими, политическими и военными методами. Во второй половине XIX в. дальневосточное направление во внешней политике России </w:t>
      </w:r>
      <w:r w:rsidRPr="00CA533A">
        <w:rPr>
          <w:rFonts w:ascii="Times New Roman" w:hAnsi="Times New Roman" w:cs="Times New Roman"/>
          <w:sz w:val="28"/>
          <w:szCs w:val="28"/>
        </w:rPr>
        <w:lastRenderedPageBreak/>
        <w:t xml:space="preserve">постепенно изменяло свой периферийный характер. Англо-французская диверсия на Камчатке во время Крымской войны, ослабление Китая и его превращение в страну, зависимую от англо-германо-французского капитала, быстрый рост морских и сухопутных сил Японии показали необходимость усиления российских экономических и военно-стратегических позиций на Дальнем Востоке. По Айгунскому (1858) </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и Пекинскому (1860) договорам с Китаем за Россией была закреплена территория по левому берегу реки Амур и весь Уссурийский край.</w:t>
      </w:r>
      <w:r w:rsidRPr="00CA533A">
        <w:rPr>
          <w:rFonts w:ascii="Times New Roman" w:hAnsi="Times New Roman" w:cs="Times New Roman"/>
          <w:sz w:val="28"/>
          <w:szCs w:val="28"/>
        </w:rPr>
        <w:br/>
        <w:t xml:space="preserve">В эти же годы продолжалось проникновение в Кокандское ханство, территория которого в 1876 г. была включена в Россию как часть Туркестанского генерал-губернаторства. Одновременно присоединялись земли, населенные туркменскими племенами и некоторыми другими народами. Процесс овладения Средней Азией завершился в 1885 г. добровольным вхождением Мерва (территория, пограничная с Афганистаном) в состав России. Присоединение Средней Азии можно оценивать по-разному. С одной стороны, эти земли, в основном, были завоеваны Россией. На них установился полуколониальный режим, насаждаемый царской администрацией. С другой стороны, в составе России среднеазиатские народы получили возможность ускоренного развития. Было покончено с рабством, наиболее отсталыми формами патриархальной жизни и феодальными усобицами, разорявшими население. Русское правительство заботилось об экономическом и культурном развитии края. Создавались первые промышленные предприятия, совершенствовалось сельскохозяйственное производство (особенно хлопководство, так как из США были завезены его сорта), открывались школы, специальные учебные заведения, аптеки и больницы. Средняя Азия постепенно втягивалась во внутреннюю российскую торговлю, став источником сельскохозяйственного сырья и рынком сбыта русского текстиля, металлических и других изделий. Народы Средней Азии, находясь в составе России, не утратили свои национальные, культурные и </w:t>
      </w:r>
      <w:r w:rsidRPr="00CA533A">
        <w:rPr>
          <w:rFonts w:ascii="Times New Roman" w:hAnsi="Times New Roman" w:cs="Times New Roman"/>
          <w:sz w:val="28"/>
          <w:szCs w:val="28"/>
        </w:rPr>
        <w:lastRenderedPageBreak/>
        <w:t>религиозные черты. Наоборот, с момента присоединения начался процесс их консолидации и создания современных среднеазиатских наций.</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По значимости данный период можно сравнить с эпохой Петровских преобразований. Это время отмены в России многовекового крепостного права и целой серии реформ, затрагивающих все стороны общественной жизни.</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18 февраля 1855 г. на российский престол вступил 37-летний Александр II. 19 февраля 1861 г. император подписал Манифест об отмене крепостного права. Отмена крепостного права сопровождалась реформированием всех сторон жизни российского общества.</w:t>
      </w:r>
    </w:p>
    <w:p w:rsidR="00797E15" w:rsidRPr="00CA533A" w:rsidRDefault="00797E15" w:rsidP="00797E15">
      <w:pPr>
        <w:rPr>
          <w:rFonts w:ascii="Times New Roman" w:hAnsi="Times New Roman" w:cs="Times New Roman"/>
          <w:b/>
          <w:sz w:val="28"/>
          <w:szCs w:val="28"/>
        </w:rPr>
      </w:pPr>
      <w:r w:rsidRPr="00CA533A">
        <w:rPr>
          <w:rFonts w:ascii="Times New Roman" w:hAnsi="Times New Roman" w:cs="Times New Roman"/>
          <w:b/>
          <w:sz w:val="28"/>
          <w:szCs w:val="28"/>
        </w:rPr>
        <w:t>Земельная реформа.</w:t>
      </w:r>
      <w:r>
        <w:rPr>
          <w:rFonts w:ascii="Times New Roman" w:hAnsi="Times New Roman" w:cs="Times New Roman"/>
          <w:b/>
          <w:sz w:val="28"/>
          <w:szCs w:val="28"/>
        </w:rPr>
        <w:t xml:space="preserve"> </w:t>
      </w:r>
      <w:r w:rsidRPr="00CA533A">
        <w:rPr>
          <w:rFonts w:ascii="Times New Roman" w:hAnsi="Times New Roman" w:cs="Times New Roman"/>
          <w:sz w:val="28"/>
          <w:szCs w:val="28"/>
        </w:rPr>
        <w:t>В результате реформ было уничтожено крепостное право.</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Проведенная в 1870 г. городская реформа по характеру была близка к земской. В крупных городах учреждались городские думы на основе всесословных выборов. Однако выборы проводились на цензовой основе, и, к примеру, в Москве в них участвовало лишь 4% взрослого населения. Городские думы и городской голова решали вопросы внутреннего самоуправления, образования и медицинского обслуживания.</w:t>
      </w:r>
    </w:p>
    <w:p w:rsidR="00797E15" w:rsidRPr="00CA533A" w:rsidRDefault="00797E15" w:rsidP="00797E15">
      <w:pPr>
        <w:rPr>
          <w:rFonts w:ascii="Times New Roman" w:hAnsi="Times New Roman" w:cs="Times New Roman"/>
          <w:b/>
          <w:sz w:val="28"/>
          <w:szCs w:val="28"/>
        </w:rPr>
      </w:pPr>
      <w:r w:rsidRPr="00CA533A">
        <w:rPr>
          <w:rFonts w:ascii="Times New Roman" w:hAnsi="Times New Roman" w:cs="Times New Roman"/>
          <w:b/>
          <w:sz w:val="28"/>
          <w:szCs w:val="28"/>
        </w:rPr>
        <w:t>Судебная реформа.</w:t>
      </w:r>
      <w:r>
        <w:rPr>
          <w:rFonts w:ascii="Times New Roman" w:hAnsi="Times New Roman" w:cs="Times New Roman"/>
          <w:b/>
          <w:sz w:val="28"/>
          <w:szCs w:val="28"/>
        </w:rPr>
        <w:t xml:space="preserve"> </w:t>
      </w:r>
      <w:r w:rsidRPr="00CA533A">
        <w:rPr>
          <w:rFonts w:ascii="Times New Roman" w:hAnsi="Times New Roman" w:cs="Times New Roman"/>
          <w:sz w:val="28"/>
          <w:szCs w:val="28"/>
        </w:rPr>
        <w:t>Новые судебные уставы были утверждены 20 ноября 1864 г. Судебная власть была отделена от исполнительной и законодательной. Важнейшим принципом реформы было признание равенства всех подданных империи перед законом.</w:t>
      </w:r>
    </w:p>
    <w:p w:rsidR="00797E15" w:rsidRPr="00CA533A" w:rsidRDefault="00797E15" w:rsidP="00797E15">
      <w:pPr>
        <w:rPr>
          <w:rFonts w:ascii="Times New Roman" w:hAnsi="Times New Roman" w:cs="Times New Roman"/>
          <w:sz w:val="28"/>
          <w:szCs w:val="28"/>
        </w:rPr>
      </w:pPr>
      <w:r w:rsidRPr="00CA533A">
        <w:rPr>
          <w:rFonts w:ascii="Times New Roman" w:hAnsi="Times New Roman" w:cs="Times New Roman"/>
          <w:sz w:val="28"/>
          <w:szCs w:val="28"/>
        </w:rPr>
        <w:t>Для разбора гражданских дел был введен институт мировых судей. Апелляционной инстанцией для судов являлись судебные палаты. Была введена должность нотариуса. С 1872 г. крупные политические дела рассматривались в Особом присутствии правительствующего Сената, который стал одновременно высшей кассационной инстанцией.</w:t>
      </w:r>
    </w:p>
    <w:p w:rsidR="00797E15" w:rsidRPr="00CA533A" w:rsidRDefault="00797E15" w:rsidP="00797E15">
      <w:pPr>
        <w:rPr>
          <w:rFonts w:ascii="Times New Roman" w:hAnsi="Times New Roman" w:cs="Times New Roman"/>
          <w:b/>
          <w:sz w:val="28"/>
          <w:szCs w:val="28"/>
        </w:rPr>
      </w:pPr>
      <w:r w:rsidRPr="00CA533A">
        <w:rPr>
          <w:rFonts w:ascii="Times New Roman" w:hAnsi="Times New Roman" w:cs="Times New Roman"/>
          <w:b/>
          <w:sz w:val="28"/>
          <w:szCs w:val="28"/>
        </w:rPr>
        <w:t>Военная реформа.</w:t>
      </w:r>
      <w:r>
        <w:rPr>
          <w:rFonts w:ascii="Times New Roman" w:hAnsi="Times New Roman" w:cs="Times New Roman"/>
          <w:b/>
          <w:sz w:val="28"/>
          <w:szCs w:val="28"/>
        </w:rPr>
        <w:t xml:space="preserve"> </w:t>
      </w:r>
      <w:r w:rsidRPr="00CA533A">
        <w:rPr>
          <w:rFonts w:ascii="Times New Roman" w:hAnsi="Times New Roman" w:cs="Times New Roman"/>
          <w:sz w:val="28"/>
          <w:szCs w:val="28"/>
        </w:rPr>
        <w:t xml:space="preserve">После назначения в 1861 г. Д. А. Милютина военным министром начинается реорганизация управления вооруженными силами. В 1864 г. было образовано 15 военных округов, подчиненных непосредственно </w:t>
      </w:r>
      <w:r w:rsidRPr="00CA533A">
        <w:rPr>
          <w:rFonts w:ascii="Times New Roman" w:hAnsi="Times New Roman" w:cs="Times New Roman"/>
          <w:sz w:val="28"/>
          <w:szCs w:val="28"/>
        </w:rPr>
        <w:lastRenderedPageBreak/>
        <w:t>военному министру. В 1867 г. был принят военно-судебный устав. В 1874 г. после длительного обсуждения царь утвердил Устав о всеобщей воинской повинности. Вводилась гибкая система призыва.</w:t>
      </w:r>
    </w:p>
    <w:p w:rsidR="00797E15" w:rsidRPr="00797E15" w:rsidRDefault="00797E15" w:rsidP="00797E15">
      <w:pPr>
        <w:rPr>
          <w:rFonts w:ascii="Times New Roman" w:hAnsi="Times New Roman" w:cs="Times New Roman"/>
          <w:b/>
          <w:sz w:val="28"/>
          <w:szCs w:val="28"/>
        </w:rPr>
      </w:pPr>
      <w:r>
        <w:rPr>
          <w:rFonts w:ascii="Times New Roman" w:hAnsi="Times New Roman" w:cs="Times New Roman"/>
          <w:b/>
          <w:sz w:val="28"/>
          <w:szCs w:val="28"/>
        </w:rPr>
        <w:t xml:space="preserve">Финансовая реформа. </w:t>
      </w:r>
      <w:r w:rsidRPr="00CA533A">
        <w:rPr>
          <w:rFonts w:ascii="Times New Roman" w:hAnsi="Times New Roman" w:cs="Times New Roman"/>
          <w:sz w:val="28"/>
          <w:szCs w:val="28"/>
        </w:rPr>
        <w:t>В 1860 г. был учрежден Государственный банк.</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 xml:space="preserve">Каково историческое значение правления Петра </w:t>
      </w:r>
      <w:r w:rsidRPr="00797E15">
        <w:rPr>
          <w:rFonts w:ascii="Times New Roman" w:hAnsi="Times New Roman" w:cs="Times New Roman"/>
          <w:sz w:val="28"/>
          <w:szCs w:val="28"/>
          <w:lang w:val="en-US"/>
        </w:rPr>
        <w:t>I</w:t>
      </w:r>
      <w:r w:rsidRPr="00797E15">
        <w:rPr>
          <w:rFonts w:ascii="Times New Roman" w:hAnsi="Times New Roman" w:cs="Times New Roman"/>
          <w:sz w:val="28"/>
          <w:szCs w:val="28"/>
        </w:rPr>
        <w:t>?</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 xml:space="preserve">В чем заключалась социально-политическая сущность и последствия дворцовых переворотов? </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Что такое фаворитизм?</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Чем характеризуется Просвещенный абсолютизм Екатерины II?</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особенности либеральных проектов реформ? Что такое Уложенная комиссия? </w:t>
      </w:r>
    </w:p>
    <w:p w:rsidR="00C33E66" w:rsidRDefault="00C33E66"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Каково историческое значение восстания Е. Пугачева?</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особенности складывания абсолютизма в России?</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основные предпосылки петровских преобразований?</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Что нового появилось в административной системе при Петре I?</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 проходила реформа налоговой системы в начале XVIII в.?</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Когда и как церковь была окончательно подчинена государству?</w:t>
      </w:r>
    </w:p>
    <w:p w:rsidR="00CA533A" w:rsidRDefault="00CA533A"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В каком году и в связи с какими событиями Россия была провозглашена империей, а Петр I – первым императором?</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были основные направления</w:t>
      </w:r>
      <w:r>
        <w:rPr>
          <w:rFonts w:ascii="Times New Roman" w:hAnsi="Times New Roman" w:cs="Times New Roman"/>
          <w:sz w:val="28"/>
          <w:szCs w:val="28"/>
        </w:rPr>
        <w:t xml:space="preserve"> внутренней политики Александра </w:t>
      </w:r>
      <w:r w:rsidRPr="00797E15">
        <w:rPr>
          <w:rFonts w:ascii="Times New Roman" w:hAnsi="Times New Roman" w:cs="Times New Roman"/>
          <w:sz w:val="28"/>
          <w:szCs w:val="28"/>
        </w:rPr>
        <w:t>I?</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В чем состоял план реформ Сперанского М.М.?</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были причины, ход и итоги восстания декабристов?</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 развивалась Россия в эпоху правления Николая I?</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были причины, ход и итоги Крымской войны 1853-1856 гг.?</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В чем заключалась сущность и к</w:t>
      </w:r>
      <w:r>
        <w:rPr>
          <w:rFonts w:ascii="Times New Roman" w:hAnsi="Times New Roman" w:cs="Times New Roman"/>
          <w:sz w:val="28"/>
          <w:szCs w:val="28"/>
        </w:rPr>
        <w:t xml:space="preserve">аково было значение либеральных </w:t>
      </w:r>
      <w:r w:rsidRPr="00797E15">
        <w:rPr>
          <w:rFonts w:ascii="Times New Roman" w:hAnsi="Times New Roman" w:cs="Times New Roman"/>
          <w:sz w:val="28"/>
          <w:szCs w:val="28"/>
        </w:rPr>
        <w:t>реформ Александра II?</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Каковы были причины, ход и итоги Русско-турецкой войны1877- 1878 гг.?</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lastRenderedPageBreak/>
        <w:t>В чем заключалась сущность контрреформ Александра III?</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 xml:space="preserve"> Что </w:t>
      </w:r>
      <w:r>
        <w:rPr>
          <w:rFonts w:ascii="Times New Roman" w:hAnsi="Times New Roman" w:cs="Times New Roman"/>
          <w:sz w:val="28"/>
          <w:szCs w:val="28"/>
        </w:rPr>
        <w:t xml:space="preserve">явилось Поводом к началу русско - </w:t>
      </w:r>
      <w:r w:rsidRPr="00797E15">
        <w:rPr>
          <w:rFonts w:ascii="Times New Roman" w:hAnsi="Times New Roman" w:cs="Times New Roman"/>
          <w:sz w:val="28"/>
          <w:szCs w:val="28"/>
        </w:rPr>
        <w:t>турецкой войны во второй половине XIX века?</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Что характеризует внутреннюю политику России 1860-1880-х годов?</w:t>
      </w:r>
    </w:p>
    <w:p w:rsidR="00797E15"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Какова была основная задача внешней политики России в период с 1856 по 1871 г.?</w:t>
      </w:r>
    </w:p>
    <w:p w:rsidR="00C33E66" w:rsidRPr="00797E15" w:rsidRDefault="00797E15" w:rsidP="0003087C">
      <w:pPr>
        <w:pStyle w:val="a5"/>
        <w:numPr>
          <w:ilvl w:val="0"/>
          <w:numId w:val="15"/>
        </w:numPr>
        <w:rPr>
          <w:rFonts w:ascii="Times New Roman" w:hAnsi="Times New Roman" w:cs="Times New Roman"/>
          <w:sz w:val="28"/>
          <w:szCs w:val="28"/>
        </w:rPr>
      </w:pPr>
      <w:r w:rsidRPr="00797E15">
        <w:rPr>
          <w:rFonts w:ascii="Times New Roman" w:hAnsi="Times New Roman" w:cs="Times New Roman"/>
          <w:sz w:val="28"/>
          <w:szCs w:val="28"/>
        </w:rPr>
        <w:t>Какое внешнеполитическое событие середины XIX века стало основным для развития внешней политики России во второй половине XIX века?</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Исторический портрет и реформы Петра I Великого.</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«Великое посольство» Петра I в Европу.</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История отечественного флота и Андреевского флага.</w:t>
      </w:r>
    </w:p>
    <w:p w:rsidR="00CA533A"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Регламентация государственной и личной жизни при Петре I и истоки российской бюрократии.</w:t>
      </w:r>
      <w:r w:rsidR="00CA533A" w:rsidRPr="00797E15">
        <w:rPr>
          <w:rFonts w:ascii="Times New Roman" w:hAnsi="Times New Roman" w:cs="Times New Roman"/>
          <w:sz w:val="28"/>
          <w:szCs w:val="28"/>
        </w:rPr>
        <w:t xml:space="preserve"> </w:t>
      </w:r>
    </w:p>
    <w:p w:rsidR="00CA533A" w:rsidRDefault="00CA533A"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Социально- экономические преобразования Петра Великого.</w:t>
      </w:r>
    </w:p>
    <w:p w:rsidR="00CA533A" w:rsidRDefault="00CA533A"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Петровские реформы – начало модернизации российского общества.</w:t>
      </w:r>
    </w:p>
    <w:p w:rsidR="00CA533A" w:rsidRDefault="00CA533A"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Петровская «революция» в области культуры и быта.</w:t>
      </w:r>
    </w:p>
    <w:p w:rsidR="00797E15" w:rsidRDefault="00CA533A"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Петровские реформы и российское общество.</w:t>
      </w:r>
    </w:p>
    <w:p w:rsidR="00797E15"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Исторический портрет и реформы Александра I Благословенного.</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Реформаторская деятельность М. М. Сперанского.</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Фельдмаршал М. И. Кутузов и другие полководцы Отечественной войны 1812 года.</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Отмена крепостного права в России.</w:t>
      </w:r>
    </w:p>
    <w:p w:rsidR="00C33E66"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Исторический портрет Александра II Освободителя и буржуазные реформы 60–70-х годов XIX века.</w:t>
      </w:r>
    </w:p>
    <w:p w:rsidR="00C33E66" w:rsidRPr="00797E15" w:rsidRDefault="00C33E66" w:rsidP="0003087C">
      <w:pPr>
        <w:pStyle w:val="a5"/>
        <w:numPr>
          <w:ilvl w:val="0"/>
          <w:numId w:val="16"/>
        </w:numPr>
        <w:rPr>
          <w:rFonts w:ascii="Times New Roman" w:hAnsi="Times New Roman" w:cs="Times New Roman"/>
          <w:sz w:val="28"/>
          <w:szCs w:val="28"/>
        </w:rPr>
      </w:pPr>
      <w:r w:rsidRPr="00797E15">
        <w:rPr>
          <w:rFonts w:ascii="Times New Roman" w:hAnsi="Times New Roman" w:cs="Times New Roman"/>
          <w:sz w:val="28"/>
          <w:szCs w:val="28"/>
        </w:rPr>
        <w:t>Исторический портрет и охранительная политика Александра III</w:t>
      </w:r>
    </w:p>
    <w:p w:rsidR="00797E15" w:rsidRDefault="00C33E66" w:rsidP="00797E15">
      <w:pPr>
        <w:ind w:left="360" w:firstLine="0"/>
        <w:rPr>
          <w:rFonts w:ascii="Times New Roman" w:hAnsi="Times New Roman" w:cs="Times New Roman"/>
          <w:sz w:val="28"/>
          <w:szCs w:val="28"/>
        </w:rPr>
      </w:pPr>
      <w:r w:rsidRPr="00C33E66">
        <w:rPr>
          <w:rFonts w:ascii="Times New Roman" w:hAnsi="Times New Roman" w:cs="Times New Roman"/>
          <w:sz w:val="28"/>
          <w:szCs w:val="28"/>
        </w:rPr>
        <w:t>Миротворца.</w:t>
      </w:r>
      <w:r w:rsidR="00B55611" w:rsidRPr="00B55611">
        <w:rPr>
          <w:rFonts w:ascii="Times New Roman" w:hAnsi="Times New Roman" w:cs="Times New Roman"/>
          <w:sz w:val="28"/>
          <w:szCs w:val="28"/>
        </w:rPr>
        <w:t xml:space="preserve"> </w:t>
      </w:r>
    </w:p>
    <w:p w:rsidR="00797E15" w:rsidRDefault="00797E15" w:rsidP="00797E15">
      <w:pPr>
        <w:ind w:left="360" w:firstLine="0"/>
        <w:rPr>
          <w:rFonts w:ascii="Times New Roman" w:hAnsi="Times New Roman" w:cs="Times New Roman"/>
          <w:sz w:val="28"/>
          <w:szCs w:val="28"/>
        </w:rPr>
      </w:pPr>
    </w:p>
    <w:p w:rsidR="00C33E66" w:rsidRPr="00C33E66" w:rsidRDefault="00C33E66" w:rsidP="00C33E66">
      <w:pPr>
        <w:rPr>
          <w:rFonts w:ascii="Times New Roman" w:hAnsi="Times New Roman" w:cs="Times New Roman"/>
          <w:b/>
          <w:i/>
          <w:sz w:val="28"/>
          <w:szCs w:val="28"/>
        </w:rPr>
      </w:pPr>
    </w:p>
    <w:p w:rsidR="00C33E66" w:rsidRPr="00C33E66" w:rsidRDefault="00C33E66" w:rsidP="00797E15">
      <w:pPr>
        <w:ind w:firstLine="0"/>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7</w:t>
      </w:r>
    </w:p>
    <w:p w:rsidR="00C33E66" w:rsidRPr="00EE3F68" w:rsidRDefault="00EE3F68" w:rsidP="00797E15">
      <w:pPr>
        <w:ind w:firstLine="0"/>
        <w:jc w:val="center"/>
        <w:rPr>
          <w:rFonts w:ascii="Times New Roman" w:hAnsi="Times New Roman" w:cs="Times New Roman"/>
          <w:b/>
          <w:sz w:val="28"/>
          <w:szCs w:val="28"/>
        </w:rPr>
      </w:pPr>
      <w:r w:rsidRPr="00E22384">
        <w:rPr>
          <w:rFonts w:ascii="Times New Roman" w:eastAsia="Calibri" w:hAnsi="Times New Roman" w:cs="Times New Roman"/>
          <w:b/>
          <w:color w:val="000000"/>
          <w:sz w:val="28"/>
          <w:szCs w:val="28"/>
        </w:rPr>
        <w:t>Россия в начале XX века. Революции и реформы.</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797E15">
        <w:rPr>
          <w:rFonts w:ascii="Times New Roman" w:hAnsi="Times New Roman" w:cs="Times New Roman"/>
          <w:sz w:val="28"/>
          <w:szCs w:val="28"/>
        </w:rPr>
        <w:t xml:space="preserve"> </w:t>
      </w:r>
      <w:r w:rsidRPr="00C33E66">
        <w:rPr>
          <w:rFonts w:ascii="Times New Roman" w:hAnsi="Times New Roman" w:cs="Times New Roman"/>
          <w:sz w:val="28"/>
          <w:szCs w:val="28"/>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w:t>
      </w:r>
      <w:r w:rsidRPr="00C33E66">
        <w:rPr>
          <w:rFonts w:ascii="Times New Roman" w:hAnsi="Times New Roman" w:cs="Times New Roman"/>
          <w:sz w:val="28"/>
          <w:szCs w:val="28"/>
        </w:rPr>
        <w:lastRenderedPageBreak/>
        <w:t>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EE3F68" w:rsidRPr="00EE3F68" w:rsidRDefault="00EE3F68" w:rsidP="00EE3F68">
      <w:pPr>
        <w:rPr>
          <w:rFonts w:ascii="Times New Roman" w:hAnsi="Times New Roman" w:cs="Times New Roman"/>
          <w:sz w:val="28"/>
          <w:szCs w:val="28"/>
        </w:rPr>
      </w:pPr>
      <w:r w:rsidRPr="00EE3F68">
        <w:rPr>
          <w:rFonts w:ascii="Times New Roman" w:hAnsi="Times New Roman" w:cs="Times New Roman"/>
          <w:sz w:val="28"/>
          <w:szCs w:val="28"/>
        </w:rPr>
        <w:t>Конституционное развитие России в период до Октябрьской социалистической революции 1917 г. происходило путем постепенного ограничения самодержавия и было подвержено сильному влиянию со стороны оригинальных российских традиций в общественном и государственном строе.</w:t>
      </w:r>
    </w:p>
    <w:p w:rsidR="00EE3F68" w:rsidRPr="00EE3F68" w:rsidRDefault="00EE3F68" w:rsidP="00EE3F68">
      <w:pPr>
        <w:rPr>
          <w:rFonts w:ascii="Times New Roman" w:hAnsi="Times New Roman" w:cs="Times New Roman"/>
          <w:sz w:val="28"/>
          <w:szCs w:val="28"/>
        </w:rPr>
      </w:pPr>
      <w:r w:rsidRPr="00EE3F68">
        <w:rPr>
          <w:rFonts w:ascii="Times New Roman" w:hAnsi="Times New Roman" w:cs="Times New Roman"/>
          <w:sz w:val="28"/>
          <w:szCs w:val="28"/>
        </w:rPr>
        <w:t>Предыстория конституционного строя в России берет начало с конца XVIII – начала XIX в. Сторонниками конституционного правления были представители дворянской аристократии и либеральной профессуры. Они предлагали путем конституционных реформ ограничить власть монарха парламентским представительством, выступали за избавление России от произвола чиновников и полиции. Идеи конституционализма в России того времени остались, однако, нереализованными, так как еще не имели в тот период социально-экономических и политических предпосылок. Самодержавная Россия с прочными традициями царизма, соборности и крепостничества отставала от Европы и новой Америки.</w:t>
      </w:r>
    </w:p>
    <w:p w:rsidR="00C33E66" w:rsidRPr="00C33E66" w:rsidRDefault="00EE3F68" w:rsidP="00797E15">
      <w:pPr>
        <w:rPr>
          <w:rFonts w:ascii="Times New Roman" w:hAnsi="Times New Roman" w:cs="Times New Roman"/>
          <w:sz w:val="28"/>
          <w:szCs w:val="28"/>
        </w:rPr>
      </w:pPr>
      <w:r w:rsidRPr="00EE3F68">
        <w:rPr>
          <w:rFonts w:ascii="Times New Roman" w:hAnsi="Times New Roman" w:cs="Times New Roman"/>
          <w:sz w:val="28"/>
          <w:szCs w:val="28"/>
        </w:rPr>
        <w:t xml:space="preserve">Первым правовым шагом на пути перехода России от неограниченной к конституционной монархии стало принятие Манифеста от 6 августа 1905 г., учредившего Государственную Думу – первый русский парламент с совещательными функциями. Манифест от 17 октября 1905 г. "Об усовершенствовании государственного порядка" упрочил институт парламентаризма в России, наделив Государственную Думу законодательными функциями. В развитие этих документов были приняты царский Манифест от 20 февраля 1906 г., Учреждение Государственной Думы, Положение о Государственной Думе от 29 февраля 1906 г. и ряд других актов. Важным шагом по переходу монархической России к конституционному </w:t>
      </w:r>
      <w:r w:rsidRPr="00EE3F68">
        <w:rPr>
          <w:rFonts w:ascii="Times New Roman" w:hAnsi="Times New Roman" w:cs="Times New Roman"/>
          <w:sz w:val="28"/>
          <w:szCs w:val="28"/>
        </w:rPr>
        <w:lastRenderedPageBreak/>
        <w:t>государству явилось принятие Свода Основных государственных законов, утвержденных Российским Императором 23 апреля 1906 г. В нем регулировались принципиальные вопросы организации государственной власти, затрагивался правовой статус личности в Российском государстве, в системе государственной власти содержались элементы разделения властей. Вышеназванные правовые акты в совокупности фактически и составили первую российскую Конституцию, октроир</w:t>
      </w:r>
      <w:r w:rsidR="00797E15">
        <w:rPr>
          <w:rFonts w:ascii="Times New Roman" w:hAnsi="Times New Roman" w:cs="Times New Roman"/>
          <w:sz w:val="28"/>
          <w:szCs w:val="28"/>
        </w:rPr>
        <w:t>ованную Российским Императором.</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w:t>
      </w:r>
      <w:r w:rsidRPr="00C33E66">
        <w:rPr>
          <w:rFonts w:ascii="Times New Roman" w:hAnsi="Times New Roman" w:cs="Times New Roman"/>
          <w:sz w:val="28"/>
          <w:szCs w:val="28"/>
        </w:rPr>
        <w:t>.</w:t>
      </w:r>
      <w:r w:rsidRPr="00C33E66">
        <w:rPr>
          <w:rFonts w:ascii="Times New Roman" w:hAnsi="Times New Roman" w:cs="Times New Roman"/>
          <w:b/>
          <w:sz w:val="28"/>
          <w:szCs w:val="28"/>
        </w:rPr>
        <w:t>Вопросы к практическому занятию</w:t>
      </w:r>
    </w:p>
    <w:p w:rsidR="00C33E66" w:rsidRDefault="00C33E66"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 xml:space="preserve">Чем характеризовалось социально-экономическое развитие страны на рубеже </w:t>
      </w:r>
      <w:r w:rsidRPr="00797E15">
        <w:rPr>
          <w:rFonts w:ascii="Times New Roman" w:hAnsi="Times New Roman" w:cs="Times New Roman"/>
          <w:sz w:val="28"/>
          <w:szCs w:val="28"/>
          <w:lang w:val="en-US"/>
        </w:rPr>
        <w:t>XIX</w:t>
      </w:r>
      <w:r w:rsidRPr="00797E15">
        <w:rPr>
          <w:rFonts w:ascii="Times New Roman" w:hAnsi="Times New Roman" w:cs="Times New Roman"/>
          <w:sz w:val="28"/>
          <w:szCs w:val="28"/>
        </w:rPr>
        <w:t xml:space="preserve"> – </w:t>
      </w:r>
      <w:r w:rsidRPr="00797E15">
        <w:rPr>
          <w:rFonts w:ascii="Times New Roman" w:hAnsi="Times New Roman" w:cs="Times New Roman"/>
          <w:sz w:val="28"/>
          <w:szCs w:val="28"/>
          <w:lang w:val="en-US"/>
        </w:rPr>
        <w:t>XX</w:t>
      </w:r>
      <w:r w:rsidRPr="00797E15">
        <w:rPr>
          <w:rFonts w:ascii="Times New Roman" w:hAnsi="Times New Roman" w:cs="Times New Roman"/>
          <w:sz w:val="28"/>
          <w:szCs w:val="28"/>
        </w:rPr>
        <w:t xml:space="preserve"> веков?</w:t>
      </w:r>
    </w:p>
    <w:p w:rsidR="00797E15" w:rsidRDefault="00C33E66"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Каковы были причины, ход и итоги Первой российской революции 1905-1907 гг.?</w:t>
      </w:r>
    </w:p>
    <w:p w:rsidR="00C33E66" w:rsidRDefault="00C33E66"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 xml:space="preserve"> Какова была цель издания Манифеста 17 октября 1905 года?</w:t>
      </w:r>
    </w:p>
    <w:p w:rsidR="00840BED" w:rsidRDefault="00C33E66"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В чем заключалась сущность аграрной реформы Столыпина?</w:t>
      </w:r>
      <w:r w:rsidR="00EE3F68" w:rsidRPr="00797E15">
        <w:rPr>
          <w:rFonts w:ascii="Times New Roman" w:hAnsi="Times New Roman" w:cs="Times New Roman"/>
          <w:sz w:val="28"/>
          <w:szCs w:val="28"/>
        </w:rPr>
        <w:t xml:space="preserve"> </w:t>
      </w:r>
    </w:p>
    <w:p w:rsidR="00797E15" w:rsidRDefault="00EE3F68"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Каковы были причины неудач России в П</w:t>
      </w:r>
      <w:r w:rsidR="00840BED" w:rsidRPr="00797E15">
        <w:rPr>
          <w:rFonts w:ascii="Times New Roman" w:hAnsi="Times New Roman" w:cs="Times New Roman"/>
          <w:sz w:val="28"/>
          <w:szCs w:val="28"/>
        </w:rPr>
        <w:t>ервой мировой войне?</w:t>
      </w:r>
    </w:p>
    <w:p w:rsidR="00EE3F68" w:rsidRDefault="00840BED"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 xml:space="preserve"> </w:t>
      </w:r>
      <w:r w:rsidR="00EE3F68" w:rsidRPr="00797E15">
        <w:rPr>
          <w:rFonts w:ascii="Times New Roman" w:hAnsi="Times New Roman" w:cs="Times New Roman"/>
          <w:sz w:val="28"/>
          <w:szCs w:val="28"/>
        </w:rPr>
        <w:t>Каковы были причины, ход и итоги Февральской революции в России?</w:t>
      </w:r>
    </w:p>
    <w:p w:rsidR="00EE3F68" w:rsidRDefault="00EE3F68"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 xml:space="preserve">Как и почему состоялось отречение Николая II? </w:t>
      </w:r>
    </w:p>
    <w:p w:rsidR="00EE3F68" w:rsidRDefault="00EE3F68"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 xml:space="preserve">Как образовалось Временное правительство и чем характеризовалась его деятельность? </w:t>
      </w:r>
    </w:p>
    <w:p w:rsidR="00C33E66" w:rsidRPr="00797E15" w:rsidRDefault="00EE3F68" w:rsidP="0003087C">
      <w:pPr>
        <w:pStyle w:val="a5"/>
        <w:numPr>
          <w:ilvl w:val="0"/>
          <w:numId w:val="17"/>
        </w:numPr>
        <w:rPr>
          <w:rFonts w:ascii="Times New Roman" w:hAnsi="Times New Roman" w:cs="Times New Roman"/>
          <w:sz w:val="28"/>
          <w:szCs w:val="28"/>
        </w:rPr>
      </w:pPr>
      <w:r w:rsidRPr="00797E15">
        <w:rPr>
          <w:rFonts w:ascii="Times New Roman" w:hAnsi="Times New Roman" w:cs="Times New Roman"/>
          <w:sz w:val="28"/>
          <w:szCs w:val="28"/>
        </w:rPr>
        <w:t>Почему и каким образом Советы стали одним из центров власти?</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П.А. Столыпин: исторический портрет.</w:t>
      </w:r>
    </w:p>
    <w:p w:rsidR="00C33E66" w:rsidRDefault="00C33E66"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Цели и содержание столыпинской аграрной реформы.</w:t>
      </w:r>
    </w:p>
    <w:p w:rsidR="00FD3BA7" w:rsidRDefault="00C33E66"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Результаты аграрной реформы П.А. Столыпина.</w:t>
      </w:r>
      <w:r w:rsidR="00FD3BA7" w:rsidRPr="00797E15">
        <w:rPr>
          <w:rFonts w:ascii="Times New Roman" w:hAnsi="Times New Roman" w:cs="Times New Roman"/>
          <w:sz w:val="28"/>
          <w:szCs w:val="28"/>
        </w:rPr>
        <w:t xml:space="preserve"> Февральский рубеж: падение монархии и организация новой власти.</w:t>
      </w:r>
    </w:p>
    <w:p w:rsidR="00FD3BA7" w:rsidRDefault="00FD3BA7"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Временное правительство и первые шаги новой власти.</w:t>
      </w:r>
    </w:p>
    <w:p w:rsidR="00FD3BA7" w:rsidRDefault="00FD3BA7"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Причины двоевластия и его последствия</w:t>
      </w:r>
    </w:p>
    <w:p w:rsidR="00FD3BA7" w:rsidRDefault="00FD3BA7" w:rsidP="0003087C">
      <w:pPr>
        <w:pStyle w:val="a5"/>
        <w:numPr>
          <w:ilvl w:val="0"/>
          <w:numId w:val="18"/>
        </w:numPr>
        <w:rPr>
          <w:rFonts w:ascii="Times New Roman" w:hAnsi="Times New Roman" w:cs="Times New Roman"/>
          <w:sz w:val="28"/>
          <w:szCs w:val="28"/>
        </w:rPr>
      </w:pPr>
      <w:r w:rsidRPr="00797E15">
        <w:rPr>
          <w:rFonts w:ascii="Times New Roman" w:hAnsi="Times New Roman" w:cs="Times New Roman"/>
          <w:sz w:val="28"/>
          <w:szCs w:val="28"/>
        </w:rPr>
        <w:t>Роль иностранной военной интервенции в Гражданской войне в России.</w:t>
      </w:r>
    </w:p>
    <w:p w:rsidR="00C33E66" w:rsidRPr="00C33E66" w:rsidRDefault="00C33E66" w:rsidP="00797E15">
      <w:pPr>
        <w:ind w:firstLine="0"/>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8</w:t>
      </w:r>
    </w:p>
    <w:p w:rsidR="00C33E66" w:rsidRPr="00C33E66" w:rsidRDefault="00C761E4" w:rsidP="00797E15">
      <w:pPr>
        <w:ind w:firstLine="0"/>
        <w:jc w:val="center"/>
        <w:rPr>
          <w:rFonts w:ascii="Times New Roman" w:hAnsi="Times New Roman" w:cs="Times New Roman"/>
          <w:b/>
          <w:sz w:val="28"/>
          <w:szCs w:val="28"/>
        </w:rPr>
      </w:pPr>
      <w:r w:rsidRPr="00C761E4">
        <w:rPr>
          <w:rFonts w:ascii="Times New Roman" w:hAnsi="Times New Roman" w:cs="Times New Roman"/>
          <w:b/>
          <w:sz w:val="28"/>
          <w:szCs w:val="28"/>
        </w:rPr>
        <w:t>Накануне второй мировой войны. Начало Великой Отечественной войны.</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Первая мировая война привела к значительному ухудшению условий жизни народов. Люди хотели серьезных перемен: большей справедливости, большего равенства, большей демократии. Это стремление к переменам проявилось по-разному. В странах, где положение оказалось наиболее тяжелым (Австрия, Венгрия и Германия), произошли революции. В остальных изменения приняли мирную, ненасильственную форму. Движение за перемены достигло высшей точки в 1919-1920 годах. В ходе этого подъема улучшились условия жизни, расширилась демократия. Были созданы новые национальные государства. После этого наступил период спада демократических движений. В ряде стран массы разочаровались в демократии. Возник фашизм. К середине 20-х годов наступило успокоение. Люди наслаждались миром и относительным благополучием.</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После первой мировой войны ускорилось промышленное развитие стран Латинской Америки, что сделало возможным проведение социальных и политических реформ, подорвавших позиции латифундистов и заложивших основу для самостоятельного развития этих стран. После распада Османской империи было создано современное турецкое государство. Реформы Ататюрка доказали возможность европеизации исламской страны. Арабские страны, за исключением Саудовской Аравии, не добились независимости, оказавшись поделенными между Англией и Францией. Важный шаг в борьбе за независимость сделала Индия. Китай перестал существовать как единое государство. Главная борьба внутри него шла между Гоминданом и коммунистами. Ослаблением Китая воспользовалась Япония. В ее правящих кругах верх взяли сторонники военной экспансии.</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 xml:space="preserve">В условиях начавшейся 1 сентября 1939 года Второй мировой войны советское руководство взяло курс на расширение своей сферы влияния, а </w:t>
      </w:r>
      <w:r w:rsidRPr="00C761E4">
        <w:rPr>
          <w:rFonts w:ascii="Times New Roman" w:hAnsi="Times New Roman" w:cs="Times New Roman"/>
          <w:sz w:val="28"/>
          <w:szCs w:val="28"/>
        </w:rPr>
        <w:lastRenderedPageBreak/>
        <w:t>затем и территории в Европе. Сталин считал, что такой курс способствовал укреплению безопасности страны.</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В 1939–1940 годах к СССР были присоединены западные части Белоруссии и Украины, Эстония, Латвия, Литва, а также Бессарабия и Северная Буковина.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 xml:space="preserve">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w:t>
      </w:r>
      <w:r w:rsidRPr="00C761E4">
        <w:rPr>
          <w:rFonts w:ascii="Times New Roman" w:hAnsi="Times New Roman" w:cs="Times New Roman"/>
          <w:sz w:val="28"/>
          <w:szCs w:val="28"/>
        </w:rPr>
        <w:lastRenderedPageBreak/>
        <w:t>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C761E4" w:rsidRPr="00C761E4" w:rsidRDefault="00C761E4" w:rsidP="00C761E4">
      <w:pPr>
        <w:rPr>
          <w:rFonts w:ascii="Times New Roman" w:hAnsi="Times New Roman" w:cs="Times New Roman"/>
          <w:sz w:val="28"/>
          <w:szCs w:val="28"/>
        </w:rPr>
      </w:pPr>
      <w:r w:rsidRPr="00C761E4">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Default="00C33E66"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Каковы причины мирового экономического кризиса 1929— 1933 годов?</w:t>
      </w:r>
    </w:p>
    <w:p w:rsidR="00C33E66" w:rsidRDefault="00C33E66"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Почему происходил рост фашистских движений в Западной Европе?</w:t>
      </w:r>
    </w:p>
    <w:p w:rsidR="00C33E66" w:rsidRDefault="00C33E66"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Каковы причины Гражданской войны в Испании?</w:t>
      </w:r>
    </w:p>
    <w:p w:rsidR="00404BAD" w:rsidRDefault="00C33E66"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Что такое Мюнхенский сговор и как происходил раздел Чехословакии?</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Чем был обусловлен приход к власти нацистов в Германии и каковы были особенности их экономического курса?</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 xml:space="preserve">К каким последствиям привело нападение Германии на Польшу?   </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основные этапы Великой Отечественной войны? </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В чем заключались причины неудач Красной Армии в начальный период войны?</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Как в годы войны была осуществлена перестройка жизни страны на военный лад?</w:t>
      </w:r>
    </w:p>
    <w:p w:rsidR="00404BAD"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 xml:space="preserve">Каковы были полномочия Государственного Комитета Обороны? </w:t>
      </w:r>
    </w:p>
    <w:p w:rsidR="00C33E66" w:rsidRPr="00797E15" w:rsidRDefault="00404BAD" w:rsidP="0003087C">
      <w:pPr>
        <w:pStyle w:val="a5"/>
        <w:numPr>
          <w:ilvl w:val="0"/>
          <w:numId w:val="19"/>
        </w:numPr>
        <w:rPr>
          <w:rFonts w:ascii="Times New Roman" w:hAnsi="Times New Roman" w:cs="Times New Roman"/>
          <w:sz w:val="28"/>
          <w:szCs w:val="28"/>
        </w:rPr>
      </w:pPr>
      <w:r w:rsidRPr="00797E15">
        <w:rPr>
          <w:rFonts w:ascii="Times New Roman" w:hAnsi="Times New Roman" w:cs="Times New Roman"/>
          <w:sz w:val="28"/>
          <w:szCs w:val="28"/>
        </w:rPr>
        <w:t>Благодаря чему был сорван план молниеносной войны?</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Мировой экономический кризис 1929-1933 гг.</w:t>
      </w:r>
    </w:p>
    <w:p w:rsidR="00C33E66" w:rsidRDefault="00C33E66"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Зарождение фашизма в Германии.</w:t>
      </w:r>
    </w:p>
    <w:p w:rsidR="00C33E66" w:rsidRDefault="00C33E66"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Мюнхенский сговор и ликвидация Чехословацкой Республики.</w:t>
      </w:r>
    </w:p>
    <w:p w:rsidR="00404BAD"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Советско-германский пакт о ненападении и секретные протоколы к нему: военно-политические цели и последствия.</w:t>
      </w:r>
    </w:p>
    <w:p w:rsidR="00404BAD"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Подвиг защитников Брестской крепости.</w:t>
      </w:r>
    </w:p>
    <w:p w:rsidR="00404BAD"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lastRenderedPageBreak/>
        <w:t>Блокада Ленинграда: мужество непокоренных.</w:t>
      </w:r>
    </w:p>
    <w:p w:rsidR="00404BAD"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На пути к Победе (крупнейшие сражения Великой Отечественной войны) (на выбор).</w:t>
      </w:r>
    </w:p>
    <w:p w:rsidR="00404BAD"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Полководцы Великой Отечественной войны.</w:t>
      </w:r>
    </w:p>
    <w:p w:rsidR="00404BAD" w:rsidRPr="00797E15" w:rsidRDefault="00404BAD" w:rsidP="0003087C">
      <w:pPr>
        <w:pStyle w:val="a5"/>
        <w:numPr>
          <w:ilvl w:val="0"/>
          <w:numId w:val="20"/>
        </w:numPr>
        <w:rPr>
          <w:rFonts w:ascii="Times New Roman" w:hAnsi="Times New Roman" w:cs="Times New Roman"/>
          <w:sz w:val="28"/>
          <w:szCs w:val="28"/>
        </w:rPr>
      </w:pPr>
      <w:r w:rsidRPr="00797E15">
        <w:rPr>
          <w:rFonts w:ascii="Times New Roman" w:hAnsi="Times New Roman" w:cs="Times New Roman"/>
          <w:sz w:val="28"/>
          <w:szCs w:val="28"/>
        </w:rPr>
        <w:t>Народные мстители: партизанское движение в годы войны.</w:t>
      </w:r>
    </w:p>
    <w:p w:rsidR="00C33E66" w:rsidRPr="00C33E66" w:rsidRDefault="00C33E66"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C33E66" w:rsidRPr="00C33E66" w:rsidRDefault="00C33E66" w:rsidP="00797E15">
      <w:pPr>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9</w:t>
      </w:r>
    </w:p>
    <w:p w:rsidR="00404BAD" w:rsidRDefault="00404BAD" w:rsidP="00797E15">
      <w:pPr>
        <w:ind w:firstLine="0"/>
        <w:jc w:val="center"/>
        <w:rPr>
          <w:rFonts w:ascii="Times New Roman" w:hAnsi="Times New Roman" w:cs="Times New Roman"/>
          <w:b/>
          <w:sz w:val="28"/>
          <w:szCs w:val="28"/>
        </w:rPr>
      </w:pPr>
      <w:r w:rsidRPr="00404BAD">
        <w:rPr>
          <w:rFonts w:ascii="Times New Roman" w:hAnsi="Times New Roman" w:cs="Times New Roman"/>
          <w:b/>
          <w:sz w:val="28"/>
          <w:szCs w:val="28"/>
        </w:rPr>
        <w:t>Великая Отечественная война. Коренной перелом. Великая победа.</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В 1939–1940 годах к СССР были присоединены западные части Белоруссии и Украины, Эстония, Латвия, Литва, а также Бессарабия и Северная Буковина.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армии позволили агрессору в первые месяцы войны захватить стратегическую инициативу.</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 xml:space="preserve">Вскоре после нападения началась перестройка советского общества на военный лад. Вся жизнь советских людей отныне была подчинена задаче </w:t>
      </w:r>
      <w:r w:rsidRPr="00C33E66">
        <w:rPr>
          <w:rFonts w:ascii="Times New Roman" w:hAnsi="Times New Roman" w:cs="Times New Roman"/>
          <w:sz w:val="28"/>
          <w:szCs w:val="28"/>
        </w:rPr>
        <w:lastRenderedPageBreak/>
        <w:t>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 большей степени, чем Германия.</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В условиях начавшейся 1 сентября 1939 года Второй мировой войны советское руководство взяло курс на расширение своей сферы влияния, а затем и территории в Европе. Сталин считал, что такой курс способствовал укреплению безопасности страны.</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В 1939–1940 годах к СССР были присоединены западные части Белоруссии и Украины, Эстония, Латвия, Литва, а также Бессарабия и Северная Буковина. Противоречия с Финляндией привели к советско-финляндской войне (1939–1940 годах), в ходе которой СССР добился лишь того, что граница была отодвинута от Ленинграда до Выборга.</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Под прикрытием внешне дружеских отношений Германия и СССР готовились к военному столкновению. Инициатива в развёртывании войск принадлежала Германии. В декабре 1940 года Гитлер подписал директиву о разработке плана нападения на СССР («Барбаросса»).</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 xml:space="preserve">22 июня 1941 года Германия напала на СССР. Началась Великая Отечественная война — составная часть Второй мировой войны. Красная Армия потерпела сокрушительное поражение в приграничных сражениях. Неготовность СССР к оборонительной войне и лучшая подготовка германской </w:t>
      </w:r>
      <w:r w:rsidRPr="00C33E66">
        <w:rPr>
          <w:rFonts w:ascii="Times New Roman" w:hAnsi="Times New Roman" w:cs="Times New Roman"/>
          <w:sz w:val="28"/>
          <w:szCs w:val="28"/>
        </w:rPr>
        <w:lastRenderedPageBreak/>
        <w:t>армии позволили агрессору в первые месяцы войны захватить стратегическую инициативу.</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Начало войны вызвало патриотический подъём. Миллионы людей добровольно приходили на призывные участки и шли на фронт. Резервные части выдвигались из глубины страны навстречу наступающей немецкой армии. Однако и они несли большие потери, так как не имели боевого опыта, поддержки танков и авиации, основная часть которых была потеряна в приграничных округах.</w:t>
      </w:r>
    </w:p>
    <w:p w:rsidR="00F02E1C" w:rsidRPr="00C33E66" w:rsidRDefault="00F02E1C" w:rsidP="00F02E1C">
      <w:pPr>
        <w:rPr>
          <w:rFonts w:ascii="Times New Roman" w:hAnsi="Times New Roman" w:cs="Times New Roman"/>
          <w:sz w:val="28"/>
          <w:szCs w:val="28"/>
        </w:rPr>
      </w:pPr>
      <w:r w:rsidRPr="00C33E66">
        <w:rPr>
          <w:rFonts w:ascii="Times New Roman" w:hAnsi="Times New Roman" w:cs="Times New Roman"/>
          <w:sz w:val="28"/>
          <w:szCs w:val="28"/>
        </w:rPr>
        <w:t>Вскоре после нападения началась перестройка советского общества на военный лад. Вся жизнь советских людей отныне была подчинена задаче обеспечения победы над врагом. 23 июня 1941 года была образована Ставка Верховного главнокомандования (позднее её возглавил Сталин). Страшный удар, обрушившийся на СССР, привёл к подрыву хозяйства страны. К ноябрю 1941 года производство упало вдвое. Однако значительную часть оборудования удалось вывезти на Урал, в Сибирь и Среднюю Азию. Полторы тысячи предприятий были разобраны, погружены на поезда, перевезены на новые места и там снова запущены. За Уралом, по существу, была создана новая промышленная база. Во время войны большинство населения жило по принципу «Всё для фронта! Всё для победы!».</w:t>
      </w:r>
    </w:p>
    <w:p w:rsidR="00F02E1C" w:rsidRPr="00C33E66" w:rsidRDefault="00F02E1C" w:rsidP="00797E15">
      <w:pPr>
        <w:rPr>
          <w:rFonts w:ascii="Times New Roman" w:hAnsi="Times New Roman" w:cs="Times New Roman"/>
          <w:sz w:val="28"/>
          <w:szCs w:val="28"/>
        </w:rPr>
      </w:pPr>
      <w:r w:rsidRPr="00C33E66">
        <w:rPr>
          <w:rFonts w:ascii="Times New Roman" w:hAnsi="Times New Roman" w:cs="Times New Roman"/>
          <w:sz w:val="28"/>
          <w:szCs w:val="28"/>
        </w:rPr>
        <w:t>К середине июля замедление темпов германского наступления показало, что блицкриг невозможен. СССР был готов к затяжной войне в</w:t>
      </w:r>
      <w:r w:rsidR="00797E15">
        <w:rPr>
          <w:rFonts w:ascii="Times New Roman" w:hAnsi="Times New Roman" w:cs="Times New Roman"/>
          <w:sz w:val="28"/>
          <w:szCs w:val="28"/>
        </w:rPr>
        <w:t xml:space="preserve"> большей степени, чем Германия.</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В чем сущность Приказа № 227 от 28 июля 1942 г. "Ни шагу назад"?</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Как проходили Оборона Сталинграда и сражения на Кавказе?</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 xml:space="preserve">Каково историческое значение Коренного перелома в ходе Великой Отечественной войны и контрнаступления советских войск под Сталинградом в ноябре 1942 г.? </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Каково историческое значение битвы за Днепр?</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lastRenderedPageBreak/>
        <w:t>Как проходил третий этап войны и освобождение территорий Советского Союза от врага в конце 1943 - 1944 гг.?</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 xml:space="preserve">Что такое операция «Багратион»? </w:t>
      </w:r>
    </w:p>
    <w:p w:rsidR="00797E15"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Почему началась и чем закончилась война с Японией?</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 xml:space="preserve"> Каково было содержание внешней политики СССР в годы войны?</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Почему была образованна антигитлеровская коалиция?</w:t>
      </w:r>
    </w:p>
    <w:p w:rsidR="00F02E1C"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Чем характеризуются Тегеранская, Ялтинская и Потсдамская конференции?</w:t>
      </w:r>
    </w:p>
    <w:p w:rsidR="00C33E66" w:rsidRPr="00797E15" w:rsidRDefault="00F02E1C" w:rsidP="0003087C">
      <w:pPr>
        <w:pStyle w:val="a5"/>
        <w:numPr>
          <w:ilvl w:val="0"/>
          <w:numId w:val="21"/>
        </w:numPr>
        <w:rPr>
          <w:rFonts w:ascii="Times New Roman" w:hAnsi="Times New Roman" w:cs="Times New Roman"/>
          <w:sz w:val="28"/>
          <w:szCs w:val="28"/>
        </w:rPr>
      </w:pPr>
      <w:r w:rsidRPr="00797E15">
        <w:rPr>
          <w:rFonts w:ascii="Times New Roman" w:hAnsi="Times New Roman" w:cs="Times New Roman"/>
          <w:sz w:val="28"/>
          <w:szCs w:val="28"/>
        </w:rPr>
        <w:t>Каковы источники победы и историческое значение Великой Отечественной войны?</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Подвиг защитников Брестской крепости.</w:t>
      </w:r>
    </w:p>
    <w:p w:rsidR="00C33E66" w:rsidRDefault="00C33E66"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Блокада Ленинграда: мужество непокоренных.</w:t>
      </w:r>
    </w:p>
    <w:p w:rsidR="00C33E66" w:rsidRDefault="00C33E66"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На пути к Победе (крупнейшие сражения Великой Отечественной войны) (на выбор).</w:t>
      </w:r>
    </w:p>
    <w:p w:rsidR="00C33E66" w:rsidRDefault="00C33E66"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Полководцы Великой Отечественной войны.</w:t>
      </w:r>
    </w:p>
    <w:p w:rsidR="00C33E66" w:rsidRDefault="00C33E66"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Народные мстители: партизанское движение в годы войны.</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Сталинградская битва и ее историческое значение.</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Битва за Кавказ 1942-1943гг.</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Курская битва</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Мужество и героизм защитников Отечества в битве за Днепр.</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Операция "Багратион" и освобождение Белоруссии.</w:t>
      </w:r>
    </w:p>
    <w:p w:rsidR="00F02E1C"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Берлинская операция 1945 года.</w:t>
      </w:r>
    </w:p>
    <w:p w:rsidR="00F02E1C" w:rsidRPr="00797E15" w:rsidRDefault="00F02E1C" w:rsidP="0003087C">
      <w:pPr>
        <w:pStyle w:val="a5"/>
        <w:numPr>
          <w:ilvl w:val="0"/>
          <w:numId w:val="22"/>
        </w:numPr>
        <w:rPr>
          <w:rFonts w:ascii="Times New Roman" w:hAnsi="Times New Roman" w:cs="Times New Roman"/>
          <w:sz w:val="28"/>
          <w:szCs w:val="28"/>
        </w:rPr>
      </w:pPr>
      <w:r w:rsidRPr="00797E15">
        <w:rPr>
          <w:rFonts w:ascii="Times New Roman" w:hAnsi="Times New Roman" w:cs="Times New Roman"/>
          <w:sz w:val="28"/>
          <w:szCs w:val="28"/>
        </w:rPr>
        <w:t>Разгром Японии. Окончание второй мировой войны.</w:t>
      </w:r>
    </w:p>
    <w:p w:rsidR="00C33E66" w:rsidRPr="00C33E66" w:rsidRDefault="00C33E66" w:rsidP="00DD103E">
      <w:pPr>
        <w:ind w:firstLine="0"/>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797E15" w:rsidRDefault="00797E15" w:rsidP="00C33E66">
      <w:pPr>
        <w:rPr>
          <w:rFonts w:ascii="Times New Roman" w:hAnsi="Times New Roman" w:cs="Times New Roman"/>
          <w:b/>
          <w:i/>
          <w:sz w:val="28"/>
          <w:szCs w:val="28"/>
        </w:rPr>
      </w:pPr>
    </w:p>
    <w:p w:rsidR="00C33E66" w:rsidRPr="00C33E66" w:rsidRDefault="00C33E66" w:rsidP="00797E15">
      <w:pPr>
        <w:ind w:firstLine="0"/>
        <w:jc w:val="center"/>
        <w:rPr>
          <w:rFonts w:ascii="Times New Roman" w:hAnsi="Times New Roman" w:cs="Times New Roman"/>
          <w:b/>
          <w:i/>
          <w:sz w:val="28"/>
          <w:szCs w:val="28"/>
        </w:rPr>
      </w:pPr>
      <w:r w:rsidRPr="00C33E66">
        <w:rPr>
          <w:rFonts w:ascii="Times New Roman" w:hAnsi="Times New Roman" w:cs="Times New Roman"/>
          <w:b/>
          <w:i/>
          <w:sz w:val="28"/>
          <w:szCs w:val="28"/>
        </w:rPr>
        <w:lastRenderedPageBreak/>
        <w:t>Практическое занятие №</w:t>
      </w:r>
      <w:r w:rsidR="00797E15">
        <w:rPr>
          <w:rFonts w:ascii="Times New Roman" w:hAnsi="Times New Roman" w:cs="Times New Roman"/>
          <w:b/>
          <w:i/>
          <w:sz w:val="28"/>
          <w:szCs w:val="28"/>
        </w:rPr>
        <w:t xml:space="preserve"> 10</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Послевоенное устройство мира. Начало «холодной войны»</w:t>
      </w:r>
    </w:p>
    <w:p w:rsidR="00C33E66" w:rsidRPr="00C33E66" w:rsidRDefault="00C33E66" w:rsidP="00797E15">
      <w:pPr>
        <w:ind w:firstLine="0"/>
        <w:jc w:val="center"/>
        <w:rPr>
          <w:rFonts w:ascii="Times New Roman" w:hAnsi="Times New Roman" w:cs="Times New Roman"/>
          <w:b/>
          <w:sz w:val="28"/>
          <w:szCs w:val="28"/>
        </w:rPr>
      </w:pPr>
      <w:r w:rsidRPr="00C33E66">
        <w:rPr>
          <w:rFonts w:ascii="Times New Roman" w:hAnsi="Times New Roman" w:cs="Times New Roman"/>
          <w:b/>
          <w:sz w:val="28"/>
          <w:szCs w:val="28"/>
        </w:rPr>
        <w:t>1.Теоретическая часть</w:t>
      </w:r>
    </w:p>
    <w:p w:rsidR="00C33E66" w:rsidRPr="00C33E66" w:rsidRDefault="00C33E66" w:rsidP="00C33E66">
      <w:pPr>
        <w:rPr>
          <w:rFonts w:ascii="Times New Roman" w:hAnsi="Times New Roman" w:cs="Times New Roman"/>
          <w:sz w:val="28"/>
          <w:szCs w:val="28"/>
        </w:rPr>
      </w:pPr>
      <w:r w:rsidRPr="00C33E66">
        <w:rPr>
          <w:rFonts w:ascii="Times New Roman" w:hAnsi="Times New Roman" w:cs="Times New Roman"/>
          <w:sz w:val="28"/>
          <w:szCs w:val="28"/>
        </w:rPr>
        <w:t>ООН была создана на завершающем этапе Второй мировой войны на конференции в Сан-Франциско. Она открыл ась 25 апреля 1945 г. Приглашения были отправлены 42 государствам от имени четырех великих держав - СССР, США, Англии и Китая. Советской делегации удалось организовать приглашение на конференцию для представителей Украины и Белоруссии. Всего в конференции участвовало 50 стран. 26 июня 1945 г. принятием Устава ООН конференция закончила работу. Устав ООН обязывал членов организации разрешать споры между собой только мирными средствами, воздерживаться в международных отношениях от применения силы или угроз применения силы. Устав провозглашал равноправие всех людей, уважение прав человека и основных свобод, а также необходимость соблюдения всех международных договоров и обязательств. В качестве главной задачи перед ООН ставилось содействие обеспечению всеобщего мира и международной безопасности. Устанавливалось, что ежегодно должна проводиться сессия Генеральной Ассамблеи ООН с участием делегатов всех стран членов ООН. Важнейшие решения Генеральной Ассамблеи должны приниматься большинством в 2/3 голосов, менее важные простым большинством. В вопросах поддержания всеобщего мира главная роль отводилась Совету Безопасности ООН, состоящему из 14 членов. Пять из них считались постоянными членами (СССР, США, Англия, Франция, Китай), остальные подлежали переизбранию через каждые два года. Важнейшим условием явился установленный принцип единогласия постоянных членов Совета Безопасности. Для принятия какого-либо решения требовалось их согласие. Этот принцип предохранял ООН от превращения ее в орудие диктата по отношению к какой-нибудь стране или к группе стран.</w:t>
      </w:r>
      <w:r w:rsidRPr="00C33E66">
        <w:rPr>
          <w:rFonts w:ascii="Times New Roman" w:hAnsi="Times New Roman" w:cs="Times New Roman"/>
          <w:b/>
          <w:bCs/>
          <w:sz w:val="28"/>
          <w:szCs w:val="28"/>
        </w:rPr>
        <w:t xml:space="preserve"> Начало «холодной войны».</w:t>
      </w:r>
      <w:r w:rsidRPr="00C33E66">
        <w:rPr>
          <w:rFonts w:ascii="Times New Roman" w:hAnsi="Times New Roman" w:cs="Times New Roman"/>
          <w:sz w:val="28"/>
          <w:szCs w:val="28"/>
        </w:rPr>
        <w:t xml:space="preserve"> Уже к концу войны резко обозначились противоречия между СССР, с одной стороны, и США и Великобританией - с </w:t>
      </w:r>
      <w:r w:rsidRPr="00C33E66">
        <w:rPr>
          <w:rFonts w:ascii="Times New Roman" w:hAnsi="Times New Roman" w:cs="Times New Roman"/>
          <w:sz w:val="28"/>
          <w:szCs w:val="28"/>
        </w:rPr>
        <w:lastRenderedPageBreak/>
        <w:t xml:space="preserve">другой. Главным вопросом стал вопрос о послевоенном устройстве мира и сферах влияния обеих сторон в нем. Ощутимый перевес Запада в экономической мощи и монополия на ядерное оружие позволяли надеяться на возможность решительного изменения расстановки сил в свою пользу. Еще весной 1945 г. был разработан план военных действий против СССР: У. Черчилль планировал начать Третью мировую войну 1 июля 1945 г. атакой англо-американцев и формирований из немецких солдат против советских войск. Лишь к лету 1945 г. из-за очевидного военного превосходства Красной армии </w:t>
      </w:r>
    </w:p>
    <w:p w:rsidR="007F2D63" w:rsidRPr="007F2D63" w:rsidRDefault="00C33E66" w:rsidP="007F2D63">
      <w:pPr>
        <w:rPr>
          <w:rFonts w:ascii="Times New Roman" w:hAnsi="Times New Roman" w:cs="Times New Roman"/>
          <w:sz w:val="28"/>
          <w:szCs w:val="28"/>
        </w:rPr>
      </w:pPr>
      <w:r w:rsidRPr="00C33E66">
        <w:rPr>
          <w:rFonts w:ascii="Times New Roman" w:hAnsi="Times New Roman" w:cs="Times New Roman"/>
          <w:sz w:val="28"/>
          <w:szCs w:val="28"/>
        </w:rPr>
        <w:t>от этого плана отказались. Вскоре обе стороны постепенно перешли к политике балансирования на грани войны, гонки вооружений, взаимного неприятия. В 1947 г. американский журналист У Липпман назвал эту политику «холодной войной». Окончательно поворотным событием в отношениях между СССР и западным миром оказалась речь У. Черчилля в военном колледже города Фултона в США в марте 1946 г. Он призвал «мир, говорящий по-английски» объединиться и показать «русским силу». Президент США Г. Трумэн поддержал идеи Черчилля. Эти угрозы вызвали беспокойство Сталина, который назвал речь Черчилля «опасным актом». СССР активно усиливал свое влияние не только в занятых Красной армией странах Европы, но и в Азии.</w:t>
      </w:r>
      <w:r w:rsidR="007F2D63" w:rsidRPr="007F2D63">
        <w:rPr>
          <w:rFonts w:ascii="Times New Roman" w:hAnsi="Times New Roman" w:cs="Times New Roman"/>
          <w:sz w:val="28"/>
          <w:szCs w:val="28"/>
        </w:rPr>
        <w:t xml:space="preserve"> За Великую Отечественную войну была потеряна треть национального богатства. Огромные потери населения, необходимость создавать атомное оружие, помогать другим странам осложняли восстановление народного хозяйства. В годы четвертой пятилетки (1946–1950) проводились демобилизация армии, репатриация советских людей, использовался труд военнопленных и заключенных. В районы, пострадавшие в годы войны, перебрасывались ресурсы из Поволжья, Урала, Сибири, Средней Азии, Закавказья. Восстановление происходило быстро. В 1949 г. в СССР была испытана атомная бомба, что имело огромное значение для укрепления международного престижа и безопасности страны с учетом очевидных угроз со стороны руководства США.</w:t>
      </w:r>
    </w:p>
    <w:p w:rsidR="007F2D63" w:rsidRPr="007F2D63" w:rsidRDefault="007F2D63" w:rsidP="007F2D63">
      <w:pPr>
        <w:rPr>
          <w:rFonts w:ascii="Times New Roman" w:hAnsi="Times New Roman" w:cs="Times New Roman"/>
          <w:sz w:val="28"/>
          <w:szCs w:val="28"/>
        </w:rPr>
      </w:pPr>
      <w:r w:rsidRPr="007F2D63">
        <w:rPr>
          <w:rFonts w:ascii="Times New Roman" w:hAnsi="Times New Roman" w:cs="Times New Roman"/>
          <w:sz w:val="28"/>
          <w:szCs w:val="28"/>
        </w:rPr>
        <w:lastRenderedPageBreak/>
        <w:t>Сталин ужесточил политический режим. Были репрессированы видные военачальники, сфабрикованы «ленинградское дело», «мингрельское дело», «дело врачей», развертывалась «вторая кадровая революция». Ужесточение идеологического контроля было направлено против «тлетворного влияния Запада». От «ждановщины» пострадали видные деятели культуры (Ахматова, Зощенко и др.). Преследовались генетика, кибернетика. В экономической сфере сохранилась жесткая централизация, административно-командный стиль руководства. Колхозная система распространялась в Прибалтике, на территории Западной Украины и Западной Белоруссии.</w:t>
      </w:r>
    </w:p>
    <w:p w:rsidR="00C33E66" w:rsidRPr="00797E15" w:rsidRDefault="007F2D63" w:rsidP="00797E15">
      <w:pPr>
        <w:rPr>
          <w:rFonts w:ascii="Times New Roman" w:hAnsi="Times New Roman" w:cs="Times New Roman"/>
          <w:sz w:val="28"/>
          <w:szCs w:val="28"/>
        </w:rPr>
      </w:pPr>
      <w:r w:rsidRPr="007F2D63">
        <w:rPr>
          <w:rFonts w:ascii="Times New Roman" w:hAnsi="Times New Roman" w:cs="Times New Roman"/>
          <w:sz w:val="28"/>
          <w:szCs w:val="28"/>
        </w:rPr>
        <w:t>В конце 1952 г. ВКП(б) была переименована в КПСС (Коммунистическую партию Советского Союза). Народные комиссариаты в 1946 г. были переименованы в министерства. Возобновил свою работу Верховный Совет СССР. Состоялись съезды профсоюзов, комсомола, ряда общественных организаций. Но принятие решений по-прежнему оставалось прерогативой Сталина, культ л</w:t>
      </w:r>
      <w:r w:rsidR="00797E15">
        <w:rPr>
          <w:rFonts w:ascii="Times New Roman" w:hAnsi="Times New Roman" w:cs="Times New Roman"/>
          <w:sz w:val="28"/>
          <w:szCs w:val="28"/>
        </w:rPr>
        <w:t>ичности которого достиг апогея.</w:t>
      </w: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t>2.Вопросы к практическому занятию</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Каковы цели создания ООН? </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Почему распалась антигитлеровская коалиция и началась «холодная война»?</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Что обусловило образование социалистического блока?</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Как складывались отношения с КНДР и КНР?</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Каковы были причины образования Организации Варшавского Договора?</w:t>
      </w:r>
    </w:p>
    <w:p w:rsidR="00C33E66" w:rsidRP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 xml:space="preserve">Какова была реакция СССР на венгерские события </w:t>
      </w:r>
      <w:smartTag w:uri="urn:schemas-microsoft-com:office:smarttags" w:element="metricconverter">
        <w:smartTagPr>
          <w:attr w:name="ProductID" w:val="1956 г"/>
        </w:smartTagPr>
        <w:r w:rsidRPr="00C33E66">
          <w:rPr>
            <w:rFonts w:ascii="Times New Roman" w:hAnsi="Times New Roman" w:cs="Times New Roman"/>
            <w:sz w:val="28"/>
            <w:szCs w:val="28"/>
          </w:rPr>
          <w:t>1956 г</w:t>
        </w:r>
      </w:smartTag>
      <w:r w:rsidRPr="00C33E66">
        <w:rPr>
          <w:rFonts w:ascii="Times New Roman" w:hAnsi="Times New Roman" w:cs="Times New Roman"/>
          <w:sz w:val="28"/>
          <w:szCs w:val="28"/>
        </w:rPr>
        <w:t xml:space="preserve">.? </w:t>
      </w:r>
    </w:p>
    <w:p w:rsidR="00C33E66" w:rsidRDefault="00C33E66" w:rsidP="0003087C">
      <w:pPr>
        <w:numPr>
          <w:ilvl w:val="0"/>
          <w:numId w:val="3"/>
        </w:numPr>
        <w:rPr>
          <w:rFonts w:ascii="Times New Roman" w:hAnsi="Times New Roman" w:cs="Times New Roman"/>
          <w:sz w:val="28"/>
          <w:szCs w:val="28"/>
        </w:rPr>
      </w:pPr>
      <w:r w:rsidRPr="00C33E66">
        <w:rPr>
          <w:rFonts w:ascii="Times New Roman" w:hAnsi="Times New Roman" w:cs="Times New Roman"/>
          <w:sz w:val="28"/>
          <w:szCs w:val="28"/>
        </w:rPr>
        <w:t>Почему обострились отношения СССР с Китаем и Албанией?</w:t>
      </w:r>
    </w:p>
    <w:p w:rsidR="007F2D63" w:rsidRPr="007F2D63" w:rsidRDefault="007F2D63" w:rsidP="0003087C">
      <w:pPr>
        <w:numPr>
          <w:ilvl w:val="0"/>
          <w:numId w:val="3"/>
        </w:numPr>
        <w:rPr>
          <w:rFonts w:ascii="Times New Roman" w:hAnsi="Times New Roman" w:cs="Times New Roman"/>
          <w:sz w:val="28"/>
          <w:szCs w:val="28"/>
        </w:rPr>
      </w:pPr>
      <w:r w:rsidRPr="007F2D63">
        <w:rPr>
          <w:rFonts w:ascii="Times New Roman" w:hAnsi="Times New Roman" w:cs="Times New Roman"/>
          <w:sz w:val="28"/>
          <w:szCs w:val="28"/>
        </w:rPr>
        <w:t>Какова была политика СССР со странами «третьего мира»?</w:t>
      </w:r>
    </w:p>
    <w:p w:rsidR="007F2D63" w:rsidRPr="007F2D63" w:rsidRDefault="007F2D63" w:rsidP="0003087C">
      <w:pPr>
        <w:numPr>
          <w:ilvl w:val="0"/>
          <w:numId w:val="3"/>
        </w:numPr>
        <w:rPr>
          <w:rFonts w:ascii="Times New Roman" w:hAnsi="Times New Roman" w:cs="Times New Roman"/>
          <w:sz w:val="28"/>
          <w:szCs w:val="28"/>
        </w:rPr>
      </w:pPr>
      <w:r w:rsidRPr="007F2D63">
        <w:rPr>
          <w:rFonts w:ascii="Times New Roman" w:hAnsi="Times New Roman" w:cs="Times New Roman"/>
          <w:sz w:val="28"/>
          <w:szCs w:val="28"/>
        </w:rPr>
        <w:t>Каковы уроки Берлинского кризиса 1961 г. и Карибского кризиса 1962 г?</w:t>
      </w:r>
    </w:p>
    <w:p w:rsidR="00DE53F3" w:rsidRPr="00DE53F3" w:rsidRDefault="00DE53F3" w:rsidP="0003087C">
      <w:pPr>
        <w:numPr>
          <w:ilvl w:val="0"/>
          <w:numId w:val="3"/>
        </w:numPr>
        <w:rPr>
          <w:rFonts w:ascii="Times New Roman" w:hAnsi="Times New Roman" w:cs="Times New Roman"/>
          <w:sz w:val="28"/>
          <w:szCs w:val="28"/>
        </w:rPr>
      </w:pPr>
      <w:r w:rsidRPr="00DE53F3">
        <w:rPr>
          <w:rFonts w:ascii="Times New Roman" w:hAnsi="Times New Roman" w:cs="Times New Roman"/>
          <w:sz w:val="28"/>
          <w:szCs w:val="28"/>
        </w:rPr>
        <w:t>Каковы были причины принятия Конституции СССР 1977 г.?</w:t>
      </w:r>
    </w:p>
    <w:p w:rsidR="00DE53F3" w:rsidRPr="00DE53F3" w:rsidRDefault="00DE53F3" w:rsidP="0003087C">
      <w:pPr>
        <w:numPr>
          <w:ilvl w:val="0"/>
          <w:numId w:val="3"/>
        </w:numPr>
        <w:rPr>
          <w:rFonts w:ascii="Times New Roman" w:hAnsi="Times New Roman" w:cs="Times New Roman"/>
          <w:sz w:val="28"/>
          <w:szCs w:val="28"/>
        </w:rPr>
      </w:pPr>
      <w:r w:rsidRPr="00DE53F3">
        <w:rPr>
          <w:rFonts w:ascii="Times New Roman" w:hAnsi="Times New Roman" w:cs="Times New Roman"/>
          <w:sz w:val="28"/>
          <w:szCs w:val="28"/>
        </w:rPr>
        <w:t>Каковы были причины и результаты реформы экономики в 60-70гг.?</w:t>
      </w:r>
    </w:p>
    <w:p w:rsidR="00DE53F3" w:rsidRPr="007F2D63" w:rsidRDefault="00DE53F3" w:rsidP="00DE53F3">
      <w:pPr>
        <w:ind w:left="360" w:firstLine="0"/>
        <w:rPr>
          <w:rFonts w:ascii="Times New Roman" w:hAnsi="Times New Roman" w:cs="Times New Roman"/>
          <w:sz w:val="28"/>
          <w:szCs w:val="28"/>
        </w:rPr>
      </w:pPr>
    </w:p>
    <w:p w:rsidR="00C33E66" w:rsidRPr="00C33E66" w:rsidRDefault="00C33E66" w:rsidP="007F2D63">
      <w:pPr>
        <w:ind w:firstLine="0"/>
        <w:rPr>
          <w:rFonts w:ascii="Times New Roman" w:hAnsi="Times New Roman" w:cs="Times New Roman"/>
          <w:b/>
          <w:sz w:val="28"/>
          <w:szCs w:val="28"/>
        </w:rPr>
      </w:pPr>
    </w:p>
    <w:p w:rsidR="00C33E66" w:rsidRPr="00C33E66" w:rsidRDefault="00C33E66" w:rsidP="00797E15">
      <w:pPr>
        <w:jc w:val="center"/>
        <w:rPr>
          <w:rFonts w:ascii="Times New Roman" w:hAnsi="Times New Roman" w:cs="Times New Roman"/>
          <w:b/>
          <w:sz w:val="28"/>
          <w:szCs w:val="28"/>
        </w:rPr>
      </w:pPr>
      <w:r w:rsidRPr="00C33E66">
        <w:rPr>
          <w:rFonts w:ascii="Times New Roman" w:hAnsi="Times New Roman" w:cs="Times New Roman"/>
          <w:b/>
          <w:sz w:val="28"/>
          <w:szCs w:val="28"/>
        </w:rPr>
        <w:lastRenderedPageBreak/>
        <w:t>3.Задания к практическому занятию</w:t>
      </w:r>
    </w:p>
    <w:p w:rsidR="00C33E66" w:rsidRPr="00C33E66" w:rsidRDefault="00C33E66" w:rsidP="00797E15">
      <w:pPr>
        <w:ind w:firstLine="0"/>
        <w:rPr>
          <w:rFonts w:ascii="Times New Roman" w:hAnsi="Times New Roman" w:cs="Times New Roman"/>
          <w:b/>
          <w:sz w:val="28"/>
          <w:szCs w:val="28"/>
        </w:rPr>
      </w:pPr>
      <w:r w:rsidRPr="00C33E66">
        <w:rPr>
          <w:rFonts w:ascii="Times New Roman" w:hAnsi="Times New Roman" w:cs="Times New Roman"/>
          <w:b/>
          <w:sz w:val="28"/>
          <w:szCs w:val="28"/>
        </w:rPr>
        <w:t>Темы рефератов:</w:t>
      </w:r>
    </w:p>
    <w:p w:rsidR="00C33E66" w:rsidRDefault="00C33E66"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bCs/>
          <w:sz w:val="28"/>
          <w:szCs w:val="28"/>
        </w:rPr>
        <w:t>Образование социалистического лагеря после второй мировой войны.</w:t>
      </w:r>
    </w:p>
    <w:p w:rsidR="00C33E66" w:rsidRDefault="00C33E66"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bCs/>
          <w:sz w:val="28"/>
          <w:szCs w:val="28"/>
        </w:rPr>
        <w:t>Варшавский Договор: история создания, задачи, причины распада</w:t>
      </w:r>
    </w:p>
    <w:p w:rsidR="00C33E66" w:rsidRDefault="00C33E66"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bCs/>
          <w:sz w:val="28"/>
          <w:szCs w:val="28"/>
        </w:rPr>
        <w:t>Дипломатические отношения с КНР и КНДР.</w:t>
      </w:r>
    </w:p>
    <w:p w:rsidR="007F2D63" w:rsidRPr="00797E15" w:rsidRDefault="007F2D63"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sz w:val="28"/>
          <w:szCs w:val="28"/>
        </w:rPr>
        <w:t>Карибский кризис 1962</w:t>
      </w:r>
      <w:r w:rsidR="00797E15">
        <w:rPr>
          <w:rFonts w:ascii="Times New Roman" w:hAnsi="Times New Roman" w:cs="Times New Roman"/>
          <w:sz w:val="28"/>
          <w:szCs w:val="28"/>
        </w:rPr>
        <w:t xml:space="preserve"> </w:t>
      </w:r>
      <w:r w:rsidRPr="00797E15">
        <w:rPr>
          <w:rFonts w:ascii="Times New Roman" w:hAnsi="Times New Roman" w:cs="Times New Roman"/>
          <w:sz w:val="28"/>
          <w:szCs w:val="28"/>
        </w:rPr>
        <w:t>г.</w:t>
      </w:r>
    </w:p>
    <w:p w:rsidR="007F2D63" w:rsidRPr="00797E15" w:rsidRDefault="007F2D63"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sz w:val="28"/>
          <w:szCs w:val="28"/>
        </w:rPr>
        <w:t>Проблемы ядерного разоружения в 60-е - 80-е годы</w:t>
      </w:r>
    </w:p>
    <w:p w:rsidR="007F2D63" w:rsidRPr="00797E15" w:rsidRDefault="00DE53F3" w:rsidP="0003087C">
      <w:pPr>
        <w:pStyle w:val="a5"/>
        <w:numPr>
          <w:ilvl w:val="0"/>
          <w:numId w:val="23"/>
        </w:numPr>
        <w:rPr>
          <w:rFonts w:ascii="Times New Roman" w:hAnsi="Times New Roman" w:cs="Times New Roman"/>
          <w:bCs/>
          <w:sz w:val="28"/>
          <w:szCs w:val="28"/>
        </w:rPr>
      </w:pPr>
      <w:r w:rsidRPr="00797E15">
        <w:rPr>
          <w:rFonts w:ascii="Times New Roman" w:hAnsi="Times New Roman" w:cs="Times New Roman"/>
          <w:sz w:val="28"/>
          <w:szCs w:val="28"/>
        </w:rPr>
        <w:t xml:space="preserve">Конституция СССР 1977 г. </w:t>
      </w:r>
    </w:p>
    <w:p w:rsidR="00C33E66" w:rsidRPr="00C33E66" w:rsidRDefault="00C33E66" w:rsidP="00DD103E">
      <w:pPr>
        <w:ind w:firstLine="0"/>
        <w:rPr>
          <w:rFonts w:ascii="Times New Roman" w:hAnsi="Times New Roman" w:cs="Times New Roman"/>
          <w:b/>
          <w:i/>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AE6113" w:rsidRDefault="00AE6113"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03087C" w:rsidRDefault="0003087C" w:rsidP="00B07546">
      <w:pPr>
        <w:ind w:firstLine="0"/>
        <w:rPr>
          <w:rFonts w:ascii="Times New Roman" w:hAnsi="Times New Roman" w:cs="Times New Roman"/>
          <w:b/>
          <w:sz w:val="28"/>
          <w:szCs w:val="28"/>
        </w:rPr>
      </w:pPr>
    </w:p>
    <w:p w:rsidR="00AE6113" w:rsidRPr="00C33E66" w:rsidRDefault="00AE6113" w:rsidP="00B07546">
      <w:pPr>
        <w:ind w:firstLine="0"/>
        <w:rPr>
          <w:rFonts w:ascii="Times New Roman" w:hAnsi="Times New Roman" w:cs="Times New Roman"/>
          <w:b/>
          <w:sz w:val="28"/>
          <w:szCs w:val="28"/>
        </w:rPr>
      </w:pPr>
    </w:p>
    <w:p w:rsidR="00AE6113" w:rsidRPr="009B2D92" w:rsidRDefault="00AE6113" w:rsidP="00AE6113">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9B2D92">
        <w:rPr>
          <w:rFonts w:ascii="Times New Roman" w:eastAsia="Times New Roman" w:hAnsi="Times New Roman" w:cs="Times New Roman"/>
          <w:b/>
          <w:sz w:val="28"/>
          <w:szCs w:val="28"/>
          <w:lang w:eastAsia="ru-RU"/>
        </w:rPr>
        <w:lastRenderedPageBreak/>
        <w:t>Список рекомендуемой литературы</w:t>
      </w:r>
    </w:p>
    <w:p w:rsidR="00DF3CEA" w:rsidRDefault="00AE6113" w:rsidP="00DF3CEA">
      <w:pPr>
        <w:tabs>
          <w:tab w:val="left" w:pos="9072"/>
        </w:tabs>
        <w:suppressAutoHyphens/>
        <w:spacing w:line="276" w:lineRule="auto"/>
        <w:ind w:firstLine="851"/>
        <w:jc w:val="center"/>
        <w:rPr>
          <w:rFonts w:ascii="Times New Roman" w:eastAsia="Times New Roman" w:hAnsi="Times New Roman" w:cs="Times New Roman"/>
          <w:b/>
          <w:sz w:val="28"/>
          <w:szCs w:val="28"/>
          <w:lang w:eastAsia="ru-RU"/>
        </w:rPr>
      </w:pPr>
      <w:r w:rsidRPr="009B2D92">
        <w:rPr>
          <w:rFonts w:ascii="Times New Roman" w:eastAsia="Times New Roman" w:hAnsi="Times New Roman" w:cs="Times New Roman"/>
          <w:b/>
          <w:sz w:val="28"/>
          <w:szCs w:val="28"/>
          <w:lang w:eastAsia="ru-RU"/>
        </w:rPr>
        <w:t>Список основной литературы:</w:t>
      </w:r>
    </w:p>
    <w:p w:rsidR="00DF3CEA" w:rsidRPr="00DF3CEA" w:rsidRDefault="00DF3CEA" w:rsidP="0003087C">
      <w:pPr>
        <w:pStyle w:val="a5"/>
        <w:numPr>
          <w:ilvl w:val="0"/>
          <w:numId w:val="4"/>
        </w:numPr>
        <w:spacing w:after="200" w:line="276" w:lineRule="auto"/>
        <w:rPr>
          <w:rFonts w:ascii="Times New Roman" w:eastAsia="Calibri" w:hAnsi="Times New Roman" w:cs="Times New Roman"/>
          <w:sz w:val="28"/>
          <w:szCs w:val="28"/>
        </w:rPr>
      </w:pPr>
      <w:r w:rsidRPr="00DF3CEA">
        <w:rPr>
          <w:rFonts w:ascii="Times New Roman" w:eastAsia="Calibri" w:hAnsi="Times New Roman" w:cs="Times New Roman"/>
          <w:sz w:val="28"/>
          <w:szCs w:val="28"/>
        </w:rPr>
        <w:t xml:space="preserve">Кириллов, В. В. История. История России до 1914 года. Повторительно-обобщающий курс: учебник для 11 класса общеобразовательных организаций. Базовый и углублённый уровни / В. В. Кириллов, М. А. Бравина; под ред. Ю. А. 11 Петрова. - 4-е изд. - Москва: ООО "Русское слово-учебник", 2022. - 336 с. - (ФГОС. Инновационная школа). - ISBN 978-5-533-02298-9. - Текст: </w:t>
      </w:r>
      <w:r>
        <w:rPr>
          <w:rFonts w:ascii="Times New Roman" w:eastAsia="Calibri" w:hAnsi="Times New Roman" w:cs="Times New Roman"/>
          <w:sz w:val="28"/>
          <w:szCs w:val="28"/>
        </w:rPr>
        <w:t xml:space="preserve">электронный. - URL: </w:t>
      </w:r>
      <w:hyperlink r:id="rId10" w:history="1">
        <w:r w:rsidRPr="00DF3CEA">
          <w:rPr>
            <w:rFonts w:ascii="Times New Roman" w:eastAsia="Calibri" w:hAnsi="Times New Roman" w:cs="Times New Roman"/>
            <w:color w:val="000000" w:themeColor="text1"/>
            <w:sz w:val="28"/>
            <w:szCs w:val="28"/>
          </w:rPr>
          <w:t>https://znanium.com/catalog/product/2003483</w:t>
        </w:r>
      </w:hyperlink>
    </w:p>
    <w:p w:rsidR="00AE6113" w:rsidRPr="00DF3CEA" w:rsidRDefault="00DF3CEA" w:rsidP="0003087C">
      <w:pPr>
        <w:pStyle w:val="a5"/>
        <w:numPr>
          <w:ilvl w:val="0"/>
          <w:numId w:val="4"/>
        </w:numPr>
        <w:spacing w:after="200" w:line="276" w:lineRule="auto"/>
        <w:rPr>
          <w:rFonts w:ascii="Times New Roman" w:eastAsia="Calibri" w:hAnsi="Times New Roman" w:cs="Times New Roman"/>
          <w:sz w:val="28"/>
          <w:szCs w:val="28"/>
        </w:rPr>
      </w:pPr>
      <w:r w:rsidRPr="00DF3CEA">
        <w:rPr>
          <w:rFonts w:ascii="Times New Roman" w:eastAsia="Calibri" w:hAnsi="Times New Roman" w:cs="Times New Roman"/>
          <w:sz w:val="28"/>
          <w:szCs w:val="28"/>
        </w:rPr>
        <w:t>История России для иностранных студентов : учебное пособие / К. Д. Бугров, Д. А Васьков, И. Е. Еробкин [и др.] ; под общ. ред. С. В. Соколова. - 2-е изд., стер. - Москва: ФЛИНТА; Екатеринбург: Изд-во Урал. ун-та, 2023. - 124 с. - (Русский язык как иностранный.). - ISBN 978-5-9765-5288-3 (ФЛИНТА) ; ISBN 978-5-7996-3558-9 (Изд-во Урал. ун-та). - Текст: электронный. - URL: https://znanium.com/catalog/product/2080202</w:t>
      </w:r>
    </w:p>
    <w:p w:rsidR="00AE6113" w:rsidRPr="009B2D92" w:rsidRDefault="00AE6113" w:rsidP="00AE6113">
      <w:pPr>
        <w:tabs>
          <w:tab w:val="left" w:pos="9072"/>
        </w:tabs>
        <w:spacing w:line="276" w:lineRule="auto"/>
        <w:ind w:firstLine="426"/>
        <w:jc w:val="center"/>
        <w:rPr>
          <w:rFonts w:ascii="Times New Roman" w:eastAsia="Times New Roman" w:hAnsi="Times New Roman" w:cs="Times New Roman"/>
          <w:sz w:val="28"/>
          <w:szCs w:val="28"/>
          <w:lang w:eastAsia="ru-RU"/>
        </w:rPr>
      </w:pPr>
      <w:r w:rsidRPr="009B2D92">
        <w:rPr>
          <w:rFonts w:ascii="Times New Roman" w:eastAsia="Times New Roman" w:hAnsi="Times New Roman" w:cs="Times New Roman"/>
          <w:b/>
          <w:sz w:val="28"/>
          <w:szCs w:val="28"/>
          <w:lang w:eastAsia="ru-RU"/>
        </w:rPr>
        <w:t>Список дополнительной литературы</w:t>
      </w:r>
      <w:r w:rsidRPr="009B2D92">
        <w:rPr>
          <w:rFonts w:ascii="Times New Roman" w:eastAsia="Times New Roman" w:hAnsi="Times New Roman" w:cs="Times New Roman"/>
          <w:sz w:val="28"/>
          <w:szCs w:val="28"/>
          <w:lang w:eastAsia="ru-RU"/>
        </w:rPr>
        <w:t>:</w:t>
      </w:r>
    </w:p>
    <w:p w:rsidR="00DF3CEA" w:rsidRPr="00DF3CEA" w:rsidRDefault="00DF3CEA" w:rsidP="0003087C">
      <w:pPr>
        <w:numPr>
          <w:ilvl w:val="0"/>
          <w:numId w:val="5"/>
        </w:numPr>
        <w:spacing w:after="200" w:line="276" w:lineRule="auto"/>
        <w:rPr>
          <w:rFonts w:ascii="Times New Roman" w:eastAsia="Calibri" w:hAnsi="Times New Roman" w:cs="Times New Roman"/>
          <w:sz w:val="28"/>
          <w:szCs w:val="28"/>
        </w:rPr>
      </w:pPr>
      <w:r w:rsidRPr="00DF3CEA">
        <w:rPr>
          <w:rFonts w:ascii="Times New Roman" w:eastAsia="Calibri" w:hAnsi="Times New Roman" w:cs="Times New Roman"/>
          <w:sz w:val="28"/>
          <w:szCs w:val="28"/>
        </w:rPr>
        <w:t xml:space="preserve">Крамаренко, Р. А. История России. Рабочая тетрадь: учебно-методическое пособие / Р. А. Крамаренко. - Новосибирск: Изд-во НГТУ, 2019. - 64 с. – ISBN 978-5-7782-3860-2. - Текст: электронный. - URL: </w:t>
      </w:r>
      <w:hyperlink r:id="rId11" w:history="1">
        <w:r w:rsidRPr="00DF3CEA">
          <w:rPr>
            <w:rFonts w:ascii="Times New Roman" w:eastAsia="Calibri" w:hAnsi="Times New Roman" w:cs="Times New Roman"/>
            <w:color w:val="000000" w:themeColor="text1"/>
            <w:sz w:val="28"/>
            <w:szCs w:val="28"/>
          </w:rPr>
          <w:t>https://znanium.com/catalog/product/1869451</w:t>
        </w:r>
      </w:hyperlink>
    </w:p>
    <w:p w:rsidR="00DF3CEA" w:rsidRPr="00DF3CEA" w:rsidRDefault="00DF3CEA" w:rsidP="0003087C">
      <w:pPr>
        <w:numPr>
          <w:ilvl w:val="0"/>
          <w:numId w:val="5"/>
        </w:numPr>
        <w:spacing w:after="200" w:line="276" w:lineRule="auto"/>
        <w:rPr>
          <w:rFonts w:ascii="Times New Roman" w:eastAsia="Calibri" w:hAnsi="Times New Roman" w:cs="Times New Roman"/>
          <w:sz w:val="28"/>
          <w:szCs w:val="28"/>
        </w:rPr>
      </w:pPr>
      <w:r w:rsidRPr="00DF3CEA">
        <w:rPr>
          <w:rFonts w:ascii="Times New Roman" w:eastAsia="Calibri" w:hAnsi="Times New Roman" w:cs="Times New Roman"/>
          <w:sz w:val="28"/>
          <w:szCs w:val="28"/>
        </w:rPr>
        <w:t>Драч, Г. В. История мировых цивилизаций: учебное пособие / под науч. ред. д-ра филос. наук, проф. Г. В. Драча. — 8-е изд. — Москва: РИОР: ИНФРАМ; Ростов-на-Дону : Южный федер. ун-т, 2022. — 320 с. – ISBN 978-5-369-01459-2. - Текст: электронный. - URL: https://znanium.com/catalog/product/1850622</w:t>
      </w:r>
    </w:p>
    <w:p w:rsidR="00AE6113" w:rsidRDefault="00AE6113" w:rsidP="00AE6113">
      <w:pPr>
        <w:tabs>
          <w:tab w:val="left" w:pos="9072"/>
        </w:tabs>
        <w:spacing w:line="240" w:lineRule="auto"/>
        <w:ind w:firstLine="0"/>
      </w:pPr>
    </w:p>
    <w:p w:rsidR="00C776E9" w:rsidRPr="00DA4117" w:rsidRDefault="00C776E9" w:rsidP="00C776E9">
      <w:pPr>
        <w:rPr>
          <w:rFonts w:ascii="Times New Roman" w:hAnsi="Times New Roman" w:cs="Times New Roman"/>
          <w:sz w:val="28"/>
          <w:szCs w:val="28"/>
        </w:rPr>
      </w:pPr>
    </w:p>
    <w:p w:rsidR="000512D4" w:rsidRPr="003C3A98" w:rsidRDefault="000512D4" w:rsidP="00C776E9">
      <w:pPr>
        <w:jc w:val="center"/>
      </w:pPr>
    </w:p>
    <w:sectPr w:rsidR="000512D4" w:rsidRPr="003C3A98" w:rsidSect="00250F78">
      <w:footerReference w:type="default" r:id="rId12"/>
      <w:headerReference w:type="first" r:id="rId13"/>
      <w:footerReference w:type="first" r:id="rId14"/>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EA" w:rsidRDefault="00DF3CEA">
      <w:pPr>
        <w:spacing w:line="240" w:lineRule="auto"/>
      </w:pPr>
      <w:r>
        <w:separator/>
      </w:r>
    </w:p>
  </w:endnote>
  <w:endnote w:type="continuationSeparator" w:id="0">
    <w:p w:rsidR="00DF3CEA" w:rsidRDefault="00DF3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2776"/>
      <w:docPartObj>
        <w:docPartGallery w:val="Page Numbers (Bottom of Page)"/>
        <w:docPartUnique/>
      </w:docPartObj>
    </w:sdtPr>
    <w:sdtContent>
      <w:p w:rsidR="00DF3CEA" w:rsidRDefault="00DF3CEA">
        <w:pPr>
          <w:pStyle w:val="a3"/>
          <w:jc w:val="center"/>
        </w:pPr>
        <w:r>
          <w:rPr>
            <w:noProof/>
          </w:rPr>
          <w:fldChar w:fldCharType="begin"/>
        </w:r>
        <w:r>
          <w:rPr>
            <w:noProof/>
          </w:rPr>
          <w:instrText>PAGE   \* MERGEFORMAT</w:instrText>
        </w:r>
        <w:r>
          <w:rPr>
            <w:noProof/>
          </w:rPr>
          <w:fldChar w:fldCharType="separate"/>
        </w:r>
        <w:r w:rsidR="003A5ADE">
          <w:rPr>
            <w:noProof/>
          </w:rPr>
          <w:t>4</w:t>
        </w:r>
        <w:r>
          <w:rPr>
            <w:noProof/>
          </w:rPr>
          <w:fldChar w:fldCharType="end"/>
        </w:r>
      </w:p>
    </w:sdtContent>
  </w:sdt>
  <w:p w:rsidR="00DF3CEA" w:rsidRDefault="00DF3CE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398942"/>
      <w:docPartObj>
        <w:docPartGallery w:val="Page Numbers (Bottom of Page)"/>
        <w:docPartUnique/>
      </w:docPartObj>
    </w:sdtPr>
    <w:sdtContent>
      <w:p w:rsidR="00DF3CEA" w:rsidRDefault="00DF3CEA">
        <w:pPr>
          <w:pStyle w:val="a3"/>
          <w:jc w:val="right"/>
        </w:pPr>
        <w:r>
          <w:fldChar w:fldCharType="begin"/>
        </w:r>
        <w:r>
          <w:instrText>PAGE   \* MERGEFORMAT</w:instrText>
        </w:r>
        <w:r>
          <w:fldChar w:fldCharType="separate"/>
        </w:r>
        <w:r w:rsidR="00797E15">
          <w:rPr>
            <w:noProof/>
          </w:rPr>
          <w:t>1</w:t>
        </w:r>
        <w:r>
          <w:fldChar w:fldCharType="end"/>
        </w:r>
      </w:p>
    </w:sdtContent>
  </w:sdt>
  <w:p w:rsidR="00DF3CEA" w:rsidRDefault="00DF3C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EA" w:rsidRDefault="00DF3CEA">
      <w:pPr>
        <w:spacing w:line="240" w:lineRule="auto"/>
      </w:pPr>
      <w:r>
        <w:separator/>
      </w:r>
    </w:p>
  </w:footnote>
  <w:footnote w:type="continuationSeparator" w:id="0">
    <w:p w:rsidR="00DF3CEA" w:rsidRDefault="00DF3C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CEA" w:rsidRDefault="00DF3CEA">
    <w:pPr>
      <w:pStyle w:val="ab"/>
      <w:jc w:val="center"/>
    </w:pPr>
  </w:p>
  <w:p w:rsidR="00DF3CEA" w:rsidRDefault="00DF3CE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4405"/>
    <w:multiLevelType w:val="hybridMultilevel"/>
    <w:tmpl w:val="7C2C3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55479"/>
    <w:multiLevelType w:val="hybridMultilevel"/>
    <w:tmpl w:val="B184AD6C"/>
    <w:lvl w:ilvl="0" w:tplc="14DC8B4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558F0"/>
    <w:multiLevelType w:val="hybridMultilevel"/>
    <w:tmpl w:val="6A20AD60"/>
    <w:lvl w:ilvl="0" w:tplc="AA5276C4">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865E3E"/>
    <w:multiLevelType w:val="hybridMultilevel"/>
    <w:tmpl w:val="67E658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61823"/>
    <w:multiLevelType w:val="hybridMultilevel"/>
    <w:tmpl w:val="463265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241BC0"/>
    <w:multiLevelType w:val="hybridMultilevel"/>
    <w:tmpl w:val="8940C0D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767A9"/>
    <w:multiLevelType w:val="hybridMultilevel"/>
    <w:tmpl w:val="0D48C4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1834A1"/>
    <w:multiLevelType w:val="hybridMultilevel"/>
    <w:tmpl w:val="782A4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4068B4"/>
    <w:multiLevelType w:val="hybridMultilevel"/>
    <w:tmpl w:val="422C0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B68EB"/>
    <w:multiLevelType w:val="hybridMultilevel"/>
    <w:tmpl w:val="8390C7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FA2806"/>
    <w:multiLevelType w:val="hybridMultilevel"/>
    <w:tmpl w:val="55EE0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CB7D96"/>
    <w:multiLevelType w:val="hybridMultilevel"/>
    <w:tmpl w:val="785AB7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104660"/>
    <w:multiLevelType w:val="hybridMultilevel"/>
    <w:tmpl w:val="125EE0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FD63D79"/>
    <w:multiLevelType w:val="hybridMultilevel"/>
    <w:tmpl w:val="093C9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CD4015"/>
    <w:multiLevelType w:val="hybridMultilevel"/>
    <w:tmpl w:val="61D23B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7146A33"/>
    <w:multiLevelType w:val="hybridMultilevel"/>
    <w:tmpl w:val="EF58C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B066B0"/>
    <w:multiLevelType w:val="hybridMultilevel"/>
    <w:tmpl w:val="95348A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E87FED"/>
    <w:multiLevelType w:val="hybridMultilevel"/>
    <w:tmpl w:val="054C8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BD6302"/>
    <w:multiLevelType w:val="hybridMultilevel"/>
    <w:tmpl w:val="40904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682C65"/>
    <w:multiLevelType w:val="hybridMultilevel"/>
    <w:tmpl w:val="A13279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5134DF"/>
    <w:multiLevelType w:val="hybridMultilevel"/>
    <w:tmpl w:val="2A042F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C342F0"/>
    <w:multiLevelType w:val="hybridMultilevel"/>
    <w:tmpl w:val="550AE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2"/>
  </w:num>
  <w:num w:numId="5">
    <w:abstractNumId w:val="15"/>
  </w:num>
  <w:num w:numId="6">
    <w:abstractNumId w:val="11"/>
  </w:num>
  <w:num w:numId="7">
    <w:abstractNumId w:val="12"/>
  </w:num>
  <w:num w:numId="8">
    <w:abstractNumId w:val="17"/>
  </w:num>
  <w:num w:numId="9">
    <w:abstractNumId w:val="13"/>
  </w:num>
  <w:num w:numId="10">
    <w:abstractNumId w:val="4"/>
  </w:num>
  <w:num w:numId="11">
    <w:abstractNumId w:val="0"/>
  </w:num>
  <w:num w:numId="12">
    <w:abstractNumId w:val="20"/>
  </w:num>
  <w:num w:numId="13">
    <w:abstractNumId w:val="10"/>
  </w:num>
  <w:num w:numId="14">
    <w:abstractNumId w:val="21"/>
  </w:num>
  <w:num w:numId="15">
    <w:abstractNumId w:val="18"/>
  </w:num>
  <w:num w:numId="16">
    <w:abstractNumId w:val="3"/>
  </w:num>
  <w:num w:numId="17">
    <w:abstractNumId w:val="19"/>
  </w:num>
  <w:num w:numId="18">
    <w:abstractNumId w:val="6"/>
  </w:num>
  <w:num w:numId="19">
    <w:abstractNumId w:val="8"/>
  </w:num>
  <w:num w:numId="20">
    <w:abstractNumId w:val="9"/>
  </w:num>
  <w:num w:numId="21">
    <w:abstractNumId w:val="22"/>
  </w:num>
  <w:num w:numId="22">
    <w:abstractNumId w:val="16"/>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3087C"/>
    <w:rsid w:val="00034450"/>
    <w:rsid w:val="0003725E"/>
    <w:rsid w:val="00043B08"/>
    <w:rsid w:val="00046E76"/>
    <w:rsid w:val="000512D4"/>
    <w:rsid w:val="00055F35"/>
    <w:rsid w:val="00066FAA"/>
    <w:rsid w:val="00093645"/>
    <w:rsid w:val="00095626"/>
    <w:rsid w:val="000A1A6C"/>
    <w:rsid w:val="000A5AAB"/>
    <w:rsid w:val="000A72B8"/>
    <w:rsid w:val="000B6459"/>
    <w:rsid w:val="000C0660"/>
    <w:rsid w:val="000E72A6"/>
    <w:rsid w:val="00105608"/>
    <w:rsid w:val="00112BE9"/>
    <w:rsid w:val="00112E07"/>
    <w:rsid w:val="00127834"/>
    <w:rsid w:val="00137997"/>
    <w:rsid w:val="00140808"/>
    <w:rsid w:val="00156CF8"/>
    <w:rsid w:val="001E1197"/>
    <w:rsid w:val="001F5DE5"/>
    <w:rsid w:val="00227B56"/>
    <w:rsid w:val="00237FB7"/>
    <w:rsid w:val="00242C1F"/>
    <w:rsid w:val="0024478B"/>
    <w:rsid w:val="00250F78"/>
    <w:rsid w:val="002553BD"/>
    <w:rsid w:val="002571D7"/>
    <w:rsid w:val="00260E97"/>
    <w:rsid w:val="00265C69"/>
    <w:rsid w:val="00286ED8"/>
    <w:rsid w:val="00290447"/>
    <w:rsid w:val="002E55B2"/>
    <w:rsid w:val="0030608B"/>
    <w:rsid w:val="0032575B"/>
    <w:rsid w:val="003345F0"/>
    <w:rsid w:val="003531D1"/>
    <w:rsid w:val="003A5ADE"/>
    <w:rsid w:val="003C3A98"/>
    <w:rsid w:val="003C6A80"/>
    <w:rsid w:val="003C7FDE"/>
    <w:rsid w:val="003D3983"/>
    <w:rsid w:val="003E65A8"/>
    <w:rsid w:val="003F5BB9"/>
    <w:rsid w:val="003F7C32"/>
    <w:rsid w:val="00404BAD"/>
    <w:rsid w:val="004302D4"/>
    <w:rsid w:val="00431812"/>
    <w:rsid w:val="00486F5B"/>
    <w:rsid w:val="004A1169"/>
    <w:rsid w:val="004D04FD"/>
    <w:rsid w:val="005016CF"/>
    <w:rsid w:val="00504BBF"/>
    <w:rsid w:val="005348A9"/>
    <w:rsid w:val="00546A21"/>
    <w:rsid w:val="005606CE"/>
    <w:rsid w:val="00577F66"/>
    <w:rsid w:val="0059088B"/>
    <w:rsid w:val="005976A5"/>
    <w:rsid w:val="005A6DF4"/>
    <w:rsid w:val="005C13B4"/>
    <w:rsid w:val="005C7DCA"/>
    <w:rsid w:val="005D0B50"/>
    <w:rsid w:val="005F5A93"/>
    <w:rsid w:val="00602F3E"/>
    <w:rsid w:val="00606F7C"/>
    <w:rsid w:val="0062794B"/>
    <w:rsid w:val="006349F1"/>
    <w:rsid w:val="00651F38"/>
    <w:rsid w:val="00676538"/>
    <w:rsid w:val="006A02F0"/>
    <w:rsid w:val="006B1663"/>
    <w:rsid w:val="006B241C"/>
    <w:rsid w:val="006C009E"/>
    <w:rsid w:val="006C054B"/>
    <w:rsid w:val="006D16D5"/>
    <w:rsid w:val="006D18C6"/>
    <w:rsid w:val="00731B59"/>
    <w:rsid w:val="00741B43"/>
    <w:rsid w:val="00745EB6"/>
    <w:rsid w:val="0076307E"/>
    <w:rsid w:val="00773EDE"/>
    <w:rsid w:val="00782C52"/>
    <w:rsid w:val="00786C2C"/>
    <w:rsid w:val="007908DB"/>
    <w:rsid w:val="00797E15"/>
    <w:rsid w:val="007F2D63"/>
    <w:rsid w:val="007F4C32"/>
    <w:rsid w:val="008119A3"/>
    <w:rsid w:val="00840BED"/>
    <w:rsid w:val="0084407E"/>
    <w:rsid w:val="0087161A"/>
    <w:rsid w:val="00893734"/>
    <w:rsid w:val="008B22A1"/>
    <w:rsid w:val="008B2F0C"/>
    <w:rsid w:val="008B5E9B"/>
    <w:rsid w:val="008D30C7"/>
    <w:rsid w:val="009002D2"/>
    <w:rsid w:val="009374E7"/>
    <w:rsid w:val="0094412E"/>
    <w:rsid w:val="009450C5"/>
    <w:rsid w:val="00985286"/>
    <w:rsid w:val="0098640A"/>
    <w:rsid w:val="00991202"/>
    <w:rsid w:val="00995436"/>
    <w:rsid w:val="009B13E4"/>
    <w:rsid w:val="009C4F64"/>
    <w:rsid w:val="009C5586"/>
    <w:rsid w:val="009C7297"/>
    <w:rsid w:val="009F4443"/>
    <w:rsid w:val="00A020EB"/>
    <w:rsid w:val="00A338AD"/>
    <w:rsid w:val="00A417F3"/>
    <w:rsid w:val="00A72997"/>
    <w:rsid w:val="00AA612F"/>
    <w:rsid w:val="00AB7D84"/>
    <w:rsid w:val="00AD44B9"/>
    <w:rsid w:val="00AE6113"/>
    <w:rsid w:val="00B00B3F"/>
    <w:rsid w:val="00B02006"/>
    <w:rsid w:val="00B05758"/>
    <w:rsid w:val="00B07546"/>
    <w:rsid w:val="00B15563"/>
    <w:rsid w:val="00B2300A"/>
    <w:rsid w:val="00B55611"/>
    <w:rsid w:val="00B6269D"/>
    <w:rsid w:val="00B972F4"/>
    <w:rsid w:val="00BC2643"/>
    <w:rsid w:val="00BE65D6"/>
    <w:rsid w:val="00BF57E4"/>
    <w:rsid w:val="00C33E66"/>
    <w:rsid w:val="00C35E97"/>
    <w:rsid w:val="00C37138"/>
    <w:rsid w:val="00C46EAC"/>
    <w:rsid w:val="00C761E4"/>
    <w:rsid w:val="00C776E9"/>
    <w:rsid w:val="00C971BE"/>
    <w:rsid w:val="00CA2987"/>
    <w:rsid w:val="00CA533A"/>
    <w:rsid w:val="00CD430F"/>
    <w:rsid w:val="00CE30E5"/>
    <w:rsid w:val="00D15A84"/>
    <w:rsid w:val="00D17DDF"/>
    <w:rsid w:val="00D33AD7"/>
    <w:rsid w:val="00D36B2A"/>
    <w:rsid w:val="00D63ACE"/>
    <w:rsid w:val="00DA4117"/>
    <w:rsid w:val="00DB7FDA"/>
    <w:rsid w:val="00DC1BBD"/>
    <w:rsid w:val="00DC41D4"/>
    <w:rsid w:val="00DC45CC"/>
    <w:rsid w:val="00DD103E"/>
    <w:rsid w:val="00DD3CA8"/>
    <w:rsid w:val="00DE53F3"/>
    <w:rsid w:val="00DF3CEA"/>
    <w:rsid w:val="00E2322F"/>
    <w:rsid w:val="00E309C3"/>
    <w:rsid w:val="00E37F0B"/>
    <w:rsid w:val="00E424B6"/>
    <w:rsid w:val="00E55391"/>
    <w:rsid w:val="00E73093"/>
    <w:rsid w:val="00E97EE3"/>
    <w:rsid w:val="00EC2B18"/>
    <w:rsid w:val="00EE3F68"/>
    <w:rsid w:val="00EE6885"/>
    <w:rsid w:val="00EF2DDE"/>
    <w:rsid w:val="00EF4698"/>
    <w:rsid w:val="00F02E1C"/>
    <w:rsid w:val="00F05BD0"/>
    <w:rsid w:val="00F10F13"/>
    <w:rsid w:val="00F50603"/>
    <w:rsid w:val="00FB4687"/>
    <w:rsid w:val="00FC0D11"/>
    <w:rsid w:val="00FC7095"/>
    <w:rsid w:val="00FD3BA7"/>
    <w:rsid w:val="00FE2799"/>
    <w:rsid w:val="00FF40D2"/>
    <w:rsid w:val="00FF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83"/>
  </w:style>
  <w:style w:type="paragraph" w:styleId="1">
    <w:name w:val="heading 1"/>
    <w:basedOn w:val="a"/>
    <w:next w:val="a"/>
    <w:link w:val="10"/>
    <w:qFormat/>
    <w:rsid w:val="00C33E66"/>
    <w:pPr>
      <w:keepNext/>
      <w:spacing w:line="240" w:lineRule="auto"/>
      <w:ind w:firstLine="0"/>
      <w:jc w:val="center"/>
      <w:outlineLvl w:val="0"/>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8D30C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3E66"/>
    <w:pPr>
      <w:keepNext/>
      <w:keepLines/>
      <w:spacing w:before="40" w:line="276" w:lineRule="auto"/>
      <w:ind w:firstLine="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character" w:customStyle="1" w:styleId="20">
    <w:name w:val="Заголовок 2 Знак"/>
    <w:basedOn w:val="a0"/>
    <w:link w:val="2"/>
    <w:uiPriority w:val="9"/>
    <w:rsid w:val="008D30C7"/>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8D30C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Strong"/>
    <w:basedOn w:val="a0"/>
    <w:uiPriority w:val="22"/>
    <w:qFormat/>
    <w:rsid w:val="008D30C7"/>
    <w:rPr>
      <w:b/>
      <w:bCs/>
    </w:rPr>
  </w:style>
  <w:style w:type="paragraph" w:styleId="a9">
    <w:name w:val="Balloon Text"/>
    <w:basedOn w:val="a"/>
    <w:link w:val="aa"/>
    <w:uiPriority w:val="99"/>
    <w:semiHidden/>
    <w:unhideWhenUsed/>
    <w:rsid w:val="008D30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0C7"/>
    <w:rPr>
      <w:rFonts w:ascii="Tahoma" w:hAnsi="Tahoma" w:cs="Tahoma"/>
      <w:sz w:val="16"/>
      <w:szCs w:val="16"/>
    </w:rPr>
  </w:style>
  <w:style w:type="paragraph" w:styleId="ab">
    <w:name w:val="header"/>
    <w:basedOn w:val="a"/>
    <w:link w:val="ac"/>
    <w:uiPriority w:val="99"/>
    <w:unhideWhenUsed/>
    <w:rsid w:val="005A6DF4"/>
    <w:pPr>
      <w:tabs>
        <w:tab w:val="center" w:pos="4677"/>
        <w:tab w:val="right" w:pos="9355"/>
      </w:tabs>
      <w:spacing w:line="240" w:lineRule="auto"/>
    </w:pPr>
  </w:style>
  <w:style w:type="character" w:customStyle="1" w:styleId="ac">
    <w:name w:val="Верхний колонтитул Знак"/>
    <w:basedOn w:val="a0"/>
    <w:link w:val="ab"/>
    <w:uiPriority w:val="99"/>
    <w:rsid w:val="005A6DF4"/>
  </w:style>
  <w:style w:type="table" w:styleId="ad">
    <w:name w:val="Table Grid"/>
    <w:basedOn w:val="a1"/>
    <w:uiPriority w:val="39"/>
    <w:rsid w:val="00BC264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D15A84"/>
    <w:rPr>
      <w:i/>
      <w:iCs/>
    </w:rPr>
  </w:style>
  <w:style w:type="character" w:customStyle="1" w:styleId="fresh-bannertitle">
    <w:name w:val="fresh-banner__title"/>
    <w:basedOn w:val="a0"/>
    <w:rsid w:val="00D15A84"/>
  </w:style>
  <w:style w:type="character" w:customStyle="1" w:styleId="10">
    <w:name w:val="Заголовок 1 Знак"/>
    <w:basedOn w:val="a0"/>
    <w:link w:val="1"/>
    <w:rsid w:val="00C33E6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C33E66"/>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uiPriority w:val="99"/>
    <w:semiHidden/>
    <w:unhideWhenUsed/>
    <w:rsid w:val="00C33E66"/>
  </w:style>
  <w:style w:type="paragraph" w:customStyle="1" w:styleId="FR3">
    <w:name w:val="FR3"/>
    <w:rsid w:val="00C33E66"/>
    <w:pPr>
      <w:widowControl w:val="0"/>
      <w:snapToGrid w:val="0"/>
      <w:spacing w:line="259" w:lineRule="auto"/>
      <w:ind w:firstLine="320"/>
    </w:pPr>
    <w:rPr>
      <w:rFonts w:ascii="Times New Roman" w:eastAsia="Times New Roman" w:hAnsi="Times New Roman" w:cs="Times New Roman"/>
      <w:sz w:val="24"/>
      <w:szCs w:val="20"/>
      <w:lang w:eastAsia="ru-RU"/>
    </w:rPr>
  </w:style>
  <w:style w:type="paragraph" w:styleId="21">
    <w:name w:val="Body Text 2"/>
    <w:basedOn w:val="a"/>
    <w:link w:val="22"/>
    <w:rsid w:val="00C33E66"/>
    <w:pPr>
      <w:spacing w:line="240" w:lineRule="auto"/>
      <w:ind w:firstLine="0"/>
      <w:jc w:val="left"/>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3E66"/>
    <w:rPr>
      <w:rFonts w:ascii="Times New Roman" w:eastAsia="Times New Roman" w:hAnsi="Times New Roman" w:cs="Times New Roman"/>
      <w:sz w:val="24"/>
      <w:szCs w:val="20"/>
      <w:lang w:eastAsia="ru-RU"/>
    </w:rPr>
  </w:style>
  <w:style w:type="paragraph" w:styleId="af">
    <w:name w:val="Body Text Indent"/>
    <w:basedOn w:val="a"/>
    <w:link w:val="af0"/>
    <w:uiPriority w:val="99"/>
    <w:semiHidden/>
    <w:unhideWhenUsed/>
    <w:rsid w:val="00C33E66"/>
    <w:pPr>
      <w:spacing w:after="120" w:line="240" w:lineRule="auto"/>
      <w:ind w:left="283" w:firstLine="0"/>
      <w:jc w:val="left"/>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C33E66"/>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C33E66"/>
    <w:pPr>
      <w:spacing w:after="120" w:line="480" w:lineRule="auto"/>
      <w:ind w:left="283" w:firstLine="0"/>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C33E6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33E66"/>
    <w:pPr>
      <w:spacing w:after="120" w:line="240" w:lineRule="auto"/>
      <w:ind w:firstLine="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33E66"/>
    <w:rPr>
      <w:rFonts w:ascii="Times New Roman" w:eastAsia="Times New Roman" w:hAnsi="Times New Roman" w:cs="Times New Roman"/>
      <w:sz w:val="16"/>
      <w:szCs w:val="16"/>
      <w:lang w:eastAsia="ru-RU"/>
    </w:rPr>
  </w:style>
  <w:style w:type="table" w:customStyle="1" w:styleId="12">
    <w:name w:val="Сетка таблицы1"/>
    <w:basedOn w:val="a1"/>
    <w:next w:val="ad"/>
    <w:uiPriority w:val="39"/>
    <w:rsid w:val="00C33E66"/>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33E66"/>
    <w:pPr>
      <w:spacing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83"/>
  </w:style>
  <w:style w:type="paragraph" w:styleId="1">
    <w:name w:val="heading 1"/>
    <w:basedOn w:val="a"/>
    <w:next w:val="a"/>
    <w:link w:val="10"/>
    <w:qFormat/>
    <w:rsid w:val="00C33E66"/>
    <w:pPr>
      <w:keepNext/>
      <w:spacing w:line="240" w:lineRule="auto"/>
      <w:ind w:firstLine="0"/>
      <w:jc w:val="center"/>
      <w:outlineLvl w:val="0"/>
    </w:pPr>
    <w:rPr>
      <w:rFonts w:ascii="Times New Roman" w:eastAsia="Times New Roman" w:hAnsi="Times New Roman" w:cs="Times New Roman"/>
      <w:sz w:val="24"/>
      <w:szCs w:val="20"/>
      <w:lang w:eastAsia="ru-RU"/>
    </w:rPr>
  </w:style>
  <w:style w:type="paragraph" w:styleId="2">
    <w:name w:val="heading 2"/>
    <w:basedOn w:val="a"/>
    <w:link w:val="20"/>
    <w:uiPriority w:val="9"/>
    <w:qFormat/>
    <w:rsid w:val="008D30C7"/>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3E66"/>
    <w:pPr>
      <w:keepNext/>
      <w:keepLines/>
      <w:spacing w:before="40" w:line="276" w:lineRule="auto"/>
      <w:ind w:firstLine="0"/>
      <w:jc w:val="left"/>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character" w:customStyle="1" w:styleId="20">
    <w:name w:val="Заголовок 2 Знак"/>
    <w:basedOn w:val="a0"/>
    <w:link w:val="2"/>
    <w:uiPriority w:val="9"/>
    <w:rsid w:val="008D30C7"/>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8D30C7"/>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8">
    <w:name w:val="Strong"/>
    <w:basedOn w:val="a0"/>
    <w:uiPriority w:val="22"/>
    <w:qFormat/>
    <w:rsid w:val="008D30C7"/>
    <w:rPr>
      <w:b/>
      <w:bCs/>
    </w:rPr>
  </w:style>
  <w:style w:type="paragraph" w:styleId="a9">
    <w:name w:val="Balloon Text"/>
    <w:basedOn w:val="a"/>
    <w:link w:val="aa"/>
    <w:uiPriority w:val="99"/>
    <w:semiHidden/>
    <w:unhideWhenUsed/>
    <w:rsid w:val="008D30C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30C7"/>
    <w:rPr>
      <w:rFonts w:ascii="Tahoma" w:hAnsi="Tahoma" w:cs="Tahoma"/>
      <w:sz w:val="16"/>
      <w:szCs w:val="16"/>
    </w:rPr>
  </w:style>
  <w:style w:type="paragraph" w:styleId="ab">
    <w:name w:val="header"/>
    <w:basedOn w:val="a"/>
    <w:link w:val="ac"/>
    <w:uiPriority w:val="99"/>
    <w:unhideWhenUsed/>
    <w:rsid w:val="005A6DF4"/>
    <w:pPr>
      <w:tabs>
        <w:tab w:val="center" w:pos="4677"/>
        <w:tab w:val="right" w:pos="9355"/>
      </w:tabs>
      <w:spacing w:line="240" w:lineRule="auto"/>
    </w:pPr>
  </w:style>
  <w:style w:type="character" w:customStyle="1" w:styleId="ac">
    <w:name w:val="Верхний колонтитул Знак"/>
    <w:basedOn w:val="a0"/>
    <w:link w:val="ab"/>
    <w:uiPriority w:val="99"/>
    <w:rsid w:val="005A6DF4"/>
  </w:style>
  <w:style w:type="table" w:styleId="ad">
    <w:name w:val="Table Grid"/>
    <w:basedOn w:val="a1"/>
    <w:uiPriority w:val="39"/>
    <w:rsid w:val="00BC264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D15A84"/>
    <w:rPr>
      <w:i/>
      <w:iCs/>
    </w:rPr>
  </w:style>
  <w:style w:type="character" w:customStyle="1" w:styleId="fresh-bannertitle">
    <w:name w:val="fresh-banner__title"/>
    <w:basedOn w:val="a0"/>
    <w:rsid w:val="00D15A84"/>
  </w:style>
  <w:style w:type="character" w:customStyle="1" w:styleId="10">
    <w:name w:val="Заголовок 1 Знак"/>
    <w:basedOn w:val="a0"/>
    <w:link w:val="1"/>
    <w:rsid w:val="00C33E66"/>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C33E66"/>
    <w:rPr>
      <w:rFonts w:asciiTheme="majorHAnsi" w:eastAsiaTheme="majorEastAsia" w:hAnsiTheme="majorHAnsi" w:cstheme="majorBidi"/>
      <w:color w:val="243F60" w:themeColor="accent1" w:themeShade="7F"/>
      <w:sz w:val="24"/>
      <w:szCs w:val="24"/>
    </w:rPr>
  </w:style>
  <w:style w:type="numbering" w:customStyle="1" w:styleId="11">
    <w:name w:val="Нет списка1"/>
    <w:next w:val="a2"/>
    <w:uiPriority w:val="99"/>
    <w:semiHidden/>
    <w:unhideWhenUsed/>
    <w:rsid w:val="00C33E66"/>
  </w:style>
  <w:style w:type="paragraph" w:customStyle="1" w:styleId="FR3">
    <w:name w:val="FR3"/>
    <w:rsid w:val="00C33E66"/>
    <w:pPr>
      <w:widowControl w:val="0"/>
      <w:snapToGrid w:val="0"/>
      <w:spacing w:line="259" w:lineRule="auto"/>
      <w:ind w:firstLine="320"/>
    </w:pPr>
    <w:rPr>
      <w:rFonts w:ascii="Times New Roman" w:eastAsia="Times New Roman" w:hAnsi="Times New Roman" w:cs="Times New Roman"/>
      <w:sz w:val="24"/>
      <w:szCs w:val="20"/>
      <w:lang w:eastAsia="ru-RU"/>
    </w:rPr>
  </w:style>
  <w:style w:type="paragraph" w:styleId="21">
    <w:name w:val="Body Text 2"/>
    <w:basedOn w:val="a"/>
    <w:link w:val="22"/>
    <w:rsid w:val="00C33E66"/>
    <w:pPr>
      <w:spacing w:line="240" w:lineRule="auto"/>
      <w:ind w:firstLine="0"/>
      <w:jc w:val="left"/>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3E66"/>
    <w:rPr>
      <w:rFonts w:ascii="Times New Roman" w:eastAsia="Times New Roman" w:hAnsi="Times New Roman" w:cs="Times New Roman"/>
      <w:sz w:val="24"/>
      <w:szCs w:val="20"/>
      <w:lang w:eastAsia="ru-RU"/>
    </w:rPr>
  </w:style>
  <w:style w:type="paragraph" w:styleId="af">
    <w:name w:val="Body Text Indent"/>
    <w:basedOn w:val="a"/>
    <w:link w:val="af0"/>
    <w:uiPriority w:val="99"/>
    <w:semiHidden/>
    <w:unhideWhenUsed/>
    <w:rsid w:val="00C33E66"/>
    <w:pPr>
      <w:spacing w:after="120" w:line="240" w:lineRule="auto"/>
      <w:ind w:left="283" w:firstLine="0"/>
      <w:jc w:val="left"/>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semiHidden/>
    <w:rsid w:val="00C33E66"/>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C33E66"/>
    <w:pPr>
      <w:spacing w:after="120" w:line="480" w:lineRule="auto"/>
      <w:ind w:left="283" w:firstLine="0"/>
      <w:jc w:val="left"/>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C33E66"/>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33E66"/>
    <w:pPr>
      <w:spacing w:after="120" w:line="240" w:lineRule="auto"/>
      <w:ind w:firstLine="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C33E66"/>
    <w:rPr>
      <w:rFonts w:ascii="Times New Roman" w:eastAsia="Times New Roman" w:hAnsi="Times New Roman" w:cs="Times New Roman"/>
      <w:sz w:val="16"/>
      <w:szCs w:val="16"/>
      <w:lang w:eastAsia="ru-RU"/>
    </w:rPr>
  </w:style>
  <w:style w:type="table" w:customStyle="1" w:styleId="12">
    <w:name w:val="Сетка таблицы1"/>
    <w:basedOn w:val="a1"/>
    <w:next w:val="ad"/>
    <w:uiPriority w:val="39"/>
    <w:rsid w:val="00C33E66"/>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C33E66"/>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6568">
      <w:bodyDiv w:val="1"/>
      <w:marLeft w:val="0"/>
      <w:marRight w:val="0"/>
      <w:marTop w:val="0"/>
      <w:marBottom w:val="0"/>
      <w:divBdr>
        <w:top w:val="none" w:sz="0" w:space="0" w:color="auto"/>
        <w:left w:val="none" w:sz="0" w:space="0" w:color="auto"/>
        <w:bottom w:val="none" w:sz="0" w:space="0" w:color="auto"/>
        <w:right w:val="none" w:sz="0" w:space="0" w:color="auto"/>
      </w:divBdr>
    </w:div>
    <w:div w:id="227107692">
      <w:bodyDiv w:val="1"/>
      <w:marLeft w:val="0"/>
      <w:marRight w:val="0"/>
      <w:marTop w:val="0"/>
      <w:marBottom w:val="0"/>
      <w:divBdr>
        <w:top w:val="none" w:sz="0" w:space="0" w:color="auto"/>
        <w:left w:val="none" w:sz="0" w:space="0" w:color="auto"/>
        <w:bottom w:val="none" w:sz="0" w:space="0" w:color="auto"/>
        <w:right w:val="none" w:sz="0" w:space="0" w:color="auto"/>
      </w:divBdr>
    </w:div>
    <w:div w:id="455374489">
      <w:bodyDiv w:val="1"/>
      <w:marLeft w:val="0"/>
      <w:marRight w:val="0"/>
      <w:marTop w:val="0"/>
      <w:marBottom w:val="0"/>
      <w:divBdr>
        <w:top w:val="none" w:sz="0" w:space="0" w:color="auto"/>
        <w:left w:val="none" w:sz="0" w:space="0" w:color="auto"/>
        <w:bottom w:val="none" w:sz="0" w:space="0" w:color="auto"/>
        <w:right w:val="none" w:sz="0" w:space="0" w:color="auto"/>
      </w:divBdr>
    </w:div>
    <w:div w:id="492111648">
      <w:bodyDiv w:val="1"/>
      <w:marLeft w:val="0"/>
      <w:marRight w:val="0"/>
      <w:marTop w:val="0"/>
      <w:marBottom w:val="0"/>
      <w:divBdr>
        <w:top w:val="none" w:sz="0" w:space="0" w:color="auto"/>
        <w:left w:val="none" w:sz="0" w:space="0" w:color="auto"/>
        <w:bottom w:val="none" w:sz="0" w:space="0" w:color="auto"/>
        <w:right w:val="none" w:sz="0" w:space="0" w:color="auto"/>
      </w:divBdr>
    </w:div>
    <w:div w:id="503127332">
      <w:bodyDiv w:val="1"/>
      <w:marLeft w:val="0"/>
      <w:marRight w:val="0"/>
      <w:marTop w:val="0"/>
      <w:marBottom w:val="0"/>
      <w:divBdr>
        <w:top w:val="none" w:sz="0" w:space="0" w:color="auto"/>
        <w:left w:val="none" w:sz="0" w:space="0" w:color="auto"/>
        <w:bottom w:val="none" w:sz="0" w:space="0" w:color="auto"/>
        <w:right w:val="none" w:sz="0" w:space="0" w:color="auto"/>
      </w:divBdr>
    </w:div>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613564201">
      <w:bodyDiv w:val="1"/>
      <w:marLeft w:val="0"/>
      <w:marRight w:val="0"/>
      <w:marTop w:val="0"/>
      <w:marBottom w:val="0"/>
      <w:divBdr>
        <w:top w:val="none" w:sz="0" w:space="0" w:color="auto"/>
        <w:left w:val="none" w:sz="0" w:space="0" w:color="auto"/>
        <w:bottom w:val="none" w:sz="0" w:space="0" w:color="auto"/>
        <w:right w:val="none" w:sz="0" w:space="0" w:color="auto"/>
      </w:divBdr>
    </w:div>
    <w:div w:id="634215195">
      <w:bodyDiv w:val="1"/>
      <w:marLeft w:val="0"/>
      <w:marRight w:val="0"/>
      <w:marTop w:val="0"/>
      <w:marBottom w:val="0"/>
      <w:divBdr>
        <w:top w:val="none" w:sz="0" w:space="0" w:color="auto"/>
        <w:left w:val="none" w:sz="0" w:space="0" w:color="auto"/>
        <w:bottom w:val="none" w:sz="0" w:space="0" w:color="auto"/>
        <w:right w:val="none" w:sz="0" w:space="0" w:color="auto"/>
      </w:divBdr>
    </w:div>
    <w:div w:id="1109661057">
      <w:bodyDiv w:val="1"/>
      <w:marLeft w:val="0"/>
      <w:marRight w:val="0"/>
      <w:marTop w:val="0"/>
      <w:marBottom w:val="0"/>
      <w:divBdr>
        <w:top w:val="none" w:sz="0" w:space="0" w:color="auto"/>
        <w:left w:val="none" w:sz="0" w:space="0" w:color="auto"/>
        <w:bottom w:val="none" w:sz="0" w:space="0" w:color="auto"/>
        <w:right w:val="none" w:sz="0" w:space="0" w:color="auto"/>
      </w:divBdr>
    </w:div>
    <w:div w:id="1113131771">
      <w:bodyDiv w:val="1"/>
      <w:marLeft w:val="0"/>
      <w:marRight w:val="0"/>
      <w:marTop w:val="0"/>
      <w:marBottom w:val="0"/>
      <w:divBdr>
        <w:top w:val="none" w:sz="0" w:space="0" w:color="auto"/>
        <w:left w:val="none" w:sz="0" w:space="0" w:color="auto"/>
        <w:bottom w:val="none" w:sz="0" w:space="0" w:color="auto"/>
        <w:right w:val="none" w:sz="0" w:space="0" w:color="auto"/>
      </w:divBdr>
    </w:div>
    <w:div w:id="1576283339">
      <w:bodyDiv w:val="1"/>
      <w:marLeft w:val="0"/>
      <w:marRight w:val="0"/>
      <w:marTop w:val="0"/>
      <w:marBottom w:val="0"/>
      <w:divBdr>
        <w:top w:val="none" w:sz="0" w:space="0" w:color="auto"/>
        <w:left w:val="none" w:sz="0" w:space="0" w:color="auto"/>
        <w:bottom w:val="none" w:sz="0" w:space="0" w:color="auto"/>
        <w:right w:val="none" w:sz="0" w:space="0" w:color="auto"/>
      </w:divBdr>
    </w:div>
    <w:div w:id="1634866364">
      <w:bodyDiv w:val="1"/>
      <w:marLeft w:val="0"/>
      <w:marRight w:val="0"/>
      <w:marTop w:val="0"/>
      <w:marBottom w:val="0"/>
      <w:divBdr>
        <w:top w:val="none" w:sz="0" w:space="0" w:color="auto"/>
        <w:left w:val="none" w:sz="0" w:space="0" w:color="auto"/>
        <w:bottom w:val="none" w:sz="0" w:space="0" w:color="auto"/>
        <w:right w:val="none" w:sz="0" w:space="0" w:color="auto"/>
      </w:divBdr>
    </w:div>
    <w:div w:id="1903255252">
      <w:bodyDiv w:val="1"/>
      <w:marLeft w:val="0"/>
      <w:marRight w:val="0"/>
      <w:marTop w:val="0"/>
      <w:marBottom w:val="0"/>
      <w:divBdr>
        <w:top w:val="none" w:sz="0" w:space="0" w:color="auto"/>
        <w:left w:val="none" w:sz="0" w:space="0" w:color="auto"/>
        <w:bottom w:val="none" w:sz="0" w:space="0" w:color="auto"/>
        <w:right w:val="none" w:sz="0" w:space="0" w:color="auto"/>
      </w:divBdr>
    </w:div>
    <w:div w:id="19456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186945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nanium.com/catalog/product/2003483" TargetMode="External"/><Relationship Id="rId4" Type="http://schemas.microsoft.com/office/2007/relationships/stylesWithEffects" Target="stylesWithEffects.xml"/><Relationship Id="rId9" Type="http://schemas.openxmlformats.org/officeDocument/2006/relationships/hyperlink" Target="https://helpiks.org/1-53240.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55C6-99D5-40C9-8D9D-C3A8EFC7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9007</Words>
  <Characters>51340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2020-09-07T20:01:00Z</cp:lastPrinted>
  <dcterms:created xsi:type="dcterms:W3CDTF">2023-06-14T09:24:00Z</dcterms:created>
  <dcterms:modified xsi:type="dcterms:W3CDTF">2024-01-31T13:35:00Z</dcterms:modified>
</cp:coreProperties>
</file>