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Экономики и</w:t>
            </w:r>
            <w:r w:rsidR="00375335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а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1</w:t>
            </w:r>
            <w:r w:rsidR="0023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DC2ED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DC2ED6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669C" w:rsidRDefault="002373A2" w:rsidP="002373A2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045D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C2ED6">
        <w:rPr>
          <w:rFonts w:ascii="Times New Roman" w:hAnsi="Times New Roman"/>
          <w:sz w:val="28"/>
          <w:szCs w:val="28"/>
        </w:rPr>
        <w:t xml:space="preserve">Основы </w:t>
      </w:r>
      <w:r w:rsidR="00770D5A">
        <w:rPr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8373D">
        <w:rPr>
          <w:rFonts w:ascii="Times New Roman" w:hAnsi="Times New Roman"/>
          <w:sz w:val="28"/>
          <w:szCs w:val="28"/>
        </w:rPr>
        <w:t>42.02.01 Реклама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770D5A">
        <w:rPr>
          <w:rFonts w:ascii="Times New Roman" w:hAnsi="Times New Roman"/>
          <w:sz w:val="28"/>
          <w:szCs w:val="28"/>
        </w:rPr>
        <w:t>Астафьев В. 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A55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</w:p>
    <w:p w:rsidR="00AD6A55" w:rsidRDefault="00AD6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D6A55" w:rsidRPr="00AD6A55" w:rsidRDefault="00AD6A55" w:rsidP="0088045D">
      <w:pPr>
        <w:pStyle w:val="10"/>
        <w:keepNext w:val="0"/>
        <w:keepLines w:val="0"/>
        <w:widowControl w:val="0"/>
        <w:spacing w:after="0" w:line="240" w:lineRule="auto"/>
        <w:ind w:right="0" w:hanging="283"/>
        <w:rPr>
          <w:sz w:val="24"/>
          <w:szCs w:val="24"/>
        </w:rPr>
      </w:pPr>
      <w:r w:rsidRPr="00AD6A55">
        <w:rPr>
          <w:sz w:val="24"/>
          <w:szCs w:val="24"/>
        </w:rPr>
        <w:lastRenderedPageBreak/>
        <w:t>Общие положения</w:t>
      </w:r>
    </w:p>
    <w:p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4"/>
          <w:szCs w:val="24"/>
        </w:rPr>
        <w:t>«Основы предпринимательства»</w:t>
      </w:r>
      <w:r w:rsidRPr="00AD6A55">
        <w:rPr>
          <w:rFonts w:ascii="Times New Roman" w:hAnsi="Times New Roman" w:cs="Times New Roman"/>
          <w:sz w:val="24"/>
          <w:szCs w:val="24"/>
        </w:rPr>
        <w:t xml:space="preserve">  </w:t>
      </w:r>
      <w:r w:rsidRPr="00AD6A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B242B6">
        <w:rPr>
          <w:rFonts w:ascii="Times New Roman" w:hAnsi="Times New Roman" w:cs="Times New Roman"/>
          <w:sz w:val="24"/>
          <w:szCs w:val="24"/>
        </w:rPr>
        <w:t>экзамена</w:t>
      </w:r>
      <w:r w:rsidRPr="00AD6A5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6A55" w:rsidRDefault="00AD6A55" w:rsidP="00AD6A55">
      <w:pPr>
        <w:pStyle w:val="10"/>
        <w:keepNext w:val="0"/>
        <w:keepLines w:val="0"/>
        <w:widowControl w:val="0"/>
        <w:spacing w:after="0" w:line="240" w:lineRule="auto"/>
        <w:ind w:right="0" w:hanging="283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Результаты освоения дисциплины, подлежащие проверке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954"/>
        <w:gridCol w:w="3113"/>
      </w:tblGrid>
      <w:tr w:rsidR="00AD6A55" w:rsidTr="00AD6A55">
        <w:tc>
          <w:tcPr>
            <w:tcW w:w="1271" w:type="dxa"/>
          </w:tcPr>
          <w:p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КОДЫ ОК, ПК, ЛР </w:t>
            </w:r>
          </w:p>
        </w:tc>
        <w:tc>
          <w:tcPr>
            <w:tcW w:w="4954" w:type="dxa"/>
          </w:tcPr>
          <w:p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Освоенные умения </w:t>
            </w:r>
          </w:p>
        </w:tc>
        <w:tc>
          <w:tcPr>
            <w:tcW w:w="3113" w:type="dxa"/>
          </w:tcPr>
          <w:p w:rsidR="00AD6A55" w:rsidRPr="00AD6A55" w:rsidRDefault="00AD6A55" w:rsidP="00AD6A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Усвоенные знания </w:t>
            </w:r>
          </w:p>
        </w:tc>
      </w:tr>
      <w:tr w:rsidR="00583DC4" w:rsidTr="00AD6A55">
        <w:tc>
          <w:tcPr>
            <w:tcW w:w="1271" w:type="dxa"/>
          </w:tcPr>
          <w:p w:rsidR="00583DC4" w:rsidRPr="00A874ED" w:rsidRDefault="00583DC4" w:rsidP="0058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 w:rsidRPr="00A874ED">
              <w:rPr>
                <w:rFonts w:ascii="Times New Roman" w:hAnsi="Times New Roman" w:cs="Times New Roman"/>
                <w:sz w:val="24"/>
                <w:szCs w:val="24"/>
              </w:rPr>
              <w:t>01.;</w:t>
            </w:r>
            <w:proofErr w:type="gramEnd"/>
            <w:r w:rsidRPr="00A874ED">
              <w:rPr>
                <w:rFonts w:ascii="Times New Roman" w:hAnsi="Times New Roman" w:cs="Times New Roman"/>
                <w:sz w:val="24"/>
                <w:szCs w:val="24"/>
              </w:rPr>
              <w:t xml:space="preserve"> ОК 02.; ОК 03.; ОК 04.; ПК 2.1.; ПК 2.2. </w:t>
            </w:r>
          </w:p>
          <w:p w:rsidR="00583DC4" w:rsidRPr="00AD6A55" w:rsidRDefault="00583DC4" w:rsidP="00583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4" w:type="dxa"/>
          </w:tcPr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 xml:space="preserve">- выбирать предпринимательские идеи и формы при заданных условиях; 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 xml:space="preserve">- проводить анализ рынков; </w:t>
            </w:r>
          </w:p>
          <w:p w:rsidR="00583DC4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применять технологии командообразования</w:t>
            </w:r>
            <w:r>
              <w:rPr>
                <w:rFonts w:ascii="Times New Roman" w:hAnsi="Times New Roman"/>
              </w:rPr>
              <w:t>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292D">
              <w:rPr>
                <w:rFonts w:ascii="Times New Roman" w:hAnsi="Times New Roman"/>
              </w:rPr>
              <w:t>-использовать инструменты принятия решений и оценки бизнеса</w:t>
            </w:r>
          </w:p>
        </w:tc>
        <w:tc>
          <w:tcPr>
            <w:tcW w:w="3113" w:type="dxa"/>
          </w:tcPr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основы и виды предпринимательской деятельности;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методы управления командой исполнителей;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 xml:space="preserve">- принципы организации деятельности малых </w:t>
            </w:r>
            <w:proofErr w:type="gramStart"/>
            <w:r w:rsidRPr="00EE292D">
              <w:rPr>
                <w:rFonts w:ascii="Times New Roman" w:hAnsi="Times New Roman"/>
              </w:rPr>
              <w:t>форм  их</w:t>
            </w:r>
            <w:proofErr w:type="gramEnd"/>
            <w:r w:rsidRPr="00EE292D">
              <w:rPr>
                <w:rFonts w:ascii="Times New Roman" w:hAnsi="Times New Roman"/>
              </w:rPr>
              <w:t xml:space="preserve"> налогообложения;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современные методы оценки проектов;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основные способы работы с информацией и документацией;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</w:rPr>
            </w:pPr>
            <w:r w:rsidRPr="00EE292D">
              <w:rPr>
                <w:rFonts w:ascii="Times New Roman" w:hAnsi="Times New Roman"/>
              </w:rPr>
              <w:t>- формы и виды действующей отчетности;</w:t>
            </w:r>
          </w:p>
          <w:p w:rsidR="00583DC4" w:rsidRPr="00EE292D" w:rsidRDefault="00583DC4" w:rsidP="00583DC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292D">
              <w:rPr>
                <w:rFonts w:ascii="Times New Roman" w:hAnsi="Times New Roman"/>
              </w:rPr>
              <w:t>- инструменты анализа рынка.</w:t>
            </w:r>
          </w:p>
        </w:tc>
      </w:tr>
    </w:tbl>
    <w:p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AD6A55" w:rsidRPr="00AD6A55" w:rsidRDefault="00AD6A55" w:rsidP="00AD6A55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6A55" w:rsidRPr="00AD6A55" w:rsidRDefault="00AD6A55" w:rsidP="00AD6A55">
      <w:pPr>
        <w:pStyle w:val="10"/>
        <w:keepNext w:val="0"/>
        <w:keepLines w:val="0"/>
        <w:widowControl w:val="0"/>
        <w:spacing w:after="0" w:line="240" w:lineRule="auto"/>
        <w:ind w:right="0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Измерительные материалы для оценивания результатов освоения учебной дисциплины  </w:t>
      </w:r>
    </w:p>
    <w:p w:rsidR="00AD6A55" w:rsidRPr="00AD6A55" w:rsidRDefault="00AD6A55" w:rsidP="00AD6A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6A55" w:rsidRDefault="00AD6A55" w:rsidP="00330BAC">
      <w:pPr>
        <w:widowControl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 xml:space="preserve">3.1. Задания для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зачета</w:t>
      </w:r>
      <w:r w:rsidRPr="00AD6A5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D6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F4" w:rsidRPr="00AD6A55" w:rsidRDefault="00BE22F4" w:rsidP="00BE22F4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jc w:val="left"/>
        <w:rPr>
          <w:sz w:val="24"/>
          <w:szCs w:val="24"/>
        </w:rPr>
      </w:pPr>
      <w:r w:rsidRPr="00BE22F4">
        <w:rPr>
          <w:sz w:val="24"/>
          <w:szCs w:val="24"/>
        </w:rPr>
        <w:t xml:space="preserve">Форма </w:t>
      </w:r>
      <w:r w:rsidR="00B242B6">
        <w:rPr>
          <w:sz w:val="24"/>
          <w:szCs w:val="24"/>
        </w:rPr>
        <w:t>экзамена</w:t>
      </w:r>
      <w:r w:rsidRPr="00BE22F4">
        <w:rPr>
          <w:sz w:val="24"/>
          <w:szCs w:val="24"/>
        </w:rPr>
        <w:t xml:space="preserve"> – </w:t>
      </w:r>
      <w:r w:rsidRPr="00BE22F4">
        <w:rPr>
          <w:b w:val="0"/>
          <w:sz w:val="24"/>
          <w:szCs w:val="24"/>
        </w:rPr>
        <w:t>устная по вопросам</w:t>
      </w:r>
    </w:p>
    <w:p w:rsidR="00AD6A55" w:rsidRP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jc w:val="left"/>
        <w:rPr>
          <w:sz w:val="24"/>
          <w:szCs w:val="24"/>
        </w:rPr>
      </w:pPr>
      <w:r w:rsidRPr="00AD6A55">
        <w:rPr>
          <w:sz w:val="24"/>
          <w:szCs w:val="24"/>
        </w:rPr>
        <w:t xml:space="preserve">Условия выполнения задания </w:t>
      </w:r>
    </w:p>
    <w:p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Место (время) выполнения задания: Кабинет экономики и менеджмента, экономики организации, социально-экономических дисциплин, экономической теории. Кабинет экономики и управления в здравоохранении. </w:t>
      </w:r>
    </w:p>
    <w:p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задания: 30 мин </w:t>
      </w:r>
    </w:p>
    <w:p w:rsidR="00AD6A55" w:rsidRPr="00AD6A55" w:rsidRDefault="00AD6A55" w:rsidP="00AD6A5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6A55">
        <w:rPr>
          <w:rFonts w:ascii="Times New Roman" w:hAnsi="Times New Roman" w:cs="Times New Roman"/>
          <w:sz w:val="24"/>
          <w:szCs w:val="24"/>
        </w:rPr>
        <w:t xml:space="preserve">Источники информации, разрешенные к использованию на зачете, оборудование: канцелярские принадлежности (ручка, карандаши) Разрешенных источников информации по данной дисциплине не предусмотрено. </w:t>
      </w:r>
    </w:p>
    <w:p w:rsid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rPr>
          <w:sz w:val="24"/>
          <w:szCs w:val="24"/>
        </w:rPr>
      </w:pPr>
    </w:p>
    <w:p w:rsidR="00AD6A55" w:rsidRPr="00AD6A55" w:rsidRDefault="00AD6A55" w:rsidP="00AD6A55">
      <w:pPr>
        <w:pStyle w:val="10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/>
        <w:rPr>
          <w:sz w:val="24"/>
          <w:szCs w:val="24"/>
        </w:rPr>
      </w:pPr>
      <w:r w:rsidRPr="00AD6A55">
        <w:rPr>
          <w:sz w:val="24"/>
          <w:szCs w:val="24"/>
        </w:rPr>
        <w:t xml:space="preserve">Перечень теоретических вопросов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Правовой статус субъектов предпринимательской деятельности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регистрации предпринимательской деятельности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регистрации общества с ограниченной ответственностью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Лицензирование предпринимательской деятельности.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Гражданско-правовая ответственность в сфере предпринимательской деятельности.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Административная и уголовная ответственность в сфере предпринимательской деятельности.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Порядок осуществления проверок в отношении субъектов малого и среднего предпринимательства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Определение подведомственности рассмотрения споров в суде. </w:t>
      </w:r>
    </w:p>
    <w:p w:rsidR="00BE22F4" w:rsidRPr="00BE22F4" w:rsidRDefault="00BE22F4" w:rsidP="00BE2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Досудебное урегулирование споров.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Использование наемного труда в предпринимательской деятельности.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Предпринимательская идея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ТРИЗ при разработке идей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стратегического менеджмента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Экономическая сущность и состав внеоборотных активов предприятия.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Финансовая отчетность предприятия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анализа финансовой отчетности предприятия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Состав, структура, оценка и износ основных средств.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Показатели эффективности использования основных производственных фондов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Оборотные средства предприятия: состав, классификация, управление и оценка.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Издержки производства и реализации продукции.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Себестоимость продукции. Анализ себестоимости продукции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Прибыль предприятия.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Рентабельность как показатель эффективности работы предприятия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Понятие и виды лизинга. Преимущества, недостатки и эффективность лизинга.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Расчет лизинговых платежей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Сущность и классификация инвестиций. Принципы инвестиционной деятельности.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Виды и эффективность инвестиций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Кредит: сущность, назначение, источники, принципы, функции, формы. Кредитная история. Границы и цена кредита.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Аренда: сущность, развитие и принципы, виды, формы и экономический механизм. 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F4">
        <w:rPr>
          <w:rFonts w:ascii="Times New Roman" w:hAnsi="Times New Roman" w:cs="Times New Roman"/>
          <w:sz w:val="24"/>
          <w:szCs w:val="24"/>
        </w:rPr>
        <w:t>Классификация  и</w:t>
      </w:r>
      <w:proofErr w:type="gramEnd"/>
      <w:r w:rsidRPr="00BE22F4">
        <w:rPr>
          <w:rFonts w:ascii="Times New Roman" w:hAnsi="Times New Roman" w:cs="Times New Roman"/>
          <w:sz w:val="24"/>
          <w:szCs w:val="24"/>
        </w:rPr>
        <w:t xml:space="preserve"> схемы взимания налогов и сборов в РФ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F4">
        <w:rPr>
          <w:rFonts w:ascii="Times New Roman" w:hAnsi="Times New Roman" w:cs="Times New Roman"/>
          <w:sz w:val="24"/>
          <w:szCs w:val="24"/>
        </w:rPr>
        <w:t>Упрощенная  система</w:t>
      </w:r>
      <w:proofErr w:type="gramEnd"/>
      <w:r w:rsidRPr="00BE22F4">
        <w:rPr>
          <w:rFonts w:ascii="Times New Roman" w:hAnsi="Times New Roman" w:cs="Times New Roman"/>
          <w:sz w:val="24"/>
          <w:szCs w:val="24"/>
        </w:rPr>
        <w:t xml:space="preserve"> налогообложения. Ведение учета при упрощенной системе налогообложения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Патентная система, налог с дохода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Правовые основы поддержки предпринимательства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Нематериальные формы государственной поддержки предпринимательства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Материальные формы поддержки предпринимательства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Поддержка предпринимательства в СК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Опасность коррупции для предпринимательства. Цели и задачи концепции.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Основные направления антикоррупционной политики в сфере предпринимательской деятельности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Маркетинговые исследования. Разработка целевого рынка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Товарная политика предприятия. Ценовая политика предприятия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Система маркетинговых коммуникаций. Стратегическое маркетинговое планирование.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стратегии повышения конкурентоспособности малого предприятия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Понятие и </w:t>
      </w:r>
      <w:proofErr w:type="gramStart"/>
      <w:r w:rsidRPr="00BE22F4">
        <w:rPr>
          <w:rFonts w:ascii="Times New Roman" w:hAnsi="Times New Roman" w:cs="Times New Roman"/>
          <w:sz w:val="24"/>
          <w:szCs w:val="24"/>
        </w:rPr>
        <w:t>преимущества  бизнес</w:t>
      </w:r>
      <w:proofErr w:type="gramEnd"/>
      <w:r w:rsidRPr="00BE22F4">
        <w:rPr>
          <w:rFonts w:ascii="Times New Roman" w:hAnsi="Times New Roman" w:cs="Times New Roman"/>
          <w:sz w:val="24"/>
          <w:szCs w:val="24"/>
        </w:rPr>
        <w:t xml:space="preserve">-планирования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Технико-экономическое обоснование проекта. Структура </w:t>
      </w:r>
      <w:proofErr w:type="spellStart"/>
      <w:r w:rsidRPr="00BE22F4">
        <w:rPr>
          <w:rFonts w:ascii="Times New Roman" w:hAnsi="Times New Roman" w:cs="Times New Roman"/>
          <w:sz w:val="24"/>
          <w:szCs w:val="24"/>
        </w:rPr>
        <w:t>бизнесплана</w:t>
      </w:r>
      <w:proofErr w:type="spellEnd"/>
      <w:r w:rsidRPr="00BE2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Пояснения и рекомендации по составлению бизнес-плана.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Персонал: состав и структура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Методы и приемы управления персоналом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2F4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BE22F4">
        <w:rPr>
          <w:rFonts w:ascii="Times New Roman" w:hAnsi="Times New Roman" w:cs="Times New Roman"/>
          <w:sz w:val="24"/>
          <w:szCs w:val="24"/>
        </w:rPr>
        <w:t xml:space="preserve">, командные роли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Коммерческое предпринимательство: характеристика и особенности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Финансовое предпринимательство: характеристика и особенности </w:t>
      </w:r>
    </w:p>
    <w:p w:rsidR="00BE22F4" w:rsidRPr="00BE22F4" w:rsidRDefault="00BE22F4" w:rsidP="00BE22F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Консалтинг: характеристика и особенности </w:t>
      </w:r>
    </w:p>
    <w:p w:rsidR="00B242B6" w:rsidRDefault="00B24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2B6" w:rsidRDefault="00B242B6" w:rsidP="00B24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заданий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1. Определите для вашей бизнес-идеи организационно-правовую форму предпринимательства, дайте ее характеристику. Обоснуйте выбор организационно-правовой формы хозяйствования.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2.  Выберите название вашей компании. В ОКВЭД («Общероссийский классификатор видов экономической деятельности») найдите код соответствующего вида деятельности.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3.  Составьте перечень документов для государственной регистрации выбранной формы предпринимательства. Охарактеризуйте порядок ее регистрации.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4.  Найдите Федеральный закон «О лицензировании отдельных видов деятельности» статья 12, и определите, требует ли выбранный вами вид деятельности, получения лицензии.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Необходимо ли получение лицензии для следующих видов деятельности: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оказание услуг по ремонту автомобилей,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организация перевозов грузов,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производство молока или хлебобулочных изделий,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розничная торговля продуктами питания, - производство сварных конструкций,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веб-разработка сайтов.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Задание 5. Подготовить гарантийное письмо о заключении договора аренды нежилого помещения с создаваемым ООО.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Гарантийное письмо необходимо для доказательства регистрирующему органу того, что после создания организации ей будет предоставлен юридический адрес.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Гарантийное письмо нужно подготавливать только при аренде (субаренде) помещения; при иных способах получения юридического адреса требуются другие документы.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Гарантийное письмо не имеет своей утвержденной формы и бланка, поскольку по закону не считается обязательным документом для регистрации ООО. В связи с этим гарантийное письмо составляется в обычной форме с указанием информации о помещении, реквизитов и данных арендодателя (особенно важен телефон) и проставлением его печати при наличии. Обратите внимание, </w:t>
      </w:r>
      <w:proofErr w:type="gramStart"/>
      <w:r w:rsidRPr="00B242B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242B6">
        <w:rPr>
          <w:rFonts w:ascii="Times New Roman" w:hAnsi="Times New Roman" w:cs="Times New Roman"/>
          <w:sz w:val="24"/>
          <w:szCs w:val="24"/>
        </w:rPr>
        <w:t xml:space="preserve"> хотя письмо не входит в список обязательных документов для прохождения процедуры государственного оформления ООО, на практике его точно потребуют, если вы в качестве юридического адреса планируете сделать адрес арендованного помещения.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Налоговая инспекция проверяет </w:t>
      </w:r>
      <w:proofErr w:type="gramStart"/>
      <w:r w:rsidRPr="00B242B6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B242B6">
        <w:rPr>
          <w:rFonts w:ascii="Times New Roman" w:hAnsi="Times New Roman" w:cs="Times New Roman"/>
          <w:sz w:val="24"/>
          <w:szCs w:val="24"/>
        </w:rPr>
        <w:t xml:space="preserve"> указанные в гарантийном письме. </w:t>
      </w:r>
      <w:r w:rsidRPr="00B242B6">
        <w:rPr>
          <w:rFonts w:ascii="Times New Roman" w:hAnsi="Times New Roman" w:cs="Times New Roman"/>
          <w:sz w:val="24"/>
          <w:szCs w:val="24"/>
        </w:rPr>
        <w:lastRenderedPageBreak/>
        <w:t>Поэтому очень важно, чтобы после сдачи документов на регистрацию ООО, ваш арендодатель мог подтвердить эту информацию по телефону. В противном случае, если контакт так и не будет установлен, вы с большой долей вероятности получите отказ в регистрации.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Задание 6.  Подготовить и заключить договор об учреждении общества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Договор об учреждении устанавливает права и обязанности участников ООО для их совместной деятельности по ее созданию. Документ составляется только в том случае, если в организации планируется несколько учредителей, решивших зарегистрировать ООО. Договор подготавливается совместно с протоколом собрания учредителей.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Основные требования из данного перечня приведены согласно пункту 5 статьи 11 ФЗ «Об ООО</w:t>
      </w:r>
      <w:proofErr w:type="gramStart"/>
      <w:r w:rsidRPr="00B242B6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242B6">
        <w:rPr>
          <w:rFonts w:ascii="Times New Roman" w:hAnsi="Times New Roman" w:cs="Times New Roman"/>
          <w:sz w:val="24"/>
          <w:szCs w:val="24"/>
        </w:rPr>
        <w:t>: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Информация об учредителях (паспортные данные, место жительства).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Дата и место подписания договора.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Сведения о наименовании и местонахождении.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Порядок совместной деятельности участников по созданию ООО.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Размер уставного капитала.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Размер доли каждого учредителя (в том числе с указанием номинальной стоимости, т.е. в рублях).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>- Порядок и сроки оплаты долей.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42B6">
        <w:rPr>
          <w:rFonts w:ascii="Times New Roman" w:hAnsi="Times New Roman" w:cs="Times New Roman"/>
          <w:sz w:val="24"/>
          <w:szCs w:val="24"/>
        </w:rPr>
        <w:t xml:space="preserve">. Составьте сравнительную характеристику видов предпринимательской деятельности, заполнив таблицу 1.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1 - Виды предпринимательской деятельности </w:t>
      </w:r>
    </w:p>
    <w:tbl>
      <w:tblPr>
        <w:tblW w:w="5000" w:type="pct"/>
        <w:tblCellMar>
          <w:top w:w="7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922"/>
        <w:gridCol w:w="1892"/>
        <w:gridCol w:w="1632"/>
        <w:gridCol w:w="1502"/>
      </w:tblGrid>
      <w:tr w:rsidR="00B242B6" w:rsidRPr="00B242B6" w:rsidTr="00F913B0">
        <w:trPr>
          <w:trHeight w:val="838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</w:p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 деятельности</w:t>
            </w:r>
            <w:proofErr w:type="gramEnd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after="46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>Основные  функции</w:t>
            </w:r>
            <w:proofErr w:type="gramEnd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>Особенность  производимого</w:t>
            </w:r>
            <w:proofErr w:type="gramEnd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 товара  (услуги)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Пример организации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Способ извлечения дохода </w:t>
            </w:r>
          </w:p>
        </w:tc>
      </w:tr>
      <w:tr w:rsidR="00B242B6" w:rsidRPr="00B242B6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:rsidTr="00F913B0">
        <w:trPr>
          <w:trHeight w:val="564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:rsidTr="00F913B0">
        <w:trPr>
          <w:trHeight w:val="562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Посредническое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:rsidTr="00F913B0">
        <w:trPr>
          <w:trHeight w:val="590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Страховое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Опишите достоинства и недостатки (трудности) различных видов предпринимательства, заполнив 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Достоинства и недостатки предпринимательской деятельности </w:t>
      </w:r>
    </w:p>
    <w:tbl>
      <w:tblPr>
        <w:tblW w:w="5000" w:type="pct"/>
        <w:tblCellMar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3331"/>
        <w:gridCol w:w="2798"/>
        <w:gridCol w:w="3209"/>
      </w:tblGrid>
      <w:tr w:rsidR="00B242B6" w:rsidRPr="00B242B6" w:rsidTr="00B242B6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предпринимательства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13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Достоинства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14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Недостатки </w:t>
            </w:r>
          </w:p>
        </w:tc>
      </w:tr>
      <w:tr w:rsidR="00B242B6" w:rsidRPr="00B242B6" w:rsidTr="00B242B6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</w:tbl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Как вы думаете, от чего зависит успех предпринимателя?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На основе положений, регулирующих предпринимательскую деятельность, </w:t>
      </w:r>
      <w:proofErr w:type="gramStart"/>
      <w:r w:rsidRPr="00B242B6">
        <w:rPr>
          <w:rFonts w:ascii="Times New Roman" w:hAnsi="Times New Roman" w:cs="Times New Roman"/>
          <w:sz w:val="24"/>
          <w:szCs w:val="24"/>
        </w:rPr>
        <w:t>проведите  сравнительный</w:t>
      </w:r>
      <w:proofErr w:type="gramEnd"/>
      <w:r w:rsidRPr="00B242B6">
        <w:rPr>
          <w:rFonts w:ascii="Times New Roman" w:hAnsi="Times New Roman" w:cs="Times New Roman"/>
          <w:sz w:val="24"/>
          <w:szCs w:val="24"/>
        </w:rPr>
        <w:t xml:space="preserve">  анализ  деятельности  индивидуального  предпринимателя  и  юридического  лица  и  заполните  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Права и обязанности предпринимателей </w:t>
      </w:r>
    </w:p>
    <w:tbl>
      <w:tblPr>
        <w:tblW w:w="10197" w:type="dxa"/>
        <w:tblInd w:w="-108" w:type="dxa"/>
        <w:tblCellMar>
          <w:top w:w="9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2391"/>
        <w:gridCol w:w="2448"/>
        <w:gridCol w:w="2480"/>
      </w:tblGrid>
      <w:tr w:rsidR="00B242B6" w:rsidRPr="00B242B6" w:rsidTr="00330BAC">
        <w:trPr>
          <w:trHeight w:val="97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>Форма  предпринимательской</w:t>
            </w:r>
            <w:proofErr w:type="gramEnd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Мера ответственности </w:t>
            </w:r>
          </w:p>
        </w:tc>
      </w:tr>
      <w:tr w:rsidR="00B242B6" w:rsidRPr="00B242B6" w:rsidTr="00330BAC">
        <w:trPr>
          <w:trHeight w:val="833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>Индивидуальный  предприниматель</w:t>
            </w:r>
            <w:proofErr w:type="gramEnd"/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2B6" w:rsidRPr="00B242B6" w:rsidTr="00330BAC">
        <w:trPr>
          <w:trHeight w:val="97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after="24"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B6" w:rsidRPr="00B242B6" w:rsidRDefault="00B242B6" w:rsidP="00330BAC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</w:p>
          <w:p w:rsidR="00B242B6" w:rsidRPr="00B242B6" w:rsidRDefault="00B242B6" w:rsidP="00330BAC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2B6" w:rsidRPr="00B242B6" w:rsidRDefault="00B242B6" w:rsidP="00330BAC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B6" w:rsidRPr="00B242B6" w:rsidRDefault="00B242B6" w:rsidP="00330BA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242B6">
        <w:rPr>
          <w:rFonts w:ascii="Times New Roman" w:hAnsi="Times New Roman" w:cs="Times New Roman"/>
          <w:sz w:val="24"/>
          <w:szCs w:val="24"/>
        </w:rPr>
        <w:t xml:space="preserve">. По каким критериям коммерческие организации относятся к субъектам малого и среднего предпринимательства? Каковы основные цели государственной политики в области развития малого и среднего предпринимательства? </w:t>
      </w: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</w:p>
    <w:p w:rsidR="00B242B6" w:rsidRPr="00161989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>Задание 1</w:t>
      </w:r>
      <w:r>
        <w:rPr>
          <w:bCs/>
        </w:rPr>
        <w:t>1</w:t>
      </w:r>
      <w:r w:rsidRPr="00161989">
        <w:rPr>
          <w:bCs/>
        </w:rPr>
        <w:t xml:space="preserve">. </w:t>
      </w:r>
      <w:r>
        <w:rPr>
          <w:bCs/>
        </w:rPr>
        <w:t>Привести свои бизнес идеи п</w:t>
      </w:r>
      <w:r w:rsidRPr="00161989">
        <w:rPr>
          <w:bCs/>
        </w:rPr>
        <w:t xml:space="preserve">ровести оценку </w:t>
      </w:r>
      <w:r>
        <w:rPr>
          <w:bCs/>
        </w:rPr>
        <w:t>идей и их обоснование</w:t>
      </w:r>
      <w:r w:rsidRPr="00161989">
        <w:rPr>
          <w:bCs/>
        </w:rPr>
        <w:t>.</w:t>
      </w:r>
    </w:p>
    <w:p w:rsidR="00B242B6" w:rsidRDefault="00B242B6" w:rsidP="00B242B6">
      <w:pPr>
        <w:pStyle w:val="20"/>
        <w:spacing w:after="0" w:line="240" w:lineRule="auto"/>
        <w:ind w:left="0" w:firstLine="709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>Задание 1</w:t>
      </w:r>
      <w:r>
        <w:rPr>
          <w:bCs/>
        </w:rPr>
        <w:t>2</w:t>
      </w:r>
      <w:r w:rsidRPr="00161989">
        <w:rPr>
          <w:bCs/>
        </w:rPr>
        <w:t xml:space="preserve">. Провести оценку внешней среды </w:t>
      </w:r>
      <w:r>
        <w:rPr>
          <w:bCs/>
        </w:rPr>
        <w:t>образовательной организации</w:t>
      </w:r>
      <w:r w:rsidRPr="00161989">
        <w:rPr>
          <w:bCs/>
        </w:rPr>
        <w:t>. Составить схему основных агентов влияния.</w:t>
      </w:r>
      <w:r>
        <w:rPr>
          <w:bCs/>
        </w:rPr>
        <w:t xml:space="preserve"> </w:t>
      </w:r>
      <w:r w:rsidRPr="00161989">
        <w:rPr>
          <w:bCs/>
        </w:rPr>
        <w:t>Студентам нужно выявить основные факторы и субъекты, влияющие на деятельность техникума дать их характеристику и провести оценку влияния методом попарного сравнения.</w:t>
      </w: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 xml:space="preserve">Задание </w:t>
      </w:r>
      <w:r>
        <w:rPr>
          <w:bCs/>
        </w:rPr>
        <w:t>13</w:t>
      </w:r>
      <w:r w:rsidRPr="00161989">
        <w:rPr>
          <w:bCs/>
        </w:rPr>
        <w:t>. Провести оценку внешней среды организации</w:t>
      </w:r>
      <w:r>
        <w:rPr>
          <w:bCs/>
        </w:rPr>
        <w:t xml:space="preserve"> по выбору. </w:t>
      </w:r>
      <w:r w:rsidRPr="00161989">
        <w:rPr>
          <w:bCs/>
        </w:rPr>
        <w:t>Составить схему основных агентов влияния.</w:t>
      </w: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161989">
        <w:rPr>
          <w:bCs/>
        </w:rPr>
        <w:t xml:space="preserve">Задание </w:t>
      </w:r>
      <w:r>
        <w:rPr>
          <w:bCs/>
        </w:rPr>
        <w:t>14</w:t>
      </w:r>
      <w:r w:rsidRPr="00161989">
        <w:rPr>
          <w:bCs/>
        </w:rPr>
        <w:t xml:space="preserve">. Провести </w:t>
      </w:r>
      <w:r w:rsidRPr="00161989">
        <w:rPr>
          <w:lang w:val="en-US"/>
        </w:rPr>
        <w:t>SWOT</w:t>
      </w:r>
      <w:r w:rsidRPr="00161989">
        <w:t>–анализ</w:t>
      </w:r>
      <w:r w:rsidRPr="00161989">
        <w:rPr>
          <w:bCs/>
        </w:rPr>
        <w:t xml:space="preserve"> по организации</w:t>
      </w:r>
      <w:r>
        <w:rPr>
          <w:bCs/>
        </w:rPr>
        <w:t xml:space="preserve"> по выбору. Представить выводы.</w:t>
      </w: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Задание 1</w:t>
      </w:r>
      <w:r>
        <w:rPr>
          <w:bCs/>
        </w:rPr>
        <w:t>5</w:t>
      </w:r>
      <w:r w:rsidRPr="00B242B6">
        <w:rPr>
          <w:bCs/>
        </w:rPr>
        <w:t xml:space="preserve">. Выделите наборы потенциальных кризисных ситуаций, вызванных внешними и внутренними факторами, для следующих организаций (на выбор любые 3 организации):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коммерческих банков;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правозащитных организаций;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туристических агентств;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организаций торговли;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телекоммуникационных компаний, веб-студий;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автосервисов, АЗС; </w:t>
      </w:r>
    </w:p>
    <w:p w:rsidR="00B242B6" w:rsidRPr="00B242B6" w:rsidRDefault="00B242B6" w:rsidP="00B242B6">
      <w:pPr>
        <w:pStyle w:val="20"/>
        <w:numPr>
          <w:ilvl w:val="0"/>
          <w:numId w:val="23"/>
        </w:numPr>
        <w:spacing w:after="0" w:line="240" w:lineRule="auto"/>
        <w:jc w:val="both"/>
        <w:rPr>
          <w:bCs/>
        </w:rPr>
      </w:pPr>
      <w:r w:rsidRPr="00B242B6">
        <w:rPr>
          <w:bCs/>
        </w:rPr>
        <w:t xml:space="preserve">производственных предприятий.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Предложите варианты предотвращения или минимизации негативного эффекта возможных кризисных ситуаций.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lastRenderedPageBreak/>
        <w:t xml:space="preserve">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Задание </w:t>
      </w:r>
      <w:r>
        <w:rPr>
          <w:bCs/>
        </w:rPr>
        <w:t>16</w:t>
      </w:r>
      <w:r w:rsidRPr="00B242B6">
        <w:rPr>
          <w:bCs/>
        </w:rPr>
        <w:t xml:space="preserve">. Проведите анализ сильных и слабых сторон конкретной организации (на примере действующей организации, согласно выбранной вами специальности/профессии), определите ее конкурентные преимущества и недостатки, выделив: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Сильные стороны - преимущества организации;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Слабости - недостатки организации;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Возможности - факторы внешней среды, использование которых создаст преимущества организации на рынке;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Угрозы - факторы, которые могут потенциально ухудшить положение организации на рынке. </w:t>
      </w: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 xml:space="preserve">Задание </w:t>
      </w:r>
      <w:r>
        <w:rPr>
          <w:bCs/>
        </w:rPr>
        <w:t>17</w:t>
      </w:r>
      <w:r w:rsidRPr="00B242B6">
        <w:rPr>
          <w:bCs/>
        </w:rPr>
        <w:t>.</w:t>
      </w:r>
      <w:r w:rsidR="002E5E24">
        <w:rPr>
          <w:bCs/>
        </w:rPr>
        <w:t xml:space="preserve"> </w:t>
      </w:r>
      <w:r w:rsidRPr="00B242B6">
        <w:rPr>
          <w:bCs/>
        </w:rPr>
        <w:t>Выберите предприятие, товар, марку.</w:t>
      </w:r>
    </w:p>
    <w:p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1</w:t>
      </w:r>
      <w:r w:rsidR="00B242B6" w:rsidRPr="00B242B6">
        <w:rPr>
          <w:bCs/>
        </w:rPr>
        <w:t xml:space="preserve">. Провести анализ внешней среды предприятия по следующему плану:  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а) макросреда предприятия (экономические факторы, политические, демографи</w:t>
      </w:r>
      <w:r w:rsidRPr="00B242B6">
        <w:rPr>
          <w:bCs/>
        </w:rPr>
        <w:softHyphen/>
        <w:t>ческие, социально-культурные, технологические, природные);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б) микросреда (конкуренты, клиенты, поставщики, посредники, контактные аудитории).</w:t>
      </w:r>
    </w:p>
    <w:p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2</w:t>
      </w:r>
      <w:r w:rsidR="00B242B6" w:rsidRPr="00B242B6">
        <w:rPr>
          <w:bCs/>
        </w:rPr>
        <w:t>. На основании проведенного анализа внешней среды предприятия провести анализ факторов и составить матрицы PEST анализа:</w:t>
      </w:r>
    </w:p>
    <w:p w:rsidR="00B242B6" w:rsidRP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Таблица 1 – Матрица PEST анализа.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0"/>
      </w:tblGrid>
      <w:tr w:rsidR="00B242B6" w:rsidRPr="005D3E00" w:rsidTr="005D3E00">
        <w:trPr>
          <w:jc w:val="center"/>
        </w:trPr>
        <w:tc>
          <w:tcPr>
            <w:tcW w:w="4672" w:type="dxa"/>
            <w:shd w:val="clear" w:color="auto" w:fill="auto"/>
          </w:tcPr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факторы: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Экономические факторы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2B6" w:rsidRPr="005D3E00" w:rsidTr="005D3E00">
        <w:trPr>
          <w:jc w:val="center"/>
        </w:trPr>
        <w:tc>
          <w:tcPr>
            <w:tcW w:w="4672" w:type="dxa"/>
            <w:shd w:val="clear" w:color="auto" w:fill="auto"/>
          </w:tcPr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Социальные факторы: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факторы: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2B6" w:rsidRPr="005D3E00" w:rsidRDefault="00B242B6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42B6" w:rsidRPr="00B242B6" w:rsidRDefault="005D3E00" w:rsidP="00B242B6">
      <w:pPr>
        <w:pStyle w:val="20"/>
        <w:spacing w:after="0" w:line="240" w:lineRule="auto"/>
        <w:ind w:left="0" w:firstLine="720"/>
        <w:jc w:val="both"/>
        <w:rPr>
          <w:bCs/>
        </w:rPr>
      </w:pPr>
      <w:r>
        <w:t>3</w:t>
      </w:r>
      <w:r w:rsidR="00B242B6" w:rsidRPr="00B242B6">
        <w:rPr>
          <w:bCs/>
        </w:rPr>
        <w:t xml:space="preserve">. Произвести сегментирования по разным группам критериев (демографические, экономические, </w:t>
      </w:r>
      <w:proofErr w:type="spellStart"/>
      <w:r w:rsidR="00B242B6" w:rsidRPr="00B242B6">
        <w:rPr>
          <w:bCs/>
        </w:rPr>
        <w:t>психографические</w:t>
      </w:r>
      <w:proofErr w:type="spellEnd"/>
      <w:r w:rsidR="00B242B6" w:rsidRPr="00B242B6">
        <w:rPr>
          <w:bCs/>
        </w:rPr>
        <w:t>, географические).</w:t>
      </w:r>
    </w:p>
    <w:p w:rsidR="00B242B6" w:rsidRPr="005D3E00" w:rsidRDefault="00B242B6" w:rsidP="00B242B6">
      <w:pPr>
        <w:pStyle w:val="20"/>
        <w:spacing w:after="0" w:line="240" w:lineRule="auto"/>
        <w:ind w:left="0" w:firstLine="720"/>
        <w:jc w:val="both"/>
      </w:pPr>
    </w:p>
    <w:p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>Задание 1</w:t>
      </w:r>
      <w:r>
        <w:t>8</w:t>
      </w:r>
      <w:r w:rsidRPr="005D3E00">
        <w:t>. Провести анализ влияния потребителей по сегментам и группам.</w:t>
      </w:r>
    </w:p>
    <w:p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24"/>
        <w:gridCol w:w="2330"/>
        <w:gridCol w:w="2331"/>
      </w:tblGrid>
      <w:tr w:rsidR="005D3E00" w:rsidRPr="000E4EB0" w:rsidTr="00330BAC">
        <w:tc>
          <w:tcPr>
            <w:tcW w:w="2392" w:type="dxa"/>
            <w:vMerge w:val="restart"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Потребитель (по сегментам)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</w:rPr>
            </w:pPr>
            <w:r w:rsidRPr="000E4EB0">
              <w:rPr>
                <w:bCs/>
              </w:rPr>
              <w:t>Степень влияния</w:t>
            </w:r>
          </w:p>
        </w:tc>
      </w:tr>
      <w:tr w:rsidR="005D3E00" w:rsidRPr="000E4EB0" w:rsidTr="00330BAC">
        <w:tc>
          <w:tcPr>
            <w:tcW w:w="2392" w:type="dxa"/>
            <w:vMerge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</w:p>
        </w:tc>
        <w:tc>
          <w:tcPr>
            <w:tcW w:w="2393" w:type="dxa"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слабая</w:t>
            </w:r>
          </w:p>
        </w:tc>
        <w:tc>
          <w:tcPr>
            <w:tcW w:w="2393" w:type="dxa"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средняя</w:t>
            </w:r>
          </w:p>
        </w:tc>
        <w:tc>
          <w:tcPr>
            <w:tcW w:w="2393" w:type="dxa"/>
            <w:shd w:val="clear" w:color="auto" w:fill="auto"/>
          </w:tcPr>
          <w:p w:rsidR="005D3E00" w:rsidRPr="000E4EB0" w:rsidRDefault="005D3E00" w:rsidP="00330BAC">
            <w:pPr>
              <w:pStyle w:val="2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</w:rPr>
            </w:pPr>
            <w:r w:rsidRPr="000E4EB0">
              <w:rPr>
                <w:bCs/>
              </w:rPr>
              <w:t>сильная</w:t>
            </w:r>
          </w:p>
        </w:tc>
      </w:tr>
    </w:tbl>
    <w:p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</w:p>
    <w:p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 xml:space="preserve">Задание </w:t>
      </w:r>
      <w:r>
        <w:t>19</w:t>
      </w:r>
      <w:r w:rsidRPr="005D3E00">
        <w:t xml:space="preserve">. Выявить ключевые потребности и предложить мероприятия по их удовлетворению (мозговой штурм/имитационные технологии применения фокус-групп). </w:t>
      </w:r>
    </w:p>
    <w:p w:rsidR="005D3E00" w:rsidRDefault="005D3E00" w:rsidP="005D3E00">
      <w:pPr>
        <w:pStyle w:val="20"/>
        <w:spacing w:after="0" w:line="240" w:lineRule="auto"/>
        <w:ind w:left="0" w:firstLine="720"/>
        <w:jc w:val="both"/>
      </w:pPr>
    </w:p>
    <w:p w:rsidR="005D3E00" w:rsidRPr="005D3E00" w:rsidRDefault="005D3E00" w:rsidP="005D3E00">
      <w:pPr>
        <w:pStyle w:val="20"/>
        <w:spacing w:after="0" w:line="240" w:lineRule="auto"/>
        <w:ind w:left="0" w:firstLine="720"/>
        <w:jc w:val="both"/>
      </w:pPr>
      <w:r w:rsidRPr="005D3E00">
        <w:t xml:space="preserve">Задание </w:t>
      </w:r>
      <w:r>
        <w:t>20</w:t>
      </w:r>
      <w:r w:rsidRPr="005D3E00">
        <w:t>. Построить информационную карту процесса маркетинговых исследований.</w:t>
      </w:r>
    </w:p>
    <w:p w:rsidR="00B242B6" w:rsidRPr="00F15E20" w:rsidRDefault="00B242B6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Первоначальная стоимость основных средств на начало года – 5 000 тыс. руб. За год введены основные средства на сумму 250 тыс. руб. и выведены – на сумму 300 тыс. руб. Определите среднегодовую стоимость основных средств и первоначальную стоимость на конец года.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адача 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2.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среднегодовую стоимость основных средств по следующим данным: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442"/>
        <w:gridCol w:w="998"/>
        <w:gridCol w:w="1007"/>
        <w:gridCol w:w="1468"/>
        <w:gridCol w:w="1032"/>
        <w:gridCol w:w="1468"/>
      </w:tblGrid>
      <w:tr w:rsidR="00F15E20" w:rsidRPr="00F15E20" w:rsidTr="00F15E20">
        <w:trPr>
          <w:cantSplit/>
          <w:trHeight w:val="20"/>
        </w:trPr>
        <w:tc>
          <w:tcPr>
            <w:tcW w:w="10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7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на  начало</w:t>
            </w:r>
            <w:proofErr w:type="gramEnd"/>
          </w:p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6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Введены</w:t>
            </w:r>
          </w:p>
        </w:tc>
        <w:tc>
          <w:tcPr>
            <w:tcW w:w="1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Выведены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Месяц ввода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F15E20" w:rsidRPr="00F15E20" w:rsidRDefault="00F15E20" w:rsidP="00330BAC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выбы</w:t>
            </w:r>
            <w:proofErr w:type="spellEnd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Стоимость, тыс. руб.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 xml:space="preserve">    10 000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н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 xml:space="preserve">    20 000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 500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5E20" w:rsidRPr="00F15E20" w:rsidTr="00F15E20">
        <w:trPr>
          <w:cantSplit/>
          <w:trHeight w:val="20"/>
        </w:trPr>
        <w:tc>
          <w:tcPr>
            <w:tcW w:w="1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     200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среднегодовую стоимость основных средств, если их стоимость, тыс. руб.</w:t>
      </w:r>
      <w:proofErr w:type="gram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  в</w:t>
      </w:r>
      <w:proofErr w:type="gram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течение года составляла:</w:t>
      </w:r>
    </w:p>
    <w:p w:rsidR="00F15E20" w:rsidRDefault="00F15E20" w:rsidP="00F15E20">
      <w:pPr>
        <w:pStyle w:val="20"/>
        <w:spacing w:after="0" w:line="240" w:lineRule="auto"/>
        <w:ind w:left="0" w:firstLine="720"/>
        <w:jc w:val="both"/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41"/>
        <w:gridCol w:w="1535"/>
        <w:gridCol w:w="3397"/>
        <w:gridCol w:w="1165"/>
      </w:tblGrid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на 1 января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4525   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на 1 июля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февраля  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4605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августа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марта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сентября  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апреля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4575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октября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мая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4575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ноября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июня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1 декабря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</w:tr>
      <w:tr w:rsidR="00F15E20" w:rsidRPr="00F15E20" w:rsidTr="00F15E20"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     31 декабря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20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</w:tr>
    </w:tbl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величину физического износа ленточного конвейера на 1 января 2003 г., если он установлен в 1999 г., а срок полезного использования составляет 5 лет.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процент физического износа здания цеха, если его первоначальная стоимость составляла 6 038 760 руб., а остаточная стоимость – 3 114 030 руб.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Установите остаточную стоимость основных средств электролизного цеха на 1 января 2003 г. по следующим данным: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1567"/>
        <w:gridCol w:w="897"/>
        <w:gridCol w:w="1828"/>
        <w:gridCol w:w="2754"/>
      </w:tblGrid>
      <w:tr w:rsidR="00F15E20" w:rsidRPr="00F15E20" w:rsidTr="00F15E20"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Объекты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Год ввода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ind w:right="-52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</w:p>
          <w:p w:rsidR="00F15E20" w:rsidRPr="00F15E20" w:rsidRDefault="00F15E20" w:rsidP="00330BAC">
            <w:pPr>
              <w:spacing w:before="120" w:after="120"/>
              <w:ind w:right="-52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единицы, </w:t>
            </w:r>
            <w:proofErr w:type="spellStart"/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proofErr w:type="spellEnd"/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F15E20" w:rsidRPr="00F15E20" w:rsidRDefault="00F15E20" w:rsidP="00330BAC">
            <w:pPr>
              <w:spacing w:before="120" w:after="120"/>
              <w:ind w:right="-63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Pr="00F15E2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амортизации, %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корпуса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11 047 720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  1,7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Трубопроводы стальные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402 200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Ковш вакуумный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203 640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211 730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Устройство ограждений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102 690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   2,1</w:t>
            </w:r>
          </w:p>
        </w:tc>
      </w:tr>
      <w:tr w:rsidR="00F15E20" w:rsidRPr="00F15E20" w:rsidTr="00F15E20">
        <w:tc>
          <w:tcPr>
            <w:tcW w:w="12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Портальная машина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306 780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E20" w:rsidRPr="00F15E20" w:rsidRDefault="00F15E20" w:rsidP="00330BA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</w:tbl>
    <w:p w:rsidR="00F15E20" w:rsidRDefault="00F15E20" w:rsidP="00F15E20">
      <w:pPr>
        <w:spacing w:after="0" w:line="240" w:lineRule="auto"/>
        <w:ind w:firstLine="709"/>
        <w:rPr>
          <w:b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 основных средств предприятия, млн руб., по группам на конец года составляла:</w:t>
      </w:r>
    </w:p>
    <w:tbl>
      <w:tblPr>
        <w:tblW w:w="0" w:type="auto"/>
        <w:tblInd w:w="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77"/>
      </w:tblGrid>
      <w:tr w:rsidR="00F15E20" w:rsidRPr="00F15E20" w:rsidTr="00330BAC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15E20" w:rsidRPr="00F15E20" w:rsidTr="00330BAC">
        <w:trPr>
          <w:trHeight w:val="33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Сооружения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15E20" w:rsidRPr="00F15E20" w:rsidTr="00330BAC">
        <w:trPr>
          <w:trHeight w:val="159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 xml:space="preserve">Машины и оборудование, в </w:t>
            </w:r>
            <w:proofErr w:type="spellStart"/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энергетическое оборудование</w:t>
            </w:r>
          </w:p>
          <w:p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рабочие машины и оборудование</w:t>
            </w:r>
          </w:p>
          <w:p w:rsidR="00F15E20" w:rsidRPr="00F15E20" w:rsidRDefault="00F15E20" w:rsidP="00330BAC">
            <w:pPr>
              <w:ind w:firstLine="303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информационное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</w:p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15E20" w:rsidRPr="00F15E20" w:rsidTr="00330BAC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15E20" w:rsidRPr="00F15E20" w:rsidTr="00330BAC">
        <w:trPr>
          <w:trHeight w:val="31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Инвентарь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15E20" w:rsidRPr="00F15E20" w:rsidTr="00330BAC">
        <w:trPr>
          <w:trHeight w:val="34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t> 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На 1 января произведена переоценка основных средств с использованием следующих коэффициентов:</w:t>
      </w: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tbl>
      <w:tblPr>
        <w:tblW w:w="0" w:type="auto"/>
        <w:tblInd w:w="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577"/>
      </w:tblGrid>
      <w:tr w:rsidR="00F15E20" w:rsidRPr="00F15E20" w:rsidTr="00330BAC">
        <w:trPr>
          <w:trHeight w:val="6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Здания, сооружения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F15E20" w:rsidRPr="00F15E20" w:rsidTr="00330BAC">
        <w:trPr>
          <w:trHeight w:val="6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Энергетическое оборудование, рабочие машины и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F15E20" w:rsidRPr="00F15E20" w:rsidTr="00330BAC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Информационное оборудование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15E20" w:rsidRPr="00F15E20" w:rsidTr="00330BAC">
        <w:trPr>
          <w:trHeight w:val="34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F15E20" w:rsidRPr="00F15E20" w:rsidTr="00330BAC">
        <w:trPr>
          <w:trHeight w:val="4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Инвентарь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20" w:rsidRPr="00F15E20" w:rsidRDefault="00F15E20" w:rsidP="00330BAC">
            <w:pPr>
              <w:jc w:val="center"/>
              <w:rPr>
                <w:rFonts w:ascii="Times New Roman" w:hAnsi="Times New Roman" w:cs="Times New Roman"/>
              </w:rPr>
            </w:pPr>
            <w:r w:rsidRPr="00F15E20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</w:tbl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Определите производственную структуру основных средств до и после переоценки, величину активной и пассивной частей.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8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proofErr w:type="gram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  объекта</w:t>
      </w:r>
      <w:proofErr w:type="gram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основных средств составляет 80 тыс. руб., срок полезного использования – 5 лет. Определите годовые суммы амортизации, используя следующие способы: линейный; уменьшаемого остатка (коэффициент ускорения – 2); суммы лет.</w:t>
      </w: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Балансовые запасы руды на руднике составляли 40 млн т, производительность рудника – 1 000 тыс. т/год.</w:t>
      </w: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сумму амортизации на 1 т добытой руды и сумму годовой амортизации при условии, что объем капитальных вложений – 9 000 млн руб. Как изменится амортизация на единицу продукции, если производительность рудника увеличится на 500 тыс. т/год?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 основных средств предприятия на начало года – </w:t>
      </w:r>
      <w:proofErr w:type="gram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340  млн</w:t>
      </w:r>
      <w:proofErr w:type="gram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руб. За год введены основные средства на сумму: 45 млн руб. в июне, 9 млн руб. в сентябре; выведены – на сумму: 5,9 млн руб. в апреле, 21 млн руб. в мае. Годовой выпуск продукции составил 1 млн т, средняя цена продукции – 250 руб./т. </w:t>
      </w:r>
    </w:p>
    <w:p w:rsidR="00F15E20" w:rsidRP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Рассчитайте коэффициенты выбытия и обновления основных средств, </w:t>
      </w:r>
      <w:proofErr w:type="spell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фондоемкость</w:t>
      </w:r>
      <w:proofErr w:type="spell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и фондоотдачу.</w:t>
      </w:r>
    </w:p>
    <w:p w:rsidR="00F15E20" w:rsidRDefault="00F15E20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8F3BA4" w:rsidRDefault="008F3BA4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8F3BA4" w:rsidRDefault="008F3BA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 w:type="page"/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lastRenderedPageBreak/>
        <w:t>Билет № 1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Правовой статус субъектов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8F3BA4" w:rsidRPr="00F15E20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Задача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Стоимость основных средств предприятия на начало года – </w:t>
      </w:r>
      <w:proofErr w:type="gram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340  млн</w:t>
      </w:r>
      <w:proofErr w:type="gram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руб. За год введены основные средства на сумму: 45 млн руб. в июне, 9 млн руб. в сентябре; выведены – на сумму: 5,9 млн руб. в апреле, 21 млн руб. в мае. Годовой выпуск продукции составил 1 млн т, средняя цена продукции – 250 руб./т. </w:t>
      </w:r>
    </w:p>
    <w:p w:rsidR="008F3BA4" w:rsidRPr="00F15E20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Рассчитайте коэффициенты выбытия и обновления основных средств, </w:t>
      </w:r>
      <w:proofErr w:type="spellStart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фондоемкость</w:t>
      </w:r>
      <w:proofErr w:type="spellEnd"/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и фондоотдачу.</w:t>
      </w:r>
    </w:p>
    <w:p w:rsidR="008F3BA4" w:rsidRDefault="008F3BA4" w:rsidP="008F3B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</w:t>
      </w:r>
      <w:r w:rsidR="00330BAC" w:rsidRPr="00330BAC">
        <w:t xml:space="preserve"> </w:t>
      </w:r>
      <w:r w:rsidR="00330BAC" w:rsidRPr="00330BAC">
        <w:rPr>
          <w:rFonts w:ascii="Times New Roman" w:hAnsi="Times New Roman" w:cs="Times New Roman"/>
          <w:sz w:val="24"/>
          <w:szCs w:val="24"/>
        </w:rPr>
        <w:t>Лицензирование предпринимательской деятельности.</w:t>
      </w:r>
    </w:p>
    <w:p w:rsidR="002E5E24" w:rsidRPr="00F15E20" w:rsidRDefault="008F3BA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Балансовые запасы руды на руднике составляли 40 млн т, производительность рудника – 1 000 тыс. т/год.</w:t>
      </w:r>
    </w:p>
    <w:p w:rsidR="002E5E24" w:rsidRPr="00F15E20" w:rsidRDefault="002E5E2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Рассчитайте сумму амортизации на 1 т добытой руды и сумму годовой амортизации при условии, что объем капитальных вложений – 9 000 млн руб. Как изменится амортизация на единицу продукции, если производительность рудника увеличится на 500 тыс. т/год?</w:t>
      </w:r>
    </w:p>
    <w:p w:rsidR="008F3BA4" w:rsidRPr="00556D8F" w:rsidRDefault="008F3BA4" w:rsidP="002E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3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Порядок регистрации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F15E20" w:rsidRDefault="008F3BA4" w:rsidP="002E5E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F15E2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Первоначальная стоимость основных средств на начало года – 5 000 тыс. руб. За год введены основные средства на сумму 250 тыс. руб. и выведены – на сумму 300 тыс. руб. Определите среднегодовую стоимость основных средств и первоначальную стоимость на конец года.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4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>Предпринимательская идея</w:t>
      </w:r>
      <w:r w:rsidR="00330BAC">
        <w:rPr>
          <w:rFonts w:ascii="Times New Roman" w:hAnsi="Times New Roman" w:cs="Times New Roman"/>
          <w:sz w:val="24"/>
          <w:szCs w:val="24"/>
        </w:rPr>
        <w:t xml:space="preserve"> как фактор успеха. Примеры идей успешного бизнеса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5D3E00" w:rsidRDefault="008F3BA4" w:rsidP="002E5E24">
      <w:pPr>
        <w:pStyle w:val="20"/>
        <w:spacing w:after="0" w:line="240" w:lineRule="auto"/>
        <w:ind w:left="0" w:firstLine="720"/>
        <w:jc w:val="both"/>
      </w:pPr>
      <w:r w:rsidRPr="00556D8F">
        <w:rPr>
          <w:iCs/>
        </w:rPr>
        <w:t xml:space="preserve">2. </w:t>
      </w:r>
      <w:r w:rsidR="002E5E24" w:rsidRPr="005D3E00">
        <w:t xml:space="preserve">Выявить ключевые потребности </w:t>
      </w:r>
      <w:r w:rsidR="002E5E24">
        <w:t xml:space="preserve">сегмента рынка </w:t>
      </w:r>
      <w:r w:rsidR="002E5E24" w:rsidRPr="005D3E00">
        <w:t xml:space="preserve">и предложить мероприятия по их удовлетворению (мозговой штурм/имитационные технологии применения фокус-групп). </w:t>
      </w:r>
    </w:p>
    <w:p w:rsidR="008F3BA4" w:rsidRPr="00556D8F" w:rsidRDefault="008F3BA4" w:rsidP="002E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5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 w:rsidRPr="00330BAC">
        <w:rPr>
          <w:rFonts w:ascii="Times New Roman" w:hAnsi="Times New Roman" w:cs="Times New Roman"/>
          <w:sz w:val="24"/>
          <w:szCs w:val="24"/>
        </w:rPr>
        <w:t xml:space="preserve">Экономическая сущность и состав </w:t>
      </w:r>
      <w:r w:rsidR="00330BAC">
        <w:rPr>
          <w:rFonts w:ascii="Times New Roman" w:hAnsi="Times New Roman" w:cs="Times New Roman"/>
          <w:sz w:val="24"/>
          <w:szCs w:val="24"/>
        </w:rPr>
        <w:t>имущества предпринимателя</w:t>
      </w:r>
      <w:r w:rsidR="00330BAC" w:rsidRPr="00330BAC">
        <w:rPr>
          <w:rFonts w:ascii="Times New Roman" w:hAnsi="Times New Roman" w:cs="Times New Roman"/>
          <w:sz w:val="24"/>
          <w:szCs w:val="24"/>
        </w:rPr>
        <w:t xml:space="preserve">.  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>
        <w:rPr>
          <w:rFonts w:ascii="Times New Roman" w:hAnsi="Times New Roman" w:cs="Times New Roman"/>
          <w:sz w:val="24"/>
          <w:szCs w:val="24"/>
        </w:rPr>
        <w:t>Разработать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бизнес-иде</w:t>
      </w:r>
      <w:r w:rsidR="002E5E24">
        <w:rPr>
          <w:rFonts w:ascii="Times New Roman" w:hAnsi="Times New Roman" w:cs="Times New Roman"/>
          <w:sz w:val="24"/>
          <w:szCs w:val="24"/>
        </w:rPr>
        <w:t>ю и выбрать для ее реализации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организационно-правовую форму предпринимательства, да</w:t>
      </w:r>
      <w:r w:rsidR="002E5E24">
        <w:rPr>
          <w:rFonts w:ascii="Times New Roman" w:hAnsi="Times New Roman" w:cs="Times New Roman"/>
          <w:sz w:val="24"/>
          <w:szCs w:val="24"/>
        </w:rPr>
        <w:t>ть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ее характеристику. Обоснуйте выбор организационно-правовой формы хозяйствования.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6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Финансовые ресурсы предпринимателя. Особенности их формирования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>
        <w:rPr>
          <w:bCs/>
        </w:rPr>
        <w:t>Провести</w:t>
      </w:r>
      <w:r w:rsidR="002E5E24" w:rsidRPr="00B242B6">
        <w:rPr>
          <w:bCs/>
        </w:rPr>
        <w:t xml:space="preserve"> анализ внешней среды </w:t>
      </w:r>
      <w:r w:rsidR="002E5E24">
        <w:rPr>
          <w:bCs/>
        </w:rPr>
        <w:t>бизнеса,</w:t>
      </w:r>
      <w:r w:rsidR="002E5E24" w:rsidRPr="00B242B6">
        <w:rPr>
          <w:bCs/>
        </w:rPr>
        <w:t xml:space="preserve"> пр</w:t>
      </w:r>
      <w:r w:rsidR="002E5E24">
        <w:rPr>
          <w:bCs/>
        </w:rPr>
        <w:t>и</w:t>
      </w:r>
      <w:r w:rsidR="002E5E24" w:rsidRPr="00B242B6">
        <w:rPr>
          <w:bCs/>
        </w:rPr>
        <w:t>вести анализ факторов и составить матрицы PEST анализа:</w:t>
      </w:r>
    </w:p>
    <w:p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Таблица 1 – Матрица PEST анализа.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0"/>
      </w:tblGrid>
      <w:tr w:rsidR="002E5E24" w:rsidRPr="005D3E00" w:rsidTr="00330BAC">
        <w:trPr>
          <w:jc w:val="center"/>
        </w:trPr>
        <w:tc>
          <w:tcPr>
            <w:tcW w:w="4672" w:type="dxa"/>
            <w:shd w:val="clear" w:color="auto" w:fill="auto"/>
          </w:tcPr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факторы: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факторы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E24" w:rsidRPr="005D3E00" w:rsidTr="00330BAC">
        <w:trPr>
          <w:jc w:val="center"/>
        </w:trPr>
        <w:tc>
          <w:tcPr>
            <w:tcW w:w="4672" w:type="dxa"/>
            <w:shd w:val="clear" w:color="auto" w:fill="auto"/>
          </w:tcPr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факторы: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3" w:type="dxa"/>
            <w:shd w:val="clear" w:color="auto" w:fill="auto"/>
          </w:tcPr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факторы: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5E24" w:rsidRPr="005D3E00" w:rsidRDefault="002E5E24" w:rsidP="0033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7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Управление персоналом: общее представление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Выберите предприятие, товар, марку.</w:t>
      </w:r>
    </w:p>
    <w:p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1</w:t>
      </w:r>
      <w:r w:rsidRPr="00B242B6">
        <w:rPr>
          <w:bCs/>
        </w:rPr>
        <w:t xml:space="preserve">. Провести анализ внешней среды предприятия по следующему плану:  </w:t>
      </w:r>
    </w:p>
    <w:p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а) макросреда предприятия (экономические факторы, политические, демографи</w:t>
      </w:r>
      <w:r w:rsidRPr="00B242B6">
        <w:rPr>
          <w:bCs/>
        </w:rPr>
        <w:softHyphen/>
        <w:t>ческие, социально-культурные, технологические, природные);</w:t>
      </w:r>
    </w:p>
    <w:p w:rsidR="002E5E24" w:rsidRPr="00B242B6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B242B6">
        <w:rPr>
          <w:bCs/>
        </w:rPr>
        <w:t>б) микросреда (конкуренты, клиенты, поставщики, посредники, контактные аудитории).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8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Общая характеристика малого предпринимательства в РФ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Составьте перечень документов для государственной регистрации </w:t>
      </w:r>
      <w:r w:rsidR="002E5E24">
        <w:rPr>
          <w:rFonts w:ascii="Times New Roman" w:hAnsi="Times New Roman" w:cs="Times New Roman"/>
          <w:sz w:val="24"/>
          <w:szCs w:val="24"/>
        </w:rPr>
        <w:t>ИП</w:t>
      </w:r>
      <w:r w:rsidR="002E5E24" w:rsidRPr="00B242B6">
        <w:rPr>
          <w:rFonts w:ascii="Times New Roman" w:hAnsi="Times New Roman" w:cs="Times New Roman"/>
          <w:sz w:val="24"/>
          <w:szCs w:val="24"/>
        </w:rPr>
        <w:t>. Охарактеризуйте порядок е</w:t>
      </w:r>
      <w:r w:rsidR="002E5E24">
        <w:rPr>
          <w:rFonts w:ascii="Times New Roman" w:hAnsi="Times New Roman" w:cs="Times New Roman"/>
          <w:sz w:val="24"/>
          <w:szCs w:val="24"/>
        </w:rPr>
        <w:t>го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 регистрации. </w:t>
      </w:r>
    </w:p>
    <w:p w:rsidR="002E5E24" w:rsidRPr="00B242B6" w:rsidRDefault="002E5E2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9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Общая характеристика коллективного предпринимательства в РФ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Составьте перечень документов для государственной регистрации </w:t>
      </w:r>
      <w:r w:rsidR="002E5E24">
        <w:rPr>
          <w:rFonts w:ascii="Times New Roman" w:hAnsi="Times New Roman" w:cs="Times New Roman"/>
          <w:sz w:val="24"/>
          <w:szCs w:val="24"/>
        </w:rPr>
        <w:t>ООО</w:t>
      </w:r>
      <w:r w:rsidR="002E5E24" w:rsidRPr="00B242B6">
        <w:rPr>
          <w:rFonts w:ascii="Times New Roman" w:hAnsi="Times New Roman" w:cs="Times New Roman"/>
          <w:sz w:val="24"/>
          <w:szCs w:val="24"/>
        </w:rPr>
        <w:t xml:space="preserve">. Охарактеризуйте порядок ее регистрации. </w:t>
      </w:r>
    </w:p>
    <w:p w:rsidR="002E5E24" w:rsidRPr="00B242B6" w:rsidRDefault="002E5E24" w:rsidP="002E5E24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10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 xml:space="preserve">Общая характеристика государственного предпринимательства в </w:t>
      </w:r>
      <w:proofErr w:type="gramStart"/>
      <w:r w:rsidR="00330BAC">
        <w:rPr>
          <w:rFonts w:ascii="Times New Roman" w:hAnsi="Times New Roman" w:cs="Times New Roman"/>
          <w:sz w:val="24"/>
          <w:szCs w:val="24"/>
        </w:rPr>
        <w:t>РФ</w:t>
      </w:r>
      <w:r w:rsidR="00330BAC" w:rsidRPr="00556D8F">
        <w:rPr>
          <w:rFonts w:ascii="Times New Roman" w:hAnsi="Times New Roman" w:cs="Times New Roman"/>
          <w:sz w:val="24"/>
          <w:szCs w:val="24"/>
        </w:rPr>
        <w:t>.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5E24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161989">
        <w:rPr>
          <w:bCs/>
        </w:rPr>
        <w:t>Провести оценку внешней среды организации</w:t>
      </w:r>
      <w:r w:rsidR="002E5E24">
        <w:rPr>
          <w:bCs/>
        </w:rPr>
        <w:t xml:space="preserve"> по выбору. </w:t>
      </w:r>
      <w:r w:rsidR="002E5E24" w:rsidRPr="00161989">
        <w:rPr>
          <w:bCs/>
        </w:rPr>
        <w:t>Составить схему основных агентов влияния.</w:t>
      </w:r>
    </w:p>
    <w:p w:rsidR="002E5E24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11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161989">
        <w:rPr>
          <w:bCs/>
        </w:rPr>
        <w:t xml:space="preserve">Провести </w:t>
      </w:r>
      <w:r w:rsidR="002E5E24" w:rsidRPr="00161989">
        <w:rPr>
          <w:lang w:val="en-US"/>
        </w:rPr>
        <w:t>SWOT</w:t>
      </w:r>
      <w:r w:rsidR="002E5E24" w:rsidRPr="00161989">
        <w:t>–анализ</w:t>
      </w:r>
      <w:r w:rsidR="002E5E24" w:rsidRPr="00161989">
        <w:rPr>
          <w:bCs/>
        </w:rPr>
        <w:t xml:space="preserve"> по организации</w:t>
      </w:r>
      <w:r w:rsidR="002E5E24">
        <w:rPr>
          <w:bCs/>
        </w:rPr>
        <w:t xml:space="preserve"> по выбору. Представить выводы.</w:t>
      </w:r>
    </w:p>
    <w:p w:rsidR="002E5E24" w:rsidRDefault="002E5E24" w:rsidP="002E5E24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12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Производственное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lastRenderedPageBreak/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коммерческих банков</w:t>
      </w:r>
      <w:r w:rsidR="002E5E24">
        <w:rPr>
          <w:bCs/>
        </w:rPr>
        <w:t xml:space="preserve"> - 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2E5E24" w:rsidRDefault="002E5E2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13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Коммерческое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2E5E24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туристических агентств</w:t>
      </w:r>
      <w:r w:rsidR="002E5E24">
        <w:rPr>
          <w:bCs/>
        </w:rPr>
        <w:t xml:space="preserve"> - 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14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Страховое предпринимательство – особенности и характерные черты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2E5E24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2E5E24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организаций торговли</w:t>
      </w:r>
      <w:r w:rsidR="00F913B0">
        <w:rPr>
          <w:bCs/>
        </w:rPr>
        <w:t xml:space="preserve"> - </w:t>
      </w:r>
      <w:r w:rsidR="002E5E24" w:rsidRPr="00B242B6">
        <w:rPr>
          <w:bCs/>
        </w:rPr>
        <w:t xml:space="preserve"> </w:t>
      </w:r>
      <w:r w:rsidR="00F913B0">
        <w:rPr>
          <w:bCs/>
        </w:rPr>
        <w:t>п</w:t>
      </w:r>
      <w:r w:rsidR="002E5E24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15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Основные организационно-правовые формы предпринимательства в РФ и их характеристика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 xml:space="preserve">2.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телекоммуникационных компаний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16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Экономическая эффективность предпринимательства и методы ее оценки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>2</w:t>
      </w:r>
      <w:r w:rsidRPr="00556D8F">
        <w:t xml:space="preserve">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веб-студий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17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Оценка банкротства –подходы и методики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t xml:space="preserve">2.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автосервисов, АЗС</w:t>
      </w:r>
      <w:r w:rsidR="00F913B0">
        <w:rPr>
          <w:bCs/>
        </w:rPr>
        <w:t xml:space="preserve"> - 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18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Финансовое состояние предприятия как индикатор рисков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B242B6" w:rsidRDefault="008F3BA4" w:rsidP="00F913B0">
      <w:pPr>
        <w:pStyle w:val="20"/>
        <w:spacing w:after="0" w:line="240" w:lineRule="auto"/>
        <w:ind w:left="0" w:firstLine="720"/>
        <w:jc w:val="both"/>
        <w:rPr>
          <w:bCs/>
        </w:rPr>
      </w:pPr>
      <w:r w:rsidRPr="00556D8F">
        <w:rPr>
          <w:iCs/>
        </w:rPr>
        <w:t>2</w:t>
      </w:r>
      <w:r w:rsidRPr="00556D8F">
        <w:t xml:space="preserve">. </w:t>
      </w:r>
      <w:r w:rsidR="00F913B0" w:rsidRPr="00B242B6">
        <w:rPr>
          <w:bCs/>
        </w:rPr>
        <w:t>Выделите наборы потенциальных кризисных ситуаций, вызванных внешними и внутренними факторами, для следующих организаций: производственных предприятий</w:t>
      </w:r>
      <w:r w:rsidR="00F913B0">
        <w:rPr>
          <w:bCs/>
        </w:rPr>
        <w:t xml:space="preserve"> - </w:t>
      </w:r>
      <w:r w:rsidR="00F913B0">
        <w:rPr>
          <w:bCs/>
        </w:rPr>
        <w:lastRenderedPageBreak/>
        <w:t>п</w:t>
      </w:r>
      <w:r w:rsidR="00F913B0" w:rsidRPr="00B242B6">
        <w:rPr>
          <w:bCs/>
        </w:rPr>
        <w:t xml:space="preserve">редложите варианты предотвращения или минимизации негативного эффекта возможных кризисных ситуаций. </w:t>
      </w:r>
    </w:p>
    <w:p w:rsidR="00F913B0" w:rsidRDefault="00F913B0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19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330BAC">
        <w:rPr>
          <w:rFonts w:ascii="Times New Roman" w:hAnsi="Times New Roman" w:cs="Times New Roman"/>
          <w:sz w:val="24"/>
          <w:szCs w:val="24"/>
        </w:rPr>
        <w:t>Риски в предпринимательской деятельности и их п</w:t>
      </w:r>
      <w:r w:rsidR="007A022C">
        <w:rPr>
          <w:rFonts w:ascii="Times New Roman" w:hAnsi="Times New Roman" w:cs="Times New Roman"/>
          <w:sz w:val="24"/>
          <w:szCs w:val="24"/>
        </w:rPr>
        <w:t>редупреждение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B242B6" w:rsidRDefault="008F3BA4" w:rsidP="00F913B0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B242B6">
        <w:rPr>
          <w:rFonts w:ascii="Times New Roman" w:hAnsi="Times New Roman" w:cs="Times New Roman"/>
          <w:sz w:val="24"/>
          <w:szCs w:val="24"/>
        </w:rPr>
        <w:t xml:space="preserve">Опишите достоинства и недостатки (трудности) различных видов предпринимательства, заполнив таблицу </w:t>
      </w:r>
      <w:r w:rsidR="00F913B0">
        <w:rPr>
          <w:rFonts w:ascii="Times New Roman" w:hAnsi="Times New Roman" w:cs="Times New Roman"/>
          <w:sz w:val="24"/>
          <w:szCs w:val="24"/>
        </w:rPr>
        <w:t>1</w:t>
      </w:r>
      <w:r w:rsidR="00F913B0" w:rsidRPr="00B24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3B0" w:rsidRPr="00B242B6" w:rsidRDefault="00F913B0" w:rsidP="00F913B0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42B6">
        <w:rPr>
          <w:rFonts w:ascii="Times New Roman" w:hAnsi="Times New Roman" w:cs="Times New Roman"/>
          <w:sz w:val="24"/>
          <w:szCs w:val="24"/>
        </w:rPr>
        <w:t xml:space="preserve"> – Достоинства и недостатки предпринимательской деятельности </w:t>
      </w:r>
    </w:p>
    <w:tbl>
      <w:tblPr>
        <w:tblW w:w="5000" w:type="pct"/>
        <w:tblCellMar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3331"/>
        <w:gridCol w:w="2798"/>
        <w:gridCol w:w="3209"/>
      </w:tblGrid>
      <w:tr w:rsidR="00F913B0" w:rsidRPr="00B242B6" w:rsidTr="00330BAC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 предпринимательства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ind w:right="13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Достоинства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ind w:right="14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Недостатки </w:t>
            </w:r>
          </w:p>
        </w:tc>
      </w:tr>
      <w:tr w:rsidR="00F913B0" w:rsidRPr="00B242B6" w:rsidTr="00330BAC">
        <w:trPr>
          <w:trHeight w:val="631"/>
        </w:trPr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3B0" w:rsidRPr="00B242B6" w:rsidRDefault="00F913B0" w:rsidP="00330BAC">
            <w:pPr>
              <w:spacing w:line="259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4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</w:tbl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20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>
        <w:rPr>
          <w:rFonts w:ascii="Times New Roman" w:hAnsi="Times New Roman" w:cs="Times New Roman"/>
          <w:sz w:val="24"/>
          <w:szCs w:val="24"/>
        </w:rPr>
        <w:t>Заемные ресурсы в предпринимательской деятельности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>Определите наиболее эффективные источники поиска следующих специалистов: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7"/>
        <w:gridCol w:w="4771"/>
      </w:tblGrid>
      <w:tr w:rsidR="00F913B0" w:rsidRPr="00F913B0" w:rsidTr="00F913B0">
        <w:tc>
          <w:tcPr>
            <w:tcW w:w="4567" w:type="dxa"/>
          </w:tcPr>
          <w:p w:rsidR="00F913B0" w:rsidRPr="00F913B0" w:rsidRDefault="00F913B0" w:rsidP="00330BA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b/>
                <w:sz w:val="20"/>
                <w:szCs w:val="20"/>
              </w:rPr>
              <w:t>Вакансия</w:t>
            </w:r>
          </w:p>
        </w:tc>
        <w:tc>
          <w:tcPr>
            <w:tcW w:w="4771" w:type="dxa"/>
          </w:tcPr>
          <w:p w:rsidR="00F913B0" w:rsidRPr="00F913B0" w:rsidRDefault="00F913B0" w:rsidP="00330BA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b/>
                <w:sz w:val="20"/>
                <w:szCs w:val="20"/>
              </w:rPr>
              <w:t>Оптимальные источники поиска</w:t>
            </w:r>
          </w:p>
        </w:tc>
      </w:tr>
      <w:tr w:rsidR="00F913B0" w:rsidRPr="00F913B0" w:rsidTr="00F913B0">
        <w:tc>
          <w:tcPr>
            <w:tcW w:w="4567" w:type="dxa"/>
          </w:tcPr>
          <w:p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4771" w:type="dxa"/>
          </w:tcPr>
          <w:p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:rsidTr="00F913B0">
        <w:tc>
          <w:tcPr>
            <w:tcW w:w="4567" w:type="dxa"/>
          </w:tcPr>
          <w:p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Дизайнер-иллюстратор</w:t>
            </w:r>
          </w:p>
        </w:tc>
        <w:tc>
          <w:tcPr>
            <w:tcW w:w="4771" w:type="dxa"/>
          </w:tcPr>
          <w:p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:rsidTr="00F913B0">
        <w:tc>
          <w:tcPr>
            <w:tcW w:w="4567" w:type="dxa"/>
          </w:tcPr>
          <w:p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4771" w:type="dxa"/>
          </w:tcPr>
          <w:p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913B0" w:rsidRPr="00F913B0" w:rsidTr="00F913B0">
        <w:tc>
          <w:tcPr>
            <w:tcW w:w="4567" w:type="dxa"/>
          </w:tcPr>
          <w:p w:rsidR="00F913B0" w:rsidRPr="00F913B0" w:rsidRDefault="00F913B0" w:rsidP="00F913B0">
            <w:pPr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13B0">
              <w:rPr>
                <w:rFonts w:ascii="Times New Roman" w:hAnsi="Times New Roman" w:cs="Times New Roman"/>
                <w:sz w:val="20"/>
                <w:szCs w:val="20"/>
              </w:rPr>
              <w:t>Менеджер по работе с клиентами</w:t>
            </w:r>
          </w:p>
        </w:tc>
        <w:tc>
          <w:tcPr>
            <w:tcW w:w="4771" w:type="dxa"/>
          </w:tcPr>
          <w:p w:rsidR="00F913B0" w:rsidRPr="00F913B0" w:rsidRDefault="00F913B0" w:rsidP="00330BAC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21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 Ресурсы коммерческого банка: состав, структура и назначение.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>Определите оптимальные методы отбора кандидатов для следующих вакансий: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7"/>
        <w:gridCol w:w="5181"/>
      </w:tblGrid>
      <w:tr w:rsidR="00F913B0" w:rsidRPr="00F913B0" w:rsidTr="00330BAC">
        <w:tc>
          <w:tcPr>
            <w:tcW w:w="4248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5323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Оптимальные методы отбора кандидатов</w:t>
            </w:r>
          </w:p>
        </w:tc>
      </w:tr>
      <w:tr w:rsidR="00F913B0" w:rsidRPr="00F913B0" w:rsidTr="00330BAC">
        <w:tc>
          <w:tcPr>
            <w:tcW w:w="4248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дизайна</w:t>
            </w:r>
          </w:p>
        </w:tc>
        <w:tc>
          <w:tcPr>
            <w:tcW w:w="5323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B0" w:rsidRPr="00F913B0" w:rsidTr="00330BAC">
        <w:tc>
          <w:tcPr>
            <w:tcW w:w="4248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Арт-директор</w:t>
            </w:r>
          </w:p>
        </w:tc>
        <w:tc>
          <w:tcPr>
            <w:tcW w:w="5323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B0" w:rsidRPr="00F913B0" w:rsidTr="00330BAC">
        <w:tc>
          <w:tcPr>
            <w:tcW w:w="4248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Рекламного агента</w:t>
            </w:r>
          </w:p>
        </w:tc>
        <w:tc>
          <w:tcPr>
            <w:tcW w:w="5323" w:type="dxa"/>
          </w:tcPr>
          <w:p w:rsidR="00F913B0" w:rsidRPr="00F913B0" w:rsidRDefault="00F913B0" w:rsidP="00F913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22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>1.</w:t>
      </w:r>
      <w:r w:rsidR="007A022C" w:rsidRPr="007A022C">
        <w:t xml:space="preserve"> </w:t>
      </w:r>
      <w:r w:rsidR="007A022C" w:rsidRPr="007A022C">
        <w:rPr>
          <w:rFonts w:ascii="Times New Roman" w:hAnsi="Times New Roman" w:cs="Times New Roman"/>
          <w:sz w:val="24"/>
          <w:szCs w:val="24"/>
        </w:rPr>
        <w:t>Рентабельность как показатель эффективности работы предприятия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913B0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bCs/>
        </w:rPr>
        <w:t>Провести проектирование мотивации по выбранной организации.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23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Упрощенная система налогообложения. Ведение учета при упрощенной системе налогообложения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Торговая организация ведёт учет доходов и расходов для целей налогообложения прибыли по кассовому методу. В отчетном периоде реализовано продукции на сумму 38000 руб. (в </w:t>
      </w:r>
      <w:proofErr w:type="spellStart"/>
      <w:r w:rsidR="00F913B0" w:rsidRPr="00F913B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913B0" w:rsidRPr="00F913B0">
        <w:rPr>
          <w:rFonts w:ascii="Times New Roman" w:hAnsi="Times New Roman" w:cs="Times New Roman"/>
          <w:sz w:val="24"/>
          <w:szCs w:val="24"/>
        </w:rPr>
        <w:t xml:space="preserve">. НДС). Затраты без учета НДС, связанные с реализацией продукции, составили </w:t>
      </w:r>
      <w:r w:rsidR="00F913B0" w:rsidRPr="00F913B0">
        <w:rPr>
          <w:rFonts w:ascii="Times New Roman" w:hAnsi="Times New Roman" w:cs="Times New Roman"/>
          <w:sz w:val="24"/>
          <w:szCs w:val="24"/>
        </w:rPr>
        <w:lastRenderedPageBreak/>
        <w:t>10000 руб. Рассчитайте налог на прибыль, если в регионе ставка налога на прибыль, зачисляемая в региональный бюджет, составляет 13,5%.</w:t>
      </w:r>
    </w:p>
    <w:p w:rsidR="008F3BA4" w:rsidRPr="00F913B0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D8F">
        <w:rPr>
          <w:rFonts w:ascii="Times New Roman" w:hAnsi="Times New Roman" w:cs="Times New Roman"/>
          <w:b/>
          <w:sz w:val="24"/>
          <w:szCs w:val="24"/>
        </w:rPr>
        <w:t>Билет № 24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Методы и приемы управления персоналом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>2</w:t>
      </w:r>
      <w:r w:rsidRPr="00F913B0">
        <w:rPr>
          <w:rFonts w:ascii="Times New Roman" w:hAnsi="Times New Roman" w:cs="Times New Roman"/>
          <w:sz w:val="24"/>
          <w:szCs w:val="24"/>
        </w:rPr>
        <w:t xml:space="preserve">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Организация переведена на упрощенную систему налогообложения, объектом налогообложения признаны доходы, уменьшенные на сумму расходов. По итогам текущего года получен доход 350 000 руб., расходы составили 340 000 руб. </w:t>
      </w:r>
    </w:p>
    <w:p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 xml:space="preserve">Рассчитайте сумму единого налога, подлежащего уплате. </w:t>
      </w:r>
    </w:p>
    <w:p w:rsidR="007A022C" w:rsidRDefault="007A022C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6D8F">
        <w:rPr>
          <w:rFonts w:ascii="Times New Roman" w:hAnsi="Times New Roman" w:cs="Times New Roman"/>
          <w:b/>
          <w:sz w:val="24"/>
          <w:szCs w:val="24"/>
        </w:rPr>
        <w:t>Билет № 25</w:t>
      </w: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sz w:val="24"/>
          <w:szCs w:val="24"/>
        </w:rPr>
        <w:t xml:space="preserve">1. </w:t>
      </w:r>
      <w:r w:rsidR="007A022C" w:rsidRPr="007A022C">
        <w:rPr>
          <w:rFonts w:ascii="Times New Roman" w:hAnsi="Times New Roman" w:cs="Times New Roman"/>
          <w:sz w:val="24"/>
          <w:szCs w:val="24"/>
        </w:rPr>
        <w:t>Маркетинговые исследования. Разработка целевого рынка</w:t>
      </w:r>
      <w:r w:rsidRPr="00556D8F">
        <w:rPr>
          <w:rFonts w:ascii="Times New Roman" w:hAnsi="Times New Roman" w:cs="Times New Roman"/>
          <w:sz w:val="24"/>
          <w:szCs w:val="24"/>
        </w:rPr>
        <w:t>.</w:t>
      </w:r>
    </w:p>
    <w:p w:rsidR="00F913B0" w:rsidRPr="00F913B0" w:rsidRDefault="008F3BA4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8F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913B0" w:rsidRPr="00F913B0">
        <w:rPr>
          <w:rFonts w:ascii="Times New Roman" w:hAnsi="Times New Roman" w:cs="Times New Roman"/>
          <w:sz w:val="24"/>
          <w:szCs w:val="24"/>
        </w:rPr>
        <w:t xml:space="preserve">Задание 2. Организация применяет УСНО с 1 января текущего года. В качестве объекта налогообложения выбран доход. Сумм доходов за 1 кв. составила 1 200 000 руб. За этот период организация перечислила в ПФ 20 000 руб., а также выплатила пособие по временной нетрудоспособности 10 600 руб. </w:t>
      </w:r>
    </w:p>
    <w:p w:rsidR="00F913B0" w:rsidRPr="00F913B0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3B0">
        <w:rPr>
          <w:rFonts w:ascii="Times New Roman" w:hAnsi="Times New Roman" w:cs="Times New Roman"/>
          <w:sz w:val="24"/>
          <w:szCs w:val="24"/>
        </w:rPr>
        <w:t>Рассчитайте сумму налога, подлежащего уплате.</w:t>
      </w:r>
    </w:p>
    <w:p w:rsidR="00F913B0" w:rsidRPr="00556D8F" w:rsidRDefault="00F913B0" w:rsidP="00F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Pr="00556D8F" w:rsidRDefault="008F3BA4" w:rsidP="008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BA4" w:rsidRDefault="008F3BA4" w:rsidP="008F3BA4"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F3BA4" w:rsidRDefault="008F3BA4" w:rsidP="008F3BA4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lastRenderedPageBreak/>
        <w:t>Критерии результатов знаний и умений</w:t>
      </w:r>
    </w:p>
    <w:p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</w:t>
      </w:r>
      <w:proofErr w:type="gramStart"/>
      <w:r w:rsidRPr="00CE0DCF">
        <w:rPr>
          <w:rFonts w:ascii="Times New Roman" w:hAnsi="Times New Roman"/>
          <w:sz w:val="28"/>
          <w:szCs w:val="28"/>
        </w:rPr>
        <w:t>материала  достаточно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F3BA4" w:rsidRPr="00CE0DCF" w:rsidRDefault="008F3BA4" w:rsidP="008F3BA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8F3BA4" w:rsidRDefault="008F3BA4" w:rsidP="008F3BA4"/>
    <w:p w:rsidR="008F3BA4" w:rsidRDefault="008F3BA4" w:rsidP="008F3BA4">
      <w:pPr>
        <w:spacing w:after="0" w:line="360" w:lineRule="auto"/>
        <w:jc w:val="center"/>
      </w:pPr>
    </w:p>
    <w:p w:rsidR="008F3BA4" w:rsidRPr="00F15E20" w:rsidRDefault="008F3BA4" w:rsidP="00F15E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B242B6" w:rsidRPr="005D3E00" w:rsidRDefault="00B242B6" w:rsidP="00B242B6">
      <w:pPr>
        <w:pStyle w:val="20"/>
        <w:spacing w:after="0" w:line="240" w:lineRule="auto"/>
        <w:ind w:left="0" w:firstLine="720"/>
        <w:jc w:val="both"/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 w:firstLine="720"/>
        <w:jc w:val="both"/>
        <w:rPr>
          <w:bCs/>
        </w:rPr>
      </w:pPr>
    </w:p>
    <w:p w:rsidR="00B242B6" w:rsidRDefault="00B242B6" w:rsidP="00B242B6">
      <w:pPr>
        <w:pStyle w:val="20"/>
        <w:spacing w:after="0" w:line="240" w:lineRule="auto"/>
        <w:ind w:left="0"/>
        <w:jc w:val="both"/>
        <w:rPr>
          <w:bCs/>
        </w:rPr>
      </w:pPr>
    </w:p>
    <w:p w:rsidR="00B242B6" w:rsidRPr="00B242B6" w:rsidRDefault="00B242B6" w:rsidP="00B242B6">
      <w:pPr>
        <w:widowControl w:val="0"/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B242B6">
        <w:rPr>
          <w:rFonts w:ascii="Times New Roman" w:hAnsi="Times New Roman" w:cs="Times New Roman"/>
          <w:sz w:val="24"/>
          <w:szCs w:val="24"/>
        </w:rPr>
        <w:br w:type="page"/>
      </w:r>
    </w:p>
    <w:p w:rsidR="00B242B6" w:rsidRDefault="00B24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2F4" w:rsidRPr="00BE22F4" w:rsidRDefault="00BE22F4" w:rsidP="00BE2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2F4">
        <w:rPr>
          <w:rFonts w:ascii="Times New Roman" w:hAnsi="Times New Roman" w:cs="Times New Roman"/>
          <w:b/>
          <w:sz w:val="24"/>
          <w:szCs w:val="24"/>
        </w:rPr>
        <w:t>Критерии результатов знаний и умений</w:t>
      </w:r>
    </w:p>
    <w:p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«отлично» -  уровень освоения студентом учебного </w:t>
      </w:r>
      <w:proofErr w:type="gramStart"/>
      <w:r w:rsidRPr="00BE22F4">
        <w:rPr>
          <w:rFonts w:ascii="Times New Roman" w:hAnsi="Times New Roman" w:cs="Times New Roman"/>
          <w:sz w:val="24"/>
          <w:szCs w:val="24"/>
        </w:rPr>
        <w:t>материала  достаточно</w:t>
      </w:r>
      <w:proofErr w:type="gramEnd"/>
      <w:r w:rsidRPr="00BE22F4">
        <w:rPr>
          <w:rFonts w:ascii="Times New Roman" w:hAnsi="Times New Roman" w:cs="Times New Roman"/>
          <w:sz w:val="24"/>
          <w:szCs w:val="24"/>
        </w:rPr>
        <w:t xml:space="preserve">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 </w:t>
      </w:r>
    </w:p>
    <w:p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 </w:t>
      </w:r>
    </w:p>
    <w:p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 </w:t>
      </w:r>
    </w:p>
    <w:p w:rsidR="00BE22F4" w:rsidRPr="00BE22F4" w:rsidRDefault="00BE22F4" w:rsidP="00BE22F4">
      <w:pPr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BE22F4">
        <w:rPr>
          <w:rFonts w:ascii="Times New Roman" w:hAnsi="Times New Roman" w:cs="Times New Roman"/>
          <w:sz w:val="24"/>
          <w:szCs w:val="24"/>
        </w:rPr>
        <w:t xml:space="preserve"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 </w:t>
      </w:r>
    </w:p>
    <w:p w:rsidR="00BE22F4" w:rsidRDefault="00BE22F4" w:rsidP="00BE22F4">
      <w:pPr>
        <w:spacing w:after="218" w:line="259" w:lineRule="auto"/>
      </w:pPr>
      <w:r>
        <w:rPr>
          <w:rFonts w:eastAsia="Calibri" w:cs="Calibri"/>
        </w:rPr>
        <w:t xml:space="preserve"> </w:t>
      </w:r>
    </w:p>
    <w:p w:rsidR="00BE22F4" w:rsidRDefault="00BE22F4" w:rsidP="00BE22F4">
      <w:pPr>
        <w:spacing w:after="0" w:line="259" w:lineRule="auto"/>
        <w:ind w:left="696"/>
        <w:jc w:val="center"/>
      </w:pPr>
      <w:r>
        <w:rPr>
          <w:rFonts w:eastAsia="Calibri" w:cs="Calibri"/>
        </w:rPr>
        <w:t xml:space="preserve"> </w:t>
      </w:r>
    </w:p>
    <w:p w:rsidR="00B6669C" w:rsidRPr="00AD6A55" w:rsidRDefault="00B6669C" w:rsidP="00AD6A55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6669C" w:rsidRPr="00AD6A55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F5" w:rsidRDefault="00E66EF5">
      <w:pPr>
        <w:spacing w:after="0" w:line="240" w:lineRule="auto"/>
      </w:pPr>
      <w:r>
        <w:separator/>
      </w:r>
    </w:p>
  </w:endnote>
  <w:endnote w:type="continuationSeparator" w:id="0">
    <w:p w:rsidR="00E66EF5" w:rsidRDefault="00E6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AC" w:rsidRDefault="00330BA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F5" w:rsidRDefault="00E66EF5">
      <w:pPr>
        <w:spacing w:after="0" w:line="240" w:lineRule="auto"/>
      </w:pPr>
      <w:r>
        <w:separator/>
      </w:r>
    </w:p>
  </w:footnote>
  <w:footnote w:type="continuationSeparator" w:id="0">
    <w:p w:rsidR="00E66EF5" w:rsidRDefault="00E6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AC" w:rsidRDefault="00330BA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8816272"/>
    <w:multiLevelType w:val="hybridMultilevel"/>
    <w:tmpl w:val="F0929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9262F"/>
    <w:multiLevelType w:val="hybridMultilevel"/>
    <w:tmpl w:val="0A9074F0"/>
    <w:lvl w:ilvl="0" w:tplc="A5A43002">
      <w:start w:val="1"/>
      <w:numFmt w:val="decimal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AC5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3674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C9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A1D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A0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6F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AF5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9AA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E48E2"/>
    <w:multiLevelType w:val="hybridMultilevel"/>
    <w:tmpl w:val="7862B05C"/>
    <w:lvl w:ilvl="0" w:tplc="3CE8EE26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347170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A8A90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E7684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CD58A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1C7A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4073E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943E4C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920A12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012E3A"/>
    <w:multiLevelType w:val="hybridMultilevel"/>
    <w:tmpl w:val="A8DC9C6A"/>
    <w:numStyleLink w:val="58"/>
  </w:abstractNum>
  <w:abstractNum w:abstractNumId="6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A61EC"/>
    <w:multiLevelType w:val="hybridMultilevel"/>
    <w:tmpl w:val="B77A419C"/>
    <w:lvl w:ilvl="0" w:tplc="614C1B2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5E205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61C3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CA43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885DA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E4DEE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08EA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7CB44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B088E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411C18DA"/>
    <w:multiLevelType w:val="hybridMultilevel"/>
    <w:tmpl w:val="09BCDB26"/>
    <w:numStyleLink w:val="2"/>
  </w:abstractNum>
  <w:abstractNum w:abstractNumId="10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243EC3"/>
    <w:multiLevelType w:val="hybridMultilevel"/>
    <w:tmpl w:val="080ADB24"/>
    <w:lvl w:ilvl="0" w:tplc="9D0421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EE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AE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4C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CAB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C5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47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BA1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68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90A9A"/>
    <w:multiLevelType w:val="hybridMultilevel"/>
    <w:tmpl w:val="DB481CEA"/>
    <w:numStyleLink w:val="1"/>
  </w:abstractNum>
  <w:abstractNum w:abstractNumId="13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F736C7"/>
    <w:multiLevelType w:val="hybridMultilevel"/>
    <w:tmpl w:val="739463D8"/>
    <w:lvl w:ilvl="0" w:tplc="E1A0396A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34CFFC">
      <w:start w:val="1"/>
      <w:numFmt w:val="bullet"/>
      <w:lvlText w:val="o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A310C">
      <w:start w:val="1"/>
      <w:numFmt w:val="bullet"/>
      <w:lvlText w:val="▪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4E5566">
      <w:start w:val="1"/>
      <w:numFmt w:val="bullet"/>
      <w:lvlText w:val="•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61800">
      <w:start w:val="1"/>
      <w:numFmt w:val="bullet"/>
      <w:lvlText w:val="o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7E7350">
      <w:start w:val="1"/>
      <w:numFmt w:val="bullet"/>
      <w:lvlText w:val="▪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AC66E">
      <w:start w:val="1"/>
      <w:numFmt w:val="bullet"/>
      <w:lvlText w:val="•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E2848">
      <w:start w:val="1"/>
      <w:numFmt w:val="bullet"/>
      <w:lvlText w:val="o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A5666">
      <w:start w:val="1"/>
      <w:numFmt w:val="bullet"/>
      <w:lvlText w:val="▪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5CDA"/>
    <w:multiLevelType w:val="hybridMultilevel"/>
    <w:tmpl w:val="40AEBA72"/>
    <w:numStyleLink w:val="56"/>
  </w:abstractNum>
  <w:abstractNum w:abstractNumId="20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9"/>
  </w:num>
  <w:num w:numId="5">
    <w:abstractNumId w:val="8"/>
  </w:num>
  <w:num w:numId="6">
    <w:abstractNumId w:val="19"/>
  </w:num>
  <w:num w:numId="7">
    <w:abstractNumId w:val="14"/>
  </w:num>
  <w:num w:numId="8">
    <w:abstractNumId w:val="1"/>
  </w:num>
  <w:num w:numId="9">
    <w:abstractNumId w:val="20"/>
  </w:num>
  <w:num w:numId="10">
    <w:abstractNumId w:val="5"/>
  </w:num>
  <w:num w:numId="11">
    <w:abstractNumId w:val="18"/>
  </w:num>
  <w:num w:numId="12">
    <w:abstractNumId w:val="10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11"/>
  </w:num>
  <w:num w:numId="18">
    <w:abstractNumId w:val="3"/>
  </w:num>
  <w:num w:numId="19">
    <w:abstractNumId w:val="3"/>
  </w:num>
  <w:num w:numId="20">
    <w:abstractNumId w:val="7"/>
  </w:num>
  <w:num w:numId="21">
    <w:abstractNumId w:val="4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9C"/>
    <w:rsid w:val="00016709"/>
    <w:rsid w:val="0018117C"/>
    <w:rsid w:val="002373A2"/>
    <w:rsid w:val="0027271A"/>
    <w:rsid w:val="00292911"/>
    <w:rsid w:val="002E5E24"/>
    <w:rsid w:val="00330BAC"/>
    <w:rsid w:val="00375335"/>
    <w:rsid w:val="003B4F93"/>
    <w:rsid w:val="003D607D"/>
    <w:rsid w:val="00464A8A"/>
    <w:rsid w:val="00477D2C"/>
    <w:rsid w:val="004A4754"/>
    <w:rsid w:val="005319F3"/>
    <w:rsid w:val="00583DC4"/>
    <w:rsid w:val="005D3E00"/>
    <w:rsid w:val="005D4DD8"/>
    <w:rsid w:val="00635A2C"/>
    <w:rsid w:val="00655BCE"/>
    <w:rsid w:val="00661DD3"/>
    <w:rsid w:val="00693C61"/>
    <w:rsid w:val="00770D5A"/>
    <w:rsid w:val="007757DE"/>
    <w:rsid w:val="007A022C"/>
    <w:rsid w:val="008007C0"/>
    <w:rsid w:val="0088045D"/>
    <w:rsid w:val="008D57D5"/>
    <w:rsid w:val="008F3BA4"/>
    <w:rsid w:val="00906E2A"/>
    <w:rsid w:val="0091228D"/>
    <w:rsid w:val="00920C1F"/>
    <w:rsid w:val="00966A33"/>
    <w:rsid w:val="0098373D"/>
    <w:rsid w:val="009A2081"/>
    <w:rsid w:val="009F35C9"/>
    <w:rsid w:val="00A859F9"/>
    <w:rsid w:val="00A874ED"/>
    <w:rsid w:val="00AD03DC"/>
    <w:rsid w:val="00AD6A55"/>
    <w:rsid w:val="00AF4F26"/>
    <w:rsid w:val="00B242B6"/>
    <w:rsid w:val="00B6669C"/>
    <w:rsid w:val="00BE22F4"/>
    <w:rsid w:val="00C50519"/>
    <w:rsid w:val="00C66C3C"/>
    <w:rsid w:val="00D122D8"/>
    <w:rsid w:val="00D1658B"/>
    <w:rsid w:val="00D33698"/>
    <w:rsid w:val="00DC2ED6"/>
    <w:rsid w:val="00E53ACD"/>
    <w:rsid w:val="00E66EF5"/>
    <w:rsid w:val="00EA1BCF"/>
    <w:rsid w:val="00F010AE"/>
    <w:rsid w:val="00F15E20"/>
    <w:rsid w:val="00F36FA1"/>
    <w:rsid w:val="00F80F78"/>
    <w:rsid w:val="00F913B0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"/>
    <w:link w:val="11"/>
    <w:uiPriority w:val="9"/>
    <w:unhideWhenUsed/>
    <w:qFormat/>
    <w:rsid w:val="00AD6A55"/>
    <w:pPr>
      <w:keepNext/>
      <w:keepLines/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32" w:line="259" w:lineRule="auto"/>
      <w:ind w:right="2"/>
      <w:jc w:val="center"/>
      <w:outlineLvl w:val="0"/>
    </w:pPr>
    <w:rPr>
      <w:rFonts w:eastAsia="Times New Roman"/>
      <w:b/>
      <w:color w:val="000000"/>
      <w:sz w:val="28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2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character" w:customStyle="1" w:styleId="11">
    <w:name w:val="Заголовок 1 Знак"/>
    <w:basedOn w:val="a0"/>
    <w:link w:val="10"/>
    <w:uiPriority w:val="9"/>
    <w:rsid w:val="00AD6A55"/>
    <w:rPr>
      <w:rFonts w:eastAsia="Times New Roman"/>
      <w:b/>
      <w:color w:val="000000"/>
      <w:sz w:val="28"/>
      <w:szCs w:val="22"/>
      <w:bdr w:val="none" w:sz="0" w:space="0" w:color="auto"/>
    </w:rPr>
  </w:style>
  <w:style w:type="table" w:customStyle="1" w:styleId="TableGrid">
    <w:name w:val="TableGrid"/>
    <w:rsid w:val="00AD6A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AD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242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21">
    <w:name w:val="Основной текст с отступом 2 Знак"/>
    <w:basedOn w:val="a0"/>
    <w:link w:val="20"/>
    <w:rsid w:val="00B242B6"/>
    <w:rPr>
      <w:rFonts w:eastAsia="Times New Roman"/>
      <w:sz w:val="24"/>
      <w:szCs w:val="24"/>
      <w:bdr w:val="none" w:sz="0" w:space="0" w:color="auto"/>
    </w:rPr>
  </w:style>
  <w:style w:type="paragraph" w:styleId="ad">
    <w:name w:val="annotation text"/>
    <w:basedOn w:val="a"/>
    <w:link w:val="ae"/>
    <w:rsid w:val="00F15E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e">
    <w:name w:val="Текст примечания Знак"/>
    <w:basedOn w:val="a0"/>
    <w:link w:val="ad"/>
    <w:rsid w:val="00F15E20"/>
    <w:rPr>
      <w:rFonts w:eastAsia="Times New Roman"/>
      <w:sz w:val="24"/>
      <w:szCs w:val="24"/>
      <w:bdr w:val="none" w:sz="0" w:space="0" w:color="auto"/>
    </w:rPr>
  </w:style>
  <w:style w:type="paragraph" w:customStyle="1" w:styleId="-">
    <w:name w:val="-"/>
    <w:basedOn w:val="a"/>
    <w:rsid w:val="00F15E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Астафьев Виктор</cp:lastModifiedBy>
  <cp:revision>11</cp:revision>
  <dcterms:created xsi:type="dcterms:W3CDTF">2024-01-11T11:21:00Z</dcterms:created>
  <dcterms:modified xsi:type="dcterms:W3CDTF">2024-01-21T13:11:00Z</dcterms:modified>
</cp:coreProperties>
</file>