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 ДИФФЕРЕНЦИРОВАННЫЙ ЗАЧЕТ</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151A7E">
        <w:rPr>
          <w:rFonts w:ascii="Times New Roman" w:hAnsi="Times New Roman"/>
          <w:sz w:val="28"/>
          <w:szCs w:val="28"/>
          <w:lang w:val="en-US"/>
        </w:rPr>
        <w:t>SMM</w:t>
      </w:r>
      <w:r w:rsidR="00151A7E" w:rsidRPr="00151A7E">
        <w:rPr>
          <w:rFonts w:ascii="Times New Roman" w:hAnsi="Times New Roman"/>
          <w:sz w:val="28"/>
          <w:szCs w:val="28"/>
        </w:rPr>
        <w:t xml:space="preserve"> Менеджмент</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5F4FF8" w:rsidP="00072B4B">
      <w:pPr>
        <w:tabs>
          <w:tab w:val="left" w:pos="6631"/>
        </w:tabs>
        <w:spacing w:after="0" w:line="240" w:lineRule="auto"/>
        <w:jc w:val="center"/>
        <w:rPr>
          <w:rFonts w:ascii="Times New Roman" w:eastAsia="Times New Roman" w:hAnsi="Times New Roman"/>
          <w:sz w:val="28"/>
          <w:szCs w:val="28"/>
        </w:rPr>
      </w:pPr>
      <w:r w:rsidRPr="005F4FF8">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072B4B">
        <w:rPr>
          <w:rFonts w:ascii="Times New Roman" w:hAnsi="Times New Roman"/>
          <w:sz w:val="28"/>
          <w:szCs w:val="28"/>
        </w:rPr>
        <w:t>Ставрополь, 2024</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14086D">
        <w:trPr>
          <w:cantSplit/>
          <w:trHeight w:val="1691"/>
        </w:trPr>
        <w:tc>
          <w:tcPr>
            <w:tcW w:w="661" w:type="pct"/>
            <w:textDirection w:val="btLr"/>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14086D">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lastRenderedPageBreak/>
        <w:t>2.2. Профессиональные компетенции</w:t>
      </w:r>
    </w:p>
    <w:tbl>
      <w:tblPr>
        <w:tblW w:w="0" w:type="auto"/>
        <w:tblLook w:val="04A0"/>
      </w:tblPr>
      <w:tblGrid>
        <w:gridCol w:w="2372"/>
        <w:gridCol w:w="3404"/>
        <w:gridCol w:w="3795"/>
      </w:tblGrid>
      <w:tr w:rsidR="00151A7E" w:rsidRPr="005A36CF" w:rsidTr="00CC2D29">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CC2D29" w:rsidRPr="005A36CF" w:rsidTr="00332194">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Проведение маркетингового исследования и постановка задач для творчества и планирования каналов коммуникации</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ПК.1.4. Определять и оформлять цели и задачи рекламных и коммуникационных кампаний, акций и мероприятий</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
        </w:tc>
      </w:tr>
      <w:tr w:rsidR="00CC2D29" w:rsidRPr="005A36CF" w:rsidTr="00332194">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определения целей и задач рекламных и коммуникационных кампаний, акций и мероприятий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Планирования системы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Принципов выбора каналов коммуникации</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CC2D29" w:rsidRPr="005A36CF" w:rsidTr="00332194">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w:t>
            </w:r>
          </w:p>
        </w:tc>
      </w:tr>
      <w:tr w:rsidR="00CC2D29" w:rsidRPr="005A36CF" w:rsidTr="00332194">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CC2D29" w:rsidRPr="005A36CF" w:rsidTr="00191D0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внедрение и совершенствование системы маркетинговых коммуникаций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ПК.2.2</w:t>
            </w:r>
            <w:proofErr w:type="gramStart"/>
            <w:r w:rsidRPr="005A36CF">
              <w:rPr>
                <w:rFonts w:ascii="Times New Roman" w:eastAsia="Times New Roman" w:hAnsi="Times New Roman"/>
                <w:color w:val="000000"/>
                <w:sz w:val="24"/>
                <w:szCs w:val="24"/>
                <w:lang w:eastAsia="ru-RU"/>
              </w:rPr>
              <w:t xml:space="preserve"> </w:t>
            </w:r>
            <w:r w:rsidR="00E46AD2">
              <w:rPr>
                <w:rFonts w:ascii="Times New Roman" w:eastAsia="Times New Roman" w:hAnsi="Times New Roman"/>
                <w:color w:val="000000"/>
                <w:sz w:val="24"/>
                <w:szCs w:val="24"/>
                <w:lang w:eastAsia="ru-RU"/>
              </w:rPr>
              <w:t xml:space="preserve"> </w:t>
            </w:r>
            <w:r w:rsidRPr="005A36CF">
              <w:rPr>
                <w:rFonts w:ascii="Times New Roman" w:eastAsia="Times New Roman" w:hAnsi="Times New Roman"/>
                <w:color w:val="000000"/>
                <w:sz w:val="24"/>
                <w:szCs w:val="24"/>
                <w:lang w:eastAsia="ru-RU"/>
              </w:rPr>
              <w:t>П</w:t>
            </w:r>
            <w:proofErr w:type="gramEnd"/>
            <w:r w:rsidRPr="005A36CF">
              <w:rPr>
                <w:rFonts w:ascii="Times New Roman" w:eastAsia="Times New Roman" w:hAnsi="Times New Roman"/>
                <w:color w:val="000000"/>
                <w:sz w:val="24"/>
                <w:szCs w:val="24"/>
                <w:lang w:eastAsia="ru-RU"/>
              </w:rPr>
              <w:t>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roofErr w:type="gramStart"/>
            <w:r w:rsidRPr="005A36CF">
              <w:rPr>
                <w:rFonts w:ascii="Times New Roman" w:eastAsia="Times New Roman" w:hAnsi="Times New Roman"/>
                <w:b/>
                <w:bCs/>
                <w:color w:val="000000"/>
                <w:sz w:val="24"/>
                <w:szCs w:val="24"/>
                <w:lang w:eastAsia="ru-RU"/>
              </w:rPr>
              <w:t xml:space="preserve"> :</w:t>
            </w:r>
            <w:proofErr w:type="gramEnd"/>
          </w:p>
        </w:tc>
      </w:tr>
      <w:tr w:rsidR="00CC2D29" w:rsidRPr="005A36CF" w:rsidTr="00191D0D">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proofErr w:type="gramStart"/>
            <w:r w:rsidRPr="005A36CF">
              <w:rPr>
                <w:rFonts w:ascii="Times New Roman" w:eastAsia="Times New Roman" w:hAnsi="Times New Roman"/>
                <w:color w:val="000000"/>
                <w:sz w:val="24"/>
                <w:szCs w:val="24"/>
                <w:lang w:eastAsia="ru-RU"/>
              </w:rPr>
              <w:t xml:space="preserve">составлять полнофункциональные </w:t>
            </w:r>
            <w:proofErr w:type="spellStart"/>
            <w:r w:rsidRPr="005A36CF">
              <w:rPr>
                <w:rFonts w:ascii="Times New Roman" w:eastAsia="Times New Roman" w:hAnsi="Times New Roman"/>
                <w:color w:val="000000"/>
                <w:sz w:val="24"/>
                <w:szCs w:val="24"/>
                <w:lang w:eastAsia="ru-RU"/>
              </w:rPr>
              <w:t>брифы</w:t>
            </w:r>
            <w:proofErr w:type="spellEnd"/>
            <w:r w:rsidRPr="005A36CF">
              <w:rPr>
                <w:rFonts w:ascii="Times New Roman" w:eastAsia="Times New Roman" w:hAnsi="Times New Roman"/>
                <w:color w:val="000000"/>
                <w:sz w:val="24"/>
                <w:szCs w:val="24"/>
                <w:lang w:eastAsia="ru-RU"/>
              </w:rPr>
              <w:t xml:space="preserve"> на РК с учетом результатов анализа рынка и конкурентной </w:t>
            </w:r>
            <w:r w:rsidRPr="005A36CF">
              <w:rPr>
                <w:rFonts w:ascii="Times New Roman" w:eastAsia="Times New Roman" w:hAnsi="Times New Roman"/>
                <w:color w:val="000000"/>
                <w:sz w:val="24"/>
                <w:szCs w:val="24"/>
                <w:lang w:eastAsia="ru-RU"/>
              </w:rPr>
              <w:lastRenderedPageBreak/>
              <w:t>среды;</w:t>
            </w:r>
            <w:proofErr w:type="gramEnd"/>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стратегию маркетинговых коммуникаций продвижения на рынке торговой марки, товаров, услуг;</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план РК с учетом поставленных целей и задач;</w:t>
            </w:r>
          </w:p>
        </w:tc>
      </w:tr>
      <w:tr w:rsidR="00CC2D29" w:rsidRPr="005A36CF" w:rsidTr="009301AF">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осуществлять </w:t>
            </w:r>
            <w:proofErr w:type="spellStart"/>
            <w:r w:rsidRPr="005A36CF">
              <w:rPr>
                <w:rFonts w:ascii="Times New Roman" w:eastAsia="Times New Roman" w:hAnsi="Times New Roman"/>
                <w:color w:val="000000"/>
                <w:sz w:val="24"/>
                <w:szCs w:val="24"/>
                <w:lang w:eastAsia="ru-RU"/>
              </w:rPr>
              <w:t>медиапланирование</w:t>
            </w:r>
            <w:proofErr w:type="spellEnd"/>
            <w:r w:rsidRPr="005A36CF">
              <w:rPr>
                <w:rFonts w:ascii="Times New Roman" w:eastAsia="Times New Roman" w:hAnsi="Times New Roman"/>
                <w:color w:val="000000"/>
                <w:sz w:val="24"/>
                <w:szCs w:val="24"/>
                <w:lang w:eastAsia="ru-RU"/>
              </w:rPr>
              <w:t>;</w:t>
            </w:r>
          </w:p>
        </w:tc>
      </w:tr>
      <w:tr w:rsidR="00CC2D29" w:rsidRPr="005A36CF" w:rsidTr="00B72277">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и обеспечивать </w:t>
            </w:r>
            <w:proofErr w:type="gramStart"/>
            <w:r w:rsidRPr="005A36CF">
              <w:rPr>
                <w:rFonts w:ascii="Times New Roman" w:eastAsia="Times New Roman" w:hAnsi="Times New Roman"/>
                <w:color w:val="000000"/>
                <w:sz w:val="24"/>
                <w:szCs w:val="24"/>
                <w:lang w:eastAsia="ru-RU"/>
              </w:rPr>
              <w:t>максимальные</w:t>
            </w:r>
            <w:proofErr w:type="gramEnd"/>
            <w:r w:rsidRPr="005A36CF">
              <w:rPr>
                <w:rFonts w:ascii="Times New Roman" w:eastAsia="Times New Roman" w:hAnsi="Times New Roman"/>
                <w:color w:val="000000"/>
                <w:sz w:val="24"/>
                <w:szCs w:val="24"/>
                <w:lang w:eastAsia="ru-RU"/>
              </w:rPr>
              <w:t xml:space="preserve"> KPI в пределах рекламного бюджета;</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эффективно настраивать рекламную кампанию для достижения </w:t>
            </w:r>
            <w:proofErr w:type="gramStart"/>
            <w:r w:rsidRPr="005A36CF">
              <w:rPr>
                <w:rFonts w:ascii="Times New Roman" w:eastAsia="Times New Roman" w:hAnsi="Times New Roman"/>
                <w:color w:val="000000"/>
                <w:sz w:val="24"/>
                <w:szCs w:val="24"/>
                <w:lang w:eastAsia="ru-RU"/>
              </w:rPr>
              <w:t>максимальных</w:t>
            </w:r>
            <w:proofErr w:type="gramEnd"/>
            <w:r w:rsidRPr="005A36CF">
              <w:rPr>
                <w:rFonts w:ascii="Times New Roman" w:eastAsia="Times New Roman" w:hAnsi="Times New Roman"/>
                <w:color w:val="000000"/>
                <w:sz w:val="24"/>
                <w:szCs w:val="24"/>
                <w:lang w:eastAsia="ru-RU"/>
              </w:rPr>
              <w:t xml:space="preserve"> KPI;</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w:t>
            </w:r>
          </w:p>
        </w:tc>
      </w:tr>
      <w:tr w:rsidR="00CC2D29" w:rsidRPr="005A36CF" w:rsidTr="00B72277">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CC2D29">
        <w:trPr>
          <w:trHeight w:val="315"/>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к рекламной кампании;</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уметь организовывать и уверенно проводить рекламные мероприятия;</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привлечения внимания к рекламным мероприятиям;</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проведении рекламных мероприятий.</w:t>
            </w:r>
          </w:p>
        </w:tc>
      </w:tr>
      <w:tr w:rsidR="00CC2D29" w:rsidRPr="005A36CF" w:rsidTr="00FE3469">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FE3469">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 и рекламных носителей;</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логику и структуру плана рекламной кампании;</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логику и структуру </w:t>
            </w:r>
            <w:proofErr w:type="spellStart"/>
            <w:r w:rsidRPr="005A36CF">
              <w:rPr>
                <w:rFonts w:ascii="Times New Roman" w:eastAsia="Times New Roman" w:hAnsi="Times New Roman"/>
                <w:color w:val="000000"/>
                <w:sz w:val="24"/>
                <w:szCs w:val="24"/>
                <w:lang w:eastAsia="ru-RU"/>
              </w:rPr>
              <w:t>медиаплана</w:t>
            </w:r>
            <w:proofErr w:type="spellEnd"/>
            <w:r w:rsidRPr="005A36CF">
              <w:rPr>
                <w:rFonts w:ascii="Times New Roman" w:eastAsia="Times New Roman" w:hAnsi="Times New Roman"/>
                <w:color w:val="000000"/>
                <w:sz w:val="24"/>
                <w:szCs w:val="24"/>
                <w:lang w:eastAsia="ru-RU"/>
              </w:rPr>
              <w:t>;</w:t>
            </w:r>
          </w:p>
        </w:tc>
      </w:tr>
      <w:tr w:rsidR="00CC2D29" w:rsidRPr="005A36CF" w:rsidTr="00FE3469">
        <w:trPr>
          <w:trHeight w:val="206"/>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CC2D29" w:rsidRPr="005A36CF" w:rsidTr="00FE3469">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определения оригинальной идеи для рекламной кампании.</w:t>
            </w:r>
          </w:p>
        </w:tc>
      </w:tr>
      <w:tr w:rsidR="00E46AD2" w:rsidRPr="005A36CF" w:rsidTr="00C61890">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E46AD2" w:rsidRPr="005A36CF" w:rsidTr="00C6189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E46AD2" w:rsidRPr="005A36CF" w:rsidTr="00AF685B">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AF685B">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AF685B">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w:t>
            </w:r>
            <w:r w:rsidRPr="005A36CF">
              <w:rPr>
                <w:rFonts w:ascii="Times New Roman" w:eastAsia="Times New Roman" w:hAnsi="Times New Roman"/>
                <w:color w:val="000000"/>
                <w:sz w:val="24"/>
                <w:szCs w:val="24"/>
                <w:lang w:eastAsia="ru-RU"/>
              </w:rPr>
              <w:lastRenderedPageBreak/>
              <w:t>социальных групп;</w:t>
            </w:r>
          </w:p>
        </w:tc>
      </w:tr>
      <w:tr w:rsidR="00E46AD2" w:rsidRPr="005A36CF" w:rsidTr="001924B9">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1924B9">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E46AD2" w:rsidRPr="005A36CF" w:rsidTr="006B7B26">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E46AD2" w:rsidRPr="005A36CF" w:rsidTr="006B7B26">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E70A32">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w:t>
            </w:r>
            <w:r w:rsidRPr="005A36CF">
              <w:rPr>
                <w:rFonts w:ascii="Times New Roman" w:eastAsia="Times New Roman" w:hAnsi="Times New Roman"/>
                <w:color w:val="000000"/>
                <w:sz w:val="24"/>
                <w:szCs w:val="24"/>
                <w:lang w:eastAsia="ru-RU"/>
              </w:rPr>
              <w:lastRenderedPageBreak/>
              <w:t xml:space="preserve">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lastRenderedPageBreak/>
              <w:t xml:space="preserve">ПК 4.3. Разработка и размещение рекламного </w:t>
            </w:r>
            <w:proofErr w:type="spellStart"/>
            <w:r w:rsidRPr="005A36CF">
              <w:rPr>
                <w:rFonts w:ascii="Times New Roman" w:eastAsia="Times New Roman" w:hAnsi="Times New Roman"/>
                <w:color w:val="000000"/>
                <w:sz w:val="24"/>
                <w:szCs w:val="24"/>
                <w:lang w:eastAsia="ru-RU"/>
              </w:rPr>
              <w:lastRenderedPageBreak/>
              <w:t>контента</w:t>
            </w:r>
            <w:proofErr w:type="spellEnd"/>
            <w:r w:rsidRPr="005A36CF">
              <w:rPr>
                <w:rFonts w:ascii="Times New Roman" w:eastAsia="Times New Roman" w:hAnsi="Times New Roman"/>
                <w:color w:val="000000"/>
                <w:sz w:val="24"/>
                <w:szCs w:val="24"/>
                <w:lang w:eastAsia="ru-RU"/>
              </w:rPr>
              <w:t xml:space="preserve"> для продвижения торговой марки/бренда/организации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lastRenderedPageBreak/>
              <w:t xml:space="preserve">Навыки: </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оформления текстовых и </w:t>
            </w:r>
            <w:r w:rsidRPr="005A36CF">
              <w:rPr>
                <w:rFonts w:ascii="Times New Roman" w:eastAsia="Times New Roman" w:hAnsi="Times New Roman"/>
                <w:color w:val="000000"/>
                <w:sz w:val="24"/>
                <w:szCs w:val="24"/>
                <w:lang w:eastAsia="ru-RU"/>
              </w:rPr>
              <w:lastRenderedPageBreak/>
              <w:t>графических документов;</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оформление рекламных носителей, в том числе текстовых и графических;</w:t>
            </w:r>
          </w:p>
        </w:tc>
      </w:tr>
      <w:tr w:rsidR="00E46AD2" w:rsidRPr="005A36CF" w:rsidTr="00E70A32">
        <w:trPr>
          <w:trHeight w:val="157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поставленных задач в области рекламы.</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подбирать визуальные и текстовые материалы в социальных сетях и на сайте объекта рекламирования для </w:t>
            </w:r>
            <w:proofErr w:type="spellStart"/>
            <w:proofErr w:type="gramStart"/>
            <w:r w:rsidRPr="005A36CF">
              <w:rPr>
                <w:rFonts w:ascii="Times New Roman" w:eastAsia="Times New Roman" w:hAnsi="Times New Roman"/>
                <w:color w:val="000000"/>
                <w:sz w:val="24"/>
                <w:szCs w:val="24"/>
                <w:lang w:eastAsia="ru-RU"/>
              </w:rPr>
              <w:t>интернет-продвижения</w:t>
            </w:r>
            <w:proofErr w:type="spellEnd"/>
            <w:proofErr w:type="gram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графические материалы рекламного характера;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E46AD2" w:rsidRPr="005A36CF" w:rsidTr="00A73EDF">
        <w:trPr>
          <w:trHeight w:val="94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w:t>
            </w:r>
          </w:p>
        </w:tc>
      </w:tr>
      <w:tr w:rsidR="00E46AD2" w:rsidRPr="005A36CF" w:rsidTr="00A73EDF">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E46AD2" w:rsidRPr="005A36CF" w:rsidTr="0029464C">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E46AD2" w:rsidRPr="005A36CF" w:rsidTr="0029464C">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E46AD2" w:rsidRPr="005A36CF" w:rsidTr="00C374D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макетирования рекламных </w:t>
            </w:r>
            <w:r w:rsidRPr="005A36CF">
              <w:rPr>
                <w:rFonts w:ascii="Times New Roman" w:eastAsia="Times New Roman" w:hAnsi="Times New Roman"/>
                <w:color w:val="000000"/>
                <w:sz w:val="24"/>
                <w:szCs w:val="24"/>
                <w:lang w:eastAsia="ru-RU"/>
              </w:rPr>
              <w:lastRenderedPageBreak/>
              <w:t>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технические средства создания визуального </w:t>
            </w:r>
            <w:proofErr w:type="spellStart"/>
            <w:r w:rsidRPr="005A36CF">
              <w:rPr>
                <w:rFonts w:ascii="Times New Roman" w:eastAsia="Times New Roman" w:hAnsi="Times New Roman"/>
                <w:color w:val="000000"/>
                <w:sz w:val="24"/>
                <w:szCs w:val="24"/>
                <w:lang w:eastAsia="ru-RU"/>
              </w:rPr>
              <w:t>контента</w:t>
            </w:r>
            <w:proofErr w:type="spellEnd"/>
            <w:r w:rsidRPr="005A36CF">
              <w:rPr>
                <w:rFonts w:ascii="Times New Roman" w:eastAsia="Times New Roman" w:hAnsi="Times New Roman"/>
                <w:color w:val="000000"/>
                <w:sz w:val="24"/>
                <w:szCs w:val="24"/>
                <w:lang w:eastAsia="ru-RU"/>
              </w:rPr>
              <w:t>;</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возможности и ресурсы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фирменного дизайна и элементов фирменного стиля;</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E46AD2" w:rsidRPr="005A36CF" w:rsidTr="00610877">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электронной презентации для обеспечения максимальной коммуникации с аудиторией;</w:t>
            </w:r>
          </w:p>
        </w:tc>
      </w:tr>
      <w:tr w:rsidR="00151A7E" w:rsidRPr="005A36CF" w:rsidTr="00E46AD2">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технологии воздействия на аудиторию при проведении презентаций и защит проектов.</w:t>
            </w:r>
          </w:p>
        </w:tc>
      </w:tr>
    </w:tbl>
    <w:p w:rsidR="00151A7E" w:rsidRPr="00E46AD2" w:rsidRDefault="00E46AD2" w:rsidP="00151A7E">
      <w:pPr>
        <w:jc w:val="both"/>
        <w:rPr>
          <w:rFonts w:ascii="Times New Roman" w:hAnsi="Times New Roman"/>
          <w:sz w:val="28"/>
          <w:szCs w:val="28"/>
        </w:rPr>
      </w:pPr>
      <w:r w:rsidRPr="00E46AD2">
        <w:rPr>
          <w:rFonts w:ascii="Times New Roman" w:hAnsi="Times New Roman"/>
          <w:sz w:val="28"/>
          <w:szCs w:val="28"/>
        </w:rPr>
        <w:t>2.3. Личностные результаты</w:t>
      </w:r>
    </w:p>
    <w:tbl>
      <w:tblPr>
        <w:tblW w:w="5000" w:type="pct"/>
        <w:tblLook w:val="04A0"/>
      </w:tblPr>
      <w:tblGrid>
        <w:gridCol w:w="7530"/>
        <w:gridCol w:w="2041"/>
      </w:tblGrid>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w:t>
            </w:r>
            <w:bookmarkStart w:id="0" w:name="_Hlk73632186"/>
            <w:r>
              <w:rPr>
                <w:rFonts w:ascii="Times New Roman" w:eastAsia="Times New Roman" w:hAnsi="Times New Roman"/>
                <w:b/>
                <w:bCs/>
                <w:color w:val="000000"/>
                <w:sz w:val="24"/>
                <w:szCs w:val="24"/>
                <w:lang w:eastAsia="ru-RU"/>
              </w:rPr>
              <w:t xml:space="preserve">ичностные результаты </w:t>
            </w:r>
            <w:bookmarkEnd w:id="0"/>
          </w:p>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r>
            <w:r>
              <w:rPr>
                <w:rFonts w:ascii="Times New Roman" w:eastAsia="Times New Roman" w:hAnsi="Times New Roman"/>
                <w:b/>
                <w:bCs/>
                <w:color w:val="000000"/>
                <w:sz w:val="24"/>
                <w:szCs w:val="24"/>
                <w:lang w:eastAsia="ru-RU"/>
              </w:rPr>
              <w:lastRenderedPageBreak/>
              <w:t> воспитания</w:t>
            </w:r>
          </w:p>
        </w:tc>
      </w:tr>
      <w:tr w:rsidR="00E46AD2" w:rsidTr="00E46AD2">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46AD2" w:rsidRDefault="00E46AD2" w:rsidP="00AC7C8E">
            <w:pPr>
              <w:spacing w:after="0" w:line="240" w:lineRule="auto"/>
              <w:ind w:firstLine="33"/>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lastRenderedPageBreak/>
              <w:t>Проявляющий</w:t>
            </w:r>
            <w:proofErr w:type="gramEnd"/>
            <w:r>
              <w:rPr>
                <w:rFonts w:ascii="Times New Roman" w:eastAsia="Times New Roman" w:hAnsi="Times New Roman"/>
                <w:color w:val="000000"/>
                <w:sz w:val="24"/>
                <w:szCs w:val="24"/>
                <w:lang w:eastAsia="ru-RU"/>
              </w:rPr>
              <w:t xml:space="preserve"> и демонстрирующий уважение к людям труда, осознающий ценность собственного труда. </w:t>
            </w:r>
            <w:proofErr w:type="gramStart"/>
            <w:r>
              <w:rPr>
                <w:rFonts w:ascii="Times New Roman" w:eastAsia="Times New Roman" w:hAnsi="Times New Roman"/>
                <w:color w:val="000000"/>
                <w:sz w:val="24"/>
                <w:szCs w:val="24"/>
                <w:lang w:eastAsia="ru-RU"/>
              </w:rPr>
              <w:t>Стремящийся</w:t>
            </w:r>
            <w:proofErr w:type="gramEnd"/>
            <w:r>
              <w:rPr>
                <w:rFonts w:ascii="Times New Roman" w:eastAsia="Times New Roman" w:hAnsi="Times New Roman"/>
                <w:color w:val="000000"/>
                <w:sz w:val="24"/>
                <w:szCs w:val="24"/>
                <w:lang w:eastAsia="ru-RU"/>
              </w:rPr>
              <w:t xml:space="preserve"> к формированию в сетевой среде личностно и профессионального конструктивного «цифрового следа».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4</w:t>
            </w:r>
          </w:p>
        </w:tc>
      </w:tr>
      <w:tr w:rsidR="00E46AD2" w:rsidTr="00E46AD2">
        <w:trPr>
          <w:trHeight w:val="268"/>
        </w:trPr>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46AD2" w:rsidRDefault="00E46AD2" w:rsidP="00AC7C8E">
            <w:pPr>
              <w:spacing w:after="0" w:line="240" w:lineRule="auto"/>
              <w:ind w:firstLine="33"/>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Осознающий</w:t>
            </w:r>
            <w:proofErr w:type="gramEnd"/>
            <w:r>
              <w:rPr>
                <w:rFonts w:ascii="Times New Roman" w:eastAsia="Times New Roman" w:hAnsi="Times New Roman"/>
                <w:color w:val="000000"/>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7</w:t>
            </w:r>
          </w:p>
        </w:tc>
      </w:tr>
      <w:tr w:rsidR="00E46AD2" w:rsidTr="00E46AD2">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w:t>
            </w:r>
            <w:proofErr w:type="gramStart"/>
            <w:r>
              <w:rPr>
                <w:rFonts w:ascii="Times New Roman" w:eastAsia="Times New Roman" w:hAnsi="Times New Roman"/>
                <w:b/>
                <w:bCs/>
                <w:color w:val="000000"/>
                <w:sz w:val="24"/>
                <w:szCs w:val="24"/>
                <w:lang w:eastAsia="ru-RU"/>
              </w:rPr>
              <w:t>и</w:t>
            </w:r>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при наличии)</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shd w:val="clear" w:color="auto" w:fill="FFFFFF"/>
                <w:lang w:eastAsia="ru-RU"/>
              </w:rPr>
              <w:t xml:space="preserve">Мотивированный на постоянный профессиональный рост. </w:t>
            </w:r>
            <w:proofErr w:type="gramEnd"/>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13</w:t>
            </w:r>
          </w:p>
        </w:tc>
      </w:tr>
      <w:tr w:rsidR="00E46AD2" w:rsidTr="00E46AD2">
        <w:trPr>
          <w:trHeight w:val="608"/>
        </w:trPr>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Использующий</w:t>
            </w:r>
            <w:proofErr w:type="gramEnd"/>
            <w:r>
              <w:rPr>
                <w:rFonts w:ascii="Times New Roman" w:eastAsia="Times New Roman" w:hAnsi="Times New Roman"/>
                <w:color w:val="000000"/>
                <w:sz w:val="24"/>
                <w:szCs w:val="24"/>
                <w:lang w:eastAsia="ru-RU"/>
              </w:rPr>
              <w:t xml:space="preserve"> информационные технологии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15</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20</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right="54"/>
              <w:jc w:val="both"/>
            </w:pPr>
            <w:proofErr w:type="gramStart"/>
            <w:r>
              <w:rPr>
                <w:rFonts w:ascii="Times New Roman" w:eastAsia="Times New Roman" w:hAnsi="Times New Roman"/>
                <w:color w:val="000000"/>
                <w:sz w:val="24"/>
                <w:szCs w:val="24"/>
                <w:lang w:eastAsia="ru-RU"/>
              </w:rPr>
              <w:t>Умеющий</w:t>
            </w:r>
            <w:proofErr w:type="gramEnd"/>
            <w:r>
              <w:rPr>
                <w:rFonts w:ascii="Times New Roman" w:eastAsia="Times New Roman" w:hAnsi="Times New Roman"/>
                <w:color w:val="000000"/>
                <w:sz w:val="24"/>
                <w:szCs w:val="24"/>
                <w:lang w:eastAsia="ru-RU"/>
              </w:rPr>
              <w:t xml:space="preserve"> использовать теоретические положения рисунка в профессиональной практике; </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25</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right="51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Умеющий осуществлять поиск различных решений при создании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30</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right="510"/>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Умеющий</w:t>
            </w:r>
            <w:proofErr w:type="gramEnd"/>
            <w:r>
              <w:rPr>
                <w:rFonts w:ascii="Times New Roman" w:eastAsia="Times New Roman" w:hAnsi="Times New Roman"/>
                <w:color w:val="000000"/>
                <w:sz w:val="24"/>
                <w:szCs w:val="24"/>
                <w:lang w:eastAsia="ru-RU"/>
              </w:rPr>
              <w:t xml:space="preserve"> выбора и использования инструмента, оборудования и основных изобразительных средств и материалов при исполнении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31</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right="510"/>
              <w:jc w:val="both"/>
            </w:pPr>
            <w:proofErr w:type="gramStart"/>
            <w:r>
              <w:rPr>
                <w:rFonts w:ascii="Times New Roman" w:eastAsia="Times New Roman" w:hAnsi="Times New Roman"/>
                <w:color w:val="000000"/>
                <w:sz w:val="24"/>
                <w:szCs w:val="24"/>
                <w:lang w:eastAsia="ru-RU"/>
              </w:rPr>
              <w:t>Владеющий</w:t>
            </w:r>
            <w:proofErr w:type="gramEnd"/>
            <w:r>
              <w:rPr>
                <w:rFonts w:ascii="Times New Roman" w:eastAsia="Times New Roman" w:hAnsi="Times New Roman"/>
                <w:color w:val="000000"/>
                <w:sz w:val="24"/>
                <w:szCs w:val="24"/>
                <w:lang w:eastAsia="ru-RU"/>
              </w:rPr>
              <w:t xml:space="preserve"> опытом выявления требований целевых групп потребителей и принимающий решения, направленные на продвижение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32</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1" w:line="240" w:lineRule="auto"/>
              <w:ind w:right="235"/>
              <w:jc w:val="both"/>
            </w:pPr>
            <w:proofErr w:type="gramStart"/>
            <w:r>
              <w:rPr>
                <w:rFonts w:ascii="Times New Roman" w:eastAsia="Times New Roman" w:hAnsi="Times New Roman"/>
                <w:color w:val="000000"/>
                <w:sz w:val="24"/>
                <w:szCs w:val="24"/>
                <w:lang w:eastAsia="ru-RU"/>
              </w:rPr>
              <w:t>Владеющий</w:t>
            </w:r>
            <w:proofErr w:type="gramEnd"/>
            <w:r>
              <w:rPr>
                <w:rFonts w:ascii="Times New Roman" w:eastAsia="Times New Roman" w:hAnsi="Times New Roman"/>
                <w:color w:val="000000"/>
                <w:sz w:val="24"/>
                <w:szCs w:val="24"/>
                <w:lang w:eastAsia="ru-RU"/>
              </w:rPr>
              <w:t xml:space="preserve"> контролем соответствия продукции требованиям рекламодателя; </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33</w:t>
            </w:r>
          </w:p>
        </w:tc>
      </w:tr>
      <w:tr w:rsidR="00E46AD2" w:rsidTr="00E46AD2">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реализации программы воспитания, определенные ключевыми работодателями</w:t>
            </w:r>
          </w:p>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(при наличии)</w:t>
            </w:r>
          </w:p>
        </w:tc>
      </w:tr>
      <w:tr w:rsidR="00E46AD2" w:rsidTr="00E46AD2">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Обладающий</w:t>
            </w:r>
            <w:proofErr w:type="gramEnd"/>
            <w:r>
              <w:rPr>
                <w:rFonts w:ascii="Times New Roman" w:eastAsia="Times New Roman" w:hAnsi="Times New Roman"/>
                <w:color w:val="000000"/>
                <w:sz w:val="24"/>
                <w:szCs w:val="24"/>
                <w:lang w:eastAsia="ru-RU"/>
              </w:rPr>
              <w:t xml:space="preserve"> востребованными </w:t>
            </w:r>
            <w:proofErr w:type="spellStart"/>
            <w:r>
              <w:rPr>
                <w:rFonts w:ascii="Times New Roman" w:eastAsia="Times New Roman" w:hAnsi="Times New Roman"/>
                <w:color w:val="000000"/>
                <w:sz w:val="24"/>
                <w:szCs w:val="24"/>
                <w:lang w:eastAsia="ru-RU"/>
              </w:rPr>
              <w:t>надпрофессиональными</w:t>
            </w:r>
            <w:proofErr w:type="spellEnd"/>
            <w:r>
              <w:rPr>
                <w:rFonts w:ascii="Times New Roman" w:eastAsia="Times New Roman" w:hAnsi="Times New Roman"/>
                <w:color w:val="000000"/>
                <w:sz w:val="24"/>
                <w:szCs w:val="24"/>
                <w:lang w:eastAsia="ru-RU"/>
              </w:rPr>
              <w:t xml:space="preserve">  компетенциями: </w:t>
            </w:r>
            <w:proofErr w:type="spellStart"/>
            <w:r>
              <w:rPr>
                <w:rFonts w:ascii="Times New Roman" w:eastAsia="Times New Roman" w:hAnsi="Times New Roman"/>
                <w:color w:val="000000"/>
                <w:sz w:val="24"/>
                <w:szCs w:val="24"/>
                <w:lang w:eastAsia="ru-RU"/>
              </w:rPr>
              <w:t>инновационностью</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креативностью</w:t>
            </w:r>
            <w:proofErr w:type="spellEnd"/>
            <w:r>
              <w:rPr>
                <w:rFonts w:ascii="Times New Roman" w:eastAsia="Times New Roman" w:hAnsi="Times New Roman"/>
                <w:color w:val="000000"/>
                <w:sz w:val="24"/>
                <w:szCs w:val="24"/>
                <w:lang w:eastAsia="ru-RU"/>
              </w:rPr>
              <w:t xml:space="preserve">, предприимчивостью, </w:t>
            </w:r>
            <w:proofErr w:type="spellStart"/>
            <w:r>
              <w:rPr>
                <w:rFonts w:ascii="Times New Roman" w:eastAsia="Times New Roman" w:hAnsi="Times New Roman"/>
                <w:color w:val="000000"/>
                <w:sz w:val="24"/>
                <w:szCs w:val="24"/>
                <w:lang w:eastAsia="ru-RU"/>
              </w:rPr>
              <w:t>коммуникативностью</w:t>
            </w:r>
            <w:proofErr w:type="spellEnd"/>
            <w:r>
              <w:rPr>
                <w:rFonts w:ascii="Times New Roman" w:eastAsia="Times New Roman" w:hAnsi="Times New Roman"/>
                <w:color w:val="000000"/>
                <w:sz w:val="24"/>
                <w:szCs w:val="24"/>
                <w:lang w:eastAsia="ru-RU"/>
              </w:rPr>
              <w:t>, солидарностью, эффективностью.</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6AD2" w:rsidRDefault="00E46AD2" w:rsidP="00AC7C8E">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38</w:t>
            </w:r>
          </w:p>
        </w:tc>
      </w:tr>
    </w:tbl>
    <w:p w:rsidR="00E46AD2" w:rsidRPr="00985111" w:rsidRDefault="00E46AD2" w:rsidP="00151A7E">
      <w:pPr>
        <w:jc w:val="both"/>
        <w:rPr>
          <w:rFonts w:ascii="Times New Roman" w:hAnsi="Times New Roman"/>
          <w:sz w:val="24"/>
          <w:szCs w:val="24"/>
        </w:rPr>
      </w:pPr>
    </w:p>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E427C0">
        <w:rPr>
          <w:rFonts w:ascii="Times New Roman" w:hAnsi="Times New Roman"/>
          <w:i w:val="0"/>
        </w:rPr>
        <w:t>зачета</w:t>
      </w:r>
    </w:p>
    <w:p w:rsidR="00976E2E" w:rsidRPr="00351DD2" w:rsidRDefault="00976E2E" w:rsidP="00976E2E">
      <w:pPr>
        <w:spacing w:after="0" w:line="240" w:lineRule="auto"/>
        <w:ind w:firstLine="708"/>
        <w:rPr>
          <w:rFonts w:ascii="Times New Roman" w:hAnsi="Times New Roman"/>
          <w:b/>
          <w:sz w:val="28"/>
          <w:szCs w:val="28"/>
        </w:rPr>
      </w:pPr>
    </w:p>
    <w:p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t>Форма 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rsidR="00E427C0" w:rsidRPr="00351DD2" w:rsidRDefault="00E427C0" w:rsidP="00976E2E">
      <w:pPr>
        <w:spacing w:after="0" w:line="240" w:lineRule="auto"/>
        <w:ind w:firstLine="708"/>
        <w:rPr>
          <w:rFonts w:ascii="Times New Roman" w:hAnsi="Times New Roman"/>
          <w:sz w:val="28"/>
          <w:szCs w:val="28"/>
        </w:rPr>
      </w:pPr>
    </w:p>
    <w:p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lastRenderedPageBreak/>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proofErr w:type="gramStart"/>
      <w:r w:rsidRPr="00CC0337">
        <w:rPr>
          <w:rFonts w:ascii="Times New Roman" w:hAnsi="Times New Roman"/>
          <w:sz w:val="28"/>
          <w:szCs w:val="28"/>
        </w:rPr>
        <w:t>:к</w:t>
      </w:r>
      <w:proofErr w:type="gramEnd"/>
      <w:r w:rsidRPr="00CC0337">
        <w:rPr>
          <w:rFonts w:ascii="Times New Roman" w:hAnsi="Times New Roman"/>
          <w:sz w:val="28"/>
          <w:szCs w:val="28"/>
        </w:rPr>
        <w:t>анцелярские принадлежности (ручка,карандаши).</w:t>
      </w:r>
    </w:p>
    <w:p w:rsidR="00B658FC" w:rsidRDefault="00B658FC" w:rsidP="00D9269A">
      <w:pPr>
        <w:spacing w:after="0" w:line="360" w:lineRule="auto"/>
        <w:jc w:val="center"/>
        <w:rPr>
          <w:rFonts w:ascii="Times New Roman" w:hAnsi="Times New Roman"/>
          <w:b/>
          <w:sz w:val="24"/>
          <w:szCs w:val="24"/>
        </w:rPr>
      </w:pPr>
    </w:p>
    <w:p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дифференцированному зачету </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CC0337">
        <w:rPr>
          <w:rFonts w:ascii="Times New Roman" w:eastAsia="Times New Roman" w:hAnsi="Times New Roman"/>
          <w:sz w:val="28"/>
          <w:szCs w:val="28"/>
          <w:lang w:eastAsia="ru-RU"/>
        </w:rPr>
        <w:t xml:space="preserve"> Понятие Интернета и социальных сетей, их роль в рекламе и в системе связей с</w:t>
      </w:r>
      <w:r>
        <w:rPr>
          <w:rFonts w:ascii="Times New Roman" w:eastAsia="Times New Roman" w:hAnsi="Times New Roman"/>
          <w:sz w:val="28"/>
          <w:szCs w:val="28"/>
          <w:lang w:eastAsia="ru-RU"/>
        </w:rPr>
        <w:t xml:space="preserve"> общественностью</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Эволюционные процессы в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-технологиях</w:t>
      </w:r>
      <w:proofErr w:type="spellEnd"/>
      <w:proofErr w:type="gramEnd"/>
      <w:r>
        <w:rPr>
          <w:rFonts w:ascii="Times New Roman" w:eastAsia="Times New Roman" w:hAnsi="Times New Roman"/>
          <w:sz w:val="28"/>
          <w:szCs w:val="28"/>
          <w:lang w:eastAsia="ru-RU"/>
        </w:rPr>
        <w:t xml:space="preserve"> и социальных сетях</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как о</w:t>
      </w:r>
      <w:r>
        <w:rPr>
          <w:rFonts w:ascii="Times New Roman" w:eastAsia="Times New Roman" w:hAnsi="Times New Roman"/>
          <w:sz w:val="28"/>
          <w:szCs w:val="28"/>
          <w:lang w:eastAsia="ru-RU"/>
        </w:rPr>
        <w:t xml:space="preserve">снова для развития </w:t>
      </w:r>
      <w:proofErr w:type="spellStart"/>
      <w:r>
        <w:rPr>
          <w:rFonts w:ascii="Times New Roman" w:eastAsia="Times New Roman" w:hAnsi="Times New Roman"/>
          <w:sz w:val="28"/>
          <w:szCs w:val="28"/>
          <w:lang w:eastAsia="ru-RU"/>
        </w:rPr>
        <w:t>Socila</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media</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Влияние воздействия социальных сетей на транс</w:t>
      </w:r>
      <w:r>
        <w:rPr>
          <w:rFonts w:ascii="Times New Roman" w:eastAsia="Times New Roman" w:hAnsi="Times New Roman"/>
          <w:sz w:val="28"/>
          <w:szCs w:val="28"/>
          <w:lang w:eastAsia="ru-RU"/>
        </w:rPr>
        <w:t>формацию мышления пользователей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Разновидности коммуника</w:t>
      </w:r>
      <w:r>
        <w:rPr>
          <w:rFonts w:ascii="Times New Roman" w:eastAsia="Times New Roman" w:hAnsi="Times New Roman"/>
          <w:sz w:val="28"/>
          <w:szCs w:val="28"/>
          <w:lang w:eastAsia="ru-RU"/>
        </w:rPr>
        <w:t xml:space="preserve">ций и </w:t>
      </w:r>
      <w:proofErr w:type="spellStart"/>
      <w:r>
        <w:rPr>
          <w:rFonts w:ascii="Times New Roman" w:eastAsia="Times New Roman" w:hAnsi="Times New Roman"/>
          <w:sz w:val="28"/>
          <w:szCs w:val="28"/>
          <w:lang w:eastAsia="ru-RU"/>
        </w:rPr>
        <w:t>коммуникантов</w:t>
      </w:r>
      <w:proofErr w:type="spellEnd"/>
      <w:r>
        <w:rPr>
          <w:rFonts w:ascii="Times New Roman" w:eastAsia="Times New Roman" w:hAnsi="Times New Roman"/>
          <w:sz w:val="28"/>
          <w:szCs w:val="28"/>
          <w:lang w:eastAsia="ru-RU"/>
        </w:rPr>
        <w:t xml:space="preserve"> в Интернете</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Электронная коммуникация в с</w:t>
      </w:r>
      <w:r>
        <w:rPr>
          <w:rFonts w:ascii="Times New Roman" w:eastAsia="Times New Roman" w:hAnsi="Times New Roman"/>
          <w:sz w:val="28"/>
          <w:szCs w:val="28"/>
          <w:lang w:eastAsia="ru-RU"/>
        </w:rPr>
        <w:t>истеме коммуникационных каналов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 сервисы, </w:t>
      </w:r>
      <w:r>
        <w:rPr>
          <w:rFonts w:ascii="Times New Roman" w:eastAsia="Times New Roman" w:hAnsi="Times New Roman"/>
          <w:sz w:val="28"/>
          <w:szCs w:val="28"/>
          <w:lang w:eastAsia="ru-RU"/>
        </w:rPr>
        <w:t xml:space="preserve">в системе </w:t>
      </w:r>
      <w:proofErr w:type="spellStart"/>
      <w:proofErr w:type="gramStart"/>
      <w:r>
        <w:rPr>
          <w:rFonts w:ascii="Times New Roman" w:eastAsia="Times New Roman" w:hAnsi="Times New Roman"/>
          <w:sz w:val="28"/>
          <w:szCs w:val="28"/>
          <w:lang w:eastAsia="ru-RU"/>
        </w:rPr>
        <w:t>Интернет-коммуникаций</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w:t>
      </w:r>
      <w:r>
        <w:rPr>
          <w:rFonts w:ascii="Times New Roman" w:eastAsia="Times New Roman" w:hAnsi="Times New Roman"/>
          <w:sz w:val="28"/>
          <w:szCs w:val="28"/>
          <w:lang w:eastAsia="ru-RU"/>
        </w:rPr>
        <w:t>собенности формирования доменов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Интернет - аудитории, пользователи, ц</w:t>
      </w:r>
      <w:r>
        <w:rPr>
          <w:rFonts w:ascii="Times New Roman" w:eastAsia="Times New Roman" w:hAnsi="Times New Roman"/>
          <w:sz w:val="28"/>
          <w:szCs w:val="28"/>
          <w:lang w:eastAsia="ru-RU"/>
        </w:rPr>
        <w:t>елевой аудитории, целевых групп</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Характеристика мир</w:t>
      </w:r>
      <w:r>
        <w:rPr>
          <w:rFonts w:ascii="Times New Roman" w:eastAsia="Times New Roman" w:hAnsi="Times New Roman"/>
          <w:sz w:val="28"/>
          <w:szCs w:val="28"/>
          <w:lang w:eastAsia="ru-RU"/>
        </w:rPr>
        <w:t>овой аудитории социальных сетей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w:t>
      </w:r>
      <w:r>
        <w:rPr>
          <w:rFonts w:ascii="Times New Roman" w:eastAsia="Times New Roman" w:hAnsi="Times New Roman"/>
          <w:sz w:val="28"/>
          <w:szCs w:val="28"/>
          <w:lang w:eastAsia="ru-RU"/>
        </w:rPr>
        <w:t>собы описания целевой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Спос</w:t>
      </w:r>
      <w:r>
        <w:rPr>
          <w:rFonts w:ascii="Times New Roman" w:eastAsia="Times New Roman" w:hAnsi="Times New Roman"/>
          <w:sz w:val="28"/>
          <w:szCs w:val="28"/>
          <w:lang w:eastAsia="ru-RU"/>
        </w:rPr>
        <w:t>обы оценки Интернет -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Характерные че</w:t>
      </w:r>
      <w:r>
        <w:rPr>
          <w:rFonts w:ascii="Times New Roman" w:eastAsia="Times New Roman" w:hAnsi="Times New Roman"/>
          <w:sz w:val="28"/>
          <w:szCs w:val="28"/>
          <w:lang w:eastAsia="ru-RU"/>
        </w:rPr>
        <w:t>рты Интернет - аудитории России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свойства электронного текста. Основные требования к электронным</w:t>
      </w:r>
      <w:r>
        <w:rPr>
          <w:rFonts w:ascii="Times New Roman" w:eastAsia="Times New Roman" w:hAnsi="Times New Roman"/>
          <w:sz w:val="28"/>
          <w:szCs w:val="28"/>
          <w:lang w:eastAsia="ru-RU"/>
        </w:rPr>
        <w:t xml:space="preserve"> документам</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w:t>
      </w:r>
      <w:proofErr w:type="spellStart"/>
      <w:proofErr w:type="gramStart"/>
      <w:r w:rsidRPr="00CC0337">
        <w:rPr>
          <w:rFonts w:ascii="Times New Roman" w:eastAsia="Times New Roman" w:hAnsi="Times New Roman"/>
          <w:sz w:val="28"/>
          <w:szCs w:val="28"/>
          <w:lang w:eastAsia="ru-RU"/>
        </w:rPr>
        <w:t>Интернет-ре</w:t>
      </w:r>
      <w:r>
        <w:rPr>
          <w:rFonts w:ascii="Times New Roman" w:eastAsia="Times New Roman" w:hAnsi="Times New Roman"/>
          <w:sz w:val="28"/>
          <w:szCs w:val="28"/>
          <w:lang w:eastAsia="ru-RU"/>
        </w:rPr>
        <w:t>кламы</w:t>
      </w:r>
      <w:proofErr w:type="spellEnd"/>
      <w:proofErr w:type="gramEnd"/>
      <w:r>
        <w:rPr>
          <w:rFonts w:ascii="Times New Roman" w:eastAsia="Times New Roman" w:hAnsi="Times New Roman"/>
          <w:sz w:val="28"/>
          <w:szCs w:val="28"/>
          <w:lang w:eastAsia="ru-RU"/>
        </w:rPr>
        <w:t>, принцип Действия, задачи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виды </w:t>
      </w:r>
      <w:r>
        <w:rPr>
          <w:rFonts w:ascii="Times New Roman" w:eastAsia="Times New Roman" w:hAnsi="Times New Roman"/>
          <w:sz w:val="28"/>
          <w:szCs w:val="28"/>
          <w:lang w:eastAsia="ru-RU"/>
        </w:rPr>
        <w:t xml:space="preserve">и преимущества </w:t>
      </w:r>
      <w:proofErr w:type="spellStart"/>
      <w:proofErr w:type="gramStart"/>
      <w:r>
        <w:rPr>
          <w:rFonts w:ascii="Times New Roman" w:eastAsia="Times New Roman" w:hAnsi="Times New Roman"/>
          <w:sz w:val="28"/>
          <w:szCs w:val="28"/>
          <w:lang w:eastAsia="ru-RU"/>
        </w:rPr>
        <w:t>Интернет-рекламы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характеристики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-рекламы</w:t>
      </w:r>
      <w:proofErr w:type="spellEnd"/>
      <w:proofErr w:type="gramEnd"/>
      <w:r>
        <w:rPr>
          <w:rFonts w:ascii="Times New Roman" w:eastAsia="Times New Roman" w:hAnsi="Times New Roman"/>
          <w:sz w:val="28"/>
          <w:szCs w:val="28"/>
          <w:lang w:eastAsia="ru-RU"/>
        </w:rPr>
        <w:t xml:space="preserve">. Стандартный </w:t>
      </w:r>
      <w:proofErr w:type="spellStart"/>
      <w:r>
        <w:rPr>
          <w:rFonts w:ascii="Times New Roman" w:eastAsia="Times New Roman" w:hAnsi="Times New Roman"/>
          <w:sz w:val="28"/>
          <w:szCs w:val="28"/>
          <w:lang w:eastAsia="ru-RU"/>
        </w:rPr>
        <w:t>таргетинг</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Основные типы </w:t>
      </w:r>
      <w:proofErr w:type="spellStart"/>
      <w:r>
        <w:rPr>
          <w:rFonts w:ascii="Times New Roman" w:eastAsia="Times New Roman" w:hAnsi="Times New Roman"/>
          <w:sz w:val="28"/>
          <w:szCs w:val="28"/>
          <w:lang w:eastAsia="ru-RU"/>
        </w:rPr>
        <w:t>ретаргетинга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Измерение эффективно</w:t>
      </w:r>
      <w:r>
        <w:rPr>
          <w:rFonts w:ascii="Times New Roman" w:eastAsia="Times New Roman" w:hAnsi="Times New Roman"/>
          <w:sz w:val="28"/>
          <w:szCs w:val="28"/>
          <w:lang w:eastAsia="ru-RU"/>
        </w:rPr>
        <w:t xml:space="preserve">сти рекламной </w:t>
      </w:r>
      <w:proofErr w:type="spellStart"/>
      <w:proofErr w:type="gramStart"/>
      <w:r>
        <w:rPr>
          <w:rFonts w:ascii="Times New Roman" w:eastAsia="Times New Roman" w:hAnsi="Times New Roman"/>
          <w:sz w:val="28"/>
          <w:szCs w:val="28"/>
          <w:lang w:eastAsia="ru-RU"/>
        </w:rPr>
        <w:t>Интернет-кампании</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Контекстная</w:t>
      </w:r>
      <w:r>
        <w:rPr>
          <w:rFonts w:ascii="Times New Roman" w:eastAsia="Times New Roman" w:hAnsi="Times New Roman"/>
          <w:sz w:val="28"/>
          <w:szCs w:val="28"/>
          <w:lang w:eastAsia="ru-RU"/>
        </w:rPr>
        <w:t xml:space="preserve"> реклама (текстовые объявления)</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 xml:space="preserve">азмещение рекламы в </w:t>
      </w:r>
      <w:proofErr w:type="spellStart"/>
      <w:r>
        <w:rPr>
          <w:rFonts w:ascii="Times New Roman" w:eastAsia="Times New Roman" w:hAnsi="Times New Roman"/>
          <w:sz w:val="28"/>
          <w:szCs w:val="28"/>
          <w:lang w:eastAsia="ru-RU"/>
        </w:rPr>
        <w:t>ВЭБ-каналах</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рекламные </w:t>
      </w:r>
      <w:proofErr w:type="spellStart"/>
      <w:proofErr w:type="gramStart"/>
      <w:r w:rsidRPr="00CC0337">
        <w:rPr>
          <w:rFonts w:ascii="Times New Roman" w:eastAsia="Times New Roman" w:hAnsi="Times New Roman"/>
          <w:sz w:val="28"/>
          <w:szCs w:val="28"/>
          <w:lang w:eastAsia="ru-RU"/>
        </w:rPr>
        <w:t>Интернет-формат</w:t>
      </w:r>
      <w:r>
        <w:rPr>
          <w:rFonts w:ascii="Times New Roman" w:eastAsia="Times New Roman" w:hAnsi="Times New Roman"/>
          <w:sz w:val="28"/>
          <w:szCs w:val="28"/>
          <w:lang w:eastAsia="ru-RU"/>
        </w:rPr>
        <w:t>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Понятия: </w:t>
      </w:r>
      <w:proofErr w:type="spellStart"/>
      <w:r w:rsidRPr="00CC0337">
        <w:rPr>
          <w:rFonts w:ascii="Times New Roman" w:eastAsia="Times New Roman" w:hAnsi="Times New Roman"/>
          <w:sz w:val="28"/>
          <w:szCs w:val="28"/>
          <w:lang w:eastAsia="ru-RU"/>
        </w:rPr>
        <w:t>блог</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блогосфера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блогер</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блог-пост</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Что такое SMM</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История возникновения SMM</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Обзор </w:t>
      </w:r>
      <w:proofErr w:type="gramStart"/>
      <w:r w:rsidRPr="00CC0337">
        <w:rPr>
          <w:rFonts w:ascii="Times New Roman" w:eastAsia="Times New Roman" w:hAnsi="Times New Roman"/>
          <w:sz w:val="28"/>
          <w:szCs w:val="28"/>
          <w:lang w:eastAsia="ru-RU"/>
        </w:rPr>
        <w:t>социальных</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интернет-платформ</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Стратегии продвижения через социальные сети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Организация рекламных кампаний через </w:t>
      </w:r>
      <w:proofErr w:type="gramStart"/>
      <w:r w:rsidRPr="00CC0337">
        <w:rPr>
          <w:rFonts w:ascii="Times New Roman" w:eastAsia="Times New Roman" w:hAnsi="Times New Roman"/>
          <w:sz w:val="28"/>
          <w:szCs w:val="28"/>
          <w:lang w:eastAsia="ru-RU"/>
        </w:rPr>
        <w:t>социальные</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Цели и тактики SMM.</w:t>
      </w:r>
      <w:r>
        <w:rPr>
          <w:rFonts w:ascii="Times New Roman" w:eastAsia="Times New Roman" w:hAnsi="Times New Roman"/>
          <w:sz w:val="28"/>
          <w:szCs w:val="28"/>
          <w:lang w:eastAsia="ru-RU"/>
        </w:rPr>
        <w:t xml:space="preserve"> Технологии и инструменты менеджмента </w:t>
      </w:r>
      <w:r w:rsidRPr="00CC0337">
        <w:rPr>
          <w:rFonts w:ascii="Times New Roman" w:eastAsia="Times New Roman" w:hAnsi="Times New Roman"/>
          <w:sz w:val="28"/>
          <w:szCs w:val="28"/>
          <w:lang w:eastAsia="ru-RU"/>
        </w:rPr>
        <w:t>при про</w:t>
      </w:r>
      <w:r>
        <w:rPr>
          <w:rFonts w:ascii="Times New Roman" w:eastAsia="Times New Roman" w:hAnsi="Times New Roman"/>
          <w:sz w:val="28"/>
          <w:szCs w:val="28"/>
          <w:lang w:eastAsia="ru-RU"/>
        </w:rPr>
        <w:t xml:space="preserve">движении </w:t>
      </w:r>
      <w:proofErr w:type="gramStart"/>
      <w:r>
        <w:rPr>
          <w:rFonts w:ascii="Times New Roman" w:eastAsia="Times New Roman" w:hAnsi="Times New Roman"/>
          <w:sz w:val="28"/>
          <w:szCs w:val="28"/>
          <w:lang w:eastAsia="ru-RU"/>
        </w:rPr>
        <w:t>через</w:t>
      </w:r>
      <w:proofErr w:type="gramEnd"/>
      <w:r>
        <w:rPr>
          <w:rFonts w:ascii="Times New Roman" w:eastAsia="Times New Roman" w:hAnsi="Times New Roman"/>
          <w:sz w:val="28"/>
          <w:szCs w:val="28"/>
          <w:lang w:eastAsia="ru-RU"/>
        </w:rPr>
        <w:t xml:space="preserve"> социальные </w:t>
      </w:r>
      <w:proofErr w:type="spellStart"/>
      <w:r>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CC0337">
        <w:rPr>
          <w:rFonts w:ascii="Times New Roman" w:eastAsia="Times New Roman" w:hAnsi="Times New Roman"/>
          <w:sz w:val="28"/>
          <w:szCs w:val="28"/>
          <w:lang w:eastAsia="ru-RU"/>
        </w:rPr>
        <w:t xml:space="preserve"> Этические вопросы при использовании инструментов SMM</w:t>
      </w:r>
    </w:p>
    <w:p w:rsidR="00CC0337" w:rsidRDefault="00CC0337" w:rsidP="00B658FC">
      <w:pPr>
        <w:tabs>
          <w:tab w:val="left" w:pos="993"/>
        </w:tabs>
        <w:ind w:firstLine="709"/>
        <w:jc w:val="center"/>
        <w:rPr>
          <w:rFonts w:ascii="Times New Roman" w:eastAsia="Times New Roman" w:hAnsi="Times New Roman"/>
          <w:b/>
          <w:sz w:val="26"/>
          <w:szCs w:val="26"/>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lastRenderedPageBreak/>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2"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2"/>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0D7EEA"/>
    <w:rsid w:val="00114BC3"/>
    <w:rsid w:val="00151A7E"/>
    <w:rsid w:val="001A7045"/>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D69B2"/>
    <w:rsid w:val="00502C5F"/>
    <w:rsid w:val="005E3083"/>
    <w:rsid w:val="005F4FF8"/>
    <w:rsid w:val="00616280"/>
    <w:rsid w:val="00631C89"/>
    <w:rsid w:val="00680B33"/>
    <w:rsid w:val="00687AAB"/>
    <w:rsid w:val="008B0F09"/>
    <w:rsid w:val="008E6B60"/>
    <w:rsid w:val="009050D5"/>
    <w:rsid w:val="009722F4"/>
    <w:rsid w:val="00973520"/>
    <w:rsid w:val="00976E2E"/>
    <w:rsid w:val="009F7AB4"/>
    <w:rsid w:val="00A266F5"/>
    <w:rsid w:val="00AF7BE0"/>
    <w:rsid w:val="00B05337"/>
    <w:rsid w:val="00B658FC"/>
    <w:rsid w:val="00B74850"/>
    <w:rsid w:val="00B960F7"/>
    <w:rsid w:val="00BD5D6F"/>
    <w:rsid w:val="00C07458"/>
    <w:rsid w:val="00C21F92"/>
    <w:rsid w:val="00C37084"/>
    <w:rsid w:val="00CC0337"/>
    <w:rsid w:val="00CC2D29"/>
    <w:rsid w:val="00CE5F37"/>
    <w:rsid w:val="00CF2E5D"/>
    <w:rsid w:val="00D4786E"/>
    <w:rsid w:val="00D51D18"/>
    <w:rsid w:val="00D5639F"/>
    <w:rsid w:val="00D9269A"/>
    <w:rsid w:val="00DE35F2"/>
    <w:rsid w:val="00E23F49"/>
    <w:rsid w:val="00E427C0"/>
    <w:rsid w:val="00E46AD2"/>
    <w:rsid w:val="00E5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2276</Words>
  <Characters>12977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26</cp:revision>
  <dcterms:created xsi:type="dcterms:W3CDTF">2020-12-27T18:40:00Z</dcterms:created>
  <dcterms:modified xsi:type="dcterms:W3CDTF">2024-01-19T10:35:00Z</dcterms:modified>
</cp:coreProperties>
</file>