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821" w:rsidRDefault="00994CD8">
      <w:pPr>
        <w:ind w:right="70"/>
      </w:pPr>
      <w:r>
        <w:t xml:space="preserve">ЧАСТНОЕ ОБРАЗОВАТЕЛЬНОЕ УЧРЕЖДЕНИЕ </w:t>
      </w:r>
    </w:p>
    <w:p w:rsidR="000F0821" w:rsidRDefault="00994CD8">
      <w:pPr>
        <w:ind w:left="2286" w:right="70"/>
      </w:pPr>
      <w:r>
        <w:t xml:space="preserve">ПРОФЕССИОНАЛЬНОГО ОБРАЗОВАНИЯ </w:t>
      </w:r>
    </w:p>
    <w:p w:rsidR="000F0821" w:rsidRDefault="00994CD8">
      <w:pPr>
        <w:spacing w:after="3" w:line="259" w:lineRule="auto"/>
        <w:ind w:left="10" w:right="1322"/>
        <w:jc w:val="right"/>
      </w:pPr>
      <w:r>
        <w:t xml:space="preserve">«СТАВРОПОЛЬСКИЙ МНОГОПРОФИЛЬНЫЙ КОЛЛЕДЖ» </w:t>
      </w:r>
    </w:p>
    <w:p w:rsidR="000F0821" w:rsidRDefault="00994CD8">
      <w:pPr>
        <w:spacing w:after="223" w:line="259" w:lineRule="auto"/>
        <w:ind w:left="0" w:right="5" w:firstLine="0"/>
        <w:jc w:val="center"/>
      </w:pPr>
      <w:r>
        <w:t xml:space="preserve"> </w:t>
      </w:r>
    </w:p>
    <w:p w:rsidR="000F0821" w:rsidRDefault="00994CD8">
      <w:pPr>
        <w:spacing w:after="136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after="137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after="132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after="136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after="136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after="191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line="397" w:lineRule="auto"/>
        <w:ind w:left="3045" w:right="2616"/>
      </w:pPr>
      <w:r>
        <w:rPr>
          <w:b/>
        </w:rPr>
        <w:t xml:space="preserve">МЕТОДИЧЕСКИЕ УКАЗАНИЯ </w:t>
      </w:r>
      <w:r>
        <w:t xml:space="preserve">к выполнению курсовой работы </w:t>
      </w:r>
    </w:p>
    <w:p w:rsidR="000F0821" w:rsidRDefault="00994CD8">
      <w:pPr>
        <w:spacing w:after="161"/>
        <w:ind w:left="3030" w:right="70"/>
      </w:pPr>
      <w:r>
        <w:t xml:space="preserve">для студентов по специальности  </w:t>
      </w:r>
    </w:p>
    <w:p w:rsidR="000F0821" w:rsidRDefault="00994CD8">
      <w:pPr>
        <w:spacing w:after="190" w:line="259" w:lineRule="auto"/>
        <w:ind w:left="639" w:right="704"/>
        <w:jc w:val="center"/>
      </w:pPr>
      <w:r>
        <w:t xml:space="preserve"> «Банковское дело» 38.02.07 </w:t>
      </w:r>
    </w:p>
    <w:p w:rsidR="000F0821" w:rsidRDefault="00994CD8">
      <w:pPr>
        <w:spacing w:after="124"/>
        <w:ind w:left="1998" w:right="70"/>
      </w:pPr>
      <w:r>
        <w:t>по ПМ 02 «</w:t>
      </w:r>
      <w:r>
        <w:t xml:space="preserve">Осуществление кредитных операций» </w:t>
      </w:r>
    </w:p>
    <w:p w:rsidR="000F0821" w:rsidRDefault="00994CD8">
      <w:pPr>
        <w:spacing w:after="137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after="132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after="136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after="136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after="132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after="136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after="136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after="132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after="136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after="132" w:line="259" w:lineRule="auto"/>
        <w:ind w:left="283" w:firstLine="0"/>
        <w:jc w:val="center"/>
      </w:pPr>
      <w:r>
        <w:rPr>
          <w:b/>
        </w:rPr>
        <w:t xml:space="preserve"> </w:t>
      </w:r>
    </w:p>
    <w:p w:rsidR="000F0821" w:rsidRDefault="00994CD8" w:rsidP="00761028">
      <w:pPr>
        <w:spacing w:after="137" w:line="259" w:lineRule="auto"/>
        <w:ind w:left="283" w:firstLine="0"/>
        <w:jc w:val="center"/>
      </w:pPr>
      <w:r>
        <w:rPr>
          <w:b/>
        </w:rPr>
        <w:t xml:space="preserve"> </w:t>
      </w:r>
      <w:r>
        <w:t>СТАВРОПОЛЬ 202</w:t>
      </w:r>
      <w:r w:rsidR="00761028">
        <w:t>3</w:t>
      </w:r>
      <w:r>
        <w:t xml:space="preserve"> </w:t>
      </w:r>
    </w:p>
    <w:p w:rsidR="000F0821" w:rsidRDefault="00994CD8">
      <w:pPr>
        <w:spacing w:line="381" w:lineRule="auto"/>
        <w:ind w:left="4" w:right="70" w:firstLine="710"/>
      </w:pPr>
      <w:r>
        <w:lastRenderedPageBreak/>
        <w:t>М</w:t>
      </w:r>
      <w:r>
        <w:t xml:space="preserve">етодические указания составлены в соответствии с Федеральным государственным образовательным стандартом среднего </w:t>
      </w:r>
      <w:r>
        <w:t xml:space="preserve">профессионального образования специальности «Банковское дело» и программой дисциплины </w:t>
      </w:r>
    </w:p>
    <w:p w:rsidR="000F0821" w:rsidRDefault="00994CD8">
      <w:pPr>
        <w:spacing w:after="124"/>
        <w:ind w:left="14" w:right="70"/>
      </w:pPr>
      <w:r>
        <w:t xml:space="preserve">«Организация кредитной работы».  </w:t>
      </w:r>
    </w:p>
    <w:p w:rsidR="000F0821" w:rsidRDefault="00994CD8">
      <w:pPr>
        <w:spacing w:after="132" w:line="259" w:lineRule="auto"/>
        <w:ind w:left="710" w:firstLine="0"/>
        <w:jc w:val="left"/>
      </w:pPr>
      <w:r>
        <w:t xml:space="preserve"> </w:t>
      </w:r>
    </w:p>
    <w:p w:rsidR="000F0821" w:rsidRDefault="00994CD8">
      <w:pPr>
        <w:spacing w:after="191" w:line="259" w:lineRule="auto"/>
        <w:ind w:left="710" w:firstLine="0"/>
        <w:jc w:val="left"/>
      </w:pPr>
      <w:r>
        <w:t xml:space="preserve"> </w:t>
      </w:r>
    </w:p>
    <w:p w:rsidR="000F0821" w:rsidRDefault="00994CD8">
      <w:pPr>
        <w:spacing w:after="124"/>
        <w:ind w:left="720" w:right="70"/>
      </w:pPr>
      <w:r>
        <w:t xml:space="preserve">Составитель: Астафьев В. А., преподаватель. </w:t>
      </w:r>
    </w:p>
    <w:p w:rsidR="000F0821" w:rsidRDefault="00994CD8">
      <w:pPr>
        <w:spacing w:after="132" w:line="259" w:lineRule="auto"/>
        <w:ind w:left="0" w:firstLine="0"/>
        <w:jc w:val="left"/>
      </w:pPr>
      <w:r>
        <w:t xml:space="preserve"> </w:t>
      </w:r>
    </w:p>
    <w:p w:rsidR="000F0821" w:rsidRDefault="00994CD8">
      <w:pPr>
        <w:spacing w:line="395" w:lineRule="auto"/>
        <w:ind w:left="4" w:right="70" w:firstLine="710"/>
      </w:pPr>
      <w:r>
        <w:t xml:space="preserve">Рассмотрено на заседании методического объединения укрупненных групп специальностей </w:t>
      </w:r>
      <w:r>
        <w:t xml:space="preserve">38.00.00 Протокол № </w:t>
      </w:r>
      <w:r w:rsidR="00761028">
        <w:t>7</w:t>
      </w:r>
      <w:r>
        <w:t xml:space="preserve"> от 2</w:t>
      </w:r>
      <w:r w:rsidR="00761028">
        <w:t>4</w:t>
      </w:r>
      <w:r>
        <w:t>.05.202</w:t>
      </w:r>
      <w:r w:rsidR="00761028">
        <w:t>3</w:t>
      </w:r>
      <w:r>
        <w:t xml:space="preserve"> г. </w:t>
      </w:r>
    </w:p>
    <w:p w:rsidR="000F0821" w:rsidRDefault="00994CD8">
      <w:pPr>
        <w:spacing w:after="132" w:line="259" w:lineRule="auto"/>
        <w:ind w:left="710" w:firstLine="0"/>
        <w:jc w:val="left"/>
      </w:pPr>
      <w:r>
        <w:t xml:space="preserve"> </w:t>
      </w:r>
    </w:p>
    <w:p w:rsidR="000F0821" w:rsidRDefault="00994CD8">
      <w:pPr>
        <w:spacing w:line="390" w:lineRule="auto"/>
        <w:ind w:left="4" w:right="70" w:firstLine="710"/>
      </w:pPr>
      <w:r>
        <w:t xml:space="preserve">Рекомендовано к использованию в учебном процессе Методическим советом СМК, протокол № </w:t>
      </w:r>
      <w:r w:rsidR="00761028">
        <w:t>7</w:t>
      </w:r>
      <w:r>
        <w:t xml:space="preserve"> от 2</w:t>
      </w:r>
      <w:r w:rsidR="00761028">
        <w:t>5</w:t>
      </w:r>
      <w:r>
        <w:t>.05.202</w:t>
      </w:r>
      <w:r w:rsidR="00761028">
        <w:t>3</w:t>
      </w:r>
      <w:r>
        <w:t xml:space="preserve"> г. </w:t>
      </w:r>
    </w:p>
    <w:p w:rsidR="000F0821" w:rsidRDefault="00994CD8">
      <w:pPr>
        <w:spacing w:after="136" w:line="259" w:lineRule="auto"/>
        <w:ind w:left="710" w:firstLine="0"/>
        <w:jc w:val="left"/>
      </w:pPr>
      <w:r>
        <w:t xml:space="preserve"> </w:t>
      </w:r>
    </w:p>
    <w:p w:rsidR="000F0821" w:rsidRDefault="00994CD8">
      <w:pPr>
        <w:spacing w:after="0" w:line="259" w:lineRule="auto"/>
        <w:ind w:left="710" w:firstLine="0"/>
        <w:jc w:val="left"/>
      </w:pPr>
      <w:r>
        <w:t xml:space="preserve"> </w:t>
      </w:r>
    </w:p>
    <w:p w:rsidR="00761028" w:rsidRDefault="00761028">
      <w:pPr>
        <w:spacing w:after="160" w:line="259" w:lineRule="auto"/>
        <w:ind w:left="0" w:firstLine="0"/>
        <w:jc w:val="left"/>
      </w:pPr>
      <w:r>
        <w:rPr>
          <w:b/>
        </w:rPr>
        <w:br w:type="page"/>
      </w:r>
    </w:p>
    <w:p w:rsidR="000F0821" w:rsidRDefault="00994CD8">
      <w:pPr>
        <w:pStyle w:val="3"/>
        <w:spacing w:after="136"/>
        <w:ind w:left="639" w:right="0"/>
      </w:pPr>
      <w:bookmarkStart w:id="0" w:name="_GoBack"/>
      <w:bookmarkEnd w:id="0"/>
      <w:r>
        <w:rPr>
          <w:b w:val="0"/>
        </w:rPr>
        <w:lastRenderedPageBreak/>
        <w:t xml:space="preserve">Введение </w:t>
      </w:r>
    </w:p>
    <w:p w:rsidR="000F0821" w:rsidRDefault="00994CD8">
      <w:pPr>
        <w:spacing w:line="400" w:lineRule="auto"/>
        <w:ind w:left="4" w:right="70" w:firstLine="710"/>
      </w:pPr>
      <w:r>
        <w:t xml:space="preserve">Методические указания предназначены для выполнения курсовой работы студентами специальности «Банковское дело». Методические указания включают порядок выполнения, оформления и защиты курсовой работы, перечень тем курсовых работ. </w:t>
      </w:r>
    </w:p>
    <w:p w:rsidR="000F0821" w:rsidRDefault="00994CD8">
      <w:pPr>
        <w:spacing w:line="381" w:lineRule="auto"/>
        <w:ind w:left="4" w:right="70" w:firstLine="710"/>
      </w:pPr>
      <w:r>
        <w:t>Курсовая работа – это самос</w:t>
      </w:r>
      <w:r>
        <w:t xml:space="preserve">тоятельное научно-практическое исследование студента, имеющее целью закрепить и систематизировать знания, полученные по профессиональному модулю «Осуществление кредитных операций».  </w:t>
      </w:r>
    </w:p>
    <w:p w:rsidR="000F0821" w:rsidRDefault="00994CD8">
      <w:pPr>
        <w:spacing w:line="401" w:lineRule="auto"/>
        <w:ind w:left="4" w:right="70" w:firstLine="710"/>
      </w:pPr>
      <w:r>
        <w:t>Выполнение курсовой работы является неотъемлемой частью подготовки студен</w:t>
      </w:r>
      <w:r>
        <w:t xml:space="preserve">тов к сдаче промежуточной аттестации. </w:t>
      </w:r>
      <w:r>
        <w:br w:type="page"/>
      </w:r>
    </w:p>
    <w:p w:rsidR="000F0821" w:rsidRDefault="00994CD8">
      <w:pPr>
        <w:pStyle w:val="3"/>
        <w:spacing w:after="423"/>
        <w:ind w:left="647" w:right="719"/>
      </w:pPr>
      <w:r>
        <w:lastRenderedPageBreak/>
        <w:t xml:space="preserve">СОДЕРЖАНИЕ </w:t>
      </w:r>
    </w:p>
    <w:p w:rsidR="000F0821" w:rsidRDefault="00994CD8">
      <w:pPr>
        <w:spacing w:after="412"/>
        <w:ind w:left="14" w:right="70"/>
      </w:pPr>
      <w:r>
        <w:t xml:space="preserve">1. Формулировка задания и его объём  …………………………..……………...4      </w:t>
      </w:r>
    </w:p>
    <w:sdt>
      <w:sdtPr>
        <w:id w:val="-864755240"/>
        <w:docPartObj>
          <w:docPartGallery w:val="Table of Contents"/>
        </w:docPartObj>
      </w:sdtPr>
      <w:sdtEndPr/>
      <w:sdtContent>
        <w:p w:rsidR="000F0821" w:rsidRDefault="00994CD8">
          <w:pPr>
            <w:pStyle w:val="21"/>
            <w:tabs>
              <w:tab w:val="right" w:leader="dot" w:pos="9995"/>
            </w:tabs>
            <w:rPr>
              <w:noProof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1737">
            <w:r>
              <w:rPr>
                <w:noProof/>
              </w:rPr>
              <w:t xml:space="preserve">   1.1. Цели и задачи курсовой работы   ………………………….……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_Toc21737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61028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0F0821" w:rsidRDefault="00994CD8">
          <w:pPr>
            <w:pStyle w:val="21"/>
            <w:tabs>
              <w:tab w:val="right" w:leader="dot" w:pos="9995"/>
            </w:tabs>
            <w:rPr>
              <w:noProof/>
            </w:rPr>
          </w:pPr>
          <w:hyperlink w:anchor="_Toc21738">
            <w:r>
              <w:rPr>
                <w:noProof/>
              </w:rPr>
              <w:t xml:space="preserve">   1.2. Задание  к курсовой работе …………. ………...….……..……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_Toc21738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61028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0F0821" w:rsidRDefault="00994CD8">
          <w:pPr>
            <w:pStyle w:val="21"/>
            <w:tabs>
              <w:tab w:val="right" w:leader="dot" w:pos="9995"/>
            </w:tabs>
            <w:rPr>
              <w:noProof/>
            </w:rPr>
          </w:pPr>
          <w:hyperlink w:anchor="_Toc21739">
            <w:r>
              <w:rPr>
                <w:noProof/>
              </w:rPr>
              <w:t xml:space="preserve">   1.3. Содержание курсовой работы   ……………………………….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_Toc21739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61028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0F0821" w:rsidRDefault="00994CD8">
          <w:pPr>
            <w:pStyle w:val="11"/>
            <w:tabs>
              <w:tab w:val="right" w:leader="dot" w:pos="9995"/>
            </w:tabs>
            <w:rPr>
              <w:noProof/>
            </w:rPr>
          </w:pPr>
          <w:hyperlink w:anchor="_Toc21740">
            <w:r>
              <w:rPr>
                <w:noProof/>
              </w:rPr>
              <w:t>2. Порядок защиты и ответственность студента за выполнение задания по</w:t>
            </w:r>
            <w:r>
              <w:rPr>
                <w:noProof/>
              </w:rPr>
              <w:t xml:space="preserve">     курсовой работе …….………………………………...……..…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_Toc21740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761028"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:rsidR="000F0821" w:rsidRDefault="00994CD8">
          <w:r>
            <w:fldChar w:fldCharType="end"/>
          </w:r>
        </w:p>
      </w:sdtContent>
    </w:sdt>
    <w:p w:rsidR="000F0821" w:rsidRDefault="00994CD8">
      <w:pPr>
        <w:spacing w:after="414"/>
        <w:ind w:left="14" w:right="70"/>
      </w:pPr>
      <w:r>
        <w:t xml:space="preserve">Список рекомендуемой литературы ...…………………………………….…….10 </w:t>
      </w:r>
    </w:p>
    <w:p w:rsidR="000F0821" w:rsidRDefault="00994CD8">
      <w:pPr>
        <w:spacing w:after="364"/>
        <w:ind w:left="14" w:right="70"/>
      </w:pPr>
      <w:r>
        <w:t xml:space="preserve">Приложения…………………………………………………………………….….11 </w:t>
      </w:r>
    </w:p>
    <w:p w:rsidR="000F0821" w:rsidRDefault="00994CD8">
      <w:pPr>
        <w:spacing w:after="376" w:line="259" w:lineRule="auto"/>
        <w:ind w:left="0" w:firstLine="0"/>
        <w:jc w:val="left"/>
      </w:pPr>
      <w:r>
        <w:t xml:space="preserve"> </w:t>
      </w:r>
    </w:p>
    <w:p w:rsidR="000F0821" w:rsidRDefault="00994CD8">
      <w:pPr>
        <w:spacing w:after="137" w:line="259" w:lineRule="auto"/>
        <w:ind w:left="0" w:firstLine="0"/>
        <w:jc w:val="left"/>
      </w:pPr>
      <w:r>
        <w:t xml:space="preserve"> </w:t>
      </w:r>
    </w:p>
    <w:p w:rsidR="000F0821" w:rsidRDefault="00994CD8">
      <w:pPr>
        <w:spacing w:after="136" w:line="259" w:lineRule="auto"/>
        <w:ind w:left="0" w:firstLine="0"/>
        <w:jc w:val="left"/>
      </w:pPr>
      <w:r>
        <w:rPr>
          <w:b/>
        </w:rPr>
        <w:t xml:space="preserve"> </w:t>
      </w:r>
    </w:p>
    <w:p w:rsidR="000F0821" w:rsidRDefault="00994CD8">
      <w:pPr>
        <w:spacing w:after="132" w:line="259" w:lineRule="auto"/>
        <w:ind w:left="0" w:firstLine="0"/>
        <w:jc w:val="left"/>
      </w:pPr>
      <w:r>
        <w:rPr>
          <w:b/>
        </w:rPr>
        <w:t xml:space="preserve"> </w:t>
      </w:r>
    </w:p>
    <w:p w:rsidR="000F0821" w:rsidRDefault="00994CD8">
      <w:pPr>
        <w:spacing w:after="137" w:line="259" w:lineRule="auto"/>
        <w:ind w:left="0" w:firstLine="0"/>
        <w:jc w:val="left"/>
      </w:pPr>
      <w:r>
        <w:rPr>
          <w:b/>
        </w:rPr>
        <w:t xml:space="preserve"> </w:t>
      </w:r>
    </w:p>
    <w:p w:rsidR="000F0821" w:rsidRDefault="00994CD8">
      <w:pPr>
        <w:spacing w:after="136" w:line="259" w:lineRule="auto"/>
        <w:ind w:left="0" w:firstLine="0"/>
        <w:jc w:val="left"/>
      </w:pPr>
      <w:r>
        <w:rPr>
          <w:b/>
        </w:rPr>
        <w:t xml:space="preserve"> </w:t>
      </w:r>
    </w:p>
    <w:p w:rsidR="000F0821" w:rsidRDefault="00994CD8">
      <w:pPr>
        <w:spacing w:after="132" w:line="259" w:lineRule="auto"/>
        <w:ind w:left="0" w:firstLine="0"/>
        <w:jc w:val="left"/>
      </w:pPr>
      <w:r>
        <w:rPr>
          <w:b/>
        </w:rPr>
        <w:t xml:space="preserve"> </w:t>
      </w:r>
    </w:p>
    <w:p w:rsidR="000F0821" w:rsidRDefault="00994CD8">
      <w:pPr>
        <w:spacing w:after="137" w:line="259" w:lineRule="auto"/>
        <w:ind w:left="0" w:firstLine="0"/>
        <w:jc w:val="left"/>
      </w:pPr>
      <w:r>
        <w:rPr>
          <w:b/>
        </w:rPr>
        <w:t xml:space="preserve"> </w:t>
      </w:r>
    </w:p>
    <w:p w:rsidR="000F0821" w:rsidRDefault="00994CD8">
      <w:pPr>
        <w:spacing w:after="136" w:line="259" w:lineRule="auto"/>
        <w:ind w:left="0" w:firstLine="0"/>
        <w:jc w:val="left"/>
      </w:pPr>
      <w:r>
        <w:rPr>
          <w:b/>
        </w:rPr>
        <w:t xml:space="preserve"> </w:t>
      </w:r>
    </w:p>
    <w:p w:rsidR="000F0821" w:rsidRDefault="00994CD8">
      <w:pPr>
        <w:spacing w:after="132" w:line="259" w:lineRule="auto"/>
        <w:ind w:left="0" w:firstLine="0"/>
        <w:jc w:val="left"/>
      </w:pPr>
      <w:r>
        <w:rPr>
          <w:b/>
        </w:rPr>
        <w:t xml:space="preserve"> </w:t>
      </w:r>
    </w:p>
    <w:p w:rsidR="000F0821" w:rsidRDefault="00994CD8">
      <w:pPr>
        <w:spacing w:after="136" w:line="259" w:lineRule="auto"/>
        <w:ind w:left="0" w:firstLine="0"/>
        <w:jc w:val="left"/>
      </w:pPr>
      <w:r>
        <w:rPr>
          <w:b/>
        </w:rPr>
        <w:t xml:space="preserve"> </w:t>
      </w:r>
    </w:p>
    <w:p w:rsidR="000F0821" w:rsidRDefault="00994CD8">
      <w:pPr>
        <w:spacing w:after="132" w:line="259" w:lineRule="auto"/>
        <w:ind w:left="0" w:firstLine="0"/>
        <w:jc w:val="left"/>
      </w:pPr>
      <w:r>
        <w:rPr>
          <w:b/>
        </w:rPr>
        <w:t xml:space="preserve"> </w:t>
      </w:r>
    </w:p>
    <w:p w:rsidR="000F0821" w:rsidRDefault="00994CD8">
      <w:pPr>
        <w:spacing w:after="136" w:line="259" w:lineRule="auto"/>
        <w:ind w:left="0" w:firstLine="0"/>
        <w:jc w:val="left"/>
      </w:pPr>
      <w:r>
        <w:rPr>
          <w:b/>
        </w:rPr>
        <w:t xml:space="preserve"> </w:t>
      </w:r>
    </w:p>
    <w:p w:rsidR="000F0821" w:rsidRDefault="00994CD8">
      <w:pPr>
        <w:spacing w:after="136" w:line="259" w:lineRule="auto"/>
        <w:ind w:left="0" w:firstLine="0"/>
        <w:jc w:val="left"/>
      </w:pPr>
      <w:r>
        <w:rPr>
          <w:b/>
        </w:rPr>
        <w:t xml:space="preserve"> </w:t>
      </w:r>
    </w:p>
    <w:p w:rsidR="000F0821" w:rsidRDefault="00994CD8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0F0821" w:rsidRDefault="00994CD8">
      <w:pPr>
        <w:pStyle w:val="3"/>
        <w:spacing w:after="271"/>
        <w:ind w:left="647" w:right="435"/>
      </w:pPr>
      <w:r>
        <w:t xml:space="preserve">1. ФОРМУЛИРОВКА ЗАДАНИЯ И ЕГО ОБЪЁМ </w:t>
      </w:r>
    </w:p>
    <w:p w:rsidR="000F0821" w:rsidRDefault="00994CD8">
      <w:pPr>
        <w:pStyle w:val="2"/>
        <w:spacing w:after="27"/>
        <w:ind w:left="647" w:right="424"/>
      </w:pPr>
      <w:bookmarkStart w:id="1" w:name="_Toc21737"/>
      <w:r>
        <w:t xml:space="preserve">1.1 Цели и задачи курсовой работы  </w:t>
      </w:r>
      <w:bookmarkEnd w:id="1"/>
    </w:p>
    <w:p w:rsidR="000F0821" w:rsidRDefault="00994CD8">
      <w:pPr>
        <w:spacing w:after="193" w:line="259" w:lineRule="auto"/>
        <w:ind w:left="283" w:firstLine="0"/>
        <w:jc w:val="left"/>
      </w:pPr>
      <w:r>
        <w:t xml:space="preserve"> </w:t>
      </w:r>
    </w:p>
    <w:p w:rsidR="000F0821" w:rsidRDefault="00994CD8">
      <w:pPr>
        <w:spacing w:after="28" w:line="380" w:lineRule="auto"/>
        <w:ind w:left="4" w:right="70" w:firstLine="710"/>
      </w:pPr>
      <w:r>
        <w:t xml:space="preserve">Курсовая работа – </w:t>
      </w:r>
      <w:r>
        <w:rPr>
          <w:b/>
        </w:rPr>
        <w:t>это самостоятельное научно-практическое исследование студента</w:t>
      </w:r>
      <w:r>
        <w:t xml:space="preserve">, имеющее целью закрепить и систематизировать знания, полученные по дисциплине «Организация кредитной работы».  </w:t>
      </w:r>
    </w:p>
    <w:p w:rsidR="000F0821" w:rsidRDefault="00994CD8">
      <w:pPr>
        <w:spacing w:after="172"/>
        <w:ind w:left="720" w:right="70"/>
      </w:pPr>
      <w:r>
        <w:t xml:space="preserve">Задачи курсовой работы: </w:t>
      </w:r>
    </w:p>
    <w:p w:rsidR="000F0821" w:rsidRDefault="00994CD8">
      <w:pPr>
        <w:numPr>
          <w:ilvl w:val="0"/>
          <w:numId w:val="1"/>
        </w:numPr>
        <w:spacing w:line="401" w:lineRule="auto"/>
        <w:ind w:right="70" w:firstLine="710"/>
      </w:pPr>
      <w:r>
        <w:t xml:space="preserve">приобретение навыков работы с нормативно-правовыми документами по изучаемой проблеме;  </w:t>
      </w:r>
    </w:p>
    <w:p w:rsidR="000F0821" w:rsidRDefault="00994CD8">
      <w:pPr>
        <w:numPr>
          <w:ilvl w:val="0"/>
          <w:numId w:val="1"/>
        </w:numPr>
        <w:spacing w:line="401" w:lineRule="auto"/>
        <w:ind w:right="70" w:firstLine="710"/>
      </w:pPr>
      <w:r>
        <w:t>обобщение и систематизация рез</w:t>
      </w:r>
      <w:r>
        <w:t xml:space="preserve">ультатов исследования проблемы, содержащихся в научной литературе;  </w:t>
      </w:r>
    </w:p>
    <w:p w:rsidR="000F0821" w:rsidRDefault="00994CD8">
      <w:pPr>
        <w:numPr>
          <w:ilvl w:val="0"/>
          <w:numId w:val="1"/>
        </w:numPr>
        <w:spacing w:line="398" w:lineRule="auto"/>
        <w:ind w:right="70" w:firstLine="710"/>
      </w:pPr>
      <w:r>
        <w:t xml:space="preserve">приобретение навыков обработки фактического материала, представления его в форме таблиц, диаграмм, графиков и их анализ.  </w:t>
      </w:r>
    </w:p>
    <w:p w:rsidR="000F0821" w:rsidRDefault="00994CD8">
      <w:pPr>
        <w:spacing w:after="52" w:line="379" w:lineRule="auto"/>
        <w:ind w:left="4" w:right="70" w:firstLine="710"/>
      </w:pPr>
      <w:r>
        <w:t xml:space="preserve">Каждый студент, исходя из собственных научных интересов, вправе </w:t>
      </w:r>
      <w:r>
        <w:t xml:space="preserve">самостоятельно выбрать один из двух видов предлагаемых кафедрой теоретических тем: </w:t>
      </w:r>
    </w:p>
    <w:p w:rsidR="000F0821" w:rsidRDefault="00994CD8">
      <w:pPr>
        <w:numPr>
          <w:ilvl w:val="0"/>
          <w:numId w:val="2"/>
        </w:numPr>
        <w:spacing w:line="401" w:lineRule="auto"/>
        <w:ind w:right="273" w:firstLine="710"/>
      </w:pPr>
      <w:r>
        <w:t xml:space="preserve">1-й вид работа по актуальной теме, выбранной самим студентом на основе теоретических и практических интересов. </w:t>
      </w:r>
    </w:p>
    <w:p w:rsidR="000F0821" w:rsidRDefault="00994CD8">
      <w:pPr>
        <w:spacing w:after="48" w:line="379" w:lineRule="auto"/>
        <w:ind w:left="4" w:right="70" w:firstLine="706"/>
      </w:pPr>
      <w:r>
        <w:t xml:space="preserve">Примечание: в этом случае тема предварительно согласуется с </w:t>
      </w:r>
      <w:r>
        <w:t xml:space="preserve">научным руководителем и закрепляется за студентом на основании подписанного заведующим кафедрой заявления. </w:t>
      </w:r>
    </w:p>
    <w:p w:rsidR="000F0821" w:rsidRDefault="00994CD8">
      <w:pPr>
        <w:numPr>
          <w:ilvl w:val="0"/>
          <w:numId w:val="2"/>
        </w:numPr>
        <w:spacing w:after="93" w:line="259" w:lineRule="auto"/>
        <w:ind w:right="273" w:firstLine="710"/>
      </w:pPr>
      <w:r>
        <w:t xml:space="preserve">2-й вид работа по тематике, утвержденной кафедрой (приложение 1).  </w:t>
      </w:r>
    </w:p>
    <w:p w:rsidR="000F0821" w:rsidRDefault="00994CD8">
      <w:pPr>
        <w:spacing w:after="428" w:line="259" w:lineRule="auto"/>
        <w:ind w:left="710" w:firstLine="0"/>
        <w:jc w:val="left"/>
      </w:pPr>
      <w:r>
        <w:t xml:space="preserve">  </w:t>
      </w:r>
    </w:p>
    <w:p w:rsidR="000F0821" w:rsidRDefault="00994CD8">
      <w:pPr>
        <w:pStyle w:val="2"/>
        <w:spacing w:after="40"/>
        <w:ind w:left="647" w:right="2"/>
      </w:pPr>
      <w:bookmarkStart w:id="2" w:name="_Toc21738"/>
      <w:r>
        <w:t xml:space="preserve">1.2 Задание к курсовой работе </w:t>
      </w:r>
      <w:bookmarkEnd w:id="2"/>
    </w:p>
    <w:p w:rsidR="000F0821" w:rsidRDefault="00994CD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F0821" w:rsidRDefault="00994CD8">
      <w:pPr>
        <w:spacing w:line="397" w:lineRule="auto"/>
        <w:ind w:left="4" w:right="70" w:firstLine="710"/>
      </w:pPr>
      <w:r>
        <w:lastRenderedPageBreak/>
        <w:t xml:space="preserve">Курсовая работа должна быть набрана на компьютере и распечатана. Текст печатается  шрифтом Times New Roman, размер шрифта – 14 кегль (для сносок – 12 кегль), межстрочный интервал – 1,5, на одной стороне стандартного листа бумаги формата А4. </w:t>
      </w:r>
    </w:p>
    <w:p w:rsidR="000F0821" w:rsidRDefault="00994CD8">
      <w:pPr>
        <w:spacing w:line="399" w:lineRule="auto"/>
        <w:ind w:left="4" w:right="70" w:firstLine="710"/>
      </w:pPr>
      <w:r>
        <w:t>Текст курсовой</w:t>
      </w:r>
      <w:r>
        <w:t xml:space="preserve"> работы следует печатать, соблюдая следующие размеры полей: левое - </w:t>
      </w:r>
      <w:r>
        <w:rPr>
          <w:b/>
        </w:rPr>
        <w:t>30 мм</w:t>
      </w:r>
      <w:r>
        <w:t xml:space="preserve">, правое - </w:t>
      </w:r>
      <w:r>
        <w:rPr>
          <w:b/>
        </w:rPr>
        <w:t>10 мм</w:t>
      </w:r>
      <w:r>
        <w:t xml:space="preserve">, верхнее и нижнее - </w:t>
      </w:r>
      <w:r>
        <w:rPr>
          <w:b/>
        </w:rPr>
        <w:t>20 мм</w:t>
      </w:r>
      <w:r>
        <w:t xml:space="preserve">.  </w:t>
      </w:r>
    </w:p>
    <w:p w:rsidR="000F0821" w:rsidRDefault="00994CD8">
      <w:pPr>
        <w:spacing w:after="169"/>
        <w:ind w:left="720" w:right="70"/>
      </w:pPr>
      <w:r>
        <w:t xml:space="preserve">Абзацы в тексте начинаются с отступов в 15-17 мм. </w:t>
      </w:r>
    </w:p>
    <w:p w:rsidR="000F0821" w:rsidRDefault="00994CD8">
      <w:pPr>
        <w:spacing w:after="136" w:line="259" w:lineRule="auto"/>
        <w:ind w:left="10" w:right="118"/>
        <w:jc w:val="right"/>
      </w:pPr>
      <w:r>
        <w:t xml:space="preserve">Рекомендуемый </w:t>
      </w:r>
      <w:r>
        <w:rPr>
          <w:b/>
        </w:rPr>
        <w:t>объем курсовой работы:</w:t>
      </w:r>
      <w:r>
        <w:t xml:space="preserve">  </w:t>
      </w:r>
      <w:r>
        <w:rPr>
          <w:b/>
        </w:rPr>
        <w:t>25</w:t>
      </w:r>
      <w:r>
        <w:t xml:space="preserve"> - </w:t>
      </w:r>
      <w:r>
        <w:rPr>
          <w:b/>
        </w:rPr>
        <w:t>30</w:t>
      </w:r>
      <w:r>
        <w:t xml:space="preserve"> страниц текстовой части.  </w:t>
      </w:r>
    </w:p>
    <w:p w:rsidR="000F0821" w:rsidRDefault="00994CD8">
      <w:pPr>
        <w:spacing w:line="397" w:lineRule="auto"/>
        <w:ind w:left="4" w:right="70" w:firstLine="710"/>
      </w:pPr>
      <w:r>
        <w:t>Все линии, бу</w:t>
      </w:r>
      <w:r>
        <w:t xml:space="preserve">квы, цифры и знаки должны быть одинаково черными по всей курсовой работе. </w:t>
      </w:r>
    </w:p>
    <w:p w:rsidR="000F0821" w:rsidRDefault="00994CD8">
      <w:pPr>
        <w:spacing w:after="32" w:line="380" w:lineRule="auto"/>
        <w:ind w:left="4" w:right="70" w:firstLine="710"/>
      </w:pPr>
      <w:r>
        <w:t>Названия разделов (глав) печатаются прописными буквами и выравниваются по центру. Длина строки в тексте заголовка соответствует примерно 40 знакам, переносы слов в заголовке не дела</w:t>
      </w:r>
      <w:r>
        <w:t xml:space="preserve">ются, точка в конце не ставится. Названия параграфов печатаются строчными буквами, первая буква – прописная. Заголовки должны иметь порядковую нумерацию и обозначение. Разделы (главы) обозначаются римскими цифрами, параграфы (пункты) – арабскими цифрами. </w:t>
      </w:r>
    </w:p>
    <w:p w:rsidR="000F0821" w:rsidRDefault="00994CD8">
      <w:pPr>
        <w:pStyle w:val="3"/>
        <w:spacing w:after="186"/>
        <w:ind w:left="647" w:right="7"/>
      </w:pPr>
      <w:r>
        <w:t xml:space="preserve">Нумерация страниц </w:t>
      </w:r>
    </w:p>
    <w:p w:rsidR="000F0821" w:rsidRDefault="00994CD8">
      <w:pPr>
        <w:spacing w:line="370" w:lineRule="auto"/>
        <w:ind w:left="4" w:right="70" w:firstLine="710"/>
      </w:pPr>
      <w:r>
        <w:t>Страницы курсовой работы следует нумеровать арабскими цифрами.</w:t>
      </w:r>
      <w:r>
        <w:rPr>
          <w:b/>
        </w:rPr>
        <w:t xml:space="preserve"> </w:t>
      </w:r>
      <w:r>
        <w:t>Все страницы курсовой работы, включая приложения, нумеруются по порядку от титульного листа до последней страницы.  При этом первой страницей считается титульный лист, на нем</w:t>
      </w:r>
      <w:r>
        <w:t xml:space="preserve"> номер страницы не ставится. Номер страницы проставляют в правом верхнем поле листа.</w:t>
      </w:r>
      <w:r>
        <w:rPr>
          <w:b/>
        </w:rPr>
        <w:t xml:space="preserve"> </w:t>
      </w:r>
    </w:p>
    <w:p w:rsidR="000F0821" w:rsidRDefault="00994CD8">
      <w:pPr>
        <w:spacing w:after="192" w:line="259" w:lineRule="auto"/>
        <w:ind w:left="0" w:firstLine="0"/>
        <w:jc w:val="left"/>
      </w:pPr>
      <w:r>
        <w:rPr>
          <w:b/>
        </w:rPr>
        <w:t xml:space="preserve"> </w:t>
      </w:r>
    </w:p>
    <w:p w:rsidR="000F0821" w:rsidRDefault="00994CD8">
      <w:pPr>
        <w:pStyle w:val="3"/>
        <w:spacing w:after="127"/>
        <w:ind w:left="647" w:right="0"/>
      </w:pPr>
      <w:r>
        <w:t xml:space="preserve">Ссылки </w:t>
      </w:r>
    </w:p>
    <w:p w:rsidR="000F0821" w:rsidRDefault="00994CD8">
      <w:pPr>
        <w:spacing w:line="401" w:lineRule="auto"/>
        <w:ind w:left="4" w:right="70" w:firstLine="710"/>
      </w:pPr>
      <w:r>
        <w:t xml:space="preserve">Ссылки на источники следует указывать порядковым номером по списку источников, выделенным двумя косыми чертами.  </w:t>
      </w:r>
    </w:p>
    <w:p w:rsidR="000F0821" w:rsidRDefault="00994CD8">
      <w:pPr>
        <w:spacing w:after="119"/>
        <w:ind w:left="720" w:right="70"/>
      </w:pPr>
      <w:r>
        <w:t xml:space="preserve">Оформление ссылок - по ГОСТ 7.1. -2003 </w:t>
      </w:r>
    </w:p>
    <w:p w:rsidR="000F0821" w:rsidRDefault="00994CD8">
      <w:pPr>
        <w:spacing w:after="239" w:line="401" w:lineRule="auto"/>
        <w:ind w:left="4" w:right="70" w:firstLine="710"/>
      </w:pPr>
      <w:r>
        <w:lastRenderedPageBreak/>
        <w:t>Подгот</w:t>
      </w:r>
      <w:r>
        <w:t xml:space="preserve">овленная (сброшюрованная) курсовая работа сдается на кафедру для регистрации и последующей проверки преподавателем. </w:t>
      </w:r>
    </w:p>
    <w:p w:rsidR="000F0821" w:rsidRDefault="00994CD8">
      <w:pPr>
        <w:pStyle w:val="2"/>
        <w:spacing w:after="5" w:line="323" w:lineRule="auto"/>
        <w:ind w:left="710" w:right="1617" w:firstLine="2295"/>
        <w:jc w:val="both"/>
      </w:pPr>
      <w:bookmarkStart w:id="3" w:name="_Toc21739"/>
      <w:r>
        <w:t xml:space="preserve">1.3 Содержание курсовой работы </w:t>
      </w:r>
      <w:bookmarkEnd w:id="3"/>
    </w:p>
    <w:p w:rsidR="000F0821" w:rsidRDefault="00994CD8">
      <w:pPr>
        <w:spacing w:line="323" w:lineRule="auto"/>
        <w:ind w:left="710" w:right="1617" w:firstLine="2295"/>
      </w:pPr>
      <w:r>
        <w:t xml:space="preserve">Курсовая работа имеет следующую структуру: </w:t>
      </w:r>
    </w:p>
    <w:p w:rsidR="000F0821" w:rsidRDefault="00994CD8">
      <w:pPr>
        <w:numPr>
          <w:ilvl w:val="0"/>
          <w:numId w:val="3"/>
        </w:numPr>
        <w:spacing w:after="150"/>
        <w:ind w:right="70" w:hanging="346"/>
      </w:pPr>
      <w:r>
        <w:t xml:space="preserve">титульный лист; </w:t>
      </w:r>
    </w:p>
    <w:p w:rsidR="000F0821" w:rsidRDefault="00994CD8">
      <w:pPr>
        <w:numPr>
          <w:ilvl w:val="0"/>
          <w:numId w:val="3"/>
        </w:numPr>
        <w:spacing w:after="147"/>
        <w:ind w:right="70" w:hanging="346"/>
      </w:pPr>
      <w:r>
        <w:t xml:space="preserve">задание, утвержденное заведующим кафедрой </w:t>
      </w:r>
    </w:p>
    <w:p w:rsidR="000F0821" w:rsidRDefault="00994CD8">
      <w:pPr>
        <w:numPr>
          <w:ilvl w:val="0"/>
          <w:numId w:val="3"/>
        </w:numPr>
        <w:spacing w:after="147"/>
        <w:ind w:right="70" w:hanging="346"/>
      </w:pPr>
      <w:r>
        <w:t xml:space="preserve">аннотация </w:t>
      </w:r>
    </w:p>
    <w:p w:rsidR="000F0821" w:rsidRDefault="00994CD8">
      <w:pPr>
        <w:numPr>
          <w:ilvl w:val="0"/>
          <w:numId w:val="3"/>
        </w:numPr>
        <w:spacing w:after="145"/>
        <w:ind w:right="70" w:hanging="346"/>
      </w:pPr>
      <w:r>
        <w:t xml:space="preserve">содержание </w:t>
      </w:r>
    </w:p>
    <w:p w:rsidR="000F0821" w:rsidRDefault="00994CD8">
      <w:pPr>
        <w:numPr>
          <w:ilvl w:val="0"/>
          <w:numId w:val="3"/>
        </w:numPr>
        <w:spacing w:after="143"/>
        <w:ind w:right="70" w:hanging="346"/>
      </w:pPr>
      <w:r>
        <w:t xml:space="preserve">введение </w:t>
      </w:r>
    </w:p>
    <w:p w:rsidR="000F0821" w:rsidRDefault="00994CD8">
      <w:pPr>
        <w:numPr>
          <w:ilvl w:val="0"/>
          <w:numId w:val="3"/>
        </w:numPr>
        <w:spacing w:after="147"/>
        <w:ind w:right="70" w:hanging="346"/>
      </w:pPr>
      <w:r>
        <w:t xml:space="preserve">основная часть </w:t>
      </w:r>
    </w:p>
    <w:p w:rsidR="000F0821" w:rsidRDefault="00994CD8">
      <w:pPr>
        <w:numPr>
          <w:ilvl w:val="0"/>
          <w:numId w:val="3"/>
        </w:numPr>
        <w:spacing w:after="150"/>
        <w:ind w:right="70" w:hanging="346"/>
      </w:pPr>
      <w:r>
        <w:t xml:space="preserve">заключение </w:t>
      </w:r>
    </w:p>
    <w:p w:rsidR="000F0821" w:rsidRDefault="00994CD8">
      <w:pPr>
        <w:numPr>
          <w:ilvl w:val="0"/>
          <w:numId w:val="3"/>
        </w:numPr>
        <w:spacing w:after="147"/>
        <w:ind w:right="70" w:hanging="346"/>
      </w:pPr>
      <w:r>
        <w:t xml:space="preserve">список использованной литературы, источников Интернет </w:t>
      </w:r>
    </w:p>
    <w:p w:rsidR="000F0821" w:rsidRDefault="00994CD8">
      <w:pPr>
        <w:numPr>
          <w:ilvl w:val="0"/>
          <w:numId w:val="3"/>
        </w:numPr>
        <w:spacing w:after="73"/>
        <w:ind w:right="70" w:hanging="346"/>
      </w:pPr>
      <w:r>
        <w:t xml:space="preserve">приложения </w:t>
      </w:r>
    </w:p>
    <w:p w:rsidR="000F0821" w:rsidRDefault="00994CD8">
      <w:pPr>
        <w:spacing w:after="195" w:line="259" w:lineRule="auto"/>
        <w:ind w:left="1071" w:firstLine="0"/>
        <w:jc w:val="left"/>
      </w:pPr>
      <w:r>
        <w:t xml:space="preserve"> </w:t>
      </w:r>
    </w:p>
    <w:p w:rsidR="000F0821" w:rsidRDefault="00994CD8">
      <w:pPr>
        <w:spacing w:after="132" w:line="259" w:lineRule="auto"/>
        <w:ind w:left="965"/>
        <w:jc w:val="left"/>
      </w:pPr>
      <w:r>
        <w:rPr>
          <w:b/>
        </w:rPr>
        <w:t xml:space="preserve">ПРИМЕР ОФОРМЛЕНИЯ СОДЕРЖАНИЯ КУРСОВОЙ РАБОТЫ: </w:t>
      </w:r>
    </w:p>
    <w:p w:rsidR="000F0821" w:rsidRDefault="00994CD8">
      <w:pPr>
        <w:spacing w:after="183" w:line="259" w:lineRule="auto"/>
        <w:ind w:left="0" w:right="5" w:firstLine="0"/>
        <w:jc w:val="center"/>
      </w:pPr>
      <w:r>
        <w:t xml:space="preserve"> </w:t>
      </w:r>
    </w:p>
    <w:p w:rsidR="000F0821" w:rsidRDefault="00994CD8">
      <w:pPr>
        <w:tabs>
          <w:tab w:val="center" w:pos="5244"/>
          <w:tab w:val="center" w:pos="9642"/>
        </w:tabs>
        <w:spacing w:after="19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СОДЕРЖАНИЕ </w:t>
      </w:r>
      <w:r>
        <w:tab/>
        <w:t xml:space="preserve"> </w:t>
      </w:r>
    </w:p>
    <w:p w:rsidR="000F0821" w:rsidRDefault="00994CD8">
      <w:pPr>
        <w:tabs>
          <w:tab w:val="center" w:pos="1806"/>
          <w:tab w:val="right" w:pos="9995"/>
        </w:tabs>
        <w:spacing w:after="18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ВВЕДЕНИЕ </w:t>
      </w:r>
      <w:r>
        <w:tab/>
        <w:t xml:space="preserve">5 </w:t>
      </w:r>
    </w:p>
    <w:p w:rsidR="000F0821" w:rsidRDefault="00994CD8">
      <w:pPr>
        <w:numPr>
          <w:ilvl w:val="0"/>
          <w:numId w:val="4"/>
        </w:numPr>
        <w:spacing w:after="171"/>
        <w:ind w:right="70" w:hanging="211"/>
      </w:pPr>
      <w:r>
        <w:t xml:space="preserve">ТЕОРЕТИЧЕСКИЕ ОСНОВЫ БАНКОВСКОГО КРЕДИТОВАНИЯ 7 </w:t>
      </w:r>
    </w:p>
    <w:p w:rsidR="000F0821" w:rsidRDefault="00994CD8">
      <w:pPr>
        <w:numPr>
          <w:ilvl w:val="1"/>
          <w:numId w:val="4"/>
        </w:numPr>
        <w:spacing w:after="183"/>
        <w:ind w:right="70" w:hanging="422"/>
      </w:pPr>
      <w:r>
        <w:t xml:space="preserve">Формы банковского кредитования </w:t>
      </w:r>
      <w:r>
        <w:tab/>
        <w:t xml:space="preserve">7 </w:t>
      </w:r>
    </w:p>
    <w:p w:rsidR="000F0821" w:rsidRDefault="00994CD8">
      <w:pPr>
        <w:numPr>
          <w:ilvl w:val="1"/>
          <w:numId w:val="4"/>
        </w:numPr>
        <w:spacing w:after="184"/>
        <w:ind w:right="70" w:hanging="422"/>
      </w:pPr>
      <w:r>
        <w:t xml:space="preserve">Основные принципы банковского кредитования </w:t>
      </w:r>
      <w:r>
        <w:tab/>
        <w:t xml:space="preserve">12 </w:t>
      </w:r>
    </w:p>
    <w:p w:rsidR="000F0821" w:rsidRDefault="00994CD8">
      <w:pPr>
        <w:numPr>
          <w:ilvl w:val="0"/>
          <w:numId w:val="4"/>
        </w:numPr>
        <w:spacing w:after="171"/>
        <w:ind w:right="70" w:hanging="211"/>
      </w:pPr>
      <w:r>
        <w:t xml:space="preserve">ПРАКТИЧЕСКИЕ АСПЕКТЫ БАНКОВСКОГО КРЕДИТОВАНИЯ 15 </w:t>
      </w:r>
    </w:p>
    <w:p w:rsidR="000F0821" w:rsidRDefault="00994CD8">
      <w:pPr>
        <w:numPr>
          <w:ilvl w:val="1"/>
          <w:numId w:val="4"/>
        </w:numPr>
        <w:spacing w:after="183"/>
        <w:ind w:right="70" w:hanging="422"/>
      </w:pPr>
      <w:r>
        <w:t xml:space="preserve">Организационно-экономическая характеристика ПАО ВТБ 24  </w:t>
      </w:r>
      <w:r>
        <w:tab/>
        <w:t xml:space="preserve">15 </w:t>
      </w:r>
    </w:p>
    <w:p w:rsidR="000F0821" w:rsidRDefault="00994CD8">
      <w:pPr>
        <w:numPr>
          <w:ilvl w:val="1"/>
          <w:numId w:val="4"/>
        </w:numPr>
        <w:spacing w:after="172"/>
        <w:ind w:right="70" w:hanging="422"/>
      </w:pPr>
      <w:r>
        <w:t xml:space="preserve">Кредитование физических лиц ПАО ВТБ 24 </w:t>
      </w:r>
      <w:r>
        <w:tab/>
        <w:t xml:space="preserve">18 </w:t>
      </w:r>
    </w:p>
    <w:p w:rsidR="000F0821" w:rsidRDefault="00994CD8">
      <w:pPr>
        <w:tabs>
          <w:tab w:val="center" w:pos="2031"/>
          <w:tab w:val="right" w:pos="9995"/>
        </w:tabs>
        <w:spacing w:after="18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ЗАКЛЮЧЕНИЕ </w:t>
      </w:r>
      <w:r>
        <w:tab/>
        <w:t xml:space="preserve">20 </w:t>
      </w:r>
    </w:p>
    <w:p w:rsidR="000F0821" w:rsidRDefault="00994CD8">
      <w:pPr>
        <w:tabs>
          <w:tab w:val="center" w:pos="4041"/>
          <w:tab w:val="right" w:pos="9995"/>
        </w:tabs>
        <w:spacing w:after="177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СПИСОК ИСПОЛЬЗОВАННЫХ ИСТОЧНИКОВ  </w:t>
      </w:r>
      <w:r>
        <w:tab/>
        <w:t xml:space="preserve">22 </w:t>
      </w:r>
    </w:p>
    <w:p w:rsidR="000F0821" w:rsidRDefault="00994CD8">
      <w:pPr>
        <w:tabs>
          <w:tab w:val="center" w:pos="2044"/>
          <w:tab w:val="right" w:pos="9995"/>
        </w:tabs>
        <w:spacing w:after="12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ПРИЛОЖЕНИЯ </w:t>
      </w:r>
      <w:r>
        <w:tab/>
        <w:t xml:space="preserve">24 </w:t>
      </w:r>
    </w:p>
    <w:p w:rsidR="000F0821" w:rsidRDefault="00994CD8">
      <w:pPr>
        <w:spacing w:after="192" w:line="259" w:lineRule="auto"/>
        <w:ind w:left="1071" w:firstLine="0"/>
        <w:jc w:val="left"/>
      </w:pPr>
      <w:r>
        <w:t xml:space="preserve"> </w:t>
      </w:r>
    </w:p>
    <w:p w:rsidR="000F0821" w:rsidRDefault="00994CD8">
      <w:pPr>
        <w:spacing w:line="359" w:lineRule="auto"/>
        <w:ind w:left="4" w:right="70" w:firstLine="710"/>
      </w:pPr>
      <w:r>
        <w:t xml:space="preserve">Во </w:t>
      </w:r>
      <w:r>
        <w:rPr>
          <w:b/>
          <w:i/>
        </w:rPr>
        <w:t>введении</w:t>
      </w:r>
      <w:r>
        <w:t xml:space="preserve"> </w:t>
      </w:r>
      <w:r>
        <w:t>кратко обосновывается выбор темы, ее актуальность, теоретическое и практическое значение, цель, задачи, объект и предмет исследования, а также особенности данной работы. Практика показывает, что введение целесообразно формулировать после написания основной</w:t>
      </w:r>
      <w:r>
        <w:t xml:space="preserve"> части курсовой работы. Объем введения должен быть не более 2-3 страниц. </w:t>
      </w:r>
    </w:p>
    <w:p w:rsidR="000F0821" w:rsidRDefault="00994CD8">
      <w:pPr>
        <w:spacing w:after="38" w:line="372" w:lineRule="auto"/>
        <w:ind w:left="4" w:right="70" w:firstLine="710"/>
      </w:pPr>
      <w:r>
        <w:rPr>
          <w:i/>
        </w:rPr>
        <w:t>Актуальность темы</w:t>
      </w:r>
      <w:r>
        <w:t xml:space="preserve"> означает необходимость рассмотрения именно этой научной проблемы исходя из требований времени.  Для раскрытия актуальности темы следует показать степень ее проработ</w:t>
      </w:r>
      <w:r>
        <w:t xml:space="preserve">анности в других научных материалах, отразить суть проблемы, ее противоречивый и требующий разрешения характер. </w:t>
      </w:r>
    </w:p>
    <w:p w:rsidR="000F0821" w:rsidRDefault="00994CD8">
      <w:pPr>
        <w:spacing w:line="390" w:lineRule="auto"/>
        <w:ind w:left="4" w:right="70" w:firstLine="710"/>
      </w:pPr>
      <w:r>
        <w:rPr>
          <w:i/>
        </w:rPr>
        <w:t>Цель работы</w:t>
      </w:r>
      <w:r>
        <w:t xml:space="preserve">  предполагает решение проблемной ситуации путем ее анализа и нахождения новых закономерностей и связей между  экономическими явлени</w:t>
      </w:r>
      <w:r>
        <w:t xml:space="preserve">ями. Поэтому в формулировке цели работы не должно быть таких терминов, как «изучение», «ознакомление», «описание» и т.п., поскольку любое исследование предусматривает их реализацию. </w:t>
      </w:r>
    </w:p>
    <w:p w:rsidR="000F0821" w:rsidRDefault="00994CD8">
      <w:pPr>
        <w:spacing w:line="399" w:lineRule="auto"/>
        <w:ind w:left="4" w:right="70" w:firstLine="710"/>
      </w:pPr>
      <w:r>
        <w:rPr>
          <w:i/>
        </w:rPr>
        <w:t>Задачи исследования</w:t>
      </w:r>
      <w:r>
        <w:t xml:space="preserve"> определяются исходя из поставленной цели. В дальнейше</w:t>
      </w:r>
      <w:r>
        <w:t xml:space="preserve">м решение этих задач  должно быть раскрыто в соответствующих вопросах курсовой работы. </w:t>
      </w:r>
    </w:p>
    <w:p w:rsidR="000F0821" w:rsidRDefault="00994CD8">
      <w:pPr>
        <w:spacing w:after="178"/>
        <w:ind w:left="720" w:right="70"/>
      </w:pPr>
      <w:r>
        <w:rPr>
          <w:i/>
        </w:rPr>
        <w:t>Объект исследования</w:t>
      </w:r>
      <w:r>
        <w:t xml:space="preserve"> – это явление, изучаемое автором в курсовой работе.  </w:t>
      </w:r>
    </w:p>
    <w:p w:rsidR="000F0821" w:rsidRDefault="00994CD8">
      <w:pPr>
        <w:spacing w:line="397" w:lineRule="auto"/>
        <w:ind w:left="4" w:right="70" w:firstLine="710"/>
      </w:pPr>
      <w:r>
        <w:rPr>
          <w:i/>
        </w:rPr>
        <w:t>Предмет исследования</w:t>
      </w:r>
      <w:r>
        <w:t xml:space="preserve"> – это планируемые к исследованию конкретные свойства объекта. </w:t>
      </w:r>
    </w:p>
    <w:p w:rsidR="000F0821" w:rsidRDefault="00994CD8">
      <w:pPr>
        <w:spacing w:line="373" w:lineRule="auto"/>
        <w:ind w:left="4" w:right="70" w:firstLine="710"/>
      </w:pPr>
      <w:r>
        <w:t xml:space="preserve">В </w:t>
      </w:r>
      <w:r>
        <w:rPr>
          <w:b/>
          <w:i/>
        </w:rPr>
        <w:t>основном</w:t>
      </w:r>
      <w:r>
        <w:rPr>
          <w:b/>
          <w:i/>
        </w:rPr>
        <w:t xml:space="preserve"> тексте</w:t>
      </w:r>
      <w:r>
        <w:t xml:space="preserve"> в соответствии с избранной темой и планом курсовой работы излагается суть исследования. Материалы должны свидетельствовать о знании и понимании автором нормативных актов и специальной литературы. Вместе с тем  их следует излагать самостоятельно, тв</w:t>
      </w:r>
      <w:r>
        <w:t xml:space="preserve">орчески. Текст должен </w:t>
      </w:r>
      <w:r>
        <w:lastRenderedPageBreak/>
        <w:t>отражать отношение студента к тем точкам зрения, с которыми он встретился при изучении литературы (изложив свое мнение по спорному вопросу, студент должен указать, какую из названных точек зрения он поддерживает и почему  либо высказа</w:t>
      </w:r>
      <w:r>
        <w:t xml:space="preserve">ть и мотивировать свою точку зрения по рассматриваемой проблеме).  В основном тексте обязательно должны быть ссылки по установленным правилам на используемые источники.  </w:t>
      </w:r>
    </w:p>
    <w:p w:rsidR="000F0821" w:rsidRDefault="00994CD8">
      <w:pPr>
        <w:spacing w:line="381" w:lineRule="auto"/>
        <w:ind w:left="4" w:right="70" w:firstLine="710"/>
      </w:pPr>
      <w:r>
        <w:t xml:space="preserve">В заключении подводятся итоги исследования и даются предложения автора </w:t>
      </w:r>
      <w:r>
        <w:t xml:space="preserve">по теме курсовой. Такие предложения должны "вытекать" из текста основного текста курсовой работы. Объем заключения должен быть не более 2-3 страниц. </w:t>
      </w:r>
    </w:p>
    <w:p w:rsidR="000F0821" w:rsidRDefault="00994CD8">
      <w:pPr>
        <w:spacing w:after="181"/>
        <w:ind w:left="720" w:right="70"/>
      </w:pPr>
      <w:r>
        <w:t xml:space="preserve">При этом важно обратить внимание на следующие три момента. </w:t>
      </w:r>
    </w:p>
    <w:p w:rsidR="000F0821" w:rsidRDefault="00994CD8">
      <w:pPr>
        <w:numPr>
          <w:ilvl w:val="0"/>
          <w:numId w:val="5"/>
        </w:numPr>
        <w:spacing w:after="37" w:line="372" w:lineRule="auto"/>
        <w:ind w:right="70" w:firstLine="710"/>
      </w:pPr>
      <w:r>
        <w:t xml:space="preserve">Непонимание вопросов, изложенных в работе, их </w:t>
      </w:r>
      <w:r>
        <w:t xml:space="preserve">механическая, дословная переписка из учебников, монографий, журналов неизбежно обнаруживается при проверке или защите курсовой работы и существенно влияет на ее оценку.  </w:t>
      </w:r>
    </w:p>
    <w:p w:rsidR="000F0821" w:rsidRDefault="00994CD8">
      <w:pPr>
        <w:numPr>
          <w:ilvl w:val="0"/>
          <w:numId w:val="5"/>
        </w:numPr>
        <w:spacing w:after="32" w:line="379" w:lineRule="auto"/>
        <w:ind w:right="70" w:firstLine="710"/>
      </w:pPr>
      <w:r>
        <w:t xml:space="preserve">Пользуясь нормативными актами, специальной литературой и ресурсами Интернет, следует </w:t>
      </w:r>
      <w:r>
        <w:t>учитывать, что сведения быстро устаревают, поэтому как в теоретической части, так и при выполнении практических расчетов нужно использовать только актуализированную информацию. При написании курсовой работы должны быть использованы источники литературы и и</w:t>
      </w:r>
      <w:r>
        <w:t xml:space="preserve">нтернетресурсы, рекомендованные в настоящих методических указаниях (не менее 10 источников).   </w:t>
      </w:r>
    </w:p>
    <w:p w:rsidR="000F0821" w:rsidRDefault="00994CD8">
      <w:pPr>
        <w:numPr>
          <w:ilvl w:val="0"/>
          <w:numId w:val="5"/>
        </w:numPr>
        <w:spacing w:line="389" w:lineRule="auto"/>
        <w:ind w:right="70" w:firstLine="710"/>
      </w:pPr>
      <w:r>
        <w:t>Для выполнения работы в качестве одного из основных источников необходимо использовать различные электронные редакции Стандартов аудита: недействующие (прошлые)</w:t>
      </w:r>
      <w:r>
        <w:t xml:space="preserve"> редакции, действующую редакцию, а также подготовленные редакции с изменениями, не вступившими в силу (если это имеет место). </w:t>
      </w:r>
    </w:p>
    <w:p w:rsidR="000F0821" w:rsidRDefault="00994CD8">
      <w:pPr>
        <w:spacing w:after="195" w:line="259" w:lineRule="auto"/>
        <w:ind w:left="0" w:firstLine="0"/>
        <w:jc w:val="left"/>
      </w:pPr>
      <w:r>
        <w:t xml:space="preserve"> </w:t>
      </w:r>
    </w:p>
    <w:p w:rsidR="000F0821" w:rsidRDefault="00994CD8">
      <w:pPr>
        <w:pStyle w:val="4"/>
        <w:spacing w:after="132"/>
        <w:ind w:left="647" w:right="712"/>
      </w:pPr>
      <w:r>
        <w:lastRenderedPageBreak/>
        <w:t xml:space="preserve">1.4 Выполнение расчетной части курсовой работы </w:t>
      </w:r>
    </w:p>
    <w:p w:rsidR="000F0821" w:rsidRDefault="00994CD8">
      <w:pPr>
        <w:spacing w:after="191" w:line="259" w:lineRule="auto"/>
        <w:ind w:left="706" w:firstLine="0"/>
        <w:jc w:val="left"/>
      </w:pPr>
      <w:r>
        <w:t xml:space="preserve"> </w:t>
      </w:r>
    </w:p>
    <w:p w:rsidR="000F0821" w:rsidRDefault="00994CD8">
      <w:pPr>
        <w:spacing w:after="119"/>
        <w:ind w:left="716" w:right="70"/>
      </w:pPr>
      <w:r>
        <w:t xml:space="preserve">При выполнении расчетной части курсовой работы студенту необходимо: </w:t>
      </w:r>
    </w:p>
    <w:p w:rsidR="000F0821" w:rsidRDefault="00994CD8">
      <w:pPr>
        <w:spacing w:after="194" w:line="259" w:lineRule="auto"/>
        <w:ind w:left="0" w:firstLine="0"/>
        <w:jc w:val="left"/>
      </w:pPr>
      <w:r>
        <w:t xml:space="preserve"> </w:t>
      </w:r>
    </w:p>
    <w:p w:rsidR="000F0821" w:rsidRDefault="00994CD8">
      <w:pPr>
        <w:numPr>
          <w:ilvl w:val="0"/>
          <w:numId w:val="6"/>
        </w:numPr>
        <w:spacing w:line="379" w:lineRule="auto"/>
        <w:ind w:right="70" w:hanging="706"/>
      </w:pPr>
      <w:r>
        <w:t>Собрать необходимую информацию с сайта любого коммерческого банка (филиала банка) находящегося в Ставрополе, данные необходимы на конец года, предшествующего году написания курсовой работы. Выбор кредитной организации осуществляется из перечня приложения 5</w:t>
      </w:r>
      <w:r>
        <w:t xml:space="preserve"> по последней цифре номера зачетной книжки. </w:t>
      </w:r>
    </w:p>
    <w:p w:rsidR="000F0821" w:rsidRDefault="00994CD8">
      <w:pPr>
        <w:numPr>
          <w:ilvl w:val="0"/>
          <w:numId w:val="6"/>
        </w:numPr>
        <w:spacing w:line="396" w:lineRule="auto"/>
        <w:ind w:right="70" w:hanging="706"/>
      </w:pPr>
      <w:r>
        <w:t xml:space="preserve">Собрать и проанализировать теоретический материал, согласно теме курсовой работы . </w:t>
      </w:r>
    </w:p>
    <w:p w:rsidR="000F0821" w:rsidRDefault="00994CD8">
      <w:pPr>
        <w:numPr>
          <w:ilvl w:val="0"/>
          <w:numId w:val="6"/>
        </w:numPr>
        <w:spacing w:after="184"/>
        <w:ind w:right="70" w:hanging="706"/>
      </w:pPr>
      <w:r>
        <w:t xml:space="preserve">Представить краткую экономическую характеристику выбранного банка. </w:t>
      </w:r>
    </w:p>
    <w:p w:rsidR="000F0821" w:rsidRDefault="00994CD8">
      <w:pPr>
        <w:numPr>
          <w:ilvl w:val="0"/>
          <w:numId w:val="6"/>
        </w:numPr>
        <w:spacing w:line="401" w:lineRule="auto"/>
        <w:ind w:right="70" w:hanging="706"/>
      </w:pPr>
      <w:r>
        <w:t>Определить перечень изучаемых документов, используемых в хо</w:t>
      </w:r>
      <w:r>
        <w:t xml:space="preserve">де написания курсовой работы. </w:t>
      </w:r>
    </w:p>
    <w:p w:rsidR="000F0821" w:rsidRDefault="00994CD8">
      <w:pPr>
        <w:numPr>
          <w:ilvl w:val="0"/>
          <w:numId w:val="6"/>
        </w:numPr>
        <w:spacing w:line="391" w:lineRule="auto"/>
        <w:ind w:right="70" w:hanging="706"/>
      </w:pPr>
      <w:r>
        <w:t xml:space="preserve">Заполнить таблицы 1-5 (а также таблицы, согласно теме работы), провести их анализ. </w:t>
      </w:r>
    </w:p>
    <w:p w:rsidR="000F0821" w:rsidRDefault="00994CD8">
      <w:pPr>
        <w:spacing w:after="0" w:line="259" w:lineRule="auto"/>
        <w:ind w:left="-15" w:firstLine="706"/>
        <w:jc w:val="left"/>
      </w:pPr>
      <w:r>
        <w:t xml:space="preserve">Таблица 1 - </w:t>
      </w:r>
      <w:r>
        <w:rPr>
          <w:b/>
          <w:i/>
        </w:rPr>
        <w:t>Структура собственных и привлеченных средств банка, тыс. руб.</w:t>
      </w:r>
      <w:r>
        <w:t xml:space="preserve"> </w:t>
      </w:r>
    </w:p>
    <w:tbl>
      <w:tblPr>
        <w:tblStyle w:val="TableGrid"/>
        <w:tblW w:w="9652" w:type="dxa"/>
        <w:tblInd w:w="-108" w:type="dxa"/>
        <w:tblCellMar>
          <w:top w:w="119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27"/>
        <w:gridCol w:w="1945"/>
        <w:gridCol w:w="1949"/>
        <w:gridCol w:w="1931"/>
      </w:tblGrid>
      <w:tr w:rsidR="000F0821">
        <w:trPr>
          <w:trHeight w:val="840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Показатели</w:t>
            </w:r>
            <w: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01.01.___.</w:t>
            </w:r>
            <w:r>
              <w:t xml:space="preserve">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01.01.___.</w:t>
            </w:r>
            <w:r>
              <w:t xml:space="preserve">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Темп роста</w:t>
            </w:r>
            <w:r>
              <w:t xml:space="preserve"> </w:t>
            </w:r>
          </w:p>
        </w:tc>
      </w:tr>
      <w:tr w:rsidR="000F0821">
        <w:trPr>
          <w:trHeight w:val="55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Собственные средства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55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Привлеченные средства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552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Валюта баланса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F0821" w:rsidRDefault="00994CD8">
      <w:pPr>
        <w:spacing w:after="132" w:line="259" w:lineRule="auto"/>
        <w:ind w:left="0" w:firstLine="0"/>
        <w:jc w:val="left"/>
      </w:pPr>
      <w:r>
        <w:t xml:space="preserve"> </w:t>
      </w:r>
    </w:p>
    <w:p w:rsidR="000F0821" w:rsidRDefault="00994CD8">
      <w:pPr>
        <w:spacing w:after="136" w:line="259" w:lineRule="auto"/>
        <w:ind w:left="0" w:firstLine="0"/>
        <w:jc w:val="left"/>
      </w:pPr>
      <w:r>
        <w:t xml:space="preserve"> </w:t>
      </w:r>
    </w:p>
    <w:p w:rsidR="000F0821" w:rsidRDefault="00994CD8">
      <w:pPr>
        <w:spacing w:after="132" w:line="259" w:lineRule="auto"/>
        <w:ind w:left="0" w:firstLine="0"/>
        <w:jc w:val="left"/>
      </w:pPr>
      <w:r>
        <w:t xml:space="preserve"> </w:t>
      </w:r>
    </w:p>
    <w:p w:rsidR="000F0821" w:rsidRDefault="00994CD8">
      <w:pPr>
        <w:spacing w:after="193" w:line="259" w:lineRule="auto"/>
        <w:ind w:left="0" w:firstLine="0"/>
        <w:jc w:val="left"/>
      </w:pPr>
      <w:r>
        <w:lastRenderedPageBreak/>
        <w:t xml:space="preserve"> </w:t>
      </w:r>
    </w:p>
    <w:p w:rsidR="000F0821" w:rsidRDefault="00994CD8">
      <w:pPr>
        <w:spacing w:after="0" w:line="259" w:lineRule="auto"/>
        <w:ind w:left="716"/>
        <w:jc w:val="left"/>
      </w:pPr>
      <w:r>
        <w:t xml:space="preserve">Таблица 2 - </w:t>
      </w:r>
      <w:r>
        <w:rPr>
          <w:b/>
          <w:i/>
        </w:rPr>
        <w:t>Структура собственных средств банка, тыс. руб.</w:t>
      </w:r>
      <w:r>
        <w:t xml:space="preserve"> </w:t>
      </w:r>
    </w:p>
    <w:tbl>
      <w:tblPr>
        <w:tblStyle w:val="TableGrid"/>
        <w:tblW w:w="9652" w:type="dxa"/>
        <w:tblInd w:w="-108" w:type="dxa"/>
        <w:tblCellMar>
          <w:top w:w="119" w:type="dxa"/>
          <w:left w:w="103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4048"/>
        <w:gridCol w:w="1402"/>
        <w:gridCol w:w="1398"/>
        <w:gridCol w:w="1752"/>
        <w:gridCol w:w="1052"/>
      </w:tblGrid>
      <w:tr w:rsidR="000F0821">
        <w:trPr>
          <w:trHeight w:val="869"/>
        </w:trPr>
        <w:tc>
          <w:tcPr>
            <w:tcW w:w="4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Собственные средства</w:t>
            </w:r>
            <w:r>
              <w:t xml:space="preserve"> </w:t>
            </w:r>
          </w:p>
        </w:tc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</w:pPr>
            <w:r>
              <w:rPr>
                <w:b/>
              </w:rPr>
              <w:t>01.01.___.</w:t>
            </w:r>
            <w:r>
              <w:t xml:space="preserve"> 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</w:pPr>
            <w:r>
              <w:rPr>
                <w:b/>
              </w:rPr>
              <w:t>01.01.___.</w:t>
            </w:r>
            <w: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Абсолютное отклонение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Темп роста </w:t>
            </w:r>
          </w:p>
        </w:tc>
      </w:tr>
      <w:tr w:rsidR="000F082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0F0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0F0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0F0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(тыс. руб.)</w:t>
            </w:r>
            <w:r>
              <w:t xml:space="preserve">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(%)</w:t>
            </w:r>
            <w:r>
              <w:t xml:space="preserve"> </w:t>
            </w:r>
          </w:p>
        </w:tc>
      </w:tr>
      <w:tr w:rsidR="000F0821">
        <w:trPr>
          <w:trHeight w:val="547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1. Уставный фонд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543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2. Резервный фонд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874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tabs>
                <w:tab w:val="center" w:pos="1211"/>
                <w:tab w:val="right" w:pos="3911"/>
              </w:tabs>
              <w:spacing w:after="38" w:line="259" w:lineRule="auto"/>
              <w:ind w:left="0" w:firstLine="0"/>
              <w:jc w:val="left"/>
            </w:pPr>
            <w:r>
              <w:t xml:space="preserve">3. </w:t>
            </w:r>
            <w:r>
              <w:tab/>
              <w:t xml:space="preserve">Фонды </w:t>
            </w:r>
            <w:r>
              <w:tab/>
              <w:t xml:space="preserve">специального </w:t>
            </w:r>
          </w:p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назначения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547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4. Износ основных фондов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869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5. </w:t>
            </w:r>
            <w:r>
              <w:tab/>
              <w:t xml:space="preserve">Фонды </w:t>
            </w:r>
            <w:r>
              <w:tab/>
              <w:t xml:space="preserve">экономического стимулирования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547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6. Прибыль текущего года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547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7. Прибыль прошлого года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1191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tabs>
                <w:tab w:val="center" w:pos="1108"/>
                <w:tab w:val="center" w:pos="2137"/>
                <w:tab w:val="right" w:pos="3911"/>
              </w:tabs>
              <w:spacing w:after="33" w:line="259" w:lineRule="auto"/>
              <w:ind w:left="0" w:firstLine="0"/>
              <w:jc w:val="left"/>
            </w:pPr>
            <w:r>
              <w:t xml:space="preserve">8. </w:t>
            </w:r>
            <w:r>
              <w:tab/>
              <w:t xml:space="preserve">Резервы </w:t>
            </w:r>
            <w:r>
              <w:tab/>
              <w:t xml:space="preserve">на </w:t>
            </w:r>
            <w:r>
              <w:tab/>
              <w:t xml:space="preserve">покрытие </w:t>
            </w:r>
          </w:p>
          <w:p w:rsidR="000F0821" w:rsidRDefault="00994CD8">
            <w:pPr>
              <w:spacing w:after="0" w:line="259" w:lineRule="auto"/>
              <w:ind w:left="5" w:right="1724" w:firstLine="0"/>
              <w:jc w:val="left"/>
            </w:pPr>
            <w:r>
              <w:t xml:space="preserve">кредитных рисков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1196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tabs>
                <w:tab w:val="center" w:pos="993"/>
                <w:tab w:val="center" w:pos="1906"/>
                <w:tab w:val="right" w:pos="3911"/>
              </w:tabs>
              <w:spacing w:after="32" w:line="259" w:lineRule="auto"/>
              <w:ind w:left="0" w:firstLine="0"/>
              <w:jc w:val="left"/>
            </w:pPr>
            <w:r>
              <w:t xml:space="preserve">9. </w:t>
            </w:r>
            <w:r>
              <w:tab/>
              <w:t xml:space="preserve">Резервы </w:t>
            </w:r>
            <w:r>
              <w:tab/>
              <w:t xml:space="preserve">на </w:t>
            </w:r>
            <w:r>
              <w:tab/>
              <w:t xml:space="preserve">обесценение </w:t>
            </w:r>
          </w:p>
          <w:p w:rsidR="000F0821" w:rsidRDefault="00994CD8">
            <w:pPr>
              <w:spacing w:after="0" w:line="259" w:lineRule="auto"/>
              <w:ind w:left="5" w:right="2236" w:firstLine="0"/>
              <w:jc w:val="left"/>
            </w:pPr>
            <w:r>
              <w:t xml:space="preserve">ценных бумаг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547"/>
        </w:trPr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И того: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:rsidR="000F0821" w:rsidRDefault="00994CD8">
      <w:pPr>
        <w:spacing w:after="132" w:line="259" w:lineRule="auto"/>
        <w:ind w:left="0" w:firstLine="0"/>
        <w:jc w:val="left"/>
      </w:pPr>
      <w:r>
        <w:t xml:space="preserve"> </w:t>
      </w:r>
    </w:p>
    <w:p w:rsidR="000F0821" w:rsidRDefault="00994CD8">
      <w:pPr>
        <w:spacing w:after="136" w:line="259" w:lineRule="auto"/>
        <w:ind w:left="0" w:firstLine="0"/>
        <w:jc w:val="left"/>
      </w:pPr>
      <w:r>
        <w:t xml:space="preserve"> </w:t>
      </w:r>
    </w:p>
    <w:p w:rsidR="000F0821" w:rsidRDefault="00994CD8">
      <w:pPr>
        <w:spacing w:after="184" w:line="259" w:lineRule="auto"/>
        <w:ind w:left="0" w:firstLine="0"/>
        <w:jc w:val="left"/>
      </w:pPr>
      <w:r>
        <w:t xml:space="preserve"> </w:t>
      </w:r>
    </w:p>
    <w:p w:rsidR="000F0821" w:rsidRDefault="00994CD8">
      <w:pPr>
        <w:spacing w:after="0" w:line="259" w:lineRule="auto"/>
        <w:ind w:left="0" w:right="251" w:firstLine="0"/>
        <w:jc w:val="right"/>
      </w:pPr>
      <w:r>
        <w:t xml:space="preserve">Таблица 3 - </w:t>
      </w:r>
      <w:r>
        <w:rPr>
          <w:b/>
          <w:i/>
        </w:rPr>
        <w:t>Структура привлеченных средств коммерческого банка, (%)</w:t>
      </w:r>
      <w:r>
        <w:t xml:space="preserve"> </w:t>
      </w:r>
    </w:p>
    <w:tbl>
      <w:tblPr>
        <w:tblStyle w:val="TableGrid"/>
        <w:tblW w:w="9513" w:type="dxa"/>
        <w:tblInd w:w="-108" w:type="dxa"/>
        <w:tblCellMar>
          <w:top w:w="119" w:type="dxa"/>
          <w:left w:w="103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807"/>
        <w:gridCol w:w="1316"/>
        <w:gridCol w:w="1292"/>
        <w:gridCol w:w="1753"/>
        <w:gridCol w:w="1345"/>
      </w:tblGrid>
      <w:tr w:rsidR="000F0821">
        <w:trPr>
          <w:trHeight w:val="869"/>
        </w:trPr>
        <w:tc>
          <w:tcPr>
            <w:tcW w:w="3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lastRenderedPageBreak/>
              <w:t>Привлеченные средства</w:t>
            </w:r>
            <w:r>
              <w:t xml:space="preserve"> 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</w:pPr>
            <w:r>
              <w:rPr>
                <w:b/>
              </w:rPr>
              <w:t>1.01.___.</w:t>
            </w:r>
            <w: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1.01.__.</w:t>
            </w:r>
            <w: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Абсолютное отклонение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Темп роста </w:t>
            </w:r>
          </w:p>
        </w:tc>
      </w:tr>
      <w:tr w:rsidR="000F082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0F0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0F0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0F0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(тыс. руб.)</w:t>
            </w:r>
            <w:r>
              <w:t xml:space="preserve">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(%)</w:t>
            </w:r>
            <w:r>
              <w:t xml:space="preserve"> </w:t>
            </w:r>
          </w:p>
        </w:tc>
      </w:tr>
      <w:tr w:rsidR="000F0821">
        <w:trPr>
          <w:trHeight w:val="548"/>
        </w:trPr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</w:pPr>
            <w:r>
              <w:t xml:space="preserve">1.Депозиты до востребования 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547"/>
        </w:trPr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2. Срочные депозиты 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547"/>
        </w:trPr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3. Вклады населения 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548"/>
        </w:trPr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4. Межфилиальный кредит 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547"/>
        </w:trPr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Итого</w:t>
            </w:r>
            <w:r>
              <w:t xml:space="preserve"> 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F0821" w:rsidRDefault="00994CD8">
      <w:pPr>
        <w:spacing w:after="180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0F0821" w:rsidRDefault="00994CD8">
      <w:pPr>
        <w:ind w:left="716" w:right="70"/>
      </w:pPr>
      <w:r>
        <w:t xml:space="preserve">Таблица 4  - </w:t>
      </w:r>
      <w:r>
        <w:t xml:space="preserve">Структура активов по степени ликвидности, (%) </w:t>
      </w:r>
    </w:p>
    <w:tbl>
      <w:tblPr>
        <w:tblStyle w:val="TableGrid"/>
        <w:tblW w:w="9652" w:type="dxa"/>
        <w:tblInd w:w="-108" w:type="dxa"/>
        <w:tblCellMar>
          <w:top w:w="0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49"/>
        <w:gridCol w:w="1479"/>
        <w:gridCol w:w="1479"/>
        <w:gridCol w:w="1945"/>
      </w:tblGrid>
      <w:tr w:rsidR="000F0821">
        <w:trPr>
          <w:trHeight w:val="600"/>
        </w:trPr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Показатели</w:t>
            </w:r>
            <w:r>
              <w:t xml:space="preserve">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1.01.____</w:t>
            </w:r>
            <w:r>
              <w:t xml:space="preserve">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1.01.___</w:t>
            </w:r>
            <w: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Отклонение</w:t>
            </w:r>
            <w:r>
              <w:t xml:space="preserve"> </w:t>
            </w:r>
          </w:p>
        </w:tc>
      </w:tr>
      <w:tr w:rsidR="000F0821">
        <w:trPr>
          <w:trHeight w:val="547"/>
        </w:trPr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Высоколиквидные активы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869"/>
        </w:trPr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Ликвидные активы (за вычетом высоколиквидных)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548"/>
        </w:trPr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Активы долгосрочной ликвидности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547"/>
        </w:trPr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Активы среднесрочной ликвидности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869"/>
        </w:trPr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27" w:line="259" w:lineRule="auto"/>
              <w:ind w:left="5" w:firstLine="0"/>
              <w:jc w:val="left"/>
            </w:pPr>
            <w:r>
              <w:t xml:space="preserve">Неликвидные активы </w:t>
            </w:r>
          </w:p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(малоликвидные)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547"/>
        </w:trPr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Всего активов</w:t>
            </w:r>
            <w:r>
              <w:t xml:space="preserve">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F0821" w:rsidRDefault="00994CD8">
      <w:pPr>
        <w:spacing w:after="187" w:line="259" w:lineRule="auto"/>
        <w:ind w:left="0" w:firstLine="0"/>
        <w:jc w:val="left"/>
      </w:pPr>
      <w:r>
        <w:t xml:space="preserve"> </w:t>
      </w:r>
    </w:p>
    <w:p w:rsidR="000F0821" w:rsidRDefault="00994CD8">
      <w:pPr>
        <w:ind w:left="716" w:right="70"/>
      </w:pPr>
      <w:r>
        <w:t xml:space="preserve">Таблица 5 - Показатели ликвидности банка. </w:t>
      </w:r>
    </w:p>
    <w:tbl>
      <w:tblPr>
        <w:tblStyle w:val="TableGrid"/>
        <w:tblW w:w="9513" w:type="dxa"/>
        <w:tblInd w:w="-108" w:type="dxa"/>
        <w:tblCellMar>
          <w:top w:w="119" w:type="dxa"/>
          <w:left w:w="103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4297"/>
        <w:gridCol w:w="2584"/>
        <w:gridCol w:w="1335"/>
        <w:gridCol w:w="1297"/>
      </w:tblGrid>
      <w:tr w:rsidR="000F0821">
        <w:trPr>
          <w:trHeight w:val="1190"/>
        </w:trPr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Показатели</w:t>
            </w:r>
            <w:r>
              <w:t xml:space="preserve"> 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Предельно допустимое значение</w:t>
            </w:r>
            <w: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год 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год </w:t>
            </w:r>
          </w:p>
        </w:tc>
      </w:tr>
      <w:tr w:rsidR="000F0821">
        <w:trPr>
          <w:trHeight w:val="869"/>
        </w:trPr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tabs>
                <w:tab w:val="right" w:pos="4158"/>
              </w:tabs>
              <w:spacing w:after="33" w:line="259" w:lineRule="auto"/>
              <w:ind w:left="0" w:firstLine="0"/>
              <w:jc w:val="left"/>
            </w:pPr>
            <w:r>
              <w:lastRenderedPageBreak/>
              <w:t xml:space="preserve">Норматив </w:t>
            </w:r>
            <w:r>
              <w:tab/>
              <w:t xml:space="preserve">мгновенной </w:t>
            </w:r>
          </w:p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ликвидности 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не менее 20%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547"/>
        </w:trPr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Норматив текущей ликвидности 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не менее 70%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F0821">
        <w:trPr>
          <w:trHeight w:val="869"/>
        </w:trPr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821" w:rsidRDefault="00994CD8">
            <w:pPr>
              <w:tabs>
                <w:tab w:val="right" w:pos="4158"/>
              </w:tabs>
              <w:spacing w:after="34" w:line="259" w:lineRule="auto"/>
              <w:ind w:left="0" w:firstLine="0"/>
              <w:jc w:val="left"/>
            </w:pPr>
            <w:r>
              <w:t xml:space="preserve">Норматив </w:t>
            </w:r>
            <w:r>
              <w:tab/>
              <w:t xml:space="preserve">долгосрочной </w:t>
            </w:r>
          </w:p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ликвидности 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не более 120%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F0821" w:rsidRDefault="00994CD8">
      <w:pPr>
        <w:spacing w:after="198" w:line="259" w:lineRule="auto"/>
        <w:ind w:left="0" w:firstLine="0"/>
        <w:jc w:val="left"/>
      </w:pPr>
      <w:r>
        <w:t xml:space="preserve"> </w:t>
      </w:r>
    </w:p>
    <w:p w:rsidR="000F0821" w:rsidRDefault="00994CD8">
      <w:pPr>
        <w:pStyle w:val="1"/>
        <w:spacing w:line="401" w:lineRule="auto"/>
        <w:ind w:left="3549" w:right="0" w:hanging="2228"/>
        <w:jc w:val="left"/>
      </w:pPr>
      <w:bookmarkStart w:id="4" w:name="_Toc21740"/>
      <w:r>
        <w:t xml:space="preserve">2. Порядок защиты и ответственность студента за выполнение  задания по курсовой работе </w:t>
      </w:r>
      <w:bookmarkEnd w:id="4"/>
    </w:p>
    <w:p w:rsidR="000F0821" w:rsidRDefault="00994CD8">
      <w:pPr>
        <w:spacing w:line="386" w:lineRule="auto"/>
        <w:ind w:left="14" w:right="70"/>
      </w:pPr>
      <w:r>
        <w:t xml:space="preserve"> </w:t>
      </w:r>
      <w:r>
        <w:t xml:space="preserve">Прежде чем приступить к написанию курсовой работы, студент должен ознакомиться с настоящими методическими указаниями, изучить учебники по данной дисциплине, выделив и осмыслив относящиеся к теме положения.  При подборе литературы рассматриваются:  </w:t>
      </w:r>
    </w:p>
    <w:p w:rsidR="000F0821" w:rsidRDefault="00994CD8">
      <w:pPr>
        <w:numPr>
          <w:ilvl w:val="0"/>
          <w:numId w:val="7"/>
        </w:numPr>
        <w:spacing w:line="400" w:lineRule="auto"/>
        <w:ind w:right="70" w:firstLine="710"/>
      </w:pPr>
      <w:r>
        <w:t>все ста</w:t>
      </w:r>
      <w:r>
        <w:t xml:space="preserve">ндарты аудиторской деятельности с комментариями к последним изменениям </w:t>
      </w:r>
    </w:p>
    <w:p w:rsidR="000F0821" w:rsidRDefault="00994CD8">
      <w:pPr>
        <w:numPr>
          <w:ilvl w:val="0"/>
          <w:numId w:val="7"/>
        </w:numPr>
        <w:spacing w:after="176"/>
        <w:ind w:right="70" w:firstLine="710"/>
      </w:pPr>
      <w:r>
        <w:t xml:space="preserve">научные и практические статьи (в сборниках, Интернет и др.)  </w:t>
      </w:r>
    </w:p>
    <w:p w:rsidR="000F0821" w:rsidRDefault="00994CD8">
      <w:pPr>
        <w:numPr>
          <w:ilvl w:val="0"/>
          <w:numId w:val="7"/>
        </w:numPr>
        <w:spacing w:after="3" w:line="259" w:lineRule="auto"/>
        <w:ind w:right="70" w:firstLine="710"/>
      </w:pPr>
      <w:r>
        <w:t xml:space="preserve">книжные издания: монографии, учебные пособия, практические издания.  </w:t>
      </w:r>
    </w:p>
    <w:p w:rsidR="000F0821" w:rsidRDefault="00994CD8">
      <w:pPr>
        <w:spacing w:line="391" w:lineRule="auto"/>
        <w:ind w:left="4" w:right="70" w:firstLine="710"/>
      </w:pPr>
      <w:r>
        <w:t xml:space="preserve">После изучения указанных источников проводится вводное занятие, на котором научный руководитель курсовой работы обозначает моменты, связанные с предметом исследования. </w:t>
      </w:r>
      <w:r>
        <w:rPr>
          <w:b/>
          <w:i/>
        </w:rPr>
        <w:t>Обязательным требованием к студенту является согласование плана работы с руководителем.</w:t>
      </w:r>
      <w:r>
        <w:t xml:space="preserve"> </w:t>
      </w:r>
      <w:r>
        <w:t xml:space="preserve">В дальнейшем консультирование осуществляется аудиторно по графику.  </w:t>
      </w:r>
    </w:p>
    <w:p w:rsidR="000F0821" w:rsidRDefault="00994CD8">
      <w:pPr>
        <w:spacing w:line="381" w:lineRule="auto"/>
        <w:ind w:left="4" w:right="70" w:firstLine="710"/>
      </w:pPr>
      <w:r>
        <w:t xml:space="preserve">Оформленная в соответствии с методическими указаниями работа передается на кафедру и после ее регистрации в этот же день направляется преподавателю на проверку.  </w:t>
      </w:r>
    </w:p>
    <w:p w:rsidR="000F0821" w:rsidRDefault="00994CD8">
      <w:pPr>
        <w:spacing w:line="373" w:lineRule="auto"/>
        <w:ind w:left="4" w:right="70" w:firstLine="710"/>
      </w:pPr>
      <w:r>
        <w:t>Срок проверки курсовой р</w:t>
      </w:r>
      <w:r>
        <w:t xml:space="preserve">аботы – до 10 дней. Следует обратить внимание на то, что работа, выполненная с нарушением формальных требований и правил по </w:t>
      </w:r>
      <w:r>
        <w:lastRenderedPageBreak/>
        <w:t xml:space="preserve">оформлению, возвращается студенту на доработку без проверки ее содержательной стороны. </w:t>
      </w:r>
    </w:p>
    <w:p w:rsidR="000F0821" w:rsidRDefault="00994CD8">
      <w:pPr>
        <w:spacing w:line="378" w:lineRule="auto"/>
        <w:ind w:left="4" w:right="70" w:firstLine="710"/>
      </w:pPr>
      <w:r>
        <w:t>Законченные курсовые работы проверяются преп</w:t>
      </w:r>
      <w:r>
        <w:t xml:space="preserve">одавателем и возвращаются студенту для подготовки к защите либо для исправления и доработки.  </w:t>
      </w:r>
    </w:p>
    <w:p w:rsidR="000F0821" w:rsidRDefault="00994CD8">
      <w:pPr>
        <w:spacing w:after="36" w:line="372" w:lineRule="auto"/>
        <w:ind w:left="4" w:right="70" w:firstLine="691"/>
      </w:pPr>
      <w:r>
        <w:t>На защите работы студент должен кратко изложить ее содержание, свои выводы, ответить на поставленные преподавателем вопросы. Защита курсовой работы оценивается п</w:t>
      </w:r>
      <w:r>
        <w:t>о пятибалльной системе, оценка ставится в зачетную книжку.</w:t>
      </w:r>
      <w:r>
        <w:rPr>
          <w:b/>
        </w:rPr>
        <w:t xml:space="preserve"> </w:t>
      </w:r>
      <w:r>
        <w:t xml:space="preserve"> </w:t>
      </w:r>
    </w:p>
    <w:p w:rsidR="000F0821" w:rsidRDefault="00994CD8">
      <w:pPr>
        <w:spacing w:line="373" w:lineRule="auto"/>
        <w:ind w:left="14" w:right="70"/>
      </w:pPr>
      <w:r>
        <w:t xml:space="preserve"> Оценка курсовой работы учитывает полноту раскрытия темы, освещение и решение в ней проблемных вопросов, правильность расчетов, использование новейших литературных источников, правильность оформл</w:t>
      </w:r>
      <w:r>
        <w:t xml:space="preserve">ения и грамотность изложения текста.   </w:t>
      </w:r>
    </w:p>
    <w:p w:rsidR="000F0821" w:rsidRDefault="00994CD8">
      <w:pPr>
        <w:spacing w:after="0" w:line="259" w:lineRule="auto"/>
        <w:ind w:left="0" w:right="5" w:firstLine="0"/>
        <w:jc w:val="center"/>
      </w:pPr>
      <w:r>
        <w:rPr>
          <w:b/>
        </w:rPr>
        <w:t xml:space="preserve"> </w:t>
      </w:r>
    </w:p>
    <w:p w:rsidR="000F0821" w:rsidRDefault="00994CD8">
      <w:pPr>
        <w:pStyle w:val="3"/>
        <w:ind w:left="647" w:right="710"/>
      </w:pPr>
      <w:r>
        <w:t xml:space="preserve">СПИСОК РЕКОМЕНДУЕМОЙ ЛИТЕРАТУРЫ </w:t>
      </w:r>
    </w:p>
    <w:p w:rsidR="000F0821" w:rsidRDefault="00994CD8">
      <w:pPr>
        <w:spacing w:after="30" w:line="259" w:lineRule="auto"/>
        <w:ind w:left="0" w:right="5" w:firstLine="0"/>
        <w:jc w:val="center"/>
      </w:pPr>
      <w:r>
        <w:rPr>
          <w:b/>
        </w:rPr>
        <w:t xml:space="preserve"> </w:t>
      </w:r>
    </w:p>
    <w:p w:rsidR="000F0821" w:rsidRDefault="00994CD8">
      <w:pPr>
        <w:numPr>
          <w:ilvl w:val="0"/>
          <w:numId w:val="8"/>
        </w:numPr>
        <w:ind w:left="714" w:right="70" w:hanging="710"/>
      </w:pPr>
      <w:r>
        <w:t xml:space="preserve">Гражданский кодекс РФ часть 1 [Электронный ресурс]. - Режим доступа: </w:t>
      </w:r>
    </w:p>
    <w:p w:rsidR="000F0821" w:rsidRDefault="00994CD8">
      <w:pPr>
        <w:spacing w:after="65"/>
        <w:ind w:left="14" w:right="70"/>
      </w:pPr>
      <w:hyperlink r:id="rId7">
        <w:r>
          <w:t>www.consultant.ru/document/cons_</w:t>
        </w:r>
      </w:hyperlink>
      <w:r>
        <w:t xml:space="preserve">doc_LAW_142288 </w:t>
      </w:r>
    </w:p>
    <w:p w:rsidR="000F0821" w:rsidRDefault="00994CD8">
      <w:pPr>
        <w:numPr>
          <w:ilvl w:val="0"/>
          <w:numId w:val="8"/>
        </w:numPr>
        <w:spacing w:after="56"/>
        <w:ind w:left="714" w:right="70" w:hanging="710"/>
      </w:pPr>
      <w:r>
        <w:t xml:space="preserve">Гражданский кодекс РФ часть 2 [Электронный ресурс]. - Режим доступа: www.consultant.ru/document/cons_doc_LAW_173645 </w:t>
      </w:r>
    </w:p>
    <w:p w:rsidR="000F0821" w:rsidRDefault="00994CD8">
      <w:pPr>
        <w:numPr>
          <w:ilvl w:val="0"/>
          <w:numId w:val="8"/>
        </w:numPr>
        <w:spacing w:after="56"/>
        <w:ind w:left="714" w:right="70" w:hanging="710"/>
      </w:pPr>
      <w:r>
        <w:t>Федеральный закон от 02.12.1990 N 395-1 (редакция от 03.08.2018) "О банках и банковской деятельности" (с изм. и доп., вступ. в силу с 26.09</w:t>
      </w:r>
      <w:r>
        <w:t>.2018)</w:t>
      </w:r>
      <w:r>
        <w:rPr>
          <w:sz w:val="24"/>
        </w:rPr>
        <w:t xml:space="preserve"> </w:t>
      </w:r>
    </w:p>
    <w:p w:rsidR="000F0821" w:rsidRDefault="00994CD8">
      <w:pPr>
        <w:numPr>
          <w:ilvl w:val="0"/>
          <w:numId w:val="8"/>
        </w:numPr>
        <w:ind w:left="714" w:right="70" w:hanging="710"/>
      </w:pPr>
      <w:r>
        <w:t xml:space="preserve">Федеральный закон от 10.07.2002 N 86-ФЗ (ред. от 29.07.2018) "О </w:t>
      </w:r>
    </w:p>
    <w:p w:rsidR="000F0821" w:rsidRDefault="00994CD8">
      <w:pPr>
        <w:spacing w:after="57"/>
        <w:ind w:left="14" w:right="70"/>
      </w:pPr>
      <w:r>
        <w:t>Центральном банке Российской Федерации (Банке России)" (с изм. и доп., вступ. в силу с 26.09.2018)</w:t>
      </w:r>
      <w:r>
        <w:rPr>
          <w:sz w:val="24"/>
        </w:rPr>
        <w:t xml:space="preserve"> </w:t>
      </w:r>
    </w:p>
    <w:p w:rsidR="000F0821" w:rsidRDefault="00994CD8">
      <w:pPr>
        <w:numPr>
          <w:ilvl w:val="0"/>
          <w:numId w:val="8"/>
        </w:numPr>
        <w:spacing w:after="61"/>
        <w:ind w:left="714" w:right="70" w:hanging="710"/>
      </w:pPr>
      <w:r>
        <w:t>Федеральный закон № 161-ФЗ от 27.06.2011 «О национальной платежной системе»</w:t>
      </w:r>
      <w:r>
        <w:rPr>
          <w:sz w:val="24"/>
        </w:rPr>
        <w:t xml:space="preserve"> </w:t>
      </w:r>
    </w:p>
    <w:p w:rsidR="000F0821" w:rsidRDefault="00994CD8">
      <w:pPr>
        <w:numPr>
          <w:ilvl w:val="0"/>
          <w:numId w:val="8"/>
        </w:numPr>
        <w:spacing w:after="0" w:line="299" w:lineRule="auto"/>
        <w:ind w:left="714" w:right="70" w:hanging="710"/>
      </w:pPr>
      <w:r>
        <w:rPr>
          <w:b/>
          <w:color w:val="555555"/>
        </w:rPr>
        <w:t>Банков</w:t>
      </w:r>
      <w:r>
        <w:rPr>
          <w:b/>
          <w:color w:val="555555"/>
        </w:rPr>
        <w:t>ское дело</w:t>
      </w:r>
      <w:r>
        <w:rPr>
          <w:color w:val="555555"/>
        </w:rPr>
        <w:t xml:space="preserve">: Учебник для бакалавров / Под ред. Наточеева Н.Н. - М.:Дашков и К, 2016. - 272 с.: 60x90 1/16. - (Учебные издания для бакалавров) (Переплёт) ISBN 978-5-394-02591-4 - Режим доступа: </w:t>
      </w:r>
      <w:hyperlink r:id="rId8">
        <w:r>
          <w:rPr>
            <w:color w:val="000080"/>
            <w:u w:val="single" w:color="000080"/>
          </w:rPr>
          <w:t>http</w:t>
        </w:r>
        <w:r>
          <w:rPr>
            <w:color w:val="000080"/>
            <w:u w:val="single" w:color="000080"/>
          </w:rPr>
          <w:t>://znanium.com/catalog/product/937333</w:t>
        </w:r>
      </w:hyperlink>
      <w:hyperlink r:id="rId9">
        <w:r>
          <w:rPr>
            <w:color w:val="555555"/>
          </w:rPr>
          <w:t xml:space="preserve"> </w:t>
        </w:r>
      </w:hyperlink>
    </w:p>
    <w:p w:rsidR="000F0821" w:rsidRDefault="00994CD8">
      <w:pPr>
        <w:numPr>
          <w:ilvl w:val="0"/>
          <w:numId w:val="8"/>
        </w:numPr>
        <w:spacing w:after="0" w:line="299" w:lineRule="auto"/>
        <w:ind w:left="714" w:right="70" w:hanging="710"/>
      </w:pPr>
      <w:r>
        <w:rPr>
          <w:color w:val="555555"/>
        </w:rPr>
        <w:t>Банковское дело: организация деятельности центрального банка и коммерческого банка, небанковских организаций : учебник / А.А. Казимагомедов. – М. : ИНФРА-М,</w:t>
      </w:r>
      <w:r>
        <w:rPr>
          <w:color w:val="555555"/>
        </w:rPr>
        <w:t xml:space="preserve"> 2017. – 502 с. + Доп. материалы </w:t>
      </w:r>
      <w:r>
        <w:rPr>
          <w:color w:val="555555"/>
        </w:rPr>
        <w:lastRenderedPageBreak/>
        <w:t xml:space="preserve">[Электронный ресурс; Режим доступа http://www.znanium.com]. — (Высшее образование: Бакалавриат). — </w:t>
      </w:r>
      <w:hyperlink r:id="rId10">
        <w:r>
          <w:rPr>
            <w:color w:val="000080"/>
            <w:u w:val="single" w:color="000080"/>
          </w:rPr>
          <w:t>www.dx.doi.org/10.12737/25095</w:t>
        </w:r>
      </w:hyperlink>
      <w:hyperlink r:id="rId11">
        <w:r>
          <w:rPr>
            <w:color w:val="555555"/>
          </w:rPr>
          <w:t>.</w:t>
        </w:r>
      </w:hyperlink>
      <w:r>
        <w:rPr>
          <w:color w:val="555555"/>
        </w:rPr>
        <w:t xml:space="preserve"> </w:t>
      </w:r>
    </w:p>
    <w:p w:rsidR="000F0821" w:rsidRDefault="00994CD8">
      <w:pPr>
        <w:spacing w:after="26" w:line="259" w:lineRule="auto"/>
        <w:ind w:left="0" w:firstLine="0"/>
        <w:jc w:val="left"/>
      </w:pPr>
      <w:r>
        <w:t xml:space="preserve"> </w:t>
      </w:r>
    </w:p>
    <w:p w:rsidR="000F0821" w:rsidRDefault="00994CD8">
      <w:pPr>
        <w:spacing w:after="0" w:line="259" w:lineRule="auto"/>
        <w:ind w:left="0" w:right="5" w:firstLine="0"/>
        <w:jc w:val="center"/>
      </w:pPr>
      <w:r>
        <w:rPr>
          <w:b/>
        </w:rPr>
        <w:t xml:space="preserve"> </w:t>
      </w:r>
    </w:p>
    <w:p w:rsidR="000F0821" w:rsidRDefault="00994CD8">
      <w:pPr>
        <w:spacing w:after="97" w:line="259" w:lineRule="auto"/>
        <w:ind w:left="10" w:right="61"/>
        <w:jc w:val="right"/>
      </w:pPr>
      <w:r>
        <w:rPr>
          <w:b/>
        </w:rPr>
        <w:t>Приложение 1</w:t>
      </w:r>
    </w:p>
    <w:p w:rsidR="000F0821" w:rsidRDefault="00994CD8">
      <w:pPr>
        <w:pStyle w:val="3"/>
        <w:ind w:left="647" w:right="706"/>
      </w:pPr>
      <w:r>
        <w:t xml:space="preserve">Темы курсовых работ  </w:t>
      </w:r>
    </w:p>
    <w:p w:rsidR="000F0821" w:rsidRDefault="00994CD8">
      <w:pPr>
        <w:spacing w:after="0" w:line="259" w:lineRule="auto"/>
        <w:ind w:left="0" w:right="5" w:firstLine="0"/>
        <w:jc w:val="center"/>
      </w:pPr>
      <w:r>
        <w:t xml:space="preserve"> </w:t>
      </w:r>
    </w:p>
    <w:p w:rsidR="000F0821" w:rsidRDefault="00994CD8">
      <w:pPr>
        <w:spacing w:after="0" w:line="259" w:lineRule="auto"/>
        <w:ind w:left="0" w:firstLine="0"/>
        <w:jc w:val="left"/>
      </w:pPr>
      <w:r>
        <w:t xml:space="preserve">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Проблемы и перспективы развития ипотечного кредитования.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Анализ кредитной политики коммерческого банка.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Кредитные риски и способы их снижения.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Лизинговые операции, их роль в деятельности коммерческого банка.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Анализ потребительского кредитования коммерческих банков.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Анализ программ автокредитования коммерческих банков.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Перспективы развития ипотечного кредитования на жилищное строительство.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>Инв</w:t>
      </w:r>
      <w:r>
        <w:rPr>
          <w:sz w:val="24"/>
        </w:rPr>
        <w:t xml:space="preserve">естиционное кредитование в современной экономике России.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Современное состояние и тенденции развития системы ипотечного кредитования жилищного строительства.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Совершенствование кредитной политики коммерческого банка.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>Проблемы и перспективы развития потреб</w:t>
      </w:r>
      <w:r>
        <w:rPr>
          <w:sz w:val="24"/>
        </w:rPr>
        <w:t xml:space="preserve">ительского кредитования.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Рынок межбанковских кредитов и тенденции его развития.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Формы кредита, их развития в современной российской экономике.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Проблемы банковского кредитования в России.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>Принципы банковского кредитования: их развитие в современных усло</w:t>
      </w:r>
      <w:r>
        <w:rPr>
          <w:sz w:val="24"/>
        </w:rPr>
        <w:t xml:space="preserve">виях.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Рынок потребительского кредитования и особенности его развития.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Система потребительского кредитования коммерческого банка.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Перспективы развития потребительского кредитования.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Основные тенденции развития потребительского кредитования в России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Рынок потребительского кредитования: структурный и динамический анализ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Сравнительный анализ потребительского кредитования в коммерческих банках </w:t>
      </w:r>
    </w:p>
    <w:p w:rsidR="000F0821" w:rsidRDefault="00994CD8">
      <w:pPr>
        <w:spacing w:after="40" w:line="248" w:lineRule="auto"/>
        <w:ind w:left="10"/>
        <w:jc w:val="left"/>
      </w:pPr>
      <w:r>
        <w:rPr>
          <w:sz w:val="24"/>
        </w:rPr>
        <w:t xml:space="preserve">России (на примере сравнения двух банков)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Сравнительный анализ ипотечного кредитования в коммерческих банках </w:t>
      </w:r>
      <w:r>
        <w:rPr>
          <w:sz w:val="24"/>
        </w:rPr>
        <w:t xml:space="preserve">России </w:t>
      </w:r>
    </w:p>
    <w:p w:rsidR="000F0821" w:rsidRDefault="00994CD8">
      <w:pPr>
        <w:spacing w:after="40" w:line="248" w:lineRule="auto"/>
        <w:ind w:left="10"/>
        <w:jc w:val="left"/>
      </w:pPr>
      <w:r>
        <w:rPr>
          <w:sz w:val="24"/>
        </w:rPr>
        <w:t xml:space="preserve">(на примере двух банков)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 xml:space="preserve">Оценка использования банковских карт как инструмента кредитования населения. </w:t>
      </w:r>
    </w:p>
    <w:p w:rsidR="000F0821" w:rsidRDefault="00994CD8">
      <w:pPr>
        <w:numPr>
          <w:ilvl w:val="0"/>
          <w:numId w:val="9"/>
        </w:numPr>
        <w:spacing w:after="40" w:line="248" w:lineRule="auto"/>
        <w:ind w:left="1401" w:hanging="706"/>
        <w:jc w:val="left"/>
      </w:pPr>
      <w:r>
        <w:rPr>
          <w:sz w:val="24"/>
        </w:rPr>
        <w:t>Анализ кредитования по залог (заклад) ценных бумаг 25.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sz w:val="24"/>
        </w:rPr>
        <w:t xml:space="preserve">Анализ кредитоспособности заёмщика юридического лица. </w:t>
      </w:r>
    </w:p>
    <w:p w:rsidR="000F0821" w:rsidRDefault="00994CD8">
      <w:pPr>
        <w:numPr>
          <w:ilvl w:val="0"/>
          <w:numId w:val="10"/>
        </w:numPr>
        <w:spacing w:after="40" w:line="248" w:lineRule="auto"/>
        <w:ind w:firstLine="710"/>
        <w:jc w:val="left"/>
      </w:pPr>
      <w:r>
        <w:rPr>
          <w:sz w:val="24"/>
        </w:rPr>
        <w:t>Рынок кредитования малого и средн</w:t>
      </w:r>
      <w:r>
        <w:rPr>
          <w:sz w:val="24"/>
        </w:rPr>
        <w:t xml:space="preserve">его предпринимательства в России </w:t>
      </w:r>
    </w:p>
    <w:p w:rsidR="000F0821" w:rsidRDefault="00994CD8">
      <w:pPr>
        <w:spacing w:after="40" w:line="248" w:lineRule="auto"/>
        <w:ind w:left="10"/>
        <w:jc w:val="left"/>
      </w:pPr>
      <w:r>
        <w:rPr>
          <w:sz w:val="24"/>
        </w:rPr>
        <w:t xml:space="preserve">(структурный и динамический анализ за период ….. гг.) </w:t>
      </w:r>
    </w:p>
    <w:p w:rsidR="000F0821" w:rsidRDefault="00994CD8">
      <w:pPr>
        <w:numPr>
          <w:ilvl w:val="0"/>
          <w:numId w:val="10"/>
        </w:numPr>
        <w:spacing w:after="40" w:line="248" w:lineRule="auto"/>
        <w:ind w:firstLine="710"/>
        <w:jc w:val="left"/>
      </w:pPr>
      <w:r>
        <w:rPr>
          <w:sz w:val="24"/>
        </w:rPr>
        <w:t xml:space="preserve">Развитие ипотечного кредитования в России (динамический и структурный анализ за период …… гг.) </w:t>
      </w:r>
    </w:p>
    <w:p w:rsidR="000F0821" w:rsidRDefault="00994CD8">
      <w:pPr>
        <w:numPr>
          <w:ilvl w:val="0"/>
          <w:numId w:val="10"/>
        </w:numPr>
        <w:spacing w:after="40" w:line="248" w:lineRule="auto"/>
        <w:ind w:firstLine="710"/>
        <w:jc w:val="left"/>
      </w:pPr>
      <w:r>
        <w:rPr>
          <w:sz w:val="24"/>
        </w:rPr>
        <w:lastRenderedPageBreak/>
        <w:t xml:space="preserve">Совершенствование управления кредитными рисками коммерческого банка. </w:t>
      </w:r>
    </w:p>
    <w:p w:rsidR="000F0821" w:rsidRDefault="00994CD8">
      <w:pPr>
        <w:numPr>
          <w:ilvl w:val="0"/>
          <w:numId w:val="10"/>
        </w:numPr>
        <w:spacing w:after="40" w:line="248" w:lineRule="auto"/>
        <w:ind w:firstLine="710"/>
        <w:jc w:val="left"/>
      </w:pPr>
      <w:r>
        <w:rPr>
          <w:sz w:val="24"/>
        </w:rPr>
        <w:t>А</w:t>
      </w:r>
      <w:r>
        <w:rPr>
          <w:sz w:val="24"/>
        </w:rPr>
        <w:t xml:space="preserve">нализ форм обеспечения кредитов, выдаваемых коммерческими банками. </w:t>
      </w:r>
    </w:p>
    <w:p w:rsidR="000F0821" w:rsidRDefault="00994CD8">
      <w:pPr>
        <w:numPr>
          <w:ilvl w:val="0"/>
          <w:numId w:val="10"/>
        </w:numPr>
        <w:spacing w:after="40" w:line="248" w:lineRule="auto"/>
        <w:ind w:firstLine="710"/>
        <w:jc w:val="left"/>
      </w:pPr>
      <w:r>
        <w:rPr>
          <w:sz w:val="24"/>
        </w:rPr>
        <w:t xml:space="preserve">Кредитные операции коммерческих банков на современном этапе. </w:t>
      </w:r>
    </w:p>
    <w:p w:rsidR="000F0821" w:rsidRDefault="00994CD8">
      <w:pPr>
        <w:numPr>
          <w:ilvl w:val="0"/>
          <w:numId w:val="10"/>
        </w:numPr>
        <w:spacing w:after="40" w:line="248" w:lineRule="auto"/>
        <w:ind w:firstLine="710"/>
        <w:jc w:val="left"/>
      </w:pPr>
      <w:r>
        <w:rPr>
          <w:sz w:val="24"/>
        </w:rPr>
        <w:t xml:space="preserve">Анализ способов формирования ресурсной базы коммерческими банками. </w:t>
      </w:r>
    </w:p>
    <w:p w:rsidR="000F0821" w:rsidRDefault="00994CD8">
      <w:pPr>
        <w:numPr>
          <w:ilvl w:val="0"/>
          <w:numId w:val="10"/>
        </w:numPr>
        <w:spacing w:after="40" w:line="248" w:lineRule="auto"/>
        <w:ind w:firstLine="710"/>
        <w:jc w:val="left"/>
      </w:pPr>
      <w:r>
        <w:rPr>
          <w:sz w:val="24"/>
        </w:rPr>
        <w:t xml:space="preserve">Межбанковский кредит, его виды и особенности. </w:t>
      </w:r>
    </w:p>
    <w:p w:rsidR="000F0821" w:rsidRDefault="00994CD8">
      <w:pPr>
        <w:numPr>
          <w:ilvl w:val="0"/>
          <w:numId w:val="10"/>
        </w:numPr>
        <w:spacing w:after="40" w:line="248" w:lineRule="auto"/>
        <w:ind w:firstLine="710"/>
        <w:jc w:val="left"/>
      </w:pPr>
      <w:r>
        <w:rPr>
          <w:sz w:val="24"/>
        </w:rPr>
        <w:t xml:space="preserve">Сущность и </w:t>
      </w:r>
      <w:r>
        <w:rPr>
          <w:sz w:val="24"/>
        </w:rPr>
        <w:t xml:space="preserve">функции кредита в современной экономике. </w:t>
      </w:r>
    </w:p>
    <w:p w:rsidR="000F0821" w:rsidRDefault="00994CD8">
      <w:pPr>
        <w:numPr>
          <w:ilvl w:val="0"/>
          <w:numId w:val="10"/>
        </w:numPr>
        <w:spacing w:after="40" w:line="248" w:lineRule="auto"/>
        <w:ind w:firstLine="710"/>
        <w:jc w:val="left"/>
      </w:pPr>
      <w:r>
        <w:rPr>
          <w:sz w:val="24"/>
        </w:rPr>
        <w:t xml:space="preserve">Анализ кредитоспособности заёмщика юридического лица. </w:t>
      </w:r>
    </w:p>
    <w:p w:rsidR="000F0821" w:rsidRDefault="00994CD8">
      <w:pPr>
        <w:spacing w:after="258" w:line="259" w:lineRule="auto"/>
        <w:ind w:left="10" w:right="61"/>
        <w:jc w:val="right"/>
      </w:pPr>
      <w:r>
        <w:rPr>
          <w:b/>
        </w:rPr>
        <w:t>Приложение 2</w:t>
      </w:r>
    </w:p>
    <w:p w:rsidR="000F0821" w:rsidRDefault="00994CD8">
      <w:pPr>
        <w:pStyle w:val="3"/>
        <w:ind w:left="647" w:right="434"/>
      </w:pPr>
      <w:r>
        <w:lastRenderedPageBreak/>
        <w:t xml:space="preserve">Образец формы титульного листа </w:t>
      </w:r>
    </w:p>
    <w:tbl>
      <w:tblPr>
        <w:tblStyle w:val="TableGrid"/>
        <w:tblW w:w="9786" w:type="dxa"/>
        <w:tblInd w:w="173" w:type="dxa"/>
        <w:tblCellMar>
          <w:top w:w="30" w:type="dxa"/>
          <w:left w:w="110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9786"/>
      </w:tblGrid>
      <w:tr w:rsidR="000F0821">
        <w:trPr>
          <w:trHeight w:val="11139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821" w:rsidRDefault="00994CD8">
            <w:pPr>
              <w:spacing w:after="79" w:line="259" w:lineRule="auto"/>
              <w:ind w:left="102" w:firstLine="0"/>
              <w:jc w:val="center"/>
            </w:pPr>
            <w:r>
              <w:t xml:space="preserve"> </w:t>
            </w:r>
          </w:p>
          <w:p w:rsidR="000F0821" w:rsidRDefault="00994CD8">
            <w:pPr>
              <w:spacing w:after="141" w:line="259" w:lineRule="auto"/>
              <w:ind w:left="28" w:firstLine="0"/>
              <w:jc w:val="center"/>
            </w:pPr>
            <w:r>
              <w:rPr>
                <w:sz w:val="22"/>
              </w:rPr>
              <w:t xml:space="preserve">ЧАСТНОЕ ОБРАЗОВАТЕЛЬНОЕ УЧРЕЖДЕНИЕ </w:t>
            </w:r>
          </w:p>
          <w:p w:rsidR="000F0821" w:rsidRDefault="00994CD8">
            <w:pPr>
              <w:spacing w:after="192" w:line="259" w:lineRule="auto"/>
              <w:ind w:left="27" w:firstLine="0"/>
              <w:jc w:val="center"/>
            </w:pPr>
            <w:r>
              <w:rPr>
                <w:sz w:val="22"/>
              </w:rPr>
              <w:t xml:space="preserve">ПРОФЕССИОНАЛЬНОГО ОБРАЗОВАНИЯ </w:t>
            </w:r>
          </w:p>
          <w:p w:rsidR="000F0821" w:rsidRDefault="00994CD8">
            <w:pPr>
              <w:spacing w:after="91" w:line="259" w:lineRule="auto"/>
              <w:ind w:left="22" w:firstLine="0"/>
              <w:jc w:val="center"/>
            </w:pPr>
            <w:r>
              <w:rPr>
                <w:sz w:val="22"/>
              </w:rPr>
              <w:t>«СТАВРОПОЛЬСКИЙ МНОГОПРОФИЛЬНЫЙ КОЛЛЕДЖ»</w:t>
            </w:r>
            <w:r>
              <w:t xml:space="preserve"> </w:t>
            </w:r>
          </w:p>
          <w:p w:rsidR="000F0821" w:rsidRDefault="00994CD8">
            <w:pPr>
              <w:spacing w:after="252" w:line="259" w:lineRule="auto"/>
              <w:ind w:left="0" w:firstLine="0"/>
              <w:jc w:val="left"/>
            </w:pPr>
            <w:r>
              <w:t xml:space="preserve"> </w:t>
            </w:r>
          </w:p>
          <w:p w:rsidR="000F0821" w:rsidRDefault="00994CD8">
            <w:pPr>
              <w:spacing w:after="311" w:line="259" w:lineRule="auto"/>
              <w:ind w:left="0" w:firstLine="0"/>
              <w:jc w:val="left"/>
            </w:pPr>
            <w:r>
              <w:t xml:space="preserve"> </w:t>
            </w:r>
          </w:p>
          <w:p w:rsidR="000F0821" w:rsidRDefault="00994CD8">
            <w:pPr>
              <w:spacing w:after="252" w:line="259" w:lineRule="auto"/>
              <w:ind w:left="28" w:firstLine="0"/>
              <w:jc w:val="center"/>
            </w:pPr>
            <w:r>
              <w:t xml:space="preserve">КУРСОВАЯ РАБОТА </w:t>
            </w:r>
          </w:p>
          <w:p w:rsidR="000F0821" w:rsidRDefault="00994CD8">
            <w:pPr>
              <w:spacing w:after="256" w:line="259" w:lineRule="auto"/>
              <w:ind w:left="0" w:firstLine="0"/>
              <w:jc w:val="left"/>
            </w:pPr>
            <w:r>
              <w:t xml:space="preserve"> </w:t>
            </w:r>
          </w:p>
          <w:p w:rsidR="000F0821" w:rsidRDefault="00994CD8">
            <w:pPr>
              <w:spacing w:after="0" w:line="457" w:lineRule="auto"/>
              <w:ind w:left="0" w:firstLine="0"/>
              <w:jc w:val="left"/>
            </w:pPr>
            <w:r>
              <w:t xml:space="preserve">По дисциплине:_______________________________________________________ ____________________________________________________________________ на тему: ____________________________________________________________ </w:t>
            </w:r>
          </w:p>
          <w:p w:rsidR="000F0821" w:rsidRDefault="00994CD8">
            <w:pPr>
              <w:spacing w:after="323" w:line="259" w:lineRule="auto"/>
              <w:ind w:left="0" w:firstLine="0"/>
              <w:jc w:val="left"/>
            </w:pPr>
            <w:r>
              <w:t>__________________________</w:t>
            </w:r>
            <w:r>
              <w:t xml:space="preserve">_________________________________________ </w:t>
            </w:r>
          </w:p>
          <w:p w:rsidR="000F0821" w:rsidRDefault="00994CD8">
            <w:pPr>
              <w:tabs>
                <w:tab w:val="center" w:pos="6221"/>
              </w:tabs>
              <w:spacing w:after="112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sz w:val="24"/>
              </w:rPr>
              <w:t xml:space="preserve">Автор работы: ____________________________ </w:t>
            </w:r>
          </w:p>
          <w:p w:rsidR="000F0821" w:rsidRDefault="00994CD8">
            <w:pPr>
              <w:spacing w:after="0" w:line="259" w:lineRule="auto"/>
              <w:ind w:left="3765" w:firstLine="0"/>
              <w:jc w:val="left"/>
            </w:pPr>
            <w:r>
              <w:rPr>
                <w:sz w:val="24"/>
              </w:rPr>
              <w:t xml:space="preserve">Специальность: ___________________________ </w:t>
            </w:r>
          </w:p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0F0821" w:rsidRDefault="00994CD8">
            <w:pPr>
              <w:spacing w:after="160" w:line="259" w:lineRule="auto"/>
              <w:ind w:left="3765" w:firstLine="0"/>
              <w:jc w:val="left"/>
            </w:pPr>
            <w:r>
              <w:rPr>
                <w:sz w:val="24"/>
              </w:rPr>
              <w:t xml:space="preserve">Группа:  _________________________________ </w:t>
            </w:r>
          </w:p>
          <w:p w:rsidR="000F0821" w:rsidRDefault="00994CD8">
            <w:pPr>
              <w:tabs>
                <w:tab w:val="center" w:pos="6221"/>
                <w:tab w:val="center" w:pos="8682"/>
              </w:tabs>
              <w:spacing w:after="1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Руководитель работы:  _____________________</w:t>
            </w:r>
            <w:r>
              <w:t xml:space="preserve"> </w:t>
            </w:r>
            <w:r>
              <w:tab/>
            </w:r>
            <w:r>
              <w:rPr>
                <w:sz w:val="24"/>
              </w:rPr>
              <w:t xml:space="preserve"> </w:t>
            </w:r>
          </w:p>
          <w:p w:rsidR="000F0821" w:rsidRDefault="00994CD8">
            <w:pPr>
              <w:spacing w:after="0" w:line="259" w:lineRule="auto"/>
              <w:ind w:left="3765" w:firstLine="0"/>
              <w:jc w:val="left"/>
            </w:pPr>
            <w:r>
              <w:rPr>
                <w:sz w:val="24"/>
              </w:rPr>
              <w:t xml:space="preserve">Работа защищена с оценкой:  ________________ </w:t>
            </w:r>
          </w:p>
          <w:p w:rsidR="000F0821" w:rsidRDefault="00994CD8">
            <w:pPr>
              <w:spacing w:after="0" w:line="259" w:lineRule="auto"/>
              <w:ind w:left="102" w:firstLine="0"/>
              <w:jc w:val="center"/>
            </w:pPr>
            <w:r>
              <w:t xml:space="preserve"> </w:t>
            </w:r>
          </w:p>
          <w:p w:rsidR="000F0821" w:rsidRDefault="00994CD8">
            <w:pPr>
              <w:spacing w:after="0" w:line="259" w:lineRule="auto"/>
              <w:ind w:left="348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0F0821" w:rsidRDefault="00994CD8">
            <w:pPr>
              <w:spacing w:after="0" w:line="259" w:lineRule="auto"/>
              <w:ind w:left="348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0F0821" w:rsidRDefault="00994CD8">
            <w:pPr>
              <w:spacing w:after="257" w:line="259" w:lineRule="auto"/>
              <w:ind w:left="102" w:firstLine="0"/>
              <w:jc w:val="center"/>
            </w:pPr>
            <w:r>
              <w:t xml:space="preserve"> </w:t>
            </w:r>
          </w:p>
          <w:p w:rsidR="000F0821" w:rsidRDefault="00994CD8">
            <w:pPr>
              <w:spacing w:after="295" w:line="259" w:lineRule="auto"/>
              <w:ind w:left="102" w:firstLine="0"/>
              <w:jc w:val="center"/>
            </w:pPr>
            <w:r>
              <w:t xml:space="preserve"> </w:t>
            </w:r>
          </w:p>
          <w:p w:rsidR="000F0821" w:rsidRDefault="00994CD8">
            <w:pPr>
              <w:spacing w:after="0" w:line="259" w:lineRule="auto"/>
              <w:ind w:left="20" w:firstLine="0"/>
              <w:jc w:val="center"/>
            </w:pPr>
            <w:r>
              <w:t xml:space="preserve">Ставрополь, 20__г. </w:t>
            </w:r>
          </w:p>
        </w:tc>
      </w:tr>
    </w:tbl>
    <w:p w:rsidR="000F0821" w:rsidRDefault="00994CD8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0F0821" w:rsidRDefault="00994CD8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0F0821" w:rsidRDefault="00994CD8">
      <w:pPr>
        <w:spacing w:after="0" w:line="259" w:lineRule="auto"/>
        <w:ind w:left="0" w:right="14" w:firstLine="0"/>
        <w:jc w:val="center"/>
      </w:pPr>
      <w:r>
        <w:rPr>
          <w:sz w:val="24"/>
        </w:rPr>
        <w:t xml:space="preserve"> </w:t>
      </w:r>
    </w:p>
    <w:p w:rsidR="000F0821" w:rsidRDefault="00994CD8">
      <w:pPr>
        <w:spacing w:after="0" w:line="259" w:lineRule="auto"/>
        <w:ind w:left="0" w:right="14" w:firstLine="0"/>
        <w:jc w:val="center"/>
      </w:pPr>
      <w:r>
        <w:rPr>
          <w:sz w:val="24"/>
        </w:rPr>
        <w:lastRenderedPageBreak/>
        <w:t xml:space="preserve"> </w:t>
      </w:r>
    </w:p>
    <w:p w:rsidR="000F0821" w:rsidRDefault="00994CD8">
      <w:pPr>
        <w:spacing w:after="160" w:line="259" w:lineRule="auto"/>
        <w:ind w:left="10" w:right="61"/>
        <w:jc w:val="right"/>
      </w:pPr>
      <w:r>
        <w:rPr>
          <w:b/>
        </w:rPr>
        <w:t>Приложение 3</w:t>
      </w:r>
    </w:p>
    <w:p w:rsidR="000F0821" w:rsidRDefault="00994CD8">
      <w:pPr>
        <w:spacing w:after="21" w:line="259" w:lineRule="auto"/>
        <w:ind w:left="0" w:right="10" w:firstLine="0"/>
        <w:jc w:val="right"/>
      </w:pPr>
      <w:r>
        <w:rPr>
          <w:sz w:val="24"/>
        </w:rPr>
        <w:t xml:space="preserve"> </w:t>
      </w:r>
    </w:p>
    <w:p w:rsidR="000F0821" w:rsidRDefault="00994CD8">
      <w:pPr>
        <w:spacing w:after="25" w:line="259" w:lineRule="auto"/>
        <w:ind w:left="10" w:right="77"/>
        <w:jc w:val="center"/>
      </w:pPr>
      <w:r>
        <w:rPr>
          <w:sz w:val="24"/>
        </w:rPr>
        <w:t xml:space="preserve">ЧАСТНОЕ ОБРАЗОВАТЕЛЬНОЕ УЧРЕЖДЕНИЕ </w:t>
      </w:r>
    </w:p>
    <w:p w:rsidR="000F0821" w:rsidRDefault="00994CD8">
      <w:pPr>
        <w:spacing w:after="0" w:line="259" w:lineRule="auto"/>
        <w:ind w:left="10" w:right="75"/>
        <w:jc w:val="center"/>
      </w:pPr>
      <w:r>
        <w:rPr>
          <w:sz w:val="24"/>
        </w:rPr>
        <w:t xml:space="preserve">«СТАВРОПОЛЬСКИЙ МНОГОПРОФИЛЬНЫЙ КОЛЛЕДЖ» </w:t>
      </w:r>
    </w:p>
    <w:p w:rsidR="000F0821" w:rsidRDefault="00994CD8">
      <w:pPr>
        <w:spacing w:after="0" w:line="259" w:lineRule="auto"/>
        <w:ind w:left="3784" w:firstLine="0"/>
        <w:jc w:val="left"/>
      </w:pPr>
      <w:r>
        <w:rPr>
          <w:sz w:val="24"/>
        </w:rPr>
        <w:t xml:space="preserve"> </w:t>
      </w:r>
    </w:p>
    <w:p w:rsidR="000F0821" w:rsidRDefault="00994CD8">
      <w:pPr>
        <w:spacing w:after="19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0F0821" w:rsidRDefault="00994CD8">
      <w:pPr>
        <w:spacing w:after="2" w:line="259" w:lineRule="auto"/>
        <w:ind w:left="10" w:right="1466"/>
        <w:jc w:val="right"/>
      </w:pPr>
      <w:r>
        <w:rPr>
          <w:sz w:val="24"/>
        </w:rPr>
        <w:t xml:space="preserve">УТВЕРЖДАЮ </w:t>
      </w:r>
    </w:p>
    <w:p w:rsidR="000F0821" w:rsidRDefault="00994CD8">
      <w:pPr>
        <w:spacing w:after="2" w:line="259" w:lineRule="auto"/>
        <w:ind w:left="10" w:right="1054"/>
        <w:jc w:val="right"/>
      </w:pPr>
      <w:r>
        <w:rPr>
          <w:sz w:val="24"/>
        </w:rPr>
        <w:t xml:space="preserve">Зав. отделением______________ </w:t>
      </w:r>
    </w:p>
    <w:p w:rsidR="000F0821" w:rsidRDefault="00994CD8">
      <w:pPr>
        <w:spacing w:after="2" w:line="259" w:lineRule="auto"/>
        <w:ind w:left="10" w:right="1054"/>
        <w:jc w:val="right"/>
      </w:pPr>
      <w:r>
        <w:rPr>
          <w:sz w:val="24"/>
        </w:rPr>
        <w:t xml:space="preserve">____________________________ </w:t>
      </w:r>
    </w:p>
    <w:p w:rsidR="000F0821" w:rsidRDefault="00994CD8">
      <w:pPr>
        <w:spacing w:after="63" w:line="259" w:lineRule="auto"/>
        <w:ind w:left="7390" w:firstLine="0"/>
        <w:jc w:val="left"/>
      </w:pPr>
      <w:r>
        <w:rPr>
          <w:sz w:val="20"/>
        </w:rPr>
        <w:t xml:space="preserve">(Ф.И.О.) </w:t>
      </w:r>
    </w:p>
    <w:p w:rsidR="000F0821" w:rsidRDefault="00994CD8">
      <w:pPr>
        <w:spacing w:after="2" w:line="259" w:lineRule="auto"/>
        <w:ind w:left="10" w:right="953"/>
        <w:jc w:val="right"/>
      </w:pPr>
      <w:r>
        <w:rPr>
          <w:sz w:val="24"/>
        </w:rPr>
        <w:t xml:space="preserve">«____» _____________________г. </w:t>
      </w:r>
    </w:p>
    <w:p w:rsidR="000F0821" w:rsidRDefault="00994CD8">
      <w:pPr>
        <w:spacing w:after="0" w:line="259" w:lineRule="auto"/>
        <w:ind w:left="1234" w:firstLine="0"/>
        <w:jc w:val="center"/>
      </w:pPr>
      <w:r>
        <w:rPr>
          <w:sz w:val="24"/>
        </w:rPr>
        <w:t xml:space="preserve"> </w:t>
      </w:r>
    </w:p>
    <w:p w:rsidR="000F0821" w:rsidRDefault="00994CD8">
      <w:pPr>
        <w:spacing w:after="213" w:line="259" w:lineRule="auto"/>
        <w:ind w:left="3030" w:firstLine="0"/>
        <w:jc w:val="center"/>
      </w:pPr>
      <w:r>
        <w:rPr>
          <w:sz w:val="24"/>
        </w:rPr>
        <w:t xml:space="preserve"> </w:t>
      </w:r>
    </w:p>
    <w:p w:rsidR="000F0821" w:rsidRDefault="00994CD8">
      <w:pPr>
        <w:pStyle w:val="3"/>
        <w:ind w:left="0" w:right="75" w:firstLine="0"/>
      </w:pPr>
      <w:r>
        <w:rPr>
          <w:sz w:val="40"/>
        </w:rPr>
        <w:t xml:space="preserve">ЗАДАНИЕ </w:t>
      </w:r>
    </w:p>
    <w:p w:rsidR="000F0821" w:rsidRDefault="00994CD8">
      <w:pPr>
        <w:spacing w:after="16" w:line="259" w:lineRule="auto"/>
        <w:ind w:left="0" w:right="14" w:firstLine="0"/>
        <w:jc w:val="center"/>
      </w:pPr>
      <w:r>
        <w:rPr>
          <w:b/>
          <w:sz w:val="24"/>
        </w:rPr>
        <w:t xml:space="preserve"> </w:t>
      </w:r>
    </w:p>
    <w:p w:rsidR="000F0821" w:rsidRDefault="00994CD8">
      <w:pPr>
        <w:spacing w:after="11" w:line="248" w:lineRule="auto"/>
        <w:ind w:left="10"/>
        <w:jc w:val="left"/>
      </w:pPr>
      <w:r>
        <w:rPr>
          <w:sz w:val="24"/>
        </w:rPr>
        <w:t xml:space="preserve">На выполнение курсовой работы по дисциплине_________________________________________ __________________________________________________________________________________ </w:t>
      </w:r>
      <w:r>
        <w:rPr>
          <w:sz w:val="24"/>
        </w:rPr>
        <w:t xml:space="preserve">студенту ________курса группы ____________  специальности ____________________________ </w:t>
      </w:r>
    </w:p>
    <w:p w:rsidR="000F0821" w:rsidRDefault="00994CD8">
      <w:pPr>
        <w:spacing w:after="40" w:line="248" w:lineRule="auto"/>
        <w:ind w:left="10"/>
        <w:jc w:val="left"/>
      </w:pPr>
      <w:r>
        <w:rPr>
          <w:sz w:val="24"/>
        </w:rPr>
        <w:t xml:space="preserve">Ф.И.О. </w:t>
      </w:r>
      <w:r>
        <w:rPr>
          <w:sz w:val="22"/>
        </w:rPr>
        <w:t>(полностью)</w:t>
      </w:r>
      <w:r>
        <w:rPr>
          <w:sz w:val="24"/>
        </w:rPr>
        <w:t xml:space="preserve">__________________________________________________________________ Тема______________________________________________________________________________ </w:t>
      </w:r>
    </w:p>
    <w:p w:rsidR="000F0821" w:rsidRDefault="00994CD8">
      <w:pPr>
        <w:spacing w:after="176" w:line="248" w:lineRule="auto"/>
        <w:ind w:left="10"/>
        <w:jc w:val="left"/>
      </w:pPr>
      <w:r>
        <w:rPr>
          <w:sz w:val="24"/>
        </w:rPr>
        <w:t xml:space="preserve">__________________________________________________________________________________ </w:t>
      </w:r>
    </w:p>
    <w:p w:rsidR="000F0821" w:rsidRDefault="00994CD8">
      <w:pPr>
        <w:pStyle w:val="4"/>
        <w:ind w:left="0" w:right="73" w:firstLine="0"/>
      </w:pPr>
      <w:r>
        <w:rPr>
          <w:sz w:val="36"/>
        </w:rPr>
        <w:t xml:space="preserve">ПЛАН </w:t>
      </w:r>
    </w:p>
    <w:p w:rsidR="000F0821" w:rsidRDefault="00994CD8">
      <w:pPr>
        <w:spacing w:after="12" w:line="248" w:lineRule="auto"/>
        <w:ind w:left="10"/>
        <w:jc w:val="left"/>
      </w:pPr>
      <w:r>
        <w:rPr>
          <w:sz w:val="24"/>
        </w:rPr>
        <w:t xml:space="preserve">Введение </w:t>
      </w:r>
    </w:p>
    <w:p w:rsidR="000F0821" w:rsidRDefault="00994CD8">
      <w:pPr>
        <w:numPr>
          <w:ilvl w:val="0"/>
          <w:numId w:val="11"/>
        </w:numPr>
        <w:spacing w:after="0" w:line="248" w:lineRule="auto"/>
        <w:ind w:hanging="244"/>
        <w:jc w:val="left"/>
      </w:pPr>
      <w:r>
        <w:rPr>
          <w:sz w:val="24"/>
        </w:rPr>
        <w:t>________________________________________________________________________________</w:t>
      </w:r>
      <w:r>
        <w:rPr>
          <w:sz w:val="24"/>
        </w:rPr>
        <w:t xml:space="preserve"> __________________________________________________________________________________ </w:t>
      </w:r>
    </w:p>
    <w:p w:rsidR="000F0821" w:rsidRDefault="00994CD8">
      <w:pPr>
        <w:numPr>
          <w:ilvl w:val="0"/>
          <w:numId w:val="11"/>
        </w:numPr>
        <w:spacing w:after="0" w:line="248" w:lineRule="auto"/>
        <w:ind w:hanging="244"/>
        <w:jc w:val="left"/>
      </w:pPr>
      <w:r>
        <w:rPr>
          <w:sz w:val="24"/>
        </w:rPr>
        <w:t xml:space="preserve">________________________________________________________________________________ __________________________________________________________________________________ </w:t>
      </w:r>
    </w:p>
    <w:p w:rsidR="000F0821" w:rsidRDefault="00994CD8">
      <w:pPr>
        <w:numPr>
          <w:ilvl w:val="0"/>
          <w:numId w:val="11"/>
        </w:numPr>
        <w:spacing w:after="0" w:line="248" w:lineRule="auto"/>
        <w:ind w:hanging="244"/>
        <w:jc w:val="left"/>
      </w:pPr>
      <w:r>
        <w:rPr>
          <w:sz w:val="24"/>
        </w:rPr>
        <w:t>______</w:t>
      </w:r>
      <w:r>
        <w:rPr>
          <w:sz w:val="24"/>
        </w:rPr>
        <w:t xml:space="preserve">__________________________________________________________________________ __________________________________________________________________________________ </w:t>
      </w:r>
    </w:p>
    <w:p w:rsidR="000F0821" w:rsidRDefault="00994CD8">
      <w:pPr>
        <w:numPr>
          <w:ilvl w:val="0"/>
          <w:numId w:val="11"/>
        </w:numPr>
        <w:spacing w:after="0" w:line="248" w:lineRule="auto"/>
        <w:ind w:hanging="244"/>
        <w:jc w:val="left"/>
      </w:pPr>
      <w:r>
        <w:rPr>
          <w:sz w:val="24"/>
        </w:rPr>
        <w:t>________________________________________________________________________________ ________________</w:t>
      </w:r>
      <w:r>
        <w:rPr>
          <w:sz w:val="24"/>
        </w:rPr>
        <w:t xml:space="preserve">__________________________________________________________________ </w:t>
      </w:r>
    </w:p>
    <w:p w:rsidR="000F0821" w:rsidRDefault="00994CD8">
      <w:pPr>
        <w:numPr>
          <w:ilvl w:val="0"/>
          <w:numId w:val="11"/>
        </w:numPr>
        <w:spacing w:after="0" w:line="248" w:lineRule="auto"/>
        <w:ind w:hanging="244"/>
        <w:jc w:val="left"/>
      </w:pPr>
      <w:r>
        <w:rPr>
          <w:sz w:val="24"/>
        </w:rPr>
        <w:t xml:space="preserve">________________________________________________________________________________ __________________________________________________________________________________ </w:t>
      </w:r>
    </w:p>
    <w:p w:rsidR="000F0821" w:rsidRDefault="00994CD8">
      <w:pPr>
        <w:numPr>
          <w:ilvl w:val="0"/>
          <w:numId w:val="11"/>
        </w:numPr>
        <w:spacing w:after="12" w:line="248" w:lineRule="auto"/>
        <w:ind w:hanging="244"/>
        <w:jc w:val="left"/>
      </w:pPr>
      <w:r>
        <w:rPr>
          <w:sz w:val="24"/>
        </w:rPr>
        <w:t>_______________________</w:t>
      </w:r>
      <w:r>
        <w:rPr>
          <w:sz w:val="24"/>
        </w:rPr>
        <w:t xml:space="preserve">_________________________________________________________ </w:t>
      </w:r>
    </w:p>
    <w:p w:rsidR="000F0821" w:rsidRDefault="00994CD8">
      <w:pPr>
        <w:spacing w:after="40" w:line="248" w:lineRule="auto"/>
        <w:ind w:left="10"/>
        <w:jc w:val="left"/>
      </w:pPr>
      <w:r>
        <w:rPr>
          <w:sz w:val="24"/>
        </w:rPr>
        <w:t xml:space="preserve">__________________________________________________________________________________ </w:t>
      </w:r>
    </w:p>
    <w:p w:rsidR="000F0821" w:rsidRDefault="00994CD8">
      <w:pPr>
        <w:spacing w:after="40" w:line="248" w:lineRule="auto"/>
        <w:ind w:left="10"/>
        <w:jc w:val="left"/>
      </w:pPr>
      <w:r>
        <w:rPr>
          <w:sz w:val="24"/>
        </w:rPr>
        <w:t xml:space="preserve">Заключение </w:t>
      </w:r>
    </w:p>
    <w:p w:rsidR="000F0821" w:rsidRDefault="00994CD8">
      <w:pPr>
        <w:spacing w:after="12" w:line="248" w:lineRule="auto"/>
        <w:ind w:left="10"/>
        <w:jc w:val="left"/>
      </w:pPr>
      <w:r>
        <w:rPr>
          <w:sz w:val="24"/>
        </w:rPr>
        <w:lastRenderedPageBreak/>
        <w:t xml:space="preserve">Список использованных источников </w:t>
      </w:r>
    </w:p>
    <w:p w:rsidR="000F0821" w:rsidRDefault="00994CD8">
      <w:pPr>
        <w:spacing w:after="13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0F0821" w:rsidRDefault="00994CD8">
      <w:pPr>
        <w:spacing w:after="15" w:line="384" w:lineRule="auto"/>
        <w:ind w:left="10"/>
        <w:jc w:val="left"/>
      </w:pPr>
      <w:r>
        <w:rPr>
          <w:sz w:val="24"/>
        </w:rPr>
        <w:t>Дата выдачи задания______________________________________________</w:t>
      </w:r>
      <w:r>
        <w:rPr>
          <w:sz w:val="24"/>
        </w:rPr>
        <w:t xml:space="preserve">________________ Дата сдачи курсовой работы_______________________________________________________ </w:t>
      </w:r>
    </w:p>
    <w:p w:rsidR="000F0821" w:rsidRDefault="00994CD8">
      <w:pPr>
        <w:spacing w:after="172" w:line="248" w:lineRule="auto"/>
        <w:ind w:left="10"/>
        <w:jc w:val="left"/>
      </w:pPr>
      <w:r>
        <w:rPr>
          <w:sz w:val="24"/>
        </w:rPr>
        <w:t xml:space="preserve">Руководитель курсовой работы_____________________________________________________ </w:t>
      </w:r>
    </w:p>
    <w:p w:rsidR="000F0821" w:rsidRDefault="00994CD8">
      <w:pPr>
        <w:spacing w:after="124" w:line="248" w:lineRule="auto"/>
        <w:ind w:left="10"/>
        <w:jc w:val="left"/>
      </w:pPr>
      <w:r>
        <w:rPr>
          <w:sz w:val="24"/>
        </w:rPr>
        <w:t>Курсовую работу выполнил студент (подпись)_______________________________</w:t>
      </w:r>
      <w:r>
        <w:rPr>
          <w:sz w:val="24"/>
        </w:rPr>
        <w:t xml:space="preserve">_________ </w:t>
      </w:r>
    </w:p>
    <w:p w:rsidR="000F0821" w:rsidRDefault="00994CD8">
      <w:pPr>
        <w:spacing w:after="117" w:line="259" w:lineRule="auto"/>
        <w:ind w:left="710" w:firstLine="0"/>
        <w:jc w:val="left"/>
      </w:pPr>
      <w:r>
        <w:rPr>
          <w:sz w:val="24"/>
        </w:rPr>
        <w:t xml:space="preserve"> </w:t>
      </w:r>
    </w:p>
    <w:p w:rsidR="000F0821" w:rsidRDefault="00994CD8">
      <w:pPr>
        <w:spacing w:after="0" w:line="259" w:lineRule="auto"/>
        <w:ind w:left="710" w:firstLine="0"/>
        <w:jc w:val="left"/>
      </w:pPr>
      <w:r>
        <w:rPr>
          <w:sz w:val="24"/>
        </w:rPr>
        <w:t xml:space="preserve"> </w:t>
      </w:r>
    </w:p>
    <w:p w:rsidR="000F0821" w:rsidRDefault="00994CD8">
      <w:pPr>
        <w:spacing w:after="216" w:line="259" w:lineRule="auto"/>
        <w:ind w:left="10" w:right="61"/>
        <w:jc w:val="right"/>
      </w:pPr>
      <w:r>
        <w:rPr>
          <w:b/>
        </w:rPr>
        <w:t>Приложение 4</w:t>
      </w:r>
    </w:p>
    <w:p w:rsidR="000F0821" w:rsidRDefault="00994CD8">
      <w:pPr>
        <w:spacing w:after="108" w:line="259" w:lineRule="auto"/>
        <w:ind w:left="642" w:firstLine="0"/>
        <w:jc w:val="center"/>
      </w:pPr>
      <w:r>
        <w:rPr>
          <w:b/>
          <w:sz w:val="24"/>
        </w:rPr>
        <w:t xml:space="preserve">Образец аннотации к курсовой работе </w:t>
      </w:r>
    </w:p>
    <w:p w:rsidR="000F0821" w:rsidRDefault="00994CD8">
      <w:pPr>
        <w:spacing w:after="159" w:line="259" w:lineRule="auto"/>
        <w:ind w:left="710" w:firstLine="0"/>
        <w:jc w:val="left"/>
      </w:pPr>
      <w:r>
        <w:rPr>
          <w:sz w:val="24"/>
        </w:rPr>
        <w:t xml:space="preserve"> </w:t>
      </w:r>
    </w:p>
    <w:p w:rsidR="000F0821" w:rsidRDefault="00994CD8">
      <w:pPr>
        <w:spacing w:after="168" w:line="248" w:lineRule="auto"/>
        <w:ind w:left="705"/>
        <w:jc w:val="left"/>
      </w:pPr>
      <w:r>
        <w:rPr>
          <w:sz w:val="24"/>
        </w:rPr>
        <w:t xml:space="preserve">Курсовая работа раскрывает тему: «……………..» </w:t>
      </w:r>
    </w:p>
    <w:p w:rsidR="000F0821" w:rsidRDefault="00994CD8">
      <w:pPr>
        <w:spacing w:after="175" w:line="248" w:lineRule="auto"/>
        <w:ind w:left="705"/>
        <w:jc w:val="left"/>
      </w:pPr>
      <w:r>
        <w:rPr>
          <w:sz w:val="24"/>
        </w:rPr>
        <w:t xml:space="preserve">Объект исследования –  </w:t>
      </w:r>
    </w:p>
    <w:p w:rsidR="000F0821" w:rsidRDefault="00994CD8">
      <w:pPr>
        <w:spacing w:after="169" w:line="248" w:lineRule="auto"/>
        <w:ind w:left="705"/>
        <w:jc w:val="left"/>
      </w:pPr>
      <w:r>
        <w:rPr>
          <w:sz w:val="24"/>
        </w:rPr>
        <w:t xml:space="preserve">В работе рассмотрены (перечислить пункты содержания). </w:t>
      </w:r>
    </w:p>
    <w:p w:rsidR="000F0821" w:rsidRDefault="00994CD8">
      <w:pPr>
        <w:spacing w:after="40" w:line="396" w:lineRule="auto"/>
        <w:ind w:left="0" w:firstLine="710"/>
        <w:jc w:val="left"/>
      </w:pPr>
      <w:r>
        <w:rPr>
          <w:sz w:val="24"/>
        </w:rPr>
        <w:t xml:space="preserve">Общий объем курсовой работы составляет ____ </w:t>
      </w:r>
      <w:r>
        <w:rPr>
          <w:sz w:val="24"/>
        </w:rPr>
        <w:t xml:space="preserve">страниц машинописного текста, который включает:___ рисунков, ___ таблиц, __ литературных источников. </w:t>
      </w:r>
      <w:r>
        <w:br w:type="page"/>
      </w:r>
    </w:p>
    <w:p w:rsidR="000F0821" w:rsidRDefault="00994CD8">
      <w:pPr>
        <w:pStyle w:val="5"/>
        <w:ind w:left="8121" w:right="0"/>
        <w:jc w:val="left"/>
      </w:pPr>
      <w:r>
        <w:lastRenderedPageBreak/>
        <w:t xml:space="preserve">Приложение 5 </w:t>
      </w:r>
    </w:p>
    <w:p w:rsidR="000F0821" w:rsidRDefault="00994CD8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954" w:type="dxa"/>
        <w:tblInd w:w="-36" w:type="dxa"/>
        <w:tblCellMar>
          <w:top w:w="41" w:type="dxa"/>
          <w:left w:w="36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030"/>
        <w:gridCol w:w="4607"/>
        <w:gridCol w:w="4317"/>
      </w:tblGrid>
      <w:tr w:rsidR="000F0821">
        <w:trPr>
          <w:trHeight w:val="1045"/>
        </w:trPr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12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6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2" w:firstLine="0"/>
              <w:jc w:val="left"/>
            </w:pPr>
            <w:r>
              <w:t xml:space="preserve">ФИЛИАЛ БАНКА ВТБ (ПАО) В Г. СТАВРОПОЛЕ </w:t>
            </w:r>
          </w:p>
        </w:tc>
        <w:tc>
          <w:tcPr>
            <w:tcW w:w="4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Адрес: СТАВРОПОЛЬСКИЙ </w:t>
            </w:r>
          </w:p>
          <w:p w:rsidR="000F0821" w:rsidRDefault="00994CD8">
            <w:pPr>
              <w:spacing w:after="20" w:line="259" w:lineRule="auto"/>
              <w:ind w:left="0" w:firstLine="0"/>
              <w:jc w:val="left"/>
            </w:pPr>
            <w:r>
              <w:t xml:space="preserve">КРАЙ, СТАВРОПОЛЬ, </w:t>
            </w:r>
          </w:p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>УЛ.МАРШАЛА ЖУКОВА,7</w:t>
            </w:r>
            <w:hyperlink r:id="rId12">
              <w:r>
                <w:t xml:space="preserve"> </w:t>
              </w:r>
            </w:hyperlink>
            <w:hyperlink r:id="rId13">
              <w:r>
                <w:rPr>
                  <w:color w:val="797B77"/>
                </w:rPr>
                <w:t>&gt;&gt;&gt;</w:t>
              </w:r>
            </w:hyperlink>
            <w:hyperlink r:id="rId14">
              <w:r>
                <w:t xml:space="preserve"> </w:t>
              </w:r>
            </w:hyperlink>
          </w:p>
        </w:tc>
      </w:tr>
      <w:tr w:rsidR="000F0821">
        <w:trPr>
          <w:trHeight w:val="1047"/>
        </w:trPr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12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6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2" w:firstLine="0"/>
            </w:pPr>
            <w:r>
              <w:t xml:space="preserve">ФИЛИАЛ АКБ "ФОРА-БАНК" (АО) В Г. СТАВРОПОЛЬ </w:t>
            </w:r>
          </w:p>
        </w:tc>
        <w:tc>
          <w:tcPr>
            <w:tcW w:w="4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Адрес: СТАВРОПОЛЬСКИЙ </w:t>
            </w:r>
          </w:p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>КРАЙ, СТАВРОПОЛЬ, УЛ.МИРА,319</w:t>
            </w:r>
            <w:hyperlink r:id="rId15">
              <w:r>
                <w:t xml:space="preserve"> </w:t>
              </w:r>
            </w:hyperlink>
            <w:hyperlink r:id="rId16">
              <w:r>
                <w:rPr>
                  <w:color w:val="797B77"/>
                </w:rPr>
                <w:t>&gt;&gt;&gt;</w:t>
              </w:r>
            </w:hyperlink>
            <w:hyperlink r:id="rId17">
              <w:r>
                <w:t xml:space="preserve"> </w:t>
              </w:r>
            </w:hyperlink>
          </w:p>
        </w:tc>
      </w:tr>
      <w:tr w:rsidR="000F0821">
        <w:trPr>
          <w:trHeight w:val="1042"/>
        </w:trPr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12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6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2" w:firstLine="0"/>
            </w:pPr>
            <w:r>
              <w:t xml:space="preserve">СЕВЕРО-КАВКАЗСКИЙ БАНК ПАО СБЕРБАНК </w:t>
            </w:r>
          </w:p>
        </w:tc>
        <w:tc>
          <w:tcPr>
            <w:tcW w:w="4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Адрес: СТАВРОПОЛЬСКИЙ </w:t>
            </w:r>
          </w:p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>КРАЙ, СТАВРОПОЛЬ, УЛ.ЛЕНИНА,361</w:t>
            </w:r>
            <w:hyperlink r:id="rId18">
              <w:r>
                <w:t xml:space="preserve"> </w:t>
              </w:r>
            </w:hyperlink>
            <w:hyperlink r:id="rId19">
              <w:r>
                <w:rPr>
                  <w:color w:val="797B77"/>
                </w:rPr>
                <w:t>&gt;&gt;&gt;</w:t>
              </w:r>
            </w:hyperlink>
            <w:hyperlink r:id="rId20">
              <w:r>
                <w:t xml:space="preserve"> </w:t>
              </w:r>
            </w:hyperlink>
          </w:p>
        </w:tc>
      </w:tr>
      <w:tr w:rsidR="000F0821">
        <w:trPr>
          <w:trHeight w:val="1047"/>
        </w:trPr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12" w:firstLine="0"/>
              <w:jc w:val="center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6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F0821" w:rsidRDefault="00994CD8">
            <w:pPr>
              <w:spacing w:after="27" w:line="259" w:lineRule="auto"/>
              <w:ind w:left="2" w:firstLine="0"/>
              <w:jc w:val="left"/>
            </w:pPr>
            <w:r>
              <w:t xml:space="preserve">СТАВРОПОЛЬСКИЙ Ф </w:t>
            </w:r>
          </w:p>
          <w:p w:rsidR="000F0821" w:rsidRDefault="00994CD8">
            <w:pPr>
              <w:spacing w:after="0" w:line="259" w:lineRule="auto"/>
              <w:ind w:left="2" w:firstLine="0"/>
              <w:jc w:val="left"/>
            </w:pPr>
            <w:r>
              <w:t xml:space="preserve">БАНКА"ВОЗРОЖДЕНИЕ"(ПАО) </w:t>
            </w:r>
          </w:p>
        </w:tc>
        <w:tc>
          <w:tcPr>
            <w:tcW w:w="4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Адрес: СТАВРОПОЛЬСКИЙ </w:t>
            </w:r>
          </w:p>
          <w:p w:rsidR="000F0821" w:rsidRDefault="00994CD8">
            <w:pPr>
              <w:spacing w:after="20" w:line="259" w:lineRule="auto"/>
              <w:ind w:left="0" w:firstLine="0"/>
              <w:jc w:val="left"/>
            </w:pPr>
            <w:r>
              <w:t xml:space="preserve">КРАЙ, СТАВРОПОЛЬ, </w:t>
            </w:r>
          </w:p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>ПР.КАРЛА МАРКСА,3/1А</w:t>
            </w:r>
            <w:hyperlink r:id="rId21">
              <w:r>
                <w:t xml:space="preserve"> </w:t>
              </w:r>
            </w:hyperlink>
            <w:hyperlink r:id="rId22">
              <w:r>
                <w:rPr>
                  <w:color w:val="797B77"/>
                </w:rPr>
                <w:t>&gt;&gt;&gt;</w:t>
              </w:r>
            </w:hyperlink>
            <w:hyperlink r:id="rId23">
              <w:r>
                <w:t xml:space="preserve"> </w:t>
              </w:r>
            </w:hyperlink>
          </w:p>
        </w:tc>
      </w:tr>
      <w:tr w:rsidR="000F0821">
        <w:trPr>
          <w:trHeight w:val="1047"/>
        </w:trPr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12" w:firstLine="0"/>
              <w:jc w:val="center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6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2" w:firstLine="0"/>
              <w:jc w:val="left"/>
            </w:pPr>
            <w:r>
              <w:t xml:space="preserve">СТАВРОПОЛЬСКИЙ РФ АО "РОССЕЛЬХОЗБАНК" </w:t>
            </w:r>
          </w:p>
        </w:tc>
        <w:tc>
          <w:tcPr>
            <w:tcW w:w="4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Адрес: СТАВРОПОЛЬСКИЙ </w:t>
            </w:r>
          </w:p>
          <w:p w:rsidR="000F0821" w:rsidRDefault="00994CD8">
            <w:pPr>
              <w:spacing w:after="20" w:line="259" w:lineRule="auto"/>
              <w:ind w:left="0" w:firstLine="0"/>
              <w:jc w:val="left"/>
            </w:pPr>
            <w:r>
              <w:t xml:space="preserve">КРАЙ, СТАВРОПОЛЬ, </w:t>
            </w:r>
          </w:p>
          <w:p w:rsidR="000F0821" w:rsidRDefault="00994CD8">
            <w:pPr>
              <w:spacing w:after="0" w:line="259" w:lineRule="auto"/>
              <w:ind w:left="0" w:firstLine="0"/>
            </w:pPr>
            <w:r>
              <w:t>УЛ.МАРШАЛА ЖУКОВА,26</w:t>
            </w:r>
            <w:hyperlink r:id="rId24">
              <w:r>
                <w:t xml:space="preserve"> </w:t>
              </w:r>
            </w:hyperlink>
            <w:hyperlink r:id="rId25">
              <w:r>
                <w:rPr>
                  <w:color w:val="797B77"/>
                </w:rPr>
                <w:t>&gt;&gt;&gt;</w:t>
              </w:r>
            </w:hyperlink>
            <w:hyperlink r:id="rId26">
              <w:r>
                <w:t xml:space="preserve"> </w:t>
              </w:r>
            </w:hyperlink>
          </w:p>
        </w:tc>
      </w:tr>
      <w:tr w:rsidR="000F0821">
        <w:trPr>
          <w:trHeight w:val="1047"/>
        </w:trPr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12" w:firstLine="0"/>
              <w:jc w:val="center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6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2" w:firstLine="0"/>
              <w:jc w:val="left"/>
            </w:pPr>
            <w:r>
              <w:t xml:space="preserve">ФИЛИАЛ ПАО "БИНБАНК" В СТАВРОПОЛЕ </w:t>
            </w:r>
          </w:p>
        </w:tc>
        <w:tc>
          <w:tcPr>
            <w:tcW w:w="4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Адрес: СТАВРОПОЛЬСКИЙ </w:t>
            </w:r>
          </w:p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>КРАЙ, СТАВРОПОЛЬ, УЛ.ЛЕНИНА,221</w:t>
            </w:r>
            <w:hyperlink r:id="rId27">
              <w:r>
                <w:t xml:space="preserve"> </w:t>
              </w:r>
            </w:hyperlink>
            <w:hyperlink r:id="rId28">
              <w:r>
                <w:rPr>
                  <w:color w:val="797B77"/>
                </w:rPr>
                <w:t>&gt;&gt;&gt;</w:t>
              </w:r>
            </w:hyperlink>
            <w:hyperlink r:id="rId29">
              <w:r>
                <w:t xml:space="preserve"> </w:t>
              </w:r>
            </w:hyperlink>
          </w:p>
        </w:tc>
      </w:tr>
      <w:tr w:rsidR="000F0821">
        <w:trPr>
          <w:trHeight w:val="1047"/>
        </w:trPr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12" w:firstLine="0"/>
              <w:jc w:val="center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6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2" w:firstLine="0"/>
            </w:pPr>
            <w:r>
              <w:t xml:space="preserve">ФИЛИАЛ СКРУ ПАО "МИНБАНК" </w:t>
            </w:r>
          </w:p>
        </w:tc>
        <w:tc>
          <w:tcPr>
            <w:tcW w:w="4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Адрес: СТАВРОПОЛЬСКИЙ </w:t>
            </w:r>
          </w:p>
          <w:p w:rsidR="000F0821" w:rsidRDefault="00994CD8">
            <w:pPr>
              <w:spacing w:after="20" w:line="259" w:lineRule="auto"/>
              <w:ind w:left="0" w:firstLine="0"/>
              <w:jc w:val="left"/>
            </w:pPr>
            <w:r>
              <w:t xml:space="preserve">КРАЙ, СТАВРОПОЛЬ, </w:t>
            </w:r>
          </w:p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>УЛ.МАРШАЛА ЖУКОВА,2</w:t>
            </w:r>
            <w:hyperlink r:id="rId30">
              <w:r>
                <w:t xml:space="preserve"> </w:t>
              </w:r>
            </w:hyperlink>
            <w:hyperlink r:id="rId31">
              <w:r>
                <w:rPr>
                  <w:color w:val="797B77"/>
                </w:rPr>
                <w:t>&gt;&gt;&gt;</w:t>
              </w:r>
            </w:hyperlink>
            <w:hyperlink r:id="rId32">
              <w:r>
                <w:t xml:space="preserve"> </w:t>
              </w:r>
            </w:hyperlink>
          </w:p>
        </w:tc>
      </w:tr>
      <w:tr w:rsidR="000F0821">
        <w:trPr>
          <w:trHeight w:val="1046"/>
        </w:trPr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12" w:firstLine="0"/>
              <w:jc w:val="center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6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2" w:firstLine="0"/>
            </w:pPr>
            <w:r>
              <w:t xml:space="preserve">СТАВРОПОЛЬСКОЕ ОТДЕЛЕНИЕ N5230 ПАО СБЕРБАНК </w:t>
            </w:r>
          </w:p>
        </w:tc>
        <w:tc>
          <w:tcPr>
            <w:tcW w:w="4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>Адрес: СТАВР</w:t>
            </w:r>
            <w:r>
              <w:t xml:space="preserve">ОПОЛЬСКИЙ </w:t>
            </w:r>
          </w:p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>КРАЙ, СТАВРОПОЛЬ, УЛ.ЛЕНИНА,361</w:t>
            </w:r>
            <w:hyperlink r:id="rId33">
              <w:r>
                <w:t xml:space="preserve"> </w:t>
              </w:r>
            </w:hyperlink>
            <w:hyperlink r:id="rId34">
              <w:r>
                <w:rPr>
                  <w:color w:val="797B77"/>
                </w:rPr>
                <w:t>&gt;&gt;&gt;</w:t>
              </w:r>
            </w:hyperlink>
            <w:hyperlink r:id="rId35">
              <w:r>
                <w:t xml:space="preserve"> </w:t>
              </w:r>
            </w:hyperlink>
          </w:p>
        </w:tc>
      </w:tr>
      <w:tr w:rsidR="000F0821">
        <w:trPr>
          <w:trHeight w:val="1045"/>
        </w:trPr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12" w:firstLine="0"/>
              <w:jc w:val="center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6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F0821" w:rsidRDefault="00994CD8">
            <w:pPr>
              <w:spacing w:after="0" w:line="259" w:lineRule="auto"/>
              <w:ind w:left="2" w:firstLine="0"/>
            </w:pPr>
            <w:r>
              <w:t xml:space="preserve">СТАВРОПОЛЬСКИЙ ФИЛИАЛ ОАО "БАНК </w:t>
            </w:r>
            <w:r>
              <w:t xml:space="preserve">МОСКВЫ" </w:t>
            </w:r>
          </w:p>
        </w:tc>
        <w:tc>
          <w:tcPr>
            <w:tcW w:w="43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 xml:space="preserve">Адрес: СТАВРОПОЛЬСКИЙ </w:t>
            </w:r>
          </w:p>
          <w:p w:rsidR="000F0821" w:rsidRDefault="00994CD8">
            <w:pPr>
              <w:spacing w:after="0" w:line="259" w:lineRule="auto"/>
              <w:ind w:left="0" w:firstLine="0"/>
              <w:jc w:val="left"/>
            </w:pPr>
            <w:r>
              <w:t>КРАЙ, СТАВРОПОЛЬ, УЛ.ЛЕНИНА,219</w:t>
            </w:r>
            <w:hyperlink r:id="rId36">
              <w:r>
                <w:t xml:space="preserve"> </w:t>
              </w:r>
            </w:hyperlink>
            <w:hyperlink r:id="rId37">
              <w:r>
                <w:rPr>
                  <w:color w:val="797B77"/>
                </w:rPr>
                <w:t>&gt;&gt;&gt;</w:t>
              </w:r>
            </w:hyperlink>
            <w:hyperlink r:id="rId38">
              <w:r>
                <w:t xml:space="preserve"> </w:t>
              </w:r>
            </w:hyperlink>
          </w:p>
        </w:tc>
      </w:tr>
    </w:tbl>
    <w:p w:rsidR="000F0821" w:rsidRDefault="00994CD8">
      <w:pPr>
        <w:spacing w:after="0" w:line="259" w:lineRule="auto"/>
        <w:ind w:left="0" w:right="10" w:firstLine="0"/>
        <w:jc w:val="right"/>
      </w:pPr>
      <w:r>
        <w:rPr>
          <w:sz w:val="24"/>
        </w:rPr>
        <w:t xml:space="preserve"> </w:t>
      </w:r>
    </w:p>
    <w:sectPr w:rsidR="000F0821">
      <w:footerReference w:type="even" r:id="rId39"/>
      <w:footerReference w:type="default" r:id="rId40"/>
      <w:footerReference w:type="first" r:id="rId41"/>
      <w:pgSz w:w="11904" w:h="16838"/>
      <w:pgMar w:top="1424" w:right="915" w:bottom="1587" w:left="994" w:header="720" w:footer="6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CD8" w:rsidRDefault="00994CD8">
      <w:pPr>
        <w:spacing w:after="0" w:line="240" w:lineRule="auto"/>
      </w:pPr>
      <w:r>
        <w:separator/>
      </w:r>
    </w:p>
  </w:endnote>
  <w:endnote w:type="continuationSeparator" w:id="0">
    <w:p w:rsidR="00994CD8" w:rsidRDefault="0099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821" w:rsidRDefault="00994CD8">
    <w:pPr>
      <w:tabs>
        <w:tab w:val="center" w:pos="4888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4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761028">
      <w:rPr>
        <w:noProof/>
        <w:sz w:val="20"/>
      </w:rPr>
      <w:t>19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821" w:rsidRDefault="00994CD8">
    <w:pPr>
      <w:tabs>
        <w:tab w:val="center" w:pos="4888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4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761028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821" w:rsidRDefault="00994CD8">
    <w:pPr>
      <w:tabs>
        <w:tab w:val="center" w:pos="4888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4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761028">
      <w:rPr>
        <w:noProof/>
        <w:sz w:val="20"/>
      </w:rPr>
      <w:t>19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CD8" w:rsidRDefault="00994CD8">
      <w:pPr>
        <w:spacing w:after="0" w:line="240" w:lineRule="auto"/>
      </w:pPr>
      <w:r>
        <w:separator/>
      </w:r>
    </w:p>
  </w:footnote>
  <w:footnote w:type="continuationSeparator" w:id="0">
    <w:p w:rsidR="00994CD8" w:rsidRDefault="00994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2B0E"/>
    <w:multiLevelType w:val="hybridMultilevel"/>
    <w:tmpl w:val="DE54DAD6"/>
    <w:lvl w:ilvl="0" w:tplc="C6B48F2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EE93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98CF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F22A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300B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DA3D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EA7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6A5C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1049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2D59E8"/>
    <w:multiLevelType w:val="multilevel"/>
    <w:tmpl w:val="CA7CA416"/>
    <w:lvl w:ilvl="0">
      <w:start w:val="1"/>
      <w:numFmt w:val="decimal"/>
      <w:lvlText w:val="%1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8706E9"/>
    <w:multiLevelType w:val="hybridMultilevel"/>
    <w:tmpl w:val="8160CD52"/>
    <w:lvl w:ilvl="0" w:tplc="6B028B7C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CEA84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AC64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EE8B1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B22BC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20E5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2451D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76511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9E6E5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AC114E"/>
    <w:multiLevelType w:val="hybridMultilevel"/>
    <w:tmpl w:val="FC1AFF5E"/>
    <w:lvl w:ilvl="0" w:tplc="679E876C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4C80F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70A3A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24A85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581E4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E4E0D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9C4FE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CCB0A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96233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0765CB"/>
    <w:multiLevelType w:val="hybridMultilevel"/>
    <w:tmpl w:val="E2A8C1CA"/>
    <w:lvl w:ilvl="0" w:tplc="0A5AA1E0">
      <w:start w:val="1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817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CDDD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6E28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8E7DF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B4DD0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6678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C8F2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C0B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C82DD9"/>
    <w:multiLevelType w:val="hybridMultilevel"/>
    <w:tmpl w:val="1D82856C"/>
    <w:lvl w:ilvl="0" w:tplc="12744A6A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406D7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AE9A3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E2328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C081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72813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882C4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24763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E14A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E67D1A"/>
    <w:multiLevelType w:val="hybridMultilevel"/>
    <w:tmpl w:val="55669EF4"/>
    <w:lvl w:ilvl="0" w:tplc="7A5E033A">
      <w:start w:val="1"/>
      <w:numFmt w:val="bullet"/>
      <w:lvlText w:val="•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C0A670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7C652E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C802E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FAC01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D04146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00AB0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98501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CABE94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FA436D"/>
    <w:multiLevelType w:val="hybridMultilevel"/>
    <w:tmpl w:val="EAAC6718"/>
    <w:lvl w:ilvl="0" w:tplc="7E867E58">
      <w:start w:val="26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A277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E732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2FC9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6A31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56F43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47A8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00764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CF34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58495D"/>
    <w:multiLevelType w:val="hybridMultilevel"/>
    <w:tmpl w:val="5B56532E"/>
    <w:lvl w:ilvl="0" w:tplc="8C74A822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C404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F8CD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CF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06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4C9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7AD9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ADD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EA1D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56041C"/>
    <w:multiLevelType w:val="hybridMultilevel"/>
    <w:tmpl w:val="CC00C058"/>
    <w:lvl w:ilvl="0" w:tplc="73B42442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6D4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DCC1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A25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EF3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1644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684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743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0EEF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AC363F"/>
    <w:multiLevelType w:val="hybridMultilevel"/>
    <w:tmpl w:val="9182D4D0"/>
    <w:lvl w:ilvl="0" w:tplc="CAF489BA">
      <w:start w:val="1"/>
      <w:numFmt w:val="bullet"/>
      <w:lvlText w:val=""/>
      <w:lvlJc w:val="left"/>
      <w:pPr>
        <w:ind w:left="1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36FA12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B0DEBC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4C4594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52F002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6E796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74CA2A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860E00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7C6500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21"/>
    <w:rsid w:val="000F0821"/>
    <w:rsid w:val="00761028"/>
    <w:rsid w:val="0099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8210C-8D5E-46F6-B563-CE01F7E9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19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8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8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right="8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right="82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0"/>
      <w:ind w:left="10" w:right="82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419" w:line="270" w:lineRule="auto"/>
      <w:ind w:left="35" w:right="8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pPr>
      <w:spacing w:after="412" w:line="270" w:lineRule="auto"/>
      <w:ind w:left="35" w:right="8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37333" TargetMode="External"/><Relationship Id="rId13" Type="http://schemas.openxmlformats.org/officeDocument/2006/relationships/hyperlink" Target="http://banki.probit.ru/040702788.php" TargetMode="External"/><Relationship Id="rId18" Type="http://schemas.openxmlformats.org/officeDocument/2006/relationships/hyperlink" Target="http://banki.probit.ru/040702660.php" TargetMode="External"/><Relationship Id="rId26" Type="http://schemas.openxmlformats.org/officeDocument/2006/relationships/hyperlink" Target="http://banki.probit.ru/040702701.php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banki.probit.ru/040702762.php" TargetMode="External"/><Relationship Id="rId34" Type="http://schemas.openxmlformats.org/officeDocument/2006/relationships/hyperlink" Target="http://banki.probit.ru/040702615.php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consultant.ru/document/cons" TargetMode="External"/><Relationship Id="rId12" Type="http://schemas.openxmlformats.org/officeDocument/2006/relationships/hyperlink" Target="http://banki.probit.ru/040702788.php" TargetMode="External"/><Relationship Id="rId17" Type="http://schemas.openxmlformats.org/officeDocument/2006/relationships/hyperlink" Target="http://banki.probit.ru/040702793.php" TargetMode="External"/><Relationship Id="rId25" Type="http://schemas.openxmlformats.org/officeDocument/2006/relationships/hyperlink" Target="http://banki.probit.ru/040702701.php" TargetMode="External"/><Relationship Id="rId33" Type="http://schemas.openxmlformats.org/officeDocument/2006/relationships/hyperlink" Target="http://banki.probit.ru/040702615.php" TargetMode="External"/><Relationship Id="rId38" Type="http://schemas.openxmlformats.org/officeDocument/2006/relationships/hyperlink" Target="http://banki.probit.ru/040702714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banki.probit.ru/040702793.php" TargetMode="External"/><Relationship Id="rId20" Type="http://schemas.openxmlformats.org/officeDocument/2006/relationships/hyperlink" Target="http://banki.probit.ru/040702660.php" TargetMode="External"/><Relationship Id="rId29" Type="http://schemas.openxmlformats.org/officeDocument/2006/relationships/hyperlink" Target="http://banki.probit.ru/040702719.php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x.doi.org/10.12737/25095" TargetMode="External"/><Relationship Id="rId24" Type="http://schemas.openxmlformats.org/officeDocument/2006/relationships/hyperlink" Target="http://banki.probit.ru/040702701.php" TargetMode="External"/><Relationship Id="rId32" Type="http://schemas.openxmlformats.org/officeDocument/2006/relationships/hyperlink" Target="http://banki.probit.ru/040702703.php" TargetMode="External"/><Relationship Id="rId37" Type="http://schemas.openxmlformats.org/officeDocument/2006/relationships/hyperlink" Target="http://banki.probit.ru/040702714.php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banki.probit.ru/040702793.php" TargetMode="External"/><Relationship Id="rId23" Type="http://schemas.openxmlformats.org/officeDocument/2006/relationships/hyperlink" Target="http://banki.probit.ru/040702762.php" TargetMode="External"/><Relationship Id="rId28" Type="http://schemas.openxmlformats.org/officeDocument/2006/relationships/hyperlink" Target="http://banki.probit.ru/040702719.php" TargetMode="External"/><Relationship Id="rId36" Type="http://schemas.openxmlformats.org/officeDocument/2006/relationships/hyperlink" Target="http://banki.probit.ru/040702714.php" TargetMode="External"/><Relationship Id="rId10" Type="http://schemas.openxmlformats.org/officeDocument/2006/relationships/hyperlink" Target="http://www.dx.doi.org/10.12737/25095" TargetMode="External"/><Relationship Id="rId19" Type="http://schemas.openxmlformats.org/officeDocument/2006/relationships/hyperlink" Target="http://banki.probit.ru/040702660.php" TargetMode="External"/><Relationship Id="rId31" Type="http://schemas.openxmlformats.org/officeDocument/2006/relationships/hyperlink" Target="http://banki.probit.ru/040702703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937333" TargetMode="External"/><Relationship Id="rId14" Type="http://schemas.openxmlformats.org/officeDocument/2006/relationships/hyperlink" Target="http://banki.probit.ru/040702788.php" TargetMode="External"/><Relationship Id="rId22" Type="http://schemas.openxmlformats.org/officeDocument/2006/relationships/hyperlink" Target="http://banki.probit.ru/040702762.php" TargetMode="External"/><Relationship Id="rId27" Type="http://schemas.openxmlformats.org/officeDocument/2006/relationships/hyperlink" Target="http://banki.probit.ru/040702719.php" TargetMode="External"/><Relationship Id="rId30" Type="http://schemas.openxmlformats.org/officeDocument/2006/relationships/hyperlink" Target="http://banki.probit.ru/040702703.php" TargetMode="External"/><Relationship Id="rId35" Type="http://schemas.openxmlformats.org/officeDocument/2006/relationships/hyperlink" Target="http://banki.probit.ru/040702615.php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ПМ 02</vt:lpstr>
    </vt:vector>
  </TitlesOfParts>
  <Company>SPecialiST RePack</Company>
  <LinksUpToDate>false</LinksUpToDate>
  <CharactersWithSpaces>22661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ПМ 02</dc:title>
  <dc:subject/>
  <dc:creator>Астафьев</dc:creator>
  <cp:keywords/>
  <cp:lastModifiedBy>Астафьев Виктор</cp:lastModifiedBy>
  <cp:revision>2</cp:revision>
  <dcterms:created xsi:type="dcterms:W3CDTF">2023-06-19T15:53:00Z</dcterms:created>
  <dcterms:modified xsi:type="dcterms:W3CDTF">2023-06-19T15:53:00Z</dcterms:modified>
</cp:coreProperties>
</file>