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:rsidTr="00965A6E">
        <w:tc>
          <w:tcPr>
            <w:tcW w:w="4536" w:type="dxa"/>
            <w:shd w:val="clear" w:color="auto" w:fill="auto"/>
          </w:tcPr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:rsidTr="00FE3DCF">
              <w:tc>
                <w:tcPr>
                  <w:tcW w:w="4536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:rsidTr="00FE3DCF">
              <w:tc>
                <w:tcPr>
                  <w:tcW w:w="4536" w:type="dxa"/>
                </w:tcPr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на заседании методического объединения общеобразовательного цикла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6 от «24» </w:t>
                  </w:r>
                  <w:proofErr w:type="gram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мая  2023</w:t>
                  </w:r>
                  <w:proofErr w:type="gram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РЕКОМЕНДОВАНО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Методическим советом </w:t>
                  </w:r>
                  <w:proofErr w:type="spell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СмК</w:t>
                  </w:r>
                  <w:proofErr w:type="spell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</w:p>
                <w:p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proofErr w:type="gramStart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>7  от</w:t>
                  </w:r>
                  <w:proofErr w:type="gramEnd"/>
                  <w:r w:rsidRPr="00F00FF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«25» мая  2023 г</w:t>
                  </w:r>
                  <w:r w:rsidRPr="00F00FF2"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  <w:t>.</w:t>
                  </w:r>
                </w:p>
              </w:tc>
              <w:tc>
                <w:tcPr>
                  <w:tcW w:w="4678" w:type="dxa"/>
                  <w:hideMark/>
                </w:tcPr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proofErr w:type="spellStart"/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  <w:proofErr w:type="spellEnd"/>
                </w:p>
                <w:p w:rsidR="00F00FF2" w:rsidRPr="00826A92" w:rsidRDefault="00F00FF2" w:rsidP="00F00FF2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2023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003AC8">
        <w:rPr>
          <w:rFonts w:ascii="Times New Roman" w:eastAsia="Calibri" w:hAnsi="Times New Roman" w:cs="Times New Roman"/>
          <w:sz w:val="28"/>
          <w:szCs w:val="28"/>
        </w:rPr>
        <w:t>Литература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:rsidR="001E1BF6" w:rsidRDefault="00003AC8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</w:p>
    <w:p w:rsidR="00F00FF2" w:rsidRDefault="00F00FF2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F00FF2" w:rsidRDefault="00F00FF2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F00FF2" w:rsidRDefault="00F00FF2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08.02.01 Строительство и эксплуатация зданий и сооружений</w:t>
      </w:r>
    </w:p>
    <w:p w:rsidR="00F00FF2" w:rsidRDefault="00F00FF2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00FF2">
        <w:rPr>
          <w:rFonts w:ascii="Times New Roman" w:eastAsia="Calibri" w:hAnsi="Times New Roman" w:cs="Times New Roman"/>
          <w:sz w:val="28"/>
          <w:szCs w:val="28"/>
        </w:rPr>
        <w:t>08.02.14 Эксплуатация и обслуживание многоквартирного дома</w:t>
      </w:r>
    </w:p>
    <w:p w:rsidR="004E32CA" w:rsidRPr="00F00FF2" w:rsidRDefault="004E32CA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38.02.01Экономика и бухгалтерский учёт (по отраслям)</w:t>
      </w:r>
    </w:p>
    <w:p w:rsidR="004E32CA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38.02.07 </w:t>
      </w:r>
      <w:r w:rsidR="004E32CA" w:rsidRPr="00F00FF2">
        <w:rPr>
          <w:rFonts w:ascii="Times New Roman" w:hAnsi="Times New Roman"/>
          <w:sz w:val="28"/>
          <w:szCs w:val="28"/>
        </w:rPr>
        <w:t>Банковское дело</w:t>
      </w:r>
    </w:p>
    <w:p w:rsidR="005726B2" w:rsidRPr="00F00FF2" w:rsidRDefault="005726B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34.02.01 Сестринское дело</w:t>
      </w:r>
    </w:p>
    <w:p w:rsidR="00F00FF2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31.02.01 Лечебное дело</w:t>
      </w:r>
    </w:p>
    <w:p w:rsidR="00F00FF2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43.02.16 Туризм и гостеприимство</w:t>
      </w:r>
    </w:p>
    <w:p w:rsidR="00F00FF2" w:rsidRPr="00F00FF2" w:rsidRDefault="00F00FF2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F00FF2">
        <w:rPr>
          <w:rFonts w:ascii="Times New Roman" w:hAnsi="Times New Roman"/>
          <w:sz w:val="28"/>
          <w:szCs w:val="28"/>
        </w:rPr>
        <w:t>43.02.17 Технологии индустрии красоты</w:t>
      </w:r>
    </w:p>
    <w:p w:rsidR="0060305D" w:rsidRDefault="0060305D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Батаргазиева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З.Я.</w:t>
      </w: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834DC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F00FF2">
        <w:rPr>
          <w:rFonts w:ascii="Times New Roman" w:eastAsia="Calibri" w:hAnsi="Times New Roman" w:cs="Times New Roman"/>
          <w:sz w:val="28"/>
          <w:szCs w:val="28"/>
        </w:rPr>
        <w:t>2023</w:t>
      </w:r>
      <w:r w:rsidR="004E32CA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lastRenderedPageBreak/>
        <w:t>1. Общие положения</w:t>
      </w:r>
    </w:p>
    <w:p w:rsidR="00AC2AF0" w:rsidRPr="000A7672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0A7672">
        <w:rPr>
          <w:rFonts w:ascii="Times New Roman" w:hAnsi="Times New Roman"/>
          <w:sz w:val="28"/>
          <w:szCs w:val="28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>
        <w:rPr>
          <w:rFonts w:ascii="Times New Roman" w:hAnsi="Times New Roman"/>
          <w:sz w:val="28"/>
          <w:szCs w:val="28"/>
        </w:rPr>
        <w:t>Литература</w:t>
      </w:r>
      <w:r w:rsidR="005726B2">
        <w:rPr>
          <w:rFonts w:ascii="Times New Roman" w:hAnsi="Times New Roman"/>
          <w:sz w:val="28"/>
          <w:szCs w:val="28"/>
        </w:rPr>
        <w:t>.</w:t>
      </w:r>
    </w:p>
    <w:p w:rsidR="00AC2AF0" w:rsidRPr="00E81E1A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КИМ включае</w:t>
      </w:r>
      <w:r w:rsidR="00AC2AF0" w:rsidRPr="000A7672">
        <w:rPr>
          <w:rFonts w:ascii="Times New Roman" w:hAnsi="Times New Roman"/>
          <w:sz w:val="28"/>
          <w:szCs w:val="28"/>
        </w:rPr>
        <w:t xml:space="preserve">т контрольные материалы для проведения промежуточной аттестации в форме </w:t>
      </w:r>
      <w:r w:rsidR="005726B2">
        <w:rPr>
          <w:rFonts w:ascii="Times New Roman" w:hAnsi="Times New Roman"/>
          <w:sz w:val="28"/>
          <w:szCs w:val="28"/>
        </w:rPr>
        <w:t>дифференцированного зачета</w:t>
      </w:r>
      <w:r w:rsidR="00F00FF2">
        <w:rPr>
          <w:rFonts w:ascii="Times New Roman" w:hAnsi="Times New Roman"/>
          <w:sz w:val="28"/>
          <w:szCs w:val="28"/>
        </w:rPr>
        <w:t xml:space="preserve"> во 2 семестре</w:t>
      </w:r>
      <w:r w:rsidR="00AC2AF0" w:rsidRPr="000A7672">
        <w:rPr>
          <w:rFonts w:ascii="Times New Roman" w:hAnsi="Times New Roman"/>
          <w:sz w:val="28"/>
          <w:szCs w:val="28"/>
        </w:rPr>
        <w:t xml:space="preserve">. </w:t>
      </w:r>
    </w:p>
    <w:p w:rsidR="00AC2AF0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0A7672">
        <w:rPr>
          <w:rFonts w:ascii="Times New Roman" w:hAnsi="Times New Roman"/>
          <w:b/>
          <w:sz w:val="28"/>
          <w:szCs w:val="28"/>
        </w:rPr>
        <w:t>2. Результаты освоения дисциплины, подлежащие проверке</w:t>
      </w:r>
    </w:p>
    <w:p w:rsidR="00F00FF2" w:rsidRPr="00F00FF2" w:rsidRDefault="00F00FF2" w:rsidP="00F00FF2">
      <w:pPr>
        <w:widowControl w:val="0"/>
        <w:spacing w:after="0"/>
        <w:ind w:firstLine="709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Toc316860041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Личностные результаты:</w:t>
      </w:r>
    </w:p>
    <w:p w:rsidR="00F00FF2" w:rsidRPr="00F00FF2" w:rsidRDefault="00F00FF2" w:rsidP="00F00FF2">
      <w:pPr>
        <w:widowControl w:val="0"/>
        <w:spacing w:after="0"/>
        <w:ind w:firstLine="709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гражданского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принятие традиционных национальных, общечеловеческих гуманистических и демократических ценностей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духовно-нравственного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сознания, этического поведения;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оценивать ситуацию и принимать осознанные решения, ориентируясь на морально-нравственные нормы и ценности;</w:t>
      </w:r>
    </w:p>
    <w:p w:rsidR="00F00FF2" w:rsidRPr="00F00FF2" w:rsidRDefault="00F00FF2" w:rsidP="00F00FF2">
      <w:pPr>
        <w:widowControl w:val="0"/>
        <w:spacing w:after="0"/>
        <w:ind w:firstLine="708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эстетического воспитания: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самовыражению в разных видах искусства, стремление проявлять качества творческой личности;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 части трудового воспитания: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труду, осознание ценности мастерства, трудолюбие;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готовность и способность к образованию и самообразованию на протяжении всей жизни;</w:t>
      </w:r>
    </w:p>
    <w:p w:rsidR="00F00FF2" w:rsidRPr="00F00FF2" w:rsidRDefault="00F00FF2" w:rsidP="00F00FF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В части ценности научного познания: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совершенствование языковой и читательской культуры как средства взаимодействия между людьми и познания мира;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 xml:space="preserve">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учебными познавательными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базовые логические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самостоятельно формулировать и актуализировать проблему, рассматривать ее всесторонне;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базовые исследовательские действия: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учебно-исследовательской и проектной деятельности, навыками разрешения проблем;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формирование научного типа мышления, владение научной терминологией, ключевыми понятиями и методами;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уметь интегрировать знания из разных предметных областей;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в) работа с информацией: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коммуникативными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общение: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владеть различными способами общения и взаимодействия;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развернуто и логично излагать свою точку зрения с использованием языковых средств;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б) совместная деятельность: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понимать и использовать преимущества командной и индивидуальной работы;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- выбирать тематику и </w:t>
      </w:r>
      <w:proofErr w:type="gramStart"/>
      <w:r w:rsidRPr="00F00FF2">
        <w:rPr>
          <w:rFonts w:ascii="Times New Roman" w:eastAsia="Times New Roman" w:hAnsi="Times New Roman" w:cs="Times New Roman"/>
          <w:sz w:val="28"/>
          <w:szCs w:val="28"/>
        </w:rPr>
        <w:t>методы совместных действий с учетом общих интересов</w:t>
      </w:r>
      <w:proofErr w:type="gram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и возможностей каждого члена коллектива;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Овладение универсальными регулятивными действиями: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а) самоорганизация: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расширять рамки учебного предмета на основе личных предпочтений;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в) эмоциональный интеллект, предполагающий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г) принятие себя и других людей: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себя, понимая свои недостатки и достоинства;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принимать мотивы и аргументы других людей при анализе результатов деятельности;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признавать свое право и право других людей на ошибки;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- развивать способность понимать мир с позиции другого человека.</w:t>
      </w:r>
    </w:p>
    <w:p w:rsidR="00F00FF2" w:rsidRPr="00F00FF2" w:rsidRDefault="00F00FF2" w:rsidP="00F00F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F00FF2" w:rsidRPr="00F00FF2" w:rsidRDefault="00F00FF2" w:rsidP="00F00F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Предметные результаты: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1) осознание причастности к отечественным традициям и исторической преемственности поколений; включение в культурно-языковое пространство русской и мировой культуры;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ценностного отношения к литературе как неотъемлемой части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2) осознание взаимосвязи между языковым, литературным, интеллектуальным, духовно-нравственным развитием личности;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устойчивого интереса к чтению как средству познания отечественной и других культур; приобщение к отечественному литературному наследию и через него - к традиционным ценностям и сокровищам мировой культуры;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4) знание содержания, понимание ключевых проблем и осознание историко-культурного и нравственно-ценностного взаимовлияния произведений русской, зарубежной классической и современной литературы, в том числе литературы народов России.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5)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определять и учитывать историко-культурный контекст и контекст творчества писателя в процессе анализа художественных произведений, выявлять их связь с современностью;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6) способность выявлять в произведениях художественной литературы образы, темы, идеи, проблемы и выражать свое отношение к ним в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развернутых аргументированных устных и письменных высказываниях, участвовать в дискуссии на литературные темы;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7) осознание художественной картины жизни, созданной автором в литературном произведении, в единстве эмоционального личностного восприятия и интеллектуального понимания;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8)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умений выразительно (с учетом индивидуальных особенностей обучающихся) читать, в том числе наизусть, не менее 10 произведений и (или) фрагментов;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9) владение умениями анализа и интерпретации художественных произведений в единстве формы и содержания (с учетом неоднозначности заложенных в нем смыслов и наличия в нем подтекста) с использованием теоретико-литературных терминов и понятий (в дополнение к изученным на уровне начального общего и основного общего образования).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10) умение сопоставлять произведения русской и зарубежной литературы и сравнивать их с художественными интерпретациями в других видах искусств (графика, живопись, театр, кино, музыка и другие);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11)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сформированность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представлений о литературном произведении как явлении словесного искусства, о языке художественной литературы в его эстетической функции, об изобразительно-выразительных возможностях русского языка в художественной литературе и умение применять их в речевой практике;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12) владение современными читательскими практиками, культурой восприятия и понимания литературных текстов, умениями самостоятельного истолкования прочитанного в устной и письменной форме, информационной переработки текстов в виде аннотаций, докладов, тезисов, конспектов, рефератов, а также написания отзывов и сочинений различных жанров (объем сочинения - не менее 250 слов); владение умением редактировать и совершенствовать собственные письменные высказывания с учетом норм русского литературного языка;</w:t>
      </w:r>
    </w:p>
    <w:p w:rsidR="00F00FF2" w:rsidRPr="00F00FF2" w:rsidRDefault="00F00FF2" w:rsidP="00F00FF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13) умение работать с разными информационными источниками, в том числе в </w:t>
      </w:r>
      <w:proofErr w:type="spellStart"/>
      <w:r w:rsidRPr="00F00FF2">
        <w:rPr>
          <w:rFonts w:ascii="Times New Roman" w:eastAsia="Times New Roman" w:hAnsi="Times New Roman" w:cs="Times New Roman"/>
          <w:sz w:val="28"/>
          <w:szCs w:val="28"/>
        </w:rPr>
        <w:t>медиапространстве</w:t>
      </w:r>
      <w:proofErr w:type="spellEnd"/>
      <w:r w:rsidRPr="00F00FF2">
        <w:rPr>
          <w:rFonts w:ascii="Times New Roman" w:eastAsia="Times New Roman" w:hAnsi="Times New Roman" w:cs="Times New Roman"/>
          <w:sz w:val="28"/>
          <w:szCs w:val="28"/>
        </w:rPr>
        <w:t>, использовать ресурсы традиционных библиотек и электронных библиотечных систем.</w:t>
      </w:r>
    </w:p>
    <w:p w:rsidR="00F00FF2" w:rsidRPr="00F00FF2" w:rsidRDefault="00F00FF2" w:rsidP="00F00FF2">
      <w:pPr>
        <w:widowControl w:val="0"/>
        <w:spacing w:after="0"/>
        <w:outlineLvl w:val="8"/>
        <w:rPr>
          <w:rFonts w:ascii="Times New Roman" w:hAnsi="Times New Roman"/>
          <w:b/>
          <w:bCs/>
          <w:sz w:val="28"/>
          <w:szCs w:val="28"/>
        </w:rPr>
      </w:pPr>
    </w:p>
    <w:p w:rsidR="00F00FF2" w:rsidRPr="00F00FF2" w:rsidRDefault="00F00FF2" w:rsidP="00F00FF2">
      <w:pPr>
        <w:widowControl w:val="0"/>
        <w:spacing w:after="0"/>
        <w:jc w:val="center"/>
        <w:outlineLvl w:val="8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b/>
          <w:sz w:val="28"/>
          <w:szCs w:val="28"/>
        </w:rPr>
        <w:t>2.1. ПЛАНИРУЕМЫЕ ЛИЧНОСТНЫЕ РЕЗУЛЬТАТЫ В ХОДЕ РЕАЛИЗАЦИИ ОБРАЗОВАТЕЛЬНОЙ ПРОГРАММЫ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ЛР.01 Осознающий себя гражданином и защитником великой страны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ЛР.02 Проявляющий активную гражданскую позицию, демонстрирующий</w:t>
      </w:r>
    </w:p>
    <w:p w:rsidR="00084230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приверженность принципам честности, порядочности, открытости, экономически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активный и участвующий в студенческом и территориальном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lastRenderedPageBreak/>
        <w:t>самоуправлении,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том числе на условиях добровольчества, продуктивно взаимодействующий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участвующий в деятельности общественных организаций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ЛР.05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084230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ЛР.08 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</w:r>
    </w:p>
    <w:p w:rsidR="00084230" w:rsidRPr="00084230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ЛР.09 Соблюдающий и пропагандирующий правила здорового и безопасного</w:t>
      </w:r>
    </w:p>
    <w:p w:rsidR="00F00FF2" w:rsidRPr="00F00FF2" w:rsidRDefault="00084230" w:rsidP="00084230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084230">
        <w:rPr>
          <w:rFonts w:ascii="Times New Roman" w:eastAsia="Times New Roman" w:hAnsi="Times New Roman" w:cs="Times New Roman"/>
          <w:sz w:val="28"/>
          <w:szCs w:val="28"/>
        </w:rPr>
        <w:t>образа жизни, спорта; предупреждающий либо преодолевающий зависимости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алкоголя, табака, </w:t>
      </w:r>
      <w:proofErr w:type="spellStart"/>
      <w:r w:rsidRPr="00084230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084230">
        <w:rPr>
          <w:rFonts w:ascii="Times New Roman" w:eastAsia="Times New Roman" w:hAnsi="Times New Roman" w:cs="Times New Roman"/>
          <w:sz w:val="28"/>
          <w:szCs w:val="28"/>
        </w:rPr>
        <w:t xml:space="preserve"> веществ, азартных игр и т.д. Сохраняющий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психологическую устойчивость в ситуативно сложных или стремительно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84230">
        <w:rPr>
          <w:rFonts w:ascii="Times New Roman" w:eastAsia="Times New Roman" w:hAnsi="Times New Roman" w:cs="Times New Roman"/>
          <w:sz w:val="28"/>
          <w:szCs w:val="28"/>
        </w:rPr>
        <w:t>меняющихся ситуациях</w:t>
      </w:r>
      <w:r w:rsidR="00F00FF2" w:rsidRPr="00F00FF2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(КСД, КЛД)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 11 Проявляющий уважение к эстетическим ценностям, обладающий основами эстетической культуры</w:t>
      </w:r>
    </w:p>
    <w:p w:rsidR="00F00FF2" w:rsidRP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умение эффективно взаимодействовать в команде, вести диалог, в том числе с использованием средств коммуникации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(КИС)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 (КБАС)</w:t>
      </w:r>
    </w:p>
    <w:p w:rsidR="009223CD" w:rsidRPr="00F00FF2" w:rsidRDefault="009223CD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ЛР.13 </w:t>
      </w:r>
      <w:r w:rsidRPr="009223CD">
        <w:rPr>
          <w:rFonts w:ascii="Times New Roman" w:eastAsia="Times New Roman" w:hAnsi="Times New Roman" w:cs="Times New Roman"/>
          <w:sz w:val="28"/>
          <w:szCs w:val="28"/>
        </w:rPr>
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>ЛР.14 Проявляющий сознательное отношение к непрерывному образованию как условию успешной профессиональной и общественной деятельности (КБАС)</w:t>
      </w:r>
    </w:p>
    <w:p w:rsidR="00F00FF2" w:rsidRDefault="00F00FF2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 w:rsidRPr="00F00FF2">
        <w:rPr>
          <w:rFonts w:ascii="Times New Roman" w:eastAsia="Times New Roman" w:hAnsi="Times New Roman" w:cs="Times New Roman"/>
          <w:sz w:val="28"/>
          <w:szCs w:val="28"/>
        </w:rPr>
        <w:t xml:space="preserve">ЛР.15 Демонстрирующий готовность и способность к образованию, в том числе самообразованию, на протяжении всей жизни; сознательное отношение </w:t>
      </w:r>
      <w:r w:rsidRPr="00F00FF2">
        <w:rPr>
          <w:rFonts w:ascii="Times New Roman" w:eastAsia="Times New Roman" w:hAnsi="Times New Roman" w:cs="Times New Roman"/>
          <w:sz w:val="28"/>
          <w:szCs w:val="28"/>
        </w:rPr>
        <w:lastRenderedPageBreak/>
        <w:t>к непрерывному образованию как условию успешной профессиональной и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енной деятельности (КИС)</w:t>
      </w:r>
    </w:p>
    <w:p w:rsidR="007D5640" w:rsidRDefault="007D5640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Содействующий 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положительного образа и поддер</w:t>
      </w:r>
      <w:r w:rsidRPr="007D5640">
        <w:rPr>
          <w:rFonts w:ascii="Times New Roman" w:eastAsia="Times New Roman" w:hAnsi="Times New Roman" w:cs="Times New Roman"/>
          <w:sz w:val="28"/>
          <w:szCs w:val="28"/>
        </w:rPr>
        <w:t>жанию престижа своей профессии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(КЗС</w:t>
      </w:r>
      <w:r w:rsidR="005D7E80">
        <w:rPr>
          <w:rFonts w:ascii="Times New Roman" w:eastAsia="Times New Roman" w:hAnsi="Times New Roman" w:cs="Times New Roman"/>
          <w:sz w:val="28"/>
          <w:szCs w:val="28"/>
        </w:rPr>
        <w:t>, КОД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223CD" w:rsidRPr="00F00FF2" w:rsidRDefault="00122A8E" w:rsidP="00F00FF2">
      <w:pPr>
        <w:widowControl w:val="0"/>
        <w:spacing w:after="0"/>
        <w:jc w:val="both"/>
        <w:outlineLvl w:val="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ЛР.15 </w:t>
      </w:r>
      <w:r w:rsidR="009223CD" w:rsidRPr="009223CD">
        <w:rPr>
          <w:rFonts w:ascii="Times New Roman" w:eastAsia="Times New Roman" w:hAnsi="Times New Roman" w:cs="Times New Roman"/>
          <w:sz w:val="28"/>
          <w:szCs w:val="28"/>
        </w:rPr>
        <w:t>Открытый к текущим и перспективным изменениям в мире труда и профессий</w:t>
      </w:r>
      <w:r w:rsidR="009223CD">
        <w:rPr>
          <w:rFonts w:ascii="Times New Roman" w:eastAsia="Times New Roman" w:hAnsi="Times New Roman" w:cs="Times New Roman"/>
          <w:sz w:val="28"/>
          <w:szCs w:val="28"/>
        </w:rPr>
        <w:t xml:space="preserve"> (КБД)</w:t>
      </w:r>
    </w:p>
    <w:p w:rsidR="00F00FF2" w:rsidRDefault="00F00FF2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</w:p>
    <w:p w:rsidR="00447291" w:rsidRPr="00003AC8" w:rsidRDefault="00447291" w:rsidP="00003AC8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>4 А. Кабинет литературы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:rsidR="005726B2" w:rsidRDefault="005726B2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0305D" w:rsidRDefault="0060305D" w:rsidP="00F00FF2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00FF2" w:rsidRDefault="00F00FF2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003AC8" w:rsidRPr="00003AC8" w:rsidRDefault="00003AC8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 w:rsidRPr="00003AC8"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lastRenderedPageBreak/>
        <w:t>Литература</w:t>
      </w:r>
    </w:p>
    <w:p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Общая характеристика литературы. Связь с другими видами искусства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Островский: творческий путь. Драма «Бесприданница»: общая характеристика, система образов, проблематика.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Н. Островский. Драма «Гроза»: общая характеристика, система образов, проблематика. Драма в критике.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С. Тургенев: творческий путь. Роман «Отцы и дети»: общая характеристика. Образ Базарова. Отношение к любви, дружбе, теория нигилизма. (Стих в прозе наизусть)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Н. А. Некрасов: творческий путь. Поэма-эпопея «Кому на Руси жить хорошо»: жанровое своеобразие,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Ф. И. Тютчев: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А. А. Фет: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Е. Салтыков-Щедрин: творческий путь. «История одного города»: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  Н.С. Лескова. Характеристика повести «Очарованный странник»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Характеристика критических статей Н.А. Добролюбова, Д.И. Писарева, И.А. Гончарова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Ф. М. Достоевский: творческий путь. Роман «Преступление и наказание»: проблематика, система образов. Образ Раскольникова: теория + образ Петербурга.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Л. Н. Толстой: творческий путь. Роман-эпопея «Война и Мир»: жанровое своеобразие, историзм романа,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Духовные искания Андрея Болконского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Духовные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искания  Пьера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Безухова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Образ Наташи Ростовой в романе-эпопее Л.Н. Толстого «Война и мир».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П. Чехов: творческий путь. «Человек в футляре», «Студент», «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Ионыч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»: жанровое своеобразие, проблематика, система образов.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К.Л. Хетагуров: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Р. Гамзатов: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Мхце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К. Кулиев: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 xml:space="preserve">Г. Тукай: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О. Уайльд: жизненный и творческий путь. Характеристика романа «Портрет Дориана Грея»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Дж. Байрон: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И.В. Гёте: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Э.По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: творческий путь.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Дать характеристику течениям: символизму, акмеизму, футуризму,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новокрестьянской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поэзии. (Наизусть стихотворение одного из представителей).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И. А. Бунин: творческий путь. Своеобразие повести «Господин из Сан-Франциско».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И. Куприн: творческий путь + своеобразие повестей «Олеся», «Гранатовый браслет».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Горький: творческий путь. Пьеса «На дне»: своеобразие, система образов. Наизусть монолог Сатина о человеке.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Л. Андреева. Характеристика повести «Иуда Искариот».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Блок: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С. А. Есенин: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В. В. Маяковский: творческий путь + своеобразие лирики +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М. А. Булгаков: творческий путь. Роман «Мастер и Маргарита»: своеобразие, система образов, проблематика, жанр. </w:t>
      </w:r>
      <w:r w:rsidRPr="00F00FF2">
        <w:rPr>
          <w:rFonts w:ascii="Times New Roman" w:hAnsi="Times New Roman"/>
          <w:spacing w:val="2"/>
          <w:sz w:val="28"/>
          <w:szCs w:val="28"/>
        </w:rPr>
        <w:t>Три мира в романе. Фантастический реализм.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И. Цветаева: творческий путь + своеобразие лирики + стихотворение наизусть «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Моим стихам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написанным так рано…»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О. Э. Мандельштам: творческий путь + своеобразие лирики + стихотворение наизусть «Мы живем под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собою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не чуя страны».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Б. Л. Пастернак: творческий путь + своеобразие романа «Доктор Живаго». Наизусть стихотворение «Быть знаменитым некрасиво».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А. А. Ахматова: творческий путь + своеобразие лирики + стихотворения наизусть «</w:t>
      </w:r>
      <w:r w:rsidRPr="00F00FF2">
        <w:rPr>
          <w:rFonts w:ascii="Times New Roman" w:hAnsi="Times New Roman"/>
          <w:spacing w:val="2"/>
          <w:sz w:val="28"/>
          <w:szCs w:val="28"/>
        </w:rPr>
        <w:t>Мне голос был…, Клятва, Мужество».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М. А. Шолохов: творческий путь + своеобразие романа «Тихий Дон».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А. И. Солженицын: творческий путь.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Своеобразие  произведения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 xml:space="preserve"> «Архипелаг ГУЛАГ».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Творчество В.Г. Распутина. Характеристика произведений «Живи и помни», «Прощание с Матерой»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И. А. Бродский: творческий путь. Тематика и своеобразие лирики. (Одно стихотворение на </w:t>
      </w:r>
      <w:proofErr w:type="gramStart"/>
      <w:r w:rsidRPr="00F00FF2">
        <w:rPr>
          <w:rFonts w:ascii="Times New Roman" w:hAnsi="Times New Roman"/>
          <w:kern w:val="32"/>
          <w:sz w:val="28"/>
          <w:szCs w:val="28"/>
        </w:rPr>
        <w:t>выбор  наизусть</w:t>
      </w:r>
      <w:proofErr w:type="gramEnd"/>
      <w:r w:rsidRPr="00F00FF2">
        <w:rPr>
          <w:rFonts w:ascii="Times New Roman" w:hAnsi="Times New Roman"/>
          <w:kern w:val="32"/>
          <w:sz w:val="28"/>
          <w:szCs w:val="28"/>
        </w:rPr>
        <w:t>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1920 —начала 1940-х годов.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Особенности развития литературы периода Великой Отечественной войны и первых послевоенных лет.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lastRenderedPageBreak/>
        <w:t>Характеристика романа Ю.В. Бондарева «Горячий снег».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Поэзия периода Великой отечественной войны. На выбор, расскажите биографию и стихотворение одного из авторов: Ю.В. Друнина, А.Т. Твардовский, К.М. Симонов, М.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Джалиль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>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Особенности развития литературы 1950—1980-х годов. Литература периода «оттепели». Жизненный и творческий путь В. Шаламова, В. Шукшина, В. Быкова.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spacing w:val="2"/>
          <w:sz w:val="28"/>
          <w:szCs w:val="28"/>
        </w:rPr>
        <w:t>Творчество поэтов в 1950—1980-е годы: жизненный и творческий путь Н. Рубцова, Р. Гамзатова, Б. Окуджавы, А. Вознесенского. Стихотворение одного из авторов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Жизненный и творческий путь Владимира Семеновича Высоцкого. Стихотворение наизусть.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Русское литературное зарубежье 1920—1990-х годов (три волны эмиграции).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>Нобелевские лауреаты по литературе</w:t>
      </w:r>
    </w:p>
    <w:p w:rsidR="00F00FF2" w:rsidRPr="00F00FF2" w:rsidRDefault="00F00FF2" w:rsidP="00F00FF2">
      <w:pPr>
        <w:pStyle w:val="af"/>
        <w:numPr>
          <w:ilvl w:val="1"/>
          <w:numId w:val="41"/>
        </w:numPr>
        <w:jc w:val="both"/>
        <w:rPr>
          <w:rFonts w:ascii="Times New Roman" w:hAnsi="Times New Roman"/>
          <w:kern w:val="32"/>
          <w:sz w:val="28"/>
          <w:szCs w:val="28"/>
        </w:rPr>
      </w:pPr>
      <w:r w:rsidRPr="00F00FF2">
        <w:rPr>
          <w:rFonts w:ascii="Times New Roman" w:hAnsi="Times New Roman"/>
          <w:kern w:val="32"/>
          <w:sz w:val="28"/>
          <w:szCs w:val="28"/>
        </w:rPr>
        <w:t xml:space="preserve">Жанр антиутопии в художественной литературе. На выбор, расскажите об одном из авторов и произведении: Дж. Оруэлл «1984», О. Хаксли «О дивный новый мир», Р. </w:t>
      </w:r>
      <w:proofErr w:type="spellStart"/>
      <w:r w:rsidRPr="00F00FF2">
        <w:rPr>
          <w:rFonts w:ascii="Times New Roman" w:hAnsi="Times New Roman"/>
          <w:kern w:val="32"/>
          <w:sz w:val="28"/>
          <w:szCs w:val="28"/>
        </w:rPr>
        <w:t>Брэдбери</w:t>
      </w:r>
      <w:proofErr w:type="spellEnd"/>
      <w:r w:rsidRPr="00F00FF2">
        <w:rPr>
          <w:rFonts w:ascii="Times New Roman" w:hAnsi="Times New Roman"/>
          <w:kern w:val="32"/>
          <w:sz w:val="28"/>
          <w:szCs w:val="28"/>
        </w:rPr>
        <w:t xml:space="preserve"> «451 градус по Фаренгейту», Е.И. Замятин «Мы».</w:t>
      </w: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B791D" w:rsidRDefault="008B791D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00FF2" w:rsidRDefault="00F00FF2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DB16E8" w:rsidRDefault="00DB16E8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:rsidR="008A44AE" w:rsidRPr="005C0C0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Углубленный уровень. В 2ч. Ч.1/ В.И. Коровин и др.; под ред. В.И. Коровина.- 2-е изд.- М.: Просвещение, 2020.- 319с.: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10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 xml:space="preserve">. организаций. Углубленный уровень. В 2ч. Ч.2/ О.Н. Михайлов и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др</w:t>
      </w:r>
      <w:proofErr w:type="spellEnd"/>
      <w:r>
        <w:rPr>
          <w:rFonts w:ascii="Times New Roman" w:hAnsi="Times New Roman"/>
          <w:sz w:val="28"/>
          <w:szCs w:val="28"/>
        </w:rPr>
        <w:t>.;сост.</w:t>
      </w:r>
      <w:proofErr w:type="gramEnd"/>
      <w:r>
        <w:rPr>
          <w:rFonts w:ascii="Times New Roman" w:hAnsi="Times New Roman"/>
          <w:sz w:val="28"/>
          <w:szCs w:val="28"/>
        </w:rPr>
        <w:t xml:space="preserve"> Е.П. Пронина; под ред. В.П. Журавлева.- 2-е изд.- М.: Просвещение, 2020.- 303с.: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Ч.1/ В.И. Коровин и др.; под ред. В.И. Коровина.- 8-е изд.- М.: Просвещение, 2020.- 415с.: ил.</w:t>
      </w:r>
    </w:p>
    <w:p w:rsidR="0060305D" w:rsidRDefault="0060305D" w:rsidP="0060305D">
      <w:pPr>
        <w:pStyle w:val="a9"/>
        <w:framePr w:h="4846" w:hRule="exact" w:hSpace="180" w:wrap="around" w:vAnchor="page" w:hAnchor="page" w:x="1231" w:y="1891"/>
        <w:numPr>
          <w:ilvl w:val="0"/>
          <w:numId w:val="40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Литература. 11 класс. Учеб. для </w:t>
      </w:r>
      <w:proofErr w:type="spellStart"/>
      <w:r>
        <w:rPr>
          <w:rFonts w:ascii="Times New Roman" w:hAnsi="Times New Roman"/>
          <w:sz w:val="28"/>
          <w:szCs w:val="28"/>
        </w:rPr>
        <w:t>общеобразоват</w:t>
      </w:r>
      <w:proofErr w:type="spellEnd"/>
      <w:r>
        <w:rPr>
          <w:rFonts w:ascii="Times New Roman" w:hAnsi="Times New Roman"/>
          <w:sz w:val="28"/>
          <w:szCs w:val="28"/>
        </w:rPr>
        <w:t>. организаций. Базовый уровень. В 2ч. Ч.2/ В.И. Коровин и др.; под ред. В.И. Коровина.- 8-е изд.- М.: Просвещение, 2020.- 431с.: ил.</w:t>
      </w:r>
    </w:p>
    <w:p w:rsidR="008A44AE" w:rsidRPr="004B60F9" w:rsidRDefault="008A44AE" w:rsidP="008A44AE">
      <w:pPr>
        <w:framePr w:h="4186" w:hRule="exact" w:hSpace="180" w:wrap="around" w:vAnchor="page" w:hAnchor="page" w:x="1231" w:y="1891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44AE" w:rsidRPr="002E0DDD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D75346" w:rsidRDefault="008A44AE" w:rsidP="008A44AE">
      <w:pPr>
        <w:framePr w:h="418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44AE" w:rsidRPr="004B60F9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Основные источники:</w:t>
      </w:r>
    </w:p>
    <w:p w:rsidR="008A44AE" w:rsidRPr="00372B36" w:rsidRDefault="008A44AE" w:rsidP="008A44AE">
      <w:pPr>
        <w:widowControl w:val="0"/>
        <w:jc w:val="center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372B36">
        <w:rPr>
          <w:rFonts w:ascii="Times New Roman" w:hAnsi="Times New Roman" w:cs="Times New Roman"/>
          <w:b/>
          <w:bCs/>
          <w:kern w:val="32"/>
          <w:sz w:val="28"/>
          <w:szCs w:val="28"/>
        </w:rPr>
        <w:t>Дополнительные источники:</w:t>
      </w:r>
    </w:p>
    <w:p w:rsidR="00C06CFF" w:rsidRPr="00C06CFF" w:rsidRDefault="00C06CFF" w:rsidP="00C06C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C06CFF">
        <w:rPr>
          <w:rFonts w:ascii="Times New Roman" w:hAnsi="Times New Roman" w:cs="Times New Roman"/>
          <w:sz w:val="28"/>
          <w:szCs w:val="28"/>
        </w:rPr>
        <w:t xml:space="preserve">Русская и зарубежная литература: Учебник / Под ред.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Сигова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 В.К. - М.: НИЦ ИНФРА-М, 2019. (Среднее профессиональное образование) https://new.znanium.com/catalog/327920</w:t>
      </w:r>
    </w:p>
    <w:p w:rsidR="00E81E1A" w:rsidRDefault="00C06CFF" w:rsidP="00C06CFF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C06CFF">
        <w:rPr>
          <w:rFonts w:ascii="Times New Roman" w:hAnsi="Times New Roman" w:cs="Times New Roman"/>
          <w:sz w:val="28"/>
          <w:szCs w:val="28"/>
        </w:rPr>
        <w:t>2.</w:t>
      </w:r>
      <w:r w:rsidRPr="00C06CFF">
        <w:rPr>
          <w:rFonts w:ascii="Times New Roman" w:hAnsi="Times New Roman" w:cs="Times New Roman"/>
          <w:sz w:val="28"/>
          <w:szCs w:val="28"/>
        </w:rPr>
        <w:tab/>
        <w:t xml:space="preserve">Русский язык и литература. Часть 2: </w:t>
      </w:r>
      <w:proofErr w:type="gramStart"/>
      <w:r w:rsidRPr="00C06CFF">
        <w:rPr>
          <w:rFonts w:ascii="Times New Roman" w:hAnsi="Times New Roman" w:cs="Times New Roman"/>
          <w:sz w:val="28"/>
          <w:szCs w:val="28"/>
        </w:rPr>
        <w:t>Литература :</w:t>
      </w:r>
      <w:proofErr w:type="gramEnd"/>
      <w:r w:rsidRPr="00C06CFF">
        <w:rPr>
          <w:rFonts w:ascii="Times New Roman" w:hAnsi="Times New Roman" w:cs="Times New Roman"/>
          <w:sz w:val="28"/>
          <w:szCs w:val="28"/>
        </w:rPr>
        <w:t xml:space="preserve"> учебник / В.К. Сигов, Е.В. Иванова, Т.М.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Колядич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 xml:space="preserve">, Е.Н. </w:t>
      </w:r>
      <w:proofErr w:type="spellStart"/>
      <w:r w:rsidRPr="00C06CFF">
        <w:rPr>
          <w:rFonts w:ascii="Times New Roman" w:hAnsi="Times New Roman" w:cs="Times New Roman"/>
          <w:sz w:val="28"/>
          <w:szCs w:val="28"/>
        </w:rPr>
        <w:t>Чернозёмова</w:t>
      </w:r>
      <w:proofErr w:type="spellEnd"/>
      <w:r w:rsidRPr="00C06CFF">
        <w:rPr>
          <w:rFonts w:ascii="Times New Roman" w:hAnsi="Times New Roman" w:cs="Times New Roman"/>
          <w:sz w:val="28"/>
          <w:szCs w:val="28"/>
        </w:rPr>
        <w:t>. — М.:ИНФРА-М, 2019. (Среднее профессиональное образование). https://znanium.com/catalog/document?id=337712</w:t>
      </w:r>
    </w:p>
    <w:p w:rsidR="00E81E1A" w:rsidRDefault="00E81E1A" w:rsidP="001E1BF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A27CF" w:rsidRPr="005C0C0E" w:rsidRDefault="00DA27CF" w:rsidP="005C0C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A27CF" w:rsidRPr="005C0C0E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7"/>
  </w:num>
  <w:num w:numId="4">
    <w:abstractNumId w:val="39"/>
  </w:num>
  <w:num w:numId="5">
    <w:abstractNumId w:val="15"/>
  </w:num>
  <w:num w:numId="6">
    <w:abstractNumId w:val="14"/>
  </w:num>
  <w:num w:numId="7">
    <w:abstractNumId w:val="34"/>
  </w:num>
  <w:num w:numId="8">
    <w:abstractNumId w:val="22"/>
  </w:num>
  <w:num w:numId="9">
    <w:abstractNumId w:val="23"/>
  </w:num>
  <w:num w:numId="10">
    <w:abstractNumId w:val="36"/>
  </w:num>
  <w:num w:numId="11">
    <w:abstractNumId w:val="4"/>
  </w:num>
  <w:num w:numId="12">
    <w:abstractNumId w:val="29"/>
  </w:num>
  <w:num w:numId="13">
    <w:abstractNumId w:val="38"/>
  </w:num>
  <w:num w:numId="14">
    <w:abstractNumId w:val="8"/>
  </w:num>
  <w:num w:numId="15">
    <w:abstractNumId w:val="37"/>
  </w:num>
  <w:num w:numId="16">
    <w:abstractNumId w:val="19"/>
  </w:num>
  <w:num w:numId="17">
    <w:abstractNumId w:val="35"/>
  </w:num>
  <w:num w:numId="18">
    <w:abstractNumId w:val="27"/>
  </w:num>
  <w:num w:numId="19">
    <w:abstractNumId w:val="18"/>
  </w:num>
  <w:num w:numId="20">
    <w:abstractNumId w:val="13"/>
  </w:num>
  <w:num w:numId="21">
    <w:abstractNumId w:val="11"/>
  </w:num>
  <w:num w:numId="22">
    <w:abstractNumId w:val="30"/>
  </w:num>
  <w:num w:numId="23">
    <w:abstractNumId w:val="12"/>
  </w:num>
  <w:num w:numId="24">
    <w:abstractNumId w:val="24"/>
  </w:num>
  <w:num w:numId="25">
    <w:abstractNumId w:val="26"/>
  </w:num>
  <w:num w:numId="26">
    <w:abstractNumId w:val="41"/>
  </w:num>
  <w:num w:numId="27">
    <w:abstractNumId w:val="20"/>
  </w:num>
  <w:num w:numId="28">
    <w:abstractNumId w:val="6"/>
  </w:num>
  <w:num w:numId="29">
    <w:abstractNumId w:val="5"/>
  </w:num>
  <w:num w:numId="30">
    <w:abstractNumId w:val="28"/>
  </w:num>
  <w:num w:numId="31">
    <w:abstractNumId w:val="9"/>
  </w:num>
  <w:num w:numId="32">
    <w:abstractNumId w:val="33"/>
  </w:num>
  <w:num w:numId="33">
    <w:abstractNumId w:val="2"/>
  </w:num>
  <w:num w:numId="34">
    <w:abstractNumId w:val="10"/>
  </w:num>
  <w:num w:numId="35">
    <w:abstractNumId w:val="40"/>
  </w:num>
  <w:num w:numId="36">
    <w:abstractNumId w:val="3"/>
  </w:num>
  <w:num w:numId="37">
    <w:abstractNumId w:val="21"/>
  </w:num>
  <w:num w:numId="38">
    <w:abstractNumId w:val="17"/>
  </w:num>
  <w:num w:numId="39">
    <w:abstractNumId w:val="32"/>
  </w:num>
  <w:num w:numId="4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63117"/>
    <w:rsid w:val="00193DB0"/>
    <w:rsid w:val="001A7F63"/>
    <w:rsid w:val="001C21E9"/>
    <w:rsid w:val="001E1BF6"/>
    <w:rsid w:val="00247EE3"/>
    <w:rsid w:val="002D32C0"/>
    <w:rsid w:val="0035415E"/>
    <w:rsid w:val="00372B36"/>
    <w:rsid w:val="003800F2"/>
    <w:rsid w:val="00400EFA"/>
    <w:rsid w:val="00404BED"/>
    <w:rsid w:val="00447291"/>
    <w:rsid w:val="004873ED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55912"/>
    <w:rsid w:val="0066155E"/>
    <w:rsid w:val="00685997"/>
    <w:rsid w:val="00705359"/>
    <w:rsid w:val="00775760"/>
    <w:rsid w:val="007821F9"/>
    <w:rsid w:val="007D5640"/>
    <w:rsid w:val="008357E4"/>
    <w:rsid w:val="008A44AE"/>
    <w:rsid w:val="008B791D"/>
    <w:rsid w:val="008C368E"/>
    <w:rsid w:val="00913FFA"/>
    <w:rsid w:val="009223CD"/>
    <w:rsid w:val="009E39B3"/>
    <w:rsid w:val="00A560F4"/>
    <w:rsid w:val="00A56267"/>
    <w:rsid w:val="00AC2990"/>
    <w:rsid w:val="00AC2AF0"/>
    <w:rsid w:val="00B54B66"/>
    <w:rsid w:val="00B62081"/>
    <w:rsid w:val="00BD77B7"/>
    <w:rsid w:val="00C06CFF"/>
    <w:rsid w:val="00C15C6B"/>
    <w:rsid w:val="00CF73BE"/>
    <w:rsid w:val="00D06683"/>
    <w:rsid w:val="00D2513B"/>
    <w:rsid w:val="00DA27CF"/>
    <w:rsid w:val="00DB16E8"/>
    <w:rsid w:val="00E1290A"/>
    <w:rsid w:val="00E81E1A"/>
    <w:rsid w:val="00F00FF2"/>
    <w:rsid w:val="00F51BE1"/>
    <w:rsid w:val="00F55D53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0A723C-B1F1-41E3-8987-80FCF9CA4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Название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3004</Words>
  <Characters>17124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Dimon</dc:creator>
  <cp:lastModifiedBy>Димон</cp:lastModifiedBy>
  <cp:revision>12</cp:revision>
  <dcterms:created xsi:type="dcterms:W3CDTF">2021-11-16T09:09:00Z</dcterms:created>
  <dcterms:modified xsi:type="dcterms:W3CDTF">2023-08-14T08:23:00Z</dcterms:modified>
</cp:coreProperties>
</file>