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49" w:rsidRPr="00FA6049" w:rsidRDefault="00FA6049" w:rsidP="00FA6049">
      <w:pPr>
        <w:widowControl w:val="0"/>
        <w:autoSpaceDE w:val="0"/>
        <w:autoSpaceDN w:val="0"/>
        <w:spacing w:before="68" w:line="415" w:lineRule="auto"/>
        <w:ind w:left="1694" w:right="1702" w:firstLine="0"/>
        <w:jc w:val="center"/>
        <w:rPr>
          <w:rFonts w:eastAsia="Tahoma" w:cs="Tahoma"/>
          <w:sz w:val="24"/>
          <w:lang w:eastAsia="en-US"/>
        </w:rPr>
      </w:pPr>
      <w:r w:rsidRPr="00FA6049">
        <w:rPr>
          <w:rFonts w:eastAsia="Tahoma" w:cs="Tahoma"/>
          <w:sz w:val="24"/>
          <w:lang w:eastAsia="en-US"/>
        </w:rPr>
        <w:t>ЧАСТНОЕ ОБРАЗОВАТЕЛЬНОЕ УЧРЕЖДЕНИЕ</w:t>
      </w:r>
      <w:r w:rsidRPr="00FA6049">
        <w:rPr>
          <w:rFonts w:eastAsia="Tahoma" w:cs="Tahoma"/>
          <w:spacing w:val="-57"/>
          <w:sz w:val="24"/>
          <w:lang w:eastAsia="en-US"/>
        </w:rPr>
        <w:t xml:space="preserve"> </w:t>
      </w:r>
      <w:r w:rsidRPr="00FA6049">
        <w:rPr>
          <w:rFonts w:eastAsia="Tahoma" w:cs="Tahoma"/>
          <w:sz w:val="24"/>
          <w:lang w:eastAsia="en-US"/>
        </w:rPr>
        <w:t>ПРОФЕССИОНАЛЬНОГО</w:t>
      </w:r>
      <w:r w:rsidRPr="00FA6049">
        <w:rPr>
          <w:rFonts w:eastAsia="Tahoma" w:cs="Tahoma"/>
          <w:spacing w:val="-3"/>
          <w:sz w:val="24"/>
          <w:lang w:eastAsia="en-US"/>
        </w:rPr>
        <w:t xml:space="preserve"> </w:t>
      </w:r>
      <w:r w:rsidRPr="00FA6049">
        <w:rPr>
          <w:rFonts w:eastAsia="Tahoma" w:cs="Tahoma"/>
          <w:sz w:val="24"/>
          <w:lang w:eastAsia="en-US"/>
        </w:rPr>
        <w:t>ОБРАЗОВАНИЯ</w:t>
      </w:r>
    </w:p>
    <w:p w:rsidR="00FA6049" w:rsidRPr="00FA6049" w:rsidRDefault="00FA6049" w:rsidP="00FA6049">
      <w:pPr>
        <w:widowControl w:val="0"/>
        <w:autoSpaceDE w:val="0"/>
        <w:autoSpaceDN w:val="0"/>
        <w:spacing w:line="274" w:lineRule="exact"/>
        <w:ind w:left="1700" w:right="1702" w:firstLine="0"/>
        <w:jc w:val="center"/>
        <w:rPr>
          <w:rFonts w:eastAsia="Tahoma" w:cs="Tahoma"/>
          <w:sz w:val="24"/>
          <w:lang w:eastAsia="en-US"/>
        </w:rPr>
      </w:pPr>
      <w:r w:rsidRPr="00FA6049">
        <w:rPr>
          <w:rFonts w:eastAsia="Tahoma" w:cs="Tahoma"/>
          <w:sz w:val="24"/>
          <w:lang w:eastAsia="en-US"/>
        </w:rPr>
        <w:t>«СТАВРОПОЛЬСКИЙ</w:t>
      </w:r>
      <w:r w:rsidRPr="00FA6049">
        <w:rPr>
          <w:rFonts w:eastAsia="Tahoma" w:cs="Tahoma"/>
          <w:spacing w:val="-4"/>
          <w:sz w:val="24"/>
          <w:lang w:eastAsia="en-US"/>
        </w:rPr>
        <w:t xml:space="preserve"> </w:t>
      </w:r>
      <w:r w:rsidRPr="00FA6049">
        <w:rPr>
          <w:rFonts w:eastAsia="Tahoma" w:cs="Tahoma"/>
          <w:sz w:val="24"/>
          <w:lang w:eastAsia="en-US"/>
        </w:rPr>
        <w:t>МНОГОПРОФИЛЬНЫЙ</w:t>
      </w:r>
      <w:r w:rsidRPr="00FA6049">
        <w:rPr>
          <w:rFonts w:eastAsia="Tahoma" w:cs="Tahoma"/>
          <w:spacing w:val="-5"/>
          <w:sz w:val="24"/>
          <w:lang w:eastAsia="en-US"/>
        </w:rPr>
        <w:t xml:space="preserve"> </w:t>
      </w:r>
      <w:r w:rsidRPr="00FA6049">
        <w:rPr>
          <w:rFonts w:eastAsia="Tahoma" w:cs="Tahoma"/>
          <w:sz w:val="24"/>
          <w:lang w:eastAsia="en-US"/>
        </w:rPr>
        <w:t>КОЛЛЕДЖ»</w:t>
      </w: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26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spacing w:before="10"/>
        <w:ind w:firstLine="0"/>
        <w:jc w:val="left"/>
        <w:rPr>
          <w:rFonts w:eastAsia="Times New Roman" w:cs="Times New Roman"/>
          <w:sz w:val="34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left="2835" w:right="2839" w:firstLine="0"/>
        <w:jc w:val="center"/>
        <w:rPr>
          <w:rFonts w:eastAsia="Times New Roman" w:cs="Times New Roman"/>
          <w:b/>
          <w:bCs/>
          <w:sz w:val="36"/>
          <w:szCs w:val="36"/>
          <w:lang w:eastAsia="en-US"/>
        </w:rPr>
      </w:pPr>
      <w:r w:rsidRPr="00FA6049">
        <w:rPr>
          <w:rFonts w:eastAsia="Times New Roman" w:cs="Times New Roman"/>
          <w:b/>
          <w:bCs/>
          <w:sz w:val="36"/>
          <w:szCs w:val="36"/>
          <w:lang w:eastAsia="en-US"/>
        </w:rPr>
        <w:t>Фонд</w:t>
      </w:r>
      <w:r w:rsidRPr="00FA6049">
        <w:rPr>
          <w:rFonts w:eastAsia="Times New Roman" w:cs="Times New Roman"/>
          <w:b/>
          <w:bCs/>
          <w:spacing w:val="-2"/>
          <w:sz w:val="36"/>
          <w:szCs w:val="36"/>
          <w:lang w:eastAsia="en-US"/>
        </w:rPr>
        <w:t xml:space="preserve"> </w:t>
      </w:r>
      <w:r w:rsidRPr="00FA6049">
        <w:rPr>
          <w:rFonts w:eastAsia="Times New Roman" w:cs="Times New Roman"/>
          <w:b/>
          <w:bCs/>
          <w:sz w:val="36"/>
          <w:szCs w:val="36"/>
          <w:lang w:eastAsia="en-US"/>
        </w:rPr>
        <w:t>оценочных</w:t>
      </w:r>
      <w:r w:rsidRPr="00FA6049">
        <w:rPr>
          <w:rFonts w:eastAsia="Times New Roman" w:cs="Times New Roman"/>
          <w:b/>
          <w:bCs/>
          <w:spacing w:val="-1"/>
          <w:sz w:val="36"/>
          <w:szCs w:val="36"/>
          <w:lang w:eastAsia="en-US"/>
        </w:rPr>
        <w:t xml:space="preserve"> </w:t>
      </w:r>
      <w:r w:rsidRPr="00FA6049">
        <w:rPr>
          <w:rFonts w:eastAsia="Times New Roman" w:cs="Times New Roman"/>
          <w:b/>
          <w:bCs/>
          <w:sz w:val="36"/>
          <w:szCs w:val="36"/>
          <w:lang w:eastAsia="en-US"/>
        </w:rPr>
        <w:t>средств</w:t>
      </w:r>
    </w:p>
    <w:p w:rsidR="00FA6049" w:rsidRPr="00FA6049" w:rsidRDefault="00FA6049" w:rsidP="00FA6049">
      <w:pPr>
        <w:widowControl w:val="0"/>
        <w:autoSpaceDE w:val="0"/>
        <w:autoSpaceDN w:val="0"/>
        <w:spacing w:before="203" w:line="360" w:lineRule="auto"/>
        <w:ind w:left="2377" w:right="2384" w:firstLine="0"/>
        <w:jc w:val="center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для государственной итоговой аттестации</w:t>
      </w:r>
      <w:r w:rsidRPr="00FA6049">
        <w:rPr>
          <w:rFonts w:eastAsia="Times New Roman" w:cs="Times New Roman"/>
          <w:spacing w:val="-67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для</w:t>
      </w:r>
      <w:r w:rsidRPr="00FA6049">
        <w:rPr>
          <w:rFonts w:eastAsia="Times New Roman" w:cs="Times New Roman"/>
          <w:spacing w:val="-1"/>
          <w:szCs w:val="28"/>
          <w:lang w:eastAsia="en-US"/>
        </w:rPr>
        <w:t xml:space="preserve"> </w:t>
      </w:r>
      <w:proofErr w:type="gramStart"/>
      <w:r w:rsidRPr="00FA6049">
        <w:rPr>
          <w:rFonts w:eastAsia="Times New Roman" w:cs="Times New Roman"/>
          <w:szCs w:val="28"/>
          <w:lang w:eastAsia="en-US"/>
        </w:rPr>
        <w:t>обучающихся</w:t>
      </w:r>
      <w:proofErr w:type="gramEnd"/>
      <w:r w:rsidRPr="00FA6049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специальности</w:t>
      </w:r>
    </w:p>
    <w:p w:rsidR="00FA6049" w:rsidRPr="00FA6049" w:rsidRDefault="00FA6049" w:rsidP="00FA6049">
      <w:pPr>
        <w:widowControl w:val="0"/>
        <w:autoSpaceDE w:val="0"/>
        <w:autoSpaceDN w:val="0"/>
        <w:spacing w:before="93"/>
        <w:ind w:left="1691" w:right="1702" w:firstLine="0"/>
        <w:jc w:val="center"/>
        <w:outlineLvl w:val="0"/>
        <w:rPr>
          <w:rFonts w:eastAsia="Times New Roman" w:cs="Times New Roman"/>
          <w:b/>
          <w:bCs/>
          <w:szCs w:val="28"/>
          <w:lang w:eastAsia="en-US"/>
        </w:rPr>
      </w:pPr>
      <w:r w:rsidRPr="00FA6049">
        <w:rPr>
          <w:rFonts w:eastAsia="Times New Roman" w:cs="Times New Roman"/>
          <w:b/>
          <w:bCs/>
          <w:szCs w:val="28"/>
          <w:lang w:eastAsia="en-US"/>
        </w:rPr>
        <w:t>40.02.02</w:t>
      </w:r>
      <w:r w:rsidRPr="00FA6049">
        <w:rPr>
          <w:rFonts w:eastAsia="Times New Roman" w:cs="Times New Roman"/>
          <w:b/>
          <w:bCs/>
          <w:spacing w:val="-5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b/>
          <w:bCs/>
          <w:szCs w:val="28"/>
          <w:lang w:eastAsia="en-US"/>
        </w:rPr>
        <w:t>Правоохранительная</w:t>
      </w:r>
      <w:r w:rsidRPr="00FA6049">
        <w:rPr>
          <w:rFonts w:eastAsia="Times New Roman" w:cs="Times New Roman"/>
          <w:b/>
          <w:bCs/>
          <w:spacing w:val="-8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b/>
          <w:bCs/>
          <w:szCs w:val="28"/>
          <w:lang w:eastAsia="en-US"/>
        </w:rPr>
        <w:t>деятельность</w:t>
      </w:r>
    </w:p>
    <w:p w:rsidR="00FA6049" w:rsidRPr="00FA6049" w:rsidRDefault="00FA6049" w:rsidP="00FA6049">
      <w:pPr>
        <w:widowControl w:val="0"/>
        <w:autoSpaceDE w:val="0"/>
        <w:autoSpaceDN w:val="0"/>
        <w:spacing w:before="194" w:line="388" w:lineRule="auto"/>
        <w:ind w:left="2576" w:right="2581" w:firstLine="3"/>
        <w:jc w:val="center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Квалификация</w:t>
      </w:r>
      <w:r w:rsidRPr="00FA6049">
        <w:rPr>
          <w:rFonts w:eastAsia="Times New Roman" w:cs="Times New Roman"/>
          <w:spacing w:val="6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выпускника</w:t>
      </w:r>
      <w:r w:rsidRPr="00FA6049">
        <w:rPr>
          <w:rFonts w:eastAsia="Times New Roman" w:cs="Times New Roman"/>
          <w:spacing w:val="5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–</w:t>
      </w:r>
      <w:r w:rsidRPr="00FA6049">
        <w:rPr>
          <w:rFonts w:eastAsia="Times New Roman" w:cs="Times New Roman"/>
          <w:spacing w:val="7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Юрист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на</w:t>
      </w:r>
      <w:r w:rsidRPr="00FA6049">
        <w:rPr>
          <w:rFonts w:eastAsia="Times New Roman" w:cs="Times New Roman"/>
          <w:spacing w:val="-4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базе</w:t>
      </w:r>
      <w:r w:rsidRPr="00FA6049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="00235649">
        <w:rPr>
          <w:rFonts w:eastAsia="Times New Roman" w:cs="Times New Roman"/>
          <w:szCs w:val="28"/>
          <w:lang w:eastAsia="en-US"/>
        </w:rPr>
        <w:t>среднего</w:t>
      </w:r>
      <w:r w:rsidRPr="00FA6049">
        <w:rPr>
          <w:rFonts w:eastAsia="Times New Roman" w:cs="Times New Roman"/>
          <w:spacing w:val="-5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общего</w:t>
      </w:r>
      <w:r w:rsidRPr="00FA6049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образования</w:t>
      </w: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FA6049">
      <w:pPr>
        <w:widowControl w:val="0"/>
        <w:autoSpaceDE w:val="0"/>
        <w:autoSpaceDN w:val="0"/>
        <w:spacing w:before="199"/>
        <w:ind w:left="1697" w:right="1702" w:firstLine="0"/>
        <w:jc w:val="center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Ставрополь</w:t>
      </w:r>
      <w:r w:rsidRPr="00FA6049">
        <w:rPr>
          <w:rFonts w:eastAsia="Times New Roman" w:cs="Times New Roman"/>
          <w:spacing w:val="-3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202</w:t>
      </w:r>
      <w:r>
        <w:rPr>
          <w:rFonts w:eastAsia="Times New Roman" w:cs="Times New Roman"/>
          <w:szCs w:val="28"/>
          <w:lang w:eastAsia="en-US"/>
        </w:rPr>
        <w:t>3</w:t>
      </w:r>
    </w:p>
    <w:p w:rsidR="00FA6049" w:rsidRPr="00FA6049" w:rsidRDefault="00FA6049" w:rsidP="00FA6049">
      <w:pPr>
        <w:widowControl w:val="0"/>
        <w:autoSpaceDE w:val="0"/>
        <w:autoSpaceDN w:val="0"/>
        <w:ind w:firstLine="0"/>
        <w:jc w:val="center"/>
        <w:rPr>
          <w:rFonts w:ascii="Tahoma" w:eastAsia="Tahoma" w:hAnsi="Tahoma" w:cs="Tahoma"/>
          <w:sz w:val="22"/>
          <w:lang w:eastAsia="en-US"/>
        </w:rPr>
        <w:sectPr w:rsidR="00FA6049" w:rsidRPr="00FA6049" w:rsidSect="00FA6049">
          <w:pgSz w:w="11910" w:h="16840"/>
          <w:pgMar w:top="1040" w:right="620" w:bottom="280" w:left="1480" w:header="720" w:footer="720" w:gutter="0"/>
          <w:cols w:space="720"/>
        </w:sect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lang w:eastAsia="en-US"/>
        </w:rPr>
      </w:pPr>
      <w:proofErr w:type="gramStart"/>
      <w:r w:rsidRPr="00FA6049">
        <w:rPr>
          <w:rFonts w:eastAsia="Times New Roman" w:cs="Times New Roman"/>
          <w:szCs w:val="28"/>
          <w:lang w:eastAsia="en-US"/>
        </w:rPr>
        <w:lastRenderedPageBreak/>
        <w:t>Фонд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оценочных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средств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для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государственной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итоговой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аттестации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разработан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на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основе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Федерального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государственного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образовательного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стандарта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(далее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ФГОС)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специальности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среднего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профессионального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образования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(далее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СПО)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40.02.02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Правоохранительная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деятельность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в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соответствии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Приказом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proofErr w:type="spellStart"/>
      <w:r w:rsidRPr="00FA6049">
        <w:rPr>
          <w:rFonts w:eastAsia="Times New Roman" w:cs="Times New Roman"/>
          <w:szCs w:val="28"/>
          <w:lang w:eastAsia="en-US"/>
        </w:rPr>
        <w:t>Минобрнауки</w:t>
      </w:r>
      <w:proofErr w:type="spellEnd"/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России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от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12.05.2014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№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509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"Об</w:t>
      </w:r>
      <w:r w:rsidRPr="00FA6049">
        <w:rPr>
          <w:rFonts w:eastAsia="Times New Roman" w:cs="Times New Roman"/>
          <w:spacing w:val="-67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утверждении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федерального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государственного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образовательного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стандарта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среднего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профессионального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образования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специальности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40.02.02</w:t>
      </w:r>
      <w:r w:rsidRPr="00FA6049">
        <w:rPr>
          <w:rFonts w:eastAsia="Times New Roman" w:cs="Times New Roman"/>
          <w:spacing w:val="-67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Правоохранительная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деятельность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(Зарегистрировано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в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Минюсте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России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21.08.2014</w:t>
      </w:r>
      <w:r w:rsidRPr="00FA6049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N</w:t>
      </w:r>
      <w:r w:rsidRPr="00FA6049">
        <w:rPr>
          <w:rFonts w:eastAsia="Times New Roman" w:cs="Times New Roman"/>
          <w:spacing w:val="10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33737)</w:t>
      </w:r>
      <w:r w:rsidRPr="00FA6049">
        <w:rPr>
          <w:rFonts w:eastAsia="Times New Roman" w:cs="Times New Roman"/>
          <w:spacing w:val="9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и</w:t>
      </w:r>
      <w:r w:rsidRPr="00FA6049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в</w:t>
      </w:r>
      <w:r w:rsidRPr="00FA6049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соответствии</w:t>
      </w:r>
      <w:r w:rsidRPr="00FA6049">
        <w:rPr>
          <w:rFonts w:eastAsia="Times New Roman" w:cs="Times New Roman"/>
          <w:spacing w:val="12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</w:t>
      </w:r>
      <w:proofErr w:type="gramEnd"/>
      <w:r w:rsidRPr="00FA6049">
        <w:rPr>
          <w:rFonts w:eastAsia="Times New Roman" w:cs="Times New Roman"/>
          <w:spacing w:val="9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учебным</w:t>
      </w:r>
      <w:r w:rsidRPr="00FA6049">
        <w:rPr>
          <w:rFonts w:eastAsia="Times New Roman" w:cs="Times New Roman"/>
          <w:spacing w:val="10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планом</w:t>
      </w:r>
      <w:r w:rsidRPr="00FA6049">
        <w:rPr>
          <w:rFonts w:eastAsia="Times New Roman" w:cs="Times New Roman"/>
          <w:spacing w:val="11"/>
          <w:szCs w:val="28"/>
          <w:lang w:eastAsia="en-US"/>
        </w:rPr>
        <w:t xml:space="preserve"> </w:t>
      </w:r>
      <w:proofErr w:type="spellStart"/>
      <w:r w:rsidRPr="00FA6049">
        <w:rPr>
          <w:rFonts w:eastAsia="Times New Roman" w:cs="Times New Roman"/>
          <w:szCs w:val="28"/>
          <w:lang w:eastAsia="en-US"/>
        </w:rPr>
        <w:t>СмК</w:t>
      </w:r>
      <w:proofErr w:type="spellEnd"/>
      <w:r w:rsidRPr="00FA6049">
        <w:rPr>
          <w:rFonts w:eastAsia="Times New Roman" w:cs="Times New Roman"/>
          <w:spacing w:val="1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специальности</w:t>
      </w:r>
      <w:r>
        <w:rPr>
          <w:rFonts w:eastAsia="Times New Roman" w:cs="Times New Roman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Правоохранительная</w:t>
      </w:r>
      <w:r w:rsidRPr="00FA6049">
        <w:rPr>
          <w:rFonts w:eastAsia="Times New Roman" w:cs="Times New Roman"/>
          <w:spacing w:val="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деятельность,</w:t>
      </w:r>
      <w:r w:rsidRPr="00FA6049">
        <w:rPr>
          <w:rFonts w:eastAsia="Times New Roman" w:cs="Times New Roman"/>
          <w:spacing w:val="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утвержденным</w:t>
      </w:r>
      <w:r w:rsidRPr="00FA6049">
        <w:rPr>
          <w:rFonts w:eastAsia="Times New Roman" w:cs="Times New Roman"/>
          <w:spacing w:val="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директором</w:t>
      </w:r>
      <w:r w:rsidRPr="00FA6049">
        <w:rPr>
          <w:rFonts w:eastAsia="Times New Roman" w:cs="Times New Roman"/>
          <w:spacing w:val="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колледжа</w:t>
      </w:r>
      <w:r w:rsidRPr="00FA6049">
        <w:rPr>
          <w:rFonts w:eastAsia="Times New Roman" w:cs="Times New Roman"/>
          <w:spacing w:val="-1"/>
          <w:lang w:eastAsia="en-US"/>
        </w:rPr>
        <w:t xml:space="preserve"> </w:t>
      </w:r>
      <w:proofErr w:type="spellStart"/>
      <w:r w:rsidRPr="00FA6049">
        <w:rPr>
          <w:rFonts w:eastAsia="Times New Roman" w:cs="Times New Roman"/>
          <w:lang w:eastAsia="en-US"/>
        </w:rPr>
        <w:t>Кандауровой</w:t>
      </w:r>
      <w:proofErr w:type="spellEnd"/>
      <w:r w:rsidRPr="00FA6049">
        <w:rPr>
          <w:rFonts w:eastAsia="Times New Roman" w:cs="Times New Roman"/>
          <w:spacing w:val="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Н.В.</w:t>
      </w:r>
      <w:r w:rsidRPr="00FA6049">
        <w:rPr>
          <w:rFonts w:eastAsia="Times New Roman" w:cs="Times New Roman"/>
          <w:spacing w:val="-2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на</w:t>
      </w:r>
      <w:r w:rsidRPr="00FA6049">
        <w:rPr>
          <w:rFonts w:eastAsia="Times New Roman" w:cs="Times New Roman"/>
          <w:spacing w:val="-4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202</w:t>
      </w:r>
      <w:r>
        <w:rPr>
          <w:rFonts w:eastAsia="Times New Roman" w:cs="Times New Roman"/>
          <w:lang w:eastAsia="en-US"/>
        </w:rPr>
        <w:t>3</w:t>
      </w:r>
      <w:r w:rsidRPr="00FA6049">
        <w:rPr>
          <w:rFonts w:eastAsia="Times New Roman" w:cs="Times New Roman"/>
          <w:lang w:eastAsia="en-US"/>
        </w:rPr>
        <w:t>-202</w:t>
      </w:r>
      <w:r>
        <w:rPr>
          <w:rFonts w:eastAsia="Times New Roman" w:cs="Times New Roman"/>
          <w:lang w:eastAsia="en-US"/>
        </w:rPr>
        <w:t>4</w:t>
      </w:r>
      <w:r w:rsidRPr="00FA6049">
        <w:rPr>
          <w:rFonts w:eastAsia="Times New Roman" w:cs="Times New Roman"/>
          <w:lang w:eastAsia="en-US"/>
        </w:rPr>
        <w:t xml:space="preserve"> учебный год</w:t>
      </w:r>
      <w:r>
        <w:rPr>
          <w:rFonts w:eastAsia="Times New Roman" w:cs="Times New Roman"/>
          <w:lang w:eastAsia="en-US"/>
        </w:rPr>
        <w:t>.</w:t>
      </w: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Организация-разработчик: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Частное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образовательное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учреждение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профессионального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образования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«Ставропольский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многопрофильный</w:t>
      </w:r>
      <w:r w:rsidRPr="00FA6049">
        <w:rPr>
          <w:rFonts w:eastAsia="Times New Roman" w:cs="Times New Roman"/>
          <w:spacing w:val="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колледж»</w:t>
      </w:r>
    </w:p>
    <w:p w:rsid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</w:p>
    <w:p w:rsidR="00751988" w:rsidRDefault="00751988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</w:p>
    <w:p w:rsidR="00751988" w:rsidRDefault="00751988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</w:p>
    <w:p w:rsidR="00751988" w:rsidRPr="00FA6049" w:rsidRDefault="00751988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Разработчик:</w:t>
      </w: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  <w:r>
        <w:rPr>
          <w:rFonts w:eastAsia="Times New Roman" w:cs="Times New Roman"/>
          <w:szCs w:val="28"/>
          <w:lang w:eastAsia="en-US"/>
        </w:rPr>
        <w:t>Рунина</w:t>
      </w:r>
      <w:r w:rsidRPr="00FA6049">
        <w:rPr>
          <w:rFonts w:eastAsia="Times New Roman" w:cs="Times New Roman"/>
          <w:spacing w:val="-2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Е.А.</w:t>
      </w:r>
      <w:r w:rsidRPr="00FA6049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–</w:t>
      </w:r>
      <w:r w:rsidRPr="00FA6049">
        <w:rPr>
          <w:rFonts w:eastAsia="Times New Roman" w:cs="Times New Roman"/>
          <w:spacing w:val="-1"/>
          <w:szCs w:val="28"/>
          <w:lang w:eastAsia="en-US"/>
        </w:rPr>
        <w:t xml:space="preserve"> </w:t>
      </w:r>
      <w:r w:rsidRPr="00FA6049">
        <w:rPr>
          <w:rFonts w:eastAsia="Times New Roman" w:cs="Times New Roman"/>
          <w:szCs w:val="28"/>
          <w:lang w:eastAsia="en-US"/>
        </w:rPr>
        <w:t>преподаватель</w:t>
      </w:r>
      <w:r w:rsidRPr="00FA6049">
        <w:rPr>
          <w:rFonts w:eastAsia="Times New Roman" w:cs="Times New Roman"/>
          <w:spacing w:val="-3"/>
          <w:szCs w:val="28"/>
          <w:lang w:eastAsia="en-US"/>
        </w:rPr>
        <w:t xml:space="preserve"> </w:t>
      </w:r>
      <w:proofErr w:type="spellStart"/>
      <w:r w:rsidRPr="00FA6049">
        <w:rPr>
          <w:rFonts w:eastAsia="Times New Roman" w:cs="Times New Roman"/>
          <w:szCs w:val="28"/>
          <w:lang w:eastAsia="en-US"/>
        </w:rPr>
        <w:t>СмК</w:t>
      </w:r>
      <w:proofErr w:type="spellEnd"/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25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Согласовано:</w:t>
      </w:r>
    </w:p>
    <w:p w:rsidR="00FA6049" w:rsidRPr="00FA6049" w:rsidRDefault="00FA6049" w:rsidP="00751988">
      <w:pPr>
        <w:widowControl w:val="0"/>
        <w:numPr>
          <w:ilvl w:val="0"/>
          <w:numId w:val="5"/>
        </w:numPr>
        <w:tabs>
          <w:tab w:val="left" w:pos="952"/>
        </w:tabs>
        <w:autoSpaceDE w:val="0"/>
        <w:autoSpaceDN w:val="0"/>
        <w:ind w:left="0" w:firstLine="709"/>
        <w:rPr>
          <w:rFonts w:eastAsia="Times New Roman" w:cs="Times New Roman"/>
          <w:lang w:eastAsia="en-US"/>
        </w:rPr>
      </w:pPr>
      <w:r w:rsidRPr="00FA6049">
        <w:rPr>
          <w:rFonts w:eastAsia="Times New Roman" w:cs="Times New Roman"/>
          <w:lang w:eastAsia="en-US"/>
        </w:rPr>
        <w:t>Управления</w:t>
      </w:r>
      <w:r w:rsidRPr="00FA6049">
        <w:rPr>
          <w:rFonts w:eastAsia="Times New Roman" w:cs="Times New Roman"/>
          <w:spacing w:val="-5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по</w:t>
      </w:r>
      <w:r w:rsidRPr="00FA6049">
        <w:rPr>
          <w:rFonts w:eastAsia="Times New Roman" w:cs="Times New Roman"/>
          <w:spacing w:val="-4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работе</w:t>
      </w:r>
      <w:r w:rsidRPr="00FA6049">
        <w:rPr>
          <w:rFonts w:eastAsia="Times New Roman" w:cs="Times New Roman"/>
          <w:spacing w:val="-2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с</w:t>
      </w:r>
      <w:r w:rsidRPr="00FA6049">
        <w:rPr>
          <w:rFonts w:eastAsia="Times New Roman" w:cs="Times New Roman"/>
          <w:spacing w:val="-3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личным</w:t>
      </w:r>
      <w:r w:rsidRPr="00FA6049">
        <w:rPr>
          <w:rFonts w:eastAsia="Times New Roman" w:cs="Times New Roman"/>
          <w:spacing w:val="-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составом</w:t>
      </w:r>
      <w:r w:rsidRPr="00FA6049">
        <w:rPr>
          <w:rFonts w:eastAsia="Times New Roman" w:cs="Times New Roman"/>
          <w:spacing w:val="-2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ГУ</w:t>
      </w:r>
      <w:r w:rsidRPr="00FA6049">
        <w:rPr>
          <w:rFonts w:eastAsia="Times New Roman" w:cs="Times New Roman"/>
          <w:spacing w:val="-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МВД</w:t>
      </w:r>
      <w:r w:rsidRPr="00FA6049">
        <w:rPr>
          <w:rFonts w:eastAsia="Times New Roman" w:cs="Times New Roman"/>
          <w:spacing w:val="-2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России</w:t>
      </w:r>
      <w:r w:rsidRPr="00FA6049">
        <w:rPr>
          <w:rFonts w:eastAsia="Times New Roman" w:cs="Times New Roman"/>
          <w:spacing w:val="-4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по</w:t>
      </w:r>
      <w:r w:rsidRPr="00FA6049">
        <w:rPr>
          <w:rFonts w:eastAsia="Times New Roman" w:cs="Times New Roman"/>
          <w:spacing w:val="-1"/>
          <w:lang w:eastAsia="en-US"/>
        </w:rPr>
        <w:t xml:space="preserve"> </w:t>
      </w:r>
      <w:r w:rsidRPr="00FA6049">
        <w:rPr>
          <w:rFonts w:eastAsia="Times New Roman" w:cs="Times New Roman"/>
          <w:lang w:eastAsia="en-US"/>
        </w:rPr>
        <w:t>СК;</w:t>
      </w:r>
    </w:p>
    <w:p w:rsidR="00FA6049" w:rsidRPr="00FA6049" w:rsidRDefault="00FA6049" w:rsidP="00751988">
      <w:pPr>
        <w:widowControl w:val="0"/>
        <w:numPr>
          <w:ilvl w:val="0"/>
          <w:numId w:val="5"/>
        </w:numPr>
        <w:tabs>
          <w:tab w:val="left" w:pos="952"/>
        </w:tabs>
        <w:autoSpaceDE w:val="0"/>
        <w:autoSpaceDN w:val="0"/>
        <w:ind w:left="0" w:firstLine="709"/>
        <w:rPr>
          <w:rFonts w:eastAsia="Times New Roman" w:cs="Times New Roman"/>
          <w:lang w:eastAsia="en-US"/>
        </w:rPr>
      </w:pPr>
      <w:r>
        <w:rPr>
          <w:rFonts w:eastAsia="Times New Roman" w:cs="Times New Roman"/>
          <w:lang w:eastAsia="en-US"/>
        </w:rPr>
        <w:t>Управление по обеспечению деятельности мировых судей Ставропольского края</w:t>
      </w:r>
      <w:r w:rsidRPr="00FA6049">
        <w:rPr>
          <w:rFonts w:eastAsia="Times New Roman" w:cs="Times New Roman"/>
          <w:lang w:eastAsia="en-US"/>
        </w:rPr>
        <w:t>.</w:t>
      </w: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widowControl w:val="0"/>
        <w:autoSpaceDE w:val="0"/>
        <w:autoSpaceDN w:val="0"/>
        <w:ind w:firstLine="709"/>
        <w:rPr>
          <w:rFonts w:eastAsia="Times New Roman" w:cs="Times New Roman"/>
          <w:sz w:val="30"/>
          <w:szCs w:val="28"/>
          <w:lang w:eastAsia="en-US"/>
        </w:rPr>
      </w:pPr>
    </w:p>
    <w:p w:rsidR="00FA6049" w:rsidRPr="00FA6049" w:rsidRDefault="00FA6049" w:rsidP="00751988">
      <w:pPr>
        <w:ind w:firstLine="709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:rsidR="00FA6049" w:rsidRPr="00FA6049" w:rsidRDefault="00FA6049" w:rsidP="00751988">
      <w:pPr>
        <w:ind w:firstLine="709"/>
        <w:rPr>
          <w:rFonts w:eastAsia="Times New Roman" w:cs="Times New Roman"/>
          <w:szCs w:val="28"/>
          <w:lang w:eastAsia="en-US"/>
        </w:rPr>
      </w:pPr>
      <w:r w:rsidRPr="00FA6049">
        <w:rPr>
          <w:rFonts w:eastAsia="Times New Roman" w:cs="Times New Roman"/>
          <w:szCs w:val="28"/>
          <w:lang w:eastAsia="en-US"/>
        </w:rPr>
        <w:t>Рекомендовано к использованию в учебном процессе Методическим советом СМК, протокол № 7 от 25.05.2023.г.</w:t>
      </w:r>
    </w:p>
    <w:p w:rsidR="00FA6049" w:rsidRPr="00FA6049" w:rsidRDefault="00FA6049" w:rsidP="00751988">
      <w:pPr>
        <w:ind w:firstLine="709"/>
        <w:rPr>
          <w:rFonts w:eastAsia="Times New Roman" w:cs="Times New Roman"/>
          <w:szCs w:val="28"/>
          <w:lang w:eastAsia="en-US"/>
        </w:rPr>
      </w:pPr>
    </w:p>
    <w:p w:rsidR="00071147" w:rsidRDefault="005A727B" w:rsidP="0060119B">
      <w:pPr>
        <w:spacing w:line="360" w:lineRule="auto"/>
        <w:rPr>
          <w:szCs w:val="28"/>
        </w:rPr>
      </w:pPr>
      <w:proofErr w:type="gramStart"/>
      <w:r w:rsidRPr="005A727B">
        <w:rPr>
          <w:rFonts w:eastAsia="Times New Roman" w:cs="Times New Roman"/>
          <w:szCs w:val="28"/>
          <w:lang w:eastAsia="en-US"/>
        </w:rPr>
        <w:t>Одобрена</w:t>
      </w:r>
      <w:proofErr w:type="gramEnd"/>
      <w:r w:rsidRPr="005A727B">
        <w:rPr>
          <w:rFonts w:eastAsia="Times New Roman" w:cs="Times New Roman"/>
          <w:szCs w:val="28"/>
          <w:lang w:eastAsia="en-US"/>
        </w:rPr>
        <w:t xml:space="preserve"> решением Педагогического совета </w:t>
      </w:r>
      <w:proofErr w:type="spellStart"/>
      <w:r w:rsidRPr="005A727B">
        <w:rPr>
          <w:rFonts w:eastAsia="Times New Roman" w:cs="Times New Roman"/>
          <w:szCs w:val="28"/>
          <w:lang w:eastAsia="en-US"/>
        </w:rPr>
        <w:t>СмК</w:t>
      </w:r>
      <w:proofErr w:type="spellEnd"/>
      <w:r w:rsidRPr="005A727B">
        <w:rPr>
          <w:rFonts w:eastAsia="Times New Roman" w:cs="Times New Roman"/>
          <w:szCs w:val="28"/>
          <w:lang w:eastAsia="en-US"/>
        </w:rPr>
        <w:t>, протокол № 6 от «25» мая 2023 г.</w:t>
      </w:r>
    </w:p>
    <w:p w:rsidR="00071147" w:rsidRDefault="00071147" w:rsidP="0060119B">
      <w:pPr>
        <w:spacing w:line="360" w:lineRule="auto"/>
        <w:rPr>
          <w:szCs w:val="28"/>
        </w:rPr>
      </w:pPr>
    </w:p>
    <w:p w:rsidR="00071147" w:rsidRDefault="00071147" w:rsidP="0060119B">
      <w:pPr>
        <w:spacing w:line="360" w:lineRule="auto"/>
        <w:rPr>
          <w:szCs w:val="28"/>
        </w:rPr>
      </w:pPr>
    </w:p>
    <w:p w:rsidR="004808E5" w:rsidRDefault="004808E5" w:rsidP="004808E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1. Паспорт фонда оценочных сре</w:t>
      </w:r>
      <w:proofErr w:type="gramStart"/>
      <w:r>
        <w:rPr>
          <w:rFonts w:cs="Times New Roman"/>
          <w:b/>
          <w:szCs w:val="24"/>
        </w:rPr>
        <w:t>дств дл</w:t>
      </w:r>
      <w:proofErr w:type="gramEnd"/>
      <w:r>
        <w:rPr>
          <w:rFonts w:cs="Times New Roman"/>
          <w:b/>
          <w:szCs w:val="24"/>
        </w:rPr>
        <w:t xml:space="preserve">я проведения </w:t>
      </w:r>
      <w:r w:rsidR="008A1F46">
        <w:rPr>
          <w:rFonts w:cs="Times New Roman"/>
          <w:b/>
          <w:szCs w:val="24"/>
        </w:rPr>
        <w:t xml:space="preserve">государственной </w:t>
      </w:r>
      <w:r>
        <w:rPr>
          <w:rFonts w:cs="Times New Roman"/>
          <w:b/>
          <w:szCs w:val="24"/>
        </w:rPr>
        <w:t xml:space="preserve">итоговой аттестации </w:t>
      </w:r>
    </w:p>
    <w:p w:rsidR="004808E5" w:rsidRDefault="004808E5" w:rsidP="004808E5">
      <w:pPr>
        <w:rPr>
          <w:rFonts w:cs="Times New Roman"/>
          <w:szCs w:val="24"/>
        </w:rPr>
      </w:pPr>
    </w:p>
    <w:p w:rsidR="004808E5" w:rsidRDefault="008A1F46" w:rsidP="004808E5">
      <w:pPr>
        <w:rPr>
          <w:rFonts w:cs="Times New Roman"/>
          <w:szCs w:val="28"/>
        </w:rPr>
      </w:pPr>
      <w:r>
        <w:rPr>
          <w:rFonts w:cs="Times New Roman"/>
          <w:szCs w:val="24"/>
        </w:rPr>
        <w:t>Государственная и</w:t>
      </w:r>
      <w:r w:rsidR="004808E5">
        <w:rPr>
          <w:rFonts w:cs="Times New Roman"/>
          <w:szCs w:val="24"/>
        </w:rPr>
        <w:t xml:space="preserve">тоговая </w:t>
      </w:r>
      <w:r w:rsidR="004808E5" w:rsidRPr="004808E5">
        <w:rPr>
          <w:rFonts w:cs="Times New Roman"/>
          <w:szCs w:val="28"/>
        </w:rPr>
        <w:t>аттестация</w:t>
      </w:r>
      <w:r w:rsidR="004808E5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Г</w:t>
      </w:r>
      <w:r w:rsidR="004808E5">
        <w:rPr>
          <w:rFonts w:cs="Times New Roman"/>
          <w:szCs w:val="28"/>
        </w:rPr>
        <w:t>ИА)</w:t>
      </w:r>
      <w:r w:rsidR="004808E5" w:rsidRPr="004808E5">
        <w:rPr>
          <w:rFonts w:cs="Times New Roman"/>
          <w:szCs w:val="28"/>
        </w:rPr>
        <w:t xml:space="preserve">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</w:t>
      </w:r>
      <w:r w:rsidRPr="008A1F46">
        <w:rPr>
          <w:rFonts w:cs="Times New Roman"/>
          <w:szCs w:val="28"/>
        </w:rPr>
        <w:t>40.02.0</w:t>
      </w:r>
      <w:r w:rsidR="00823E78">
        <w:rPr>
          <w:rFonts w:cs="Times New Roman"/>
          <w:szCs w:val="28"/>
        </w:rPr>
        <w:t>2</w:t>
      </w:r>
      <w:r w:rsidRPr="008A1F46">
        <w:rPr>
          <w:rFonts w:cs="Times New Roman"/>
          <w:szCs w:val="28"/>
        </w:rPr>
        <w:t xml:space="preserve"> </w:t>
      </w:r>
      <w:r w:rsidR="00823E78">
        <w:rPr>
          <w:rFonts w:cs="Times New Roman"/>
          <w:szCs w:val="28"/>
        </w:rPr>
        <w:t>Правоохранительная деятельность</w:t>
      </w:r>
      <w:r w:rsidR="004808E5" w:rsidRPr="004808E5">
        <w:rPr>
          <w:rFonts w:cs="Times New Roman"/>
          <w:szCs w:val="28"/>
        </w:rPr>
        <w:t>.</w:t>
      </w:r>
    </w:p>
    <w:p w:rsidR="004808E5" w:rsidRDefault="008A1F46" w:rsidP="004808E5">
      <w:pPr>
        <w:rPr>
          <w:rFonts w:cs="Times New Roman"/>
          <w:szCs w:val="28"/>
        </w:rPr>
      </w:pPr>
      <w:r w:rsidRPr="008A1F46">
        <w:rPr>
          <w:rFonts w:cs="Times New Roman"/>
          <w:szCs w:val="28"/>
        </w:rPr>
        <w:t xml:space="preserve">Государственная </w:t>
      </w:r>
      <w:r>
        <w:rPr>
          <w:rFonts w:cs="Times New Roman"/>
          <w:szCs w:val="28"/>
        </w:rPr>
        <w:t>и</w:t>
      </w:r>
      <w:r w:rsidR="004808E5">
        <w:rPr>
          <w:rFonts w:cs="Times New Roman"/>
          <w:szCs w:val="28"/>
        </w:rPr>
        <w:t xml:space="preserve">тоговая аттестация </w:t>
      </w:r>
      <w:r w:rsidR="004808E5" w:rsidRPr="004808E5">
        <w:rPr>
          <w:rFonts w:cs="Times New Roman"/>
          <w:szCs w:val="28"/>
        </w:rPr>
        <w:t xml:space="preserve">по специальности </w:t>
      </w:r>
      <w:r w:rsidRPr="008A1F46">
        <w:rPr>
          <w:rFonts w:cs="Times New Roman"/>
          <w:szCs w:val="28"/>
        </w:rPr>
        <w:t>40.02.0</w:t>
      </w:r>
      <w:r w:rsidR="00823E78">
        <w:rPr>
          <w:rFonts w:cs="Times New Roman"/>
          <w:szCs w:val="28"/>
        </w:rPr>
        <w:t>2</w:t>
      </w:r>
      <w:r w:rsidRPr="008A1F46">
        <w:rPr>
          <w:rFonts w:cs="Times New Roman"/>
          <w:szCs w:val="28"/>
        </w:rPr>
        <w:t xml:space="preserve"> </w:t>
      </w:r>
      <w:r w:rsidR="00823E78">
        <w:rPr>
          <w:rFonts w:cs="Times New Roman"/>
          <w:szCs w:val="28"/>
        </w:rPr>
        <w:t>Правоохранительная деятельность</w:t>
      </w:r>
      <w:r w:rsidR="00470CA0">
        <w:rPr>
          <w:rFonts w:cs="Times New Roman"/>
          <w:szCs w:val="28"/>
        </w:rPr>
        <w:t xml:space="preserve"> </w:t>
      </w:r>
      <w:r w:rsidR="004808E5">
        <w:rPr>
          <w:rFonts w:cs="Times New Roman"/>
          <w:szCs w:val="28"/>
        </w:rPr>
        <w:t xml:space="preserve"> включает в себя защиту выпускной квалификационной работы (ВКР).</w:t>
      </w:r>
    </w:p>
    <w:p w:rsidR="004808E5" w:rsidRDefault="004808E5" w:rsidP="004808E5">
      <w:pPr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4808E5" w:rsidTr="004808E5">
        <w:tc>
          <w:tcPr>
            <w:tcW w:w="959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proofErr w:type="gramStart"/>
            <w:r>
              <w:rPr>
                <w:rFonts w:cs="Times New Roman"/>
                <w:szCs w:val="28"/>
              </w:rPr>
              <w:t>п</w:t>
            </w:r>
            <w:proofErr w:type="gramEnd"/>
            <w:r>
              <w:rPr>
                <w:rFonts w:cs="Times New Roman"/>
                <w:szCs w:val="28"/>
              </w:rPr>
              <w:t>/п</w:t>
            </w:r>
          </w:p>
        </w:tc>
        <w:tc>
          <w:tcPr>
            <w:tcW w:w="5421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раздела ФОС</w:t>
            </w:r>
          </w:p>
        </w:tc>
        <w:tc>
          <w:tcPr>
            <w:tcW w:w="3191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</w:t>
            </w:r>
          </w:p>
        </w:tc>
      </w:tr>
      <w:tr w:rsidR="004808E5" w:rsidTr="004808E5">
        <w:tc>
          <w:tcPr>
            <w:tcW w:w="959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5421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Задания для выполнения ВКР</w:t>
            </w:r>
          </w:p>
        </w:tc>
        <w:tc>
          <w:tcPr>
            <w:tcW w:w="3191" w:type="dxa"/>
          </w:tcPr>
          <w:p w:rsidR="004808E5" w:rsidRPr="00FF0F2F" w:rsidRDefault="006A3662" w:rsidP="004808E5">
            <w:pPr>
              <w:ind w:firstLine="0"/>
              <w:rPr>
                <w:rFonts w:cs="Times New Roman"/>
                <w:szCs w:val="28"/>
              </w:rPr>
            </w:pPr>
            <w:r w:rsidRPr="00FF0F2F">
              <w:rPr>
                <w:rFonts w:cs="Times New Roman"/>
                <w:szCs w:val="28"/>
              </w:rPr>
              <w:t>21</w:t>
            </w:r>
          </w:p>
        </w:tc>
      </w:tr>
      <w:tr w:rsidR="004808E5" w:rsidTr="004808E5">
        <w:tc>
          <w:tcPr>
            <w:tcW w:w="959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421" w:type="dxa"/>
          </w:tcPr>
          <w:p w:rsidR="004808E5" w:rsidRDefault="004808E5" w:rsidP="004808E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Темы ВКР</w:t>
            </w:r>
          </w:p>
        </w:tc>
        <w:tc>
          <w:tcPr>
            <w:tcW w:w="3191" w:type="dxa"/>
          </w:tcPr>
          <w:p w:rsidR="004808E5" w:rsidRPr="00FF0F2F" w:rsidRDefault="00FF0F2F" w:rsidP="004808E5">
            <w:pPr>
              <w:ind w:firstLine="0"/>
              <w:rPr>
                <w:rFonts w:cs="Times New Roman"/>
                <w:szCs w:val="28"/>
              </w:rPr>
            </w:pPr>
            <w:r w:rsidRPr="00FF0F2F">
              <w:rPr>
                <w:rFonts w:cs="Times New Roman"/>
                <w:szCs w:val="28"/>
              </w:rPr>
              <w:t>128</w:t>
            </w:r>
          </w:p>
        </w:tc>
      </w:tr>
    </w:tbl>
    <w:p w:rsidR="004808E5" w:rsidRPr="004808E5" w:rsidRDefault="004808E5" w:rsidP="004808E5">
      <w:pPr>
        <w:rPr>
          <w:rFonts w:cs="Times New Roman"/>
          <w:szCs w:val="28"/>
        </w:rPr>
      </w:pPr>
    </w:p>
    <w:p w:rsidR="004808E5" w:rsidRDefault="004808E5" w:rsidP="004808E5">
      <w:pPr>
        <w:jc w:val="center"/>
        <w:rPr>
          <w:rFonts w:cs="Times New Roman"/>
          <w:b/>
          <w:szCs w:val="24"/>
        </w:rPr>
      </w:pPr>
    </w:p>
    <w:p w:rsidR="004808E5" w:rsidRDefault="004808E5" w:rsidP="004808E5">
      <w:pPr>
        <w:jc w:val="center"/>
        <w:rPr>
          <w:rFonts w:cs="Times New Roman"/>
          <w:b/>
          <w:szCs w:val="24"/>
        </w:rPr>
      </w:pPr>
    </w:p>
    <w:p w:rsidR="004808E5" w:rsidRDefault="004808E5" w:rsidP="004808E5">
      <w:pPr>
        <w:jc w:val="center"/>
        <w:rPr>
          <w:rFonts w:cs="Times New Roman"/>
          <w:b/>
          <w:szCs w:val="24"/>
        </w:rPr>
      </w:pPr>
    </w:p>
    <w:p w:rsidR="004808E5" w:rsidRDefault="004808E5" w:rsidP="004808E5">
      <w:pPr>
        <w:jc w:val="center"/>
        <w:rPr>
          <w:rFonts w:cs="Times New Roman"/>
          <w:b/>
          <w:szCs w:val="24"/>
        </w:rPr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jc w:val="center"/>
      </w:pPr>
    </w:p>
    <w:p w:rsidR="004808E5" w:rsidRDefault="004808E5" w:rsidP="004808E5">
      <w:pPr>
        <w:rPr>
          <w:b/>
        </w:rPr>
      </w:pPr>
      <w:r w:rsidRPr="004808E5">
        <w:rPr>
          <w:b/>
        </w:rPr>
        <w:lastRenderedPageBreak/>
        <w:t>2. Перечень Компетенций, которыми должен овладеть обучающийся в результате освоения образовательной программы в соответствии с ФГОС СПО</w:t>
      </w:r>
    </w:p>
    <w:p w:rsidR="0090158A" w:rsidRDefault="0090158A" w:rsidP="004808E5">
      <w:pPr>
        <w:rPr>
          <w:b/>
        </w:rPr>
      </w:pPr>
    </w:p>
    <w:p w:rsidR="0090158A" w:rsidRDefault="0090158A" w:rsidP="004808E5">
      <w:r>
        <w:t>В соответствии с требованиями ФГОС СПО</w:t>
      </w:r>
      <w:r w:rsidR="008A1F46" w:rsidRPr="008A1F46">
        <w:t xml:space="preserve"> </w:t>
      </w:r>
      <w:r w:rsidR="008A1F46">
        <w:t>г</w:t>
      </w:r>
      <w:r w:rsidR="008A1F46" w:rsidRPr="008A1F46">
        <w:t>осударственная</w:t>
      </w:r>
      <w:r>
        <w:t xml:space="preserve"> итоговая аттестация обеспечивает контроль полноты формирования следующих общекультурных и профессиональных компетенций, которыми должен обладать выпускник по специальности </w:t>
      </w:r>
      <w:r w:rsidR="008A1F46">
        <w:t>40.02.0</w:t>
      </w:r>
      <w:r w:rsidR="00823E78">
        <w:t>2</w:t>
      </w:r>
      <w:r w:rsidR="008A1F46">
        <w:t xml:space="preserve"> </w:t>
      </w:r>
      <w:r w:rsidR="00823E78" w:rsidRPr="00823E78">
        <w:t>Правоохранительная деятельность</w:t>
      </w:r>
      <w:r>
        <w:t xml:space="preserve"> и в соответствии с программой подготовки специалистов среднего звена (ППССЗ) и видом (видами) профессиональной деятельности.</w:t>
      </w:r>
    </w:p>
    <w:p w:rsidR="008A1F46" w:rsidRDefault="0090158A" w:rsidP="008A1F46">
      <w:r>
        <w:t xml:space="preserve">Область профессиональной деятельности выпускников: </w:t>
      </w:r>
      <w:r w:rsidR="00823E78" w:rsidRPr="00823E78">
        <w:t>реализация правовых норм; обеспечение законности и правопорядка, безопасности личности, общества и государства, охрана общественного порядка, предупреждение, пресечение, выявление, раскрытие и расследование преступлений и других правонарушений</w:t>
      </w:r>
      <w:r w:rsidR="008A1F46" w:rsidRPr="008A1F46">
        <w:t>.</w:t>
      </w:r>
    </w:p>
    <w:p w:rsidR="0090158A" w:rsidRPr="0090158A" w:rsidRDefault="0090158A" w:rsidP="008A1F46">
      <w:pPr>
        <w:rPr>
          <w:rFonts w:cs="Times New Roman"/>
          <w:szCs w:val="28"/>
        </w:rPr>
      </w:pPr>
      <w:r w:rsidRPr="0090158A">
        <w:rPr>
          <w:rFonts w:cs="Times New Roman"/>
          <w:szCs w:val="28"/>
        </w:rPr>
        <w:t xml:space="preserve">Выпускник, должен обладать </w:t>
      </w:r>
      <w:r w:rsidRPr="0090158A">
        <w:rPr>
          <w:rFonts w:cs="Times New Roman"/>
          <w:iCs/>
          <w:szCs w:val="28"/>
        </w:rPr>
        <w:t>общими</w:t>
      </w:r>
      <w:r w:rsidR="00DC68D2">
        <w:rPr>
          <w:rFonts w:cs="Times New Roman"/>
          <w:iCs/>
          <w:szCs w:val="28"/>
        </w:rPr>
        <w:t xml:space="preserve"> и профессиональными</w:t>
      </w:r>
      <w:r w:rsidRPr="0090158A">
        <w:rPr>
          <w:rFonts w:cs="Times New Roman"/>
          <w:iCs/>
          <w:szCs w:val="28"/>
        </w:rPr>
        <w:t xml:space="preserve"> компетенциями, включающими в себя способность</w:t>
      </w:r>
      <w:r w:rsidRPr="0090158A">
        <w:rPr>
          <w:rFonts w:cs="Times New Roman"/>
          <w:szCs w:val="28"/>
        </w:rPr>
        <w:t xml:space="preserve">: 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2. Понимать и анализировать вопросы ценностно-мотивационной сферы.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3.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4. Принимать решения в стандартных и нестандартных ситуациях, в том числе ситуациях риска, и нести за них ответственность.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5. Проявлять психологическую устойчивость в сложных и экстремальных ситуациях, предупреждать и разрешать конфликты в процессе профессиональной деятельности.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6.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7. Использовать информационно-коммуникационные технологии в профессиональной деятельности.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8. Правильно строить отношения с коллегами, с различными категориями граждан, в том числе с представителями различных национальностей и конфессий.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9. Устанавливать психологический контакт с окружающими.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10. Адаптироваться к меняющимся условиям профессиональной деятельности.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12. Выполнять профессиональные задачи в соответствии с нормами морали, профессиональной этики и служебного этикета.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lastRenderedPageBreak/>
        <w:t>ОК</w:t>
      </w:r>
      <w:proofErr w:type="gramEnd"/>
      <w:r w:rsidRPr="00823E78">
        <w:rPr>
          <w:rFonts w:cs="Times New Roman"/>
          <w:szCs w:val="28"/>
        </w:rPr>
        <w:t xml:space="preserve"> 13. Проявлять нетерпимость к коррупционному поведению, уважительно относиться к праву и закону.</w:t>
      </w:r>
    </w:p>
    <w:p w:rsid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823E78">
        <w:rPr>
          <w:rFonts w:cs="Times New Roman"/>
          <w:szCs w:val="28"/>
        </w:rPr>
        <w:t>ОК</w:t>
      </w:r>
      <w:proofErr w:type="gramEnd"/>
      <w:r w:rsidRPr="00823E78">
        <w:rPr>
          <w:rFonts w:cs="Times New Roman"/>
          <w:szCs w:val="28"/>
        </w:rPr>
        <w:t xml:space="preserve">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необходимый для социальной и профессиональной деятельности.</w:t>
      </w:r>
    </w:p>
    <w:p w:rsidR="008A1F46" w:rsidRDefault="004D0644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Юрист</w:t>
      </w:r>
      <w:r w:rsidR="008A1F46" w:rsidRPr="008A1F46">
        <w:rPr>
          <w:rFonts w:cs="Times New Roman"/>
          <w:szCs w:val="28"/>
        </w:rPr>
        <w:t xml:space="preserve"> (базовой подготовки) должен обладать профессиональными компетенциями, соответствующими видам деятельности:</w:t>
      </w:r>
    </w:p>
    <w:p w:rsidR="00823E78" w:rsidRDefault="00823E78" w:rsidP="004D0644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 xml:space="preserve">Оперативно-служебная деятельность 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1.2. Обеспечивать соблюдение законодательства субъектами права.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1.3. Осуществлять реализацию норм материального и процессуального права.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1.5. Осуществлять оперативно-служебные мероприятия в соответствии с профилем подготовки.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1.9. Оказывать первую (доврачебную) медицинскую помощь.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823E78" w:rsidRDefault="00823E78" w:rsidP="004D0644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 xml:space="preserve">Организационно-управленческая деятельность </w:t>
      </w:r>
    </w:p>
    <w:p w:rsidR="00823E78" w:rsidRP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bookmarkStart w:id="0" w:name="_GoBack"/>
      <w:bookmarkEnd w:id="0"/>
      <w:r w:rsidRPr="00823E78">
        <w:rPr>
          <w:rFonts w:cs="Times New Roman"/>
          <w:szCs w:val="28"/>
        </w:rPr>
        <w:lastRenderedPageBreak/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823E78" w:rsidRDefault="00823E78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823E78">
        <w:rPr>
          <w:rFonts w:cs="Times New Roman"/>
          <w:szCs w:val="28"/>
        </w:rPr>
        <w:t>ПК 2.2. Осуществлять документационное обеспечение управленческой деятельности.</w:t>
      </w:r>
    </w:p>
    <w:p w:rsidR="00DC68D2" w:rsidRDefault="00DC68D2" w:rsidP="00823E78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DC68D2">
        <w:rPr>
          <w:rFonts w:cs="Times New Roman"/>
          <w:szCs w:val="28"/>
        </w:rPr>
        <w:t>Выпускник, должен</w:t>
      </w:r>
      <w:r>
        <w:rPr>
          <w:rFonts w:cs="Times New Roman"/>
          <w:szCs w:val="28"/>
        </w:rPr>
        <w:t xml:space="preserve"> </w:t>
      </w:r>
      <w:r w:rsidR="00AC2167">
        <w:rPr>
          <w:rFonts w:cs="Times New Roman"/>
          <w:szCs w:val="28"/>
        </w:rPr>
        <w:t>обладать</w:t>
      </w:r>
      <w:r>
        <w:rPr>
          <w:rFonts w:cs="Times New Roman"/>
          <w:szCs w:val="28"/>
        </w:rPr>
        <w:t xml:space="preserve"> личностны</w:t>
      </w:r>
      <w:r w:rsidR="00AC2167">
        <w:rPr>
          <w:rFonts w:cs="Times New Roman"/>
          <w:szCs w:val="28"/>
        </w:rPr>
        <w:t>ми</w:t>
      </w:r>
      <w:r>
        <w:rPr>
          <w:rFonts w:cs="Times New Roman"/>
          <w:szCs w:val="28"/>
        </w:rPr>
        <w:t xml:space="preserve"> результат</w:t>
      </w:r>
      <w:r w:rsidR="00AC2167">
        <w:rPr>
          <w:rFonts w:cs="Times New Roman"/>
          <w:szCs w:val="28"/>
        </w:rPr>
        <w:t>ами</w:t>
      </w:r>
      <w:r>
        <w:rPr>
          <w:rFonts w:cs="Times New Roman"/>
          <w:szCs w:val="28"/>
        </w:rPr>
        <w:t>: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 </w:t>
      </w:r>
      <w:proofErr w:type="gramStart"/>
      <w:r w:rsidRPr="0097509A">
        <w:rPr>
          <w:rFonts w:cs="Times New Roman"/>
          <w:szCs w:val="28"/>
        </w:rPr>
        <w:t>Осознающий</w:t>
      </w:r>
      <w:proofErr w:type="gramEnd"/>
      <w:r w:rsidRPr="0097509A">
        <w:rPr>
          <w:rFonts w:cs="Times New Roman"/>
          <w:szCs w:val="28"/>
        </w:rPr>
        <w:t xml:space="preserve"> себя гражданином и защитником великой страны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3 </w:t>
      </w:r>
      <w:proofErr w:type="gramStart"/>
      <w:r w:rsidRPr="0097509A">
        <w:rPr>
          <w:rFonts w:cs="Times New Roman"/>
          <w:szCs w:val="28"/>
        </w:rPr>
        <w:t>Соблюдающий</w:t>
      </w:r>
      <w:proofErr w:type="gramEnd"/>
      <w:r w:rsidRPr="0097509A">
        <w:rPr>
          <w:rFonts w:cs="Times New Roman"/>
          <w:szCs w:val="28"/>
        </w:rP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97509A">
        <w:rPr>
          <w:rFonts w:cs="Times New Roman"/>
          <w:szCs w:val="28"/>
        </w:rPr>
        <w:t>Лояльный</w:t>
      </w:r>
      <w:proofErr w:type="gramEnd"/>
      <w:r w:rsidRPr="0097509A">
        <w:rPr>
          <w:rFonts w:cs="Times New Roman"/>
          <w:szCs w:val="28"/>
        </w:rP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97509A">
        <w:rPr>
          <w:rFonts w:cs="Times New Roman"/>
          <w:szCs w:val="28"/>
        </w:rPr>
        <w:t>девиантным</w:t>
      </w:r>
      <w:proofErr w:type="spellEnd"/>
      <w:r w:rsidRPr="0097509A">
        <w:rPr>
          <w:rFonts w:cs="Times New Roman"/>
          <w:szCs w:val="28"/>
        </w:rPr>
        <w:t xml:space="preserve"> поведением. </w:t>
      </w:r>
      <w:proofErr w:type="gramStart"/>
      <w:r w:rsidRPr="0097509A">
        <w:rPr>
          <w:rFonts w:cs="Times New Roman"/>
          <w:szCs w:val="28"/>
        </w:rPr>
        <w:t>Демонстрирующий</w:t>
      </w:r>
      <w:proofErr w:type="gramEnd"/>
      <w:r w:rsidRPr="0097509A">
        <w:rPr>
          <w:rFonts w:cs="Times New Roman"/>
          <w:szCs w:val="28"/>
        </w:rPr>
        <w:t xml:space="preserve"> неприятие и предупреждающий социально опасное поведение окружающих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4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97509A">
        <w:rPr>
          <w:rFonts w:cs="Times New Roman"/>
          <w:szCs w:val="28"/>
        </w:rPr>
        <w:t>Стремящийся</w:t>
      </w:r>
      <w:proofErr w:type="gramEnd"/>
      <w:r w:rsidRPr="0097509A">
        <w:rPr>
          <w:rFonts w:cs="Times New Roman"/>
          <w:szCs w:val="28"/>
        </w:rPr>
        <w:t xml:space="preserve"> к формированию в сетевой среде личностно и профессионального конструктивного «цифрового следа»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5 </w:t>
      </w:r>
      <w:proofErr w:type="gramStart"/>
      <w:r w:rsidRPr="0097509A">
        <w:rPr>
          <w:rFonts w:cs="Times New Roman"/>
          <w:szCs w:val="28"/>
        </w:rPr>
        <w:t>Демонстрирующий</w:t>
      </w:r>
      <w:proofErr w:type="gramEnd"/>
      <w:r w:rsidRPr="0097509A">
        <w:rPr>
          <w:rFonts w:cs="Times New Roman"/>
          <w:szCs w:val="28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6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уважение к людям старшего поколения и готовность к участию в социальной поддержке и волонтерских движениях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7 </w:t>
      </w:r>
      <w:proofErr w:type="gramStart"/>
      <w:r w:rsidRPr="0097509A">
        <w:rPr>
          <w:rFonts w:cs="Times New Roman"/>
          <w:szCs w:val="28"/>
        </w:rPr>
        <w:t>Осознающий</w:t>
      </w:r>
      <w:proofErr w:type="gramEnd"/>
      <w:r w:rsidRPr="0097509A">
        <w:rPr>
          <w:rFonts w:cs="Times New Roman"/>
          <w:szCs w:val="28"/>
        </w:rP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8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97509A">
        <w:rPr>
          <w:rFonts w:cs="Times New Roman"/>
          <w:szCs w:val="28"/>
        </w:rPr>
        <w:t>Сопричастный</w:t>
      </w:r>
      <w:proofErr w:type="gramEnd"/>
      <w:r w:rsidRPr="0097509A">
        <w:rPr>
          <w:rFonts w:cs="Times New Roman"/>
          <w:szCs w:val="28"/>
        </w:rPr>
        <w:t xml:space="preserve"> к сохранению, преумножению и трансляции культурных традиций и ценностей многонационального российского государства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9 </w:t>
      </w:r>
      <w:proofErr w:type="gramStart"/>
      <w:r w:rsidRPr="0097509A">
        <w:rPr>
          <w:rFonts w:cs="Times New Roman"/>
          <w:szCs w:val="28"/>
        </w:rPr>
        <w:t>Соблюдающий</w:t>
      </w:r>
      <w:proofErr w:type="gramEnd"/>
      <w:r w:rsidRPr="0097509A">
        <w:rPr>
          <w:rFonts w:cs="Times New Roman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97509A">
        <w:rPr>
          <w:rFonts w:cs="Times New Roman"/>
          <w:szCs w:val="28"/>
        </w:rPr>
        <w:t>психоактивных</w:t>
      </w:r>
      <w:proofErr w:type="spellEnd"/>
      <w:r w:rsidRPr="0097509A">
        <w:rPr>
          <w:rFonts w:cs="Times New Roman"/>
          <w:szCs w:val="28"/>
        </w:rPr>
        <w:t xml:space="preserve"> веществ, азартных игр и т.д. </w:t>
      </w:r>
      <w:proofErr w:type="gramStart"/>
      <w:r w:rsidRPr="0097509A">
        <w:rPr>
          <w:rFonts w:cs="Times New Roman"/>
          <w:szCs w:val="28"/>
        </w:rPr>
        <w:t>Сохраняющий</w:t>
      </w:r>
      <w:proofErr w:type="gramEnd"/>
      <w:r w:rsidRPr="0097509A">
        <w:rPr>
          <w:rFonts w:cs="Times New Roman"/>
          <w:szCs w:val="28"/>
        </w:rPr>
        <w:t xml:space="preserve"> психологическую устойчивость в ситуативно сложных или стремительно меняющихся ситуациях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>ЛР 10 Заботящийся о защите окружающей среды, собственной и чужой безопасности, в том числе цифровой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11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уважение к эстетическим ценностям, обладающий основами эстетической культуры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lastRenderedPageBreak/>
        <w:t xml:space="preserve">ЛР 12 </w:t>
      </w:r>
      <w:proofErr w:type="gramStart"/>
      <w:r w:rsidRPr="0097509A">
        <w:rPr>
          <w:rFonts w:cs="Times New Roman"/>
          <w:szCs w:val="28"/>
        </w:rPr>
        <w:t>Принимающий</w:t>
      </w:r>
      <w:proofErr w:type="gramEnd"/>
      <w:r w:rsidRPr="0097509A">
        <w:rPr>
          <w:rFonts w:cs="Times New Roman"/>
          <w:szCs w:val="28"/>
        </w:rP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13 </w:t>
      </w:r>
      <w:proofErr w:type="gramStart"/>
      <w:r w:rsidRPr="0097509A">
        <w:rPr>
          <w:rFonts w:cs="Times New Roman"/>
          <w:szCs w:val="28"/>
        </w:rPr>
        <w:t>Демонстрирующий</w:t>
      </w:r>
      <w:proofErr w:type="gramEnd"/>
      <w:r w:rsidRPr="0097509A">
        <w:rPr>
          <w:rFonts w:cs="Times New Roman"/>
          <w:szCs w:val="28"/>
        </w:rPr>
        <w:t xml:space="preserve">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14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сознательное отношение к непрерывному образованию как условию успешной профессиональной и общественной деятельности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15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16 </w:t>
      </w:r>
      <w:proofErr w:type="gramStart"/>
      <w:r w:rsidRPr="0097509A">
        <w:rPr>
          <w:rFonts w:cs="Times New Roman"/>
          <w:szCs w:val="28"/>
        </w:rPr>
        <w:t>Усвоивший</w:t>
      </w:r>
      <w:proofErr w:type="gramEnd"/>
      <w:r w:rsidRPr="0097509A">
        <w:rPr>
          <w:rFonts w:cs="Times New Roman"/>
          <w:szCs w:val="28"/>
        </w:rPr>
        <w:t xml:space="preserve"> моральные и этические принципы работы органов внутренних дел, обеспечивающих умение руководствоваться государственными интересами и отстаивать их в процессе осуществления своих должностных полномочий.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17 </w:t>
      </w:r>
      <w:proofErr w:type="gramStart"/>
      <w:r w:rsidRPr="0097509A">
        <w:rPr>
          <w:rFonts w:cs="Times New Roman"/>
          <w:szCs w:val="28"/>
        </w:rPr>
        <w:t>Умеющий</w:t>
      </w:r>
      <w:proofErr w:type="gramEnd"/>
      <w:r w:rsidRPr="0097509A">
        <w:rPr>
          <w:rFonts w:cs="Times New Roman"/>
          <w:szCs w:val="28"/>
        </w:rPr>
        <w:t xml:space="preserve">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сотрудника органов внутренних дел РФ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18 </w:t>
      </w:r>
      <w:proofErr w:type="gramStart"/>
      <w:r w:rsidRPr="0097509A">
        <w:rPr>
          <w:rFonts w:cs="Times New Roman"/>
          <w:szCs w:val="28"/>
        </w:rPr>
        <w:t>Строящий</w:t>
      </w:r>
      <w:proofErr w:type="gramEnd"/>
      <w:r w:rsidRPr="0097509A">
        <w:rPr>
          <w:rFonts w:cs="Times New Roman"/>
          <w:szCs w:val="28"/>
        </w:rPr>
        <w:t xml:space="preserve">  взаимоотношения с коллегами на принципах товарищеского партнерства, взаимопомощи и взаимовыручки.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19 </w:t>
      </w:r>
      <w:proofErr w:type="gramStart"/>
      <w:r w:rsidRPr="0097509A">
        <w:rPr>
          <w:rFonts w:cs="Times New Roman"/>
          <w:szCs w:val="28"/>
        </w:rPr>
        <w:t>Придерживающийся</w:t>
      </w:r>
      <w:proofErr w:type="gramEnd"/>
      <w:r w:rsidRPr="0097509A">
        <w:rPr>
          <w:rFonts w:cs="Times New Roman"/>
          <w:szCs w:val="28"/>
        </w:rPr>
        <w:t xml:space="preserve">  делового стиля поведения, основанного на самодисциплине и выражающегося в профессиональной компетентности, обязательности, аккуратности, точности и внимательности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20 </w:t>
      </w:r>
      <w:proofErr w:type="gramStart"/>
      <w:r w:rsidRPr="0097509A">
        <w:rPr>
          <w:rFonts w:cs="Times New Roman"/>
          <w:szCs w:val="28"/>
        </w:rPr>
        <w:t>Нетерпимый</w:t>
      </w:r>
      <w:proofErr w:type="gramEnd"/>
      <w:r w:rsidRPr="0097509A">
        <w:rPr>
          <w:rFonts w:cs="Times New Roman"/>
          <w:szCs w:val="28"/>
        </w:rPr>
        <w:t xml:space="preserve"> к утрате бдительности, несоблюдению правил безопасности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21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уважение и доброжелательность по отношению к коллегам, не допускающий пренебрежительных отзывов об их служебной деятельности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22 </w:t>
      </w:r>
      <w:proofErr w:type="gramStart"/>
      <w:r w:rsidRPr="0097509A">
        <w:rPr>
          <w:rFonts w:cs="Times New Roman"/>
          <w:szCs w:val="28"/>
        </w:rPr>
        <w:t>Выработавший</w:t>
      </w:r>
      <w:proofErr w:type="gramEnd"/>
      <w:r w:rsidRPr="0097509A">
        <w:rPr>
          <w:rFonts w:cs="Times New Roman"/>
          <w:szCs w:val="28"/>
        </w:rPr>
        <w:t xml:space="preserve"> принципы экологически целесообразного поведения, бережного отношения к своей жизни, жизни других людей, природы, планеты в целом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23 </w:t>
      </w:r>
      <w:proofErr w:type="gramStart"/>
      <w:r w:rsidRPr="0097509A">
        <w:rPr>
          <w:rFonts w:cs="Times New Roman"/>
          <w:szCs w:val="28"/>
        </w:rPr>
        <w:t>Вовлеченный</w:t>
      </w:r>
      <w:proofErr w:type="gramEnd"/>
      <w:r w:rsidRPr="0097509A">
        <w:rPr>
          <w:rFonts w:cs="Times New Roman"/>
          <w:szCs w:val="28"/>
        </w:rPr>
        <w:t xml:space="preserve"> в работу добровольческих (волонтерских)  объединений по организации акций, посвященных памятным событиям в истории России. </w:t>
      </w:r>
      <w:proofErr w:type="gramStart"/>
      <w:r w:rsidRPr="0097509A">
        <w:rPr>
          <w:rFonts w:cs="Times New Roman"/>
          <w:szCs w:val="28"/>
        </w:rPr>
        <w:t>Принимающий</w:t>
      </w:r>
      <w:proofErr w:type="gramEnd"/>
      <w:r w:rsidRPr="0097509A">
        <w:rPr>
          <w:rFonts w:cs="Times New Roman"/>
          <w:szCs w:val="28"/>
        </w:rPr>
        <w:t xml:space="preserve"> принципы добровольчества (</w:t>
      </w:r>
      <w:proofErr w:type="spellStart"/>
      <w:r w:rsidRPr="0097509A">
        <w:rPr>
          <w:rFonts w:cs="Times New Roman"/>
          <w:szCs w:val="28"/>
        </w:rPr>
        <w:t>волонтерства</w:t>
      </w:r>
      <w:proofErr w:type="spellEnd"/>
      <w:r w:rsidRPr="0097509A">
        <w:rPr>
          <w:rFonts w:cs="Times New Roman"/>
          <w:szCs w:val="28"/>
        </w:rPr>
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захоронений, 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24 Способствующий развитию  военно-патриотического движения, активно участвующий в подобных мероприятиях. </w:t>
      </w:r>
      <w:proofErr w:type="gramStart"/>
      <w:r w:rsidRPr="0097509A">
        <w:rPr>
          <w:rFonts w:cs="Times New Roman"/>
          <w:szCs w:val="28"/>
        </w:rPr>
        <w:t>Принимающий</w:t>
      </w:r>
      <w:proofErr w:type="gramEnd"/>
      <w:r w:rsidRPr="0097509A">
        <w:rPr>
          <w:rFonts w:cs="Times New Roman"/>
          <w:szCs w:val="28"/>
        </w:rPr>
        <w:t xml:space="preserve"> принципы добровольчества (</w:t>
      </w:r>
      <w:proofErr w:type="spellStart"/>
      <w:r w:rsidRPr="0097509A">
        <w:rPr>
          <w:rFonts w:cs="Times New Roman"/>
          <w:szCs w:val="28"/>
        </w:rPr>
        <w:t>волонтерства</w:t>
      </w:r>
      <w:proofErr w:type="spellEnd"/>
      <w:r w:rsidRPr="0097509A">
        <w:rPr>
          <w:rFonts w:cs="Times New Roman"/>
          <w:szCs w:val="28"/>
        </w:rPr>
        <w:t>) в сфере оказания помощи ветеранам Великой Отечественной войны и боевых действий, благоустройства памятных мест и воинских захоронений.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lastRenderedPageBreak/>
        <w:t xml:space="preserve">ЛР 25 Усвоивший систему мер по формированию законопослушного поведения, отрицающий вовлечение в зависимое поведение, в том </w:t>
      </w:r>
      <w:proofErr w:type="gramStart"/>
      <w:r w:rsidRPr="0097509A">
        <w:rPr>
          <w:rFonts w:cs="Times New Roman"/>
          <w:szCs w:val="28"/>
        </w:rPr>
        <w:t>числе</w:t>
      </w:r>
      <w:proofErr w:type="gramEnd"/>
      <w:r w:rsidRPr="0097509A">
        <w:rPr>
          <w:rFonts w:cs="Times New Roman"/>
          <w:szCs w:val="28"/>
        </w:rPr>
        <w:t xml:space="preserve"> связанного с незаконным употреблением наркотических средств и психотропных веществ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>ЛР 26 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27 </w:t>
      </w:r>
      <w:proofErr w:type="gramStart"/>
      <w:r w:rsidRPr="0097509A">
        <w:rPr>
          <w:rFonts w:cs="Times New Roman"/>
          <w:szCs w:val="28"/>
        </w:rPr>
        <w:t>Проявляющий</w:t>
      </w:r>
      <w:proofErr w:type="gramEnd"/>
      <w:r w:rsidRPr="0097509A">
        <w:rPr>
          <w:rFonts w:cs="Times New Roman"/>
          <w:szCs w:val="28"/>
        </w:rPr>
        <w:t xml:space="preserve">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 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28 </w:t>
      </w:r>
      <w:proofErr w:type="gramStart"/>
      <w:r w:rsidRPr="0097509A">
        <w:rPr>
          <w:rFonts w:cs="Times New Roman"/>
          <w:szCs w:val="28"/>
        </w:rPr>
        <w:t>Изучающий</w:t>
      </w:r>
      <w:proofErr w:type="gramEnd"/>
      <w:r w:rsidRPr="0097509A">
        <w:rPr>
          <w:rFonts w:cs="Times New Roman"/>
          <w:szCs w:val="28"/>
        </w:rPr>
        <w:t xml:space="preserve">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>ЛР 29 Участвующий в научной, проектной деятельности, в олимпиадах, конференциях, научных  форумах и конкурсах различного уровня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30 </w:t>
      </w:r>
      <w:proofErr w:type="gramStart"/>
      <w:r w:rsidRPr="0097509A">
        <w:rPr>
          <w:rFonts w:cs="Times New Roman"/>
          <w:szCs w:val="28"/>
        </w:rPr>
        <w:t>Принимающий</w:t>
      </w:r>
      <w:proofErr w:type="gramEnd"/>
      <w:r w:rsidRPr="0097509A">
        <w:rPr>
          <w:rFonts w:cs="Times New Roman"/>
          <w:szCs w:val="28"/>
        </w:rPr>
        <w:t xml:space="preserve"> принципы добровольчества (</w:t>
      </w:r>
      <w:proofErr w:type="spellStart"/>
      <w:r w:rsidRPr="0097509A">
        <w:rPr>
          <w:rFonts w:cs="Times New Roman"/>
          <w:szCs w:val="28"/>
        </w:rPr>
        <w:t>волонтерства</w:t>
      </w:r>
      <w:proofErr w:type="spellEnd"/>
      <w:r w:rsidRPr="0097509A">
        <w:rPr>
          <w:rFonts w:cs="Times New Roman"/>
          <w:szCs w:val="28"/>
        </w:rPr>
        <w:t>) в сфере социальной реабилитации детей-сирот, детей, оставшихся без попечения родителей, безнадзорных детей, детей, находящихся в трудной жизненной ситуации; в деятельности по профилактике безнадзорности  и правонарушений несовершеннолетних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31 </w:t>
      </w:r>
      <w:proofErr w:type="gramStart"/>
      <w:r w:rsidRPr="0097509A">
        <w:rPr>
          <w:rFonts w:cs="Times New Roman"/>
          <w:szCs w:val="28"/>
        </w:rPr>
        <w:t>Усвоивший</w:t>
      </w:r>
      <w:proofErr w:type="gramEnd"/>
      <w:r w:rsidRPr="0097509A">
        <w:rPr>
          <w:rFonts w:cs="Times New Roman"/>
          <w:szCs w:val="28"/>
        </w:rPr>
        <w:t xml:space="preserve"> принципы социальных,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 </w:t>
      </w:r>
    </w:p>
    <w:p w:rsidR="0097509A" w:rsidRP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>ЛР 32 Выявляющий и пресекающий случаи вовлечения несовершеннолетних в совершение преступлений, других противоправных и антиобщественных действий, а также случаев склонения их к суицидальным действиям</w:t>
      </w:r>
    </w:p>
    <w:p w:rsidR="0097509A" w:rsidRDefault="0097509A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szCs w:val="28"/>
        </w:rPr>
      </w:pPr>
      <w:r w:rsidRPr="0097509A">
        <w:rPr>
          <w:rFonts w:cs="Times New Roman"/>
          <w:szCs w:val="28"/>
        </w:rPr>
        <w:t xml:space="preserve">ЛР 33 </w:t>
      </w:r>
      <w:proofErr w:type="gramStart"/>
      <w:r w:rsidRPr="0097509A">
        <w:rPr>
          <w:rFonts w:cs="Times New Roman"/>
          <w:szCs w:val="28"/>
        </w:rPr>
        <w:t>Сохраняющий</w:t>
      </w:r>
      <w:proofErr w:type="gramEnd"/>
      <w:r w:rsidRPr="0097509A">
        <w:rPr>
          <w:rFonts w:cs="Times New Roman"/>
          <w:szCs w:val="28"/>
        </w:rPr>
        <w:t xml:space="preserve"> и укрепляющий психологическое и психическое здоровье и развитие</w:t>
      </w:r>
    </w:p>
    <w:p w:rsidR="00D14DCF" w:rsidRPr="00D14DCF" w:rsidRDefault="00D14DCF" w:rsidP="0097509A">
      <w:pPr>
        <w:tabs>
          <w:tab w:val="left" w:pos="709"/>
        </w:tabs>
        <w:autoSpaceDE w:val="0"/>
        <w:autoSpaceDN w:val="0"/>
        <w:adjustRightInd w:val="0"/>
        <w:rPr>
          <w:rFonts w:cs="Times New Roman"/>
          <w:b/>
          <w:szCs w:val="28"/>
        </w:rPr>
      </w:pPr>
      <w:r w:rsidRPr="00D14DCF">
        <w:rPr>
          <w:rFonts w:cs="Times New Roman"/>
          <w:b/>
          <w:szCs w:val="28"/>
        </w:rPr>
        <w:t>3. Задания для выполнения выпускной квалификационной работы</w:t>
      </w:r>
    </w:p>
    <w:p w:rsidR="0090158A" w:rsidRDefault="0090158A" w:rsidP="004808E5">
      <w:pPr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7"/>
        <w:gridCol w:w="5303"/>
        <w:gridCol w:w="3121"/>
      </w:tblGrid>
      <w:tr w:rsidR="00D14DCF" w:rsidTr="00465698">
        <w:tc>
          <w:tcPr>
            <w:tcW w:w="1147" w:type="dxa"/>
          </w:tcPr>
          <w:p w:rsidR="00D14DCF" w:rsidRDefault="00D14DCF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№ задания</w:t>
            </w:r>
          </w:p>
        </w:tc>
        <w:tc>
          <w:tcPr>
            <w:tcW w:w="5303" w:type="dxa"/>
          </w:tcPr>
          <w:p w:rsidR="00D14DCF" w:rsidRDefault="00D14DCF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Формулировка задания</w:t>
            </w:r>
          </w:p>
        </w:tc>
        <w:tc>
          <w:tcPr>
            <w:tcW w:w="3121" w:type="dxa"/>
          </w:tcPr>
          <w:p w:rsidR="00D14DCF" w:rsidRDefault="00D14DCF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Контролируемые компетенции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Выбор темы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1,2,8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Проведение аналитического обзора по теме 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2,4,5,8</w:t>
            </w:r>
            <w:r w:rsidR="009F120E">
              <w:rPr>
                <w:rFonts w:cs="Times New Roman"/>
                <w:color w:val="000000"/>
                <w:szCs w:val="28"/>
              </w:rPr>
              <w:t>,10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Составление с руководителем ВКР плана выполнения работы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2, 6,7</w:t>
            </w:r>
            <w:r w:rsidR="009F120E">
              <w:rPr>
                <w:rFonts w:cs="Times New Roman"/>
                <w:color w:val="000000"/>
                <w:szCs w:val="28"/>
              </w:rPr>
              <w:t>,9,10,12,13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Определение цели, задач, объекта и предмета исследования. Составление введения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2,4,6,8</w:t>
            </w:r>
            <w:r w:rsidR="009F120E">
              <w:rPr>
                <w:rFonts w:cs="Times New Roman"/>
                <w:color w:val="000000"/>
                <w:szCs w:val="28"/>
              </w:rPr>
              <w:t>,9,10,13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Описание теоретической базы исследования (1 глава)</w:t>
            </w:r>
          </w:p>
        </w:tc>
        <w:tc>
          <w:tcPr>
            <w:tcW w:w="3121" w:type="dxa"/>
          </w:tcPr>
          <w:p w:rsidR="00465698" w:rsidRPr="005F49EE" w:rsidRDefault="00465698" w:rsidP="004D0644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2,4,5,7,8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9F120E">
              <w:rPr>
                <w:rFonts w:cs="Times New Roman"/>
                <w:color w:val="000000"/>
                <w:szCs w:val="28"/>
              </w:rPr>
              <w:t xml:space="preserve">,11,13 </w:t>
            </w:r>
            <w:r>
              <w:rPr>
                <w:rFonts w:cs="Times New Roman"/>
                <w:color w:val="000000"/>
                <w:szCs w:val="28"/>
              </w:rPr>
              <w:t>ПК 1.1-1.</w:t>
            </w:r>
            <w:r w:rsidR="004D0644">
              <w:rPr>
                <w:rFonts w:cs="Times New Roman"/>
                <w:color w:val="000000"/>
                <w:szCs w:val="28"/>
              </w:rPr>
              <w:t>6</w:t>
            </w:r>
            <w:r>
              <w:rPr>
                <w:rFonts w:cs="Times New Roman"/>
                <w:color w:val="000000"/>
                <w:szCs w:val="28"/>
              </w:rPr>
              <w:t>,</w:t>
            </w:r>
            <w:r w:rsidR="00DC68D2">
              <w:t xml:space="preserve"> </w:t>
            </w:r>
            <w:r w:rsidR="00DC68D2" w:rsidRPr="00DC68D2">
              <w:rPr>
                <w:rFonts w:cs="Times New Roman"/>
                <w:color w:val="000000"/>
                <w:szCs w:val="28"/>
              </w:rPr>
              <w:t xml:space="preserve">ЛР 13, </w:t>
            </w:r>
            <w:r w:rsidR="00DC68D2">
              <w:rPr>
                <w:rFonts w:cs="Times New Roman"/>
                <w:color w:val="000000"/>
                <w:szCs w:val="28"/>
              </w:rPr>
              <w:t xml:space="preserve">ЛР 14, </w:t>
            </w:r>
            <w:r w:rsidR="00DC68D2">
              <w:rPr>
                <w:rFonts w:cs="Times New Roman"/>
                <w:color w:val="000000"/>
                <w:szCs w:val="28"/>
              </w:rPr>
              <w:lastRenderedPageBreak/>
              <w:t>ЛР15, ЛР16, ЛР 17, ЛР 18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Выбор базы и методики исследования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</w:t>
            </w:r>
            <w:r w:rsidR="009F120E">
              <w:rPr>
                <w:rFonts w:cs="Times New Roman"/>
                <w:color w:val="000000"/>
                <w:szCs w:val="28"/>
              </w:rPr>
              <w:t>,9,11,14</w:t>
            </w:r>
          </w:p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5F49EE">
              <w:rPr>
                <w:rFonts w:cs="Times New Roman"/>
                <w:color w:val="000000"/>
                <w:szCs w:val="28"/>
              </w:rPr>
              <w:t>ПК 1.1-1.</w:t>
            </w:r>
            <w:r w:rsidR="009F120E">
              <w:rPr>
                <w:rFonts w:cs="Times New Roman"/>
                <w:color w:val="000000"/>
                <w:szCs w:val="28"/>
              </w:rPr>
              <w:t>13</w:t>
            </w:r>
            <w:r w:rsidRPr="005F49EE">
              <w:rPr>
                <w:rFonts w:cs="Times New Roman"/>
                <w:color w:val="000000"/>
                <w:szCs w:val="28"/>
              </w:rPr>
              <w:t>,2.1- 2.</w:t>
            </w:r>
            <w:r w:rsidR="009F120E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Сбор </w:t>
            </w:r>
            <w:r w:rsidR="001B456A">
              <w:rPr>
                <w:szCs w:val="28"/>
              </w:rPr>
              <w:t>эмпирического</w:t>
            </w:r>
            <w:r>
              <w:rPr>
                <w:szCs w:val="28"/>
              </w:rPr>
              <w:t xml:space="preserve"> материала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2,3,5,6,8,10</w:t>
            </w:r>
            <w:r w:rsidR="009F120E">
              <w:rPr>
                <w:rFonts w:cs="Times New Roman"/>
                <w:color w:val="000000"/>
                <w:szCs w:val="28"/>
              </w:rPr>
              <w:t>,11,12</w:t>
            </w:r>
          </w:p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ПК 1.1-1.</w:t>
            </w:r>
            <w:r w:rsidR="009F120E">
              <w:rPr>
                <w:rFonts w:cs="Times New Roman"/>
                <w:color w:val="000000"/>
                <w:szCs w:val="28"/>
              </w:rPr>
              <w:t>13</w:t>
            </w:r>
            <w:r w:rsidRPr="005F49EE">
              <w:rPr>
                <w:rFonts w:cs="Times New Roman"/>
                <w:color w:val="000000"/>
                <w:szCs w:val="28"/>
              </w:rPr>
              <w:t>,2.1- 2.</w:t>
            </w:r>
            <w:r w:rsidR="009F120E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Описание практической части исследования (2 глава)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6,8,9,10</w:t>
            </w:r>
            <w:r w:rsidR="009F120E">
              <w:rPr>
                <w:rFonts w:cs="Times New Roman"/>
                <w:color w:val="000000"/>
                <w:szCs w:val="28"/>
              </w:rPr>
              <w:t>,11</w:t>
            </w:r>
          </w:p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ПК 1.1-1.</w:t>
            </w:r>
            <w:r w:rsidR="009F120E">
              <w:rPr>
                <w:rFonts w:cs="Times New Roman"/>
                <w:color w:val="000000"/>
                <w:szCs w:val="28"/>
              </w:rPr>
              <w:t>13</w:t>
            </w:r>
            <w:r w:rsidRPr="005F49EE">
              <w:rPr>
                <w:rFonts w:cs="Times New Roman"/>
                <w:color w:val="000000"/>
                <w:szCs w:val="28"/>
              </w:rPr>
              <w:t>,2.1- 2.</w:t>
            </w:r>
            <w:r w:rsidR="009F120E">
              <w:rPr>
                <w:rFonts w:cs="Times New Roman"/>
                <w:color w:val="000000"/>
                <w:szCs w:val="28"/>
              </w:rPr>
              <w:t>2</w:t>
            </w:r>
            <w:r w:rsidR="00DC68D2">
              <w:rPr>
                <w:rFonts w:cs="Times New Roman"/>
                <w:color w:val="000000"/>
                <w:szCs w:val="28"/>
              </w:rPr>
              <w:t xml:space="preserve">, </w:t>
            </w:r>
            <w:r w:rsidR="00DC68D2" w:rsidRPr="00DC68D2">
              <w:rPr>
                <w:rFonts w:cs="Times New Roman"/>
                <w:color w:val="000000"/>
                <w:szCs w:val="28"/>
              </w:rPr>
              <w:t xml:space="preserve">ЛР 13, </w:t>
            </w:r>
            <w:r w:rsidR="00DC68D2">
              <w:rPr>
                <w:rFonts w:cs="Times New Roman"/>
                <w:color w:val="000000"/>
                <w:szCs w:val="28"/>
              </w:rPr>
              <w:t>ЛР 14, ЛР15, ЛР16, ЛР 17, ЛР 18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выводов по проведенным исследованиям (1 глава, 2 лава)</w:t>
            </w:r>
          </w:p>
        </w:tc>
        <w:tc>
          <w:tcPr>
            <w:tcW w:w="3121" w:type="dxa"/>
          </w:tcPr>
          <w:p w:rsidR="00465698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4,6,8</w:t>
            </w:r>
            <w:r w:rsidR="009F120E">
              <w:rPr>
                <w:rFonts w:cs="Times New Roman"/>
                <w:color w:val="000000"/>
                <w:szCs w:val="28"/>
              </w:rPr>
              <w:t>,11,12</w:t>
            </w:r>
          </w:p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5F49EE">
              <w:rPr>
                <w:rFonts w:cs="Times New Roman"/>
                <w:color w:val="000000"/>
                <w:szCs w:val="28"/>
              </w:rPr>
              <w:t>ПК 1.1-1.</w:t>
            </w:r>
            <w:r w:rsidR="009F120E">
              <w:rPr>
                <w:rFonts w:cs="Times New Roman"/>
                <w:color w:val="000000"/>
                <w:szCs w:val="28"/>
              </w:rPr>
              <w:t>13</w:t>
            </w:r>
            <w:r w:rsidRPr="005F49EE">
              <w:rPr>
                <w:rFonts w:cs="Times New Roman"/>
                <w:color w:val="000000"/>
                <w:szCs w:val="28"/>
              </w:rPr>
              <w:t>,2.1- 2.</w:t>
            </w:r>
            <w:r w:rsidR="009F120E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заключения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4,5,6,8</w:t>
            </w:r>
            <w:r w:rsidR="009F120E">
              <w:rPr>
                <w:rFonts w:cs="Times New Roman"/>
                <w:color w:val="000000"/>
                <w:szCs w:val="28"/>
              </w:rPr>
              <w:t>,11</w:t>
            </w:r>
          </w:p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ПК 1.1-1.</w:t>
            </w:r>
            <w:r w:rsidR="009F120E">
              <w:rPr>
                <w:rFonts w:cs="Times New Roman"/>
                <w:color w:val="000000"/>
                <w:szCs w:val="28"/>
              </w:rPr>
              <w:t>13</w:t>
            </w:r>
            <w:r w:rsidRPr="005F49EE">
              <w:rPr>
                <w:rFonts w:cs="Times New Roman"/>
                <w:color w:val="000000"/>
                <w:szCs w:val="28"/>
              </w:rPr>
              <w:t>,2.1- 2.</w:t>
            </w:r>
            <w:r w:rsidR="009F120E">
              <w:rPr>
                <w:rFonts w:cs="Times New Roman"/>
                <w:color w:val="000000"/>
                <w:szCs w:val="28"/>
              </w:rPr>
              <w:t>2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текста ВКР и приложений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4,5,</w:t>
            </w:r>
            <w:r w:rsidRPr="005F49EE">
              <w:rPr>
                <w:rFonts w:cs="Times New Roman"/>
                <w:color w:val="000000"/>
                <w:szCs w:val="28"/>
              </w:rPr>
              <w:t>8</w:t>
            </w:r>
            <w:r w:rsidR="009F120E">
              <w:rPr>
                <w:rFonts w:cs="Times New Roman"/>
                <w:color w:val="000000"/>
                <w:szCs w:val="28"/>
              </w:rPr>
              <w:t>,1</w:t>
            </w:r>
            <w:r w:rsidR="00DC68D2">
              <w:rPr>
                <w:rFonts w:cs="Times New Roman"/>
                <w:color w:val="000000"/>
                <w:szCs w:val="28"/>
              </w:rPr>
              <w:t xml:space="preserve">, </w:t>
            </w:r>
            <w:r w:rsidR="00DC68D2" w:rsidRPr="00DC68D2">
              <w:rPr>
                <w:rFonts w:cs="Times New Roman"/>
                <w:color w:val="000000"/>
                <w:szCs w:val="28"/>
              </w:rPr>
              <w:t>ЛР 13, ЛР 14, ЛР15, ЛР16, ЛР 17, ЛР 18,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Формирование списка использованных источников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4,</w:t>
            </w:r>
            <w:r w:rsidRPr="005F49EE">
              <w:rPr>
                <w:rFonts w:cs="Times New Roman"/>
                <w:color w:val="000000"/>
                <w:szCs w:val="28"/>
              </w:rPr>
              <w:t>8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Оформление работы в соответствии с методическими указаниями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5,</w:t>
            </w:r>
            <w:r w:rsidRPr="005F49EE">
              <w:rPr>
                <w:rFonts w:cs="Times New Roman"/>
                <w:color w:val="000000"/>
                <w:szCs w:val="28"/>
              </w:rPr>
              <w:t>8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Сдача подготовленной работы руководителю ВКР 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Доработка ВКР по замечаниям руководителя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</w:t>
            </w:r>
            <w:r>
              <w:rPr>
                <w:rFonts w:cs="Times New Roman"/>
                <w:color w:val="000000"/>
                <w:szCs w:val="28"/>
              </w:rPr>
              <w:t>,7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Получение отзыва и оценки работы от руководителя ВКР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Получение отзыва рецензента ВКР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6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текста доклада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5,8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4808E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презентации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5,8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796A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к предзащите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3,8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  <w:tr w:rsidR="00465698" w:rsidTr="00465698">
        <w:tc>
          <w:tcPr>
            <w:tcW w:w="1147" w:type="dxa"/>
          </w:tcPr>
          <w:p w:rsidR="00465698" w:rsidRPr="00796A0C" w:rsidRDefault="00465698" w:rsidP="00796A0C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303" w:type="dxa"/>
          </w:tcPr>
          <w:p w:rsidR="00465698" w:rsidRDefault="00465698" w:rsidP="00796A0C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Подготовка к защите</w:t>
            </w:r>
          </w:p>
        </w:tc>
        <w:tc>
          <w:tcPr>
            <w:tcW w:w="3121" w:type="dxa"/>
          </w:tcPr>
          <w:p w:rsidR="00465698" w:rsidRPr="005F49EE" w:rsidRDefault="00465698" w:rsidP="009F120E">
            <w:pPr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proofErr w:type="gramStart"/>
            <w:r w:rsidRPr="005F49EE">
              <w:rPr>
                <w:rFonts w:cs="Times New Roman"/>
                <w:color w:val="000000"/>
                <w:szCs w:val="28"/>
              </w:rPr>
              <w:t>ОК</w:t>
            </w:r>
            <w:proofErr w:type="gramEnd"/>
            <w:r w:rsidRPr="005F49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3,8</w:t>
            </w:r>
            <w:r w:rsidR="009F120E">
              <w:rPr>
                <w:rFonts w:cs="Times New Roman"/>
                <w:color w:val="000000"/>
                <w:szCs w:val="28"/>
              </w:rPr>
              <w:t>,9</w:t>
            </w:r>
          </w:p>
        </w:tc>
      </w:tr>
    </w:tbl>
    <w:p w:rsidR="00D14DCF" w:rsidRPr="00FA6049" w:rsidRDefault="006C75F3" w:rsidP="004808E5">
      <w:pPr>
        <w:rPr>
          <w:szCs w:val="24"/>
        </w:rPr>
      </w:pPr>
      <w:r w:rsidRPr="00FA6049">
        <w:rPr>
          <w:szCs w:val="24"/>
        </w:rPr>
        <w:t>1. Содержание и формулировка заданий может меняться с учетом темы ВКР.</w:t>
      </w:r>
    </w:p>
    <w:p w:rsidR="006C75F3" w:rsidRPr="00FA6049" w:rsidRDefault="006C75F3" w:rsidP="004808E5">
      <w:pPr>
        <w:rPr>
          <w:szCs w:val="24"/>
        </w:rPr>
      </w:pPr>
      <w:r w:rsidRPr="00FA6049">
        <w:rPr>
          <w:szCs w:val="24"/>
        </w:rPr>
        <w:t>2. Выбор проверяемой профессионально компетенции зависит от того, к какому модулю относится тема ВКР.</w:t>
      </w:r>
    </w:p>
    <w:p w:rsidR="006C75F3" w:rsidRDefault="006C75F3" w:rsidP="004808E5">
      <w:pPr>
        <w:rPr>
          <w:sz w:val="24"/>
          <w:szCs w:val="24"/>
        </w:rPr>
      </w:pPr>
    </w:p>
    <w:p w:rsidR="006C75F3" w:rsidRPr="006C75F3" w:rsidRDefault="006C75F3" w:rsidP="004808E5">
      <w:pPr>
        <w:rPr>
          <w:b/>
          <w:szCs w:val="28"/>
        </w:rPr>
      </w:pPr>
      <w:r w:rsidRPr="006C75F3">
        <w:rPr>
          <w:b/>
          <w:szCs w:val="28"/>
        </w:rPr>
        <w:t>4. Тематика Выпускных квалификационных работ</w:t>
      </w:r>
    </w:p>
    <w:p w:rsidR="006C75F3" w:rsidRDefault="006C75F3" w:rsidP="004808E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5795"/>
        <w:gridCol w:w="3070"/>
      </w:tblGrid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№ </w:t>
            </w:r>
            <w:proofErr w:type="gramStart"/>
            <w:r w:rsidRPr="00FA6049">
              <w:rPr>
                <w:rFonts w:eastAsia="Times New Roman" w:cs="Times New Roman"/>
                <w:szCs w:val="28"/>
              </w:rPr>
              <w:t>п</w:t>
            </w:r>
            <w:proofErr w:type="gramEnd"/>
            <w:r w:rsidRPr="00FA6049">
              <w:rPr>
                <w:rFonts w:eastAsia="Times New Roman" w:cs="Times New Roman"/>
                <w:szCs w:val="28"/>
              </w:rPr>
              <w:t>/п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Тема выпускной квалификационной работы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Наименование профессиональных модулей, отражаемых в работе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Роль полиции в профилактике уличной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преступности.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ПМ 01. Оперативно-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органов внутренних дел России по противодействию коррупции.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Правовое регулирование деятельности патрульно-постовой службы полиции.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и организационные основы комплексного использования сил и средств ОВД по обеспечению правопорядка на улицах и в иных общественных местах.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Актуальные вопросы организации оперативно-розыскной деятельности органов внутренних дел по борьбе с преступлениями, совершаемыми в особых условиях.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оперативно-розыскной деятельности органов внутренних дел в борьбе с организованной преступностью в Российской Федерации.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Сущность и значение оперативно-розыскных мероприятий, используемых в ОВД для предупреждения и раскрытия преступлений.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Роль и место МВД России в предупреждении и раскрытии преступлений террористической направленности.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использования криминалистики в оперативно-розыскной деятельности при раскрытии и расследовании преступлений.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Проблемы профилактики преступности среди несовершеннолетних.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органов внутренних дел России по противодействию коррупции.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деятельности строевых подразделений патрульно-постовой службы полиции по обеспечению общественного порядка и безопасности.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возбуждения уголовного дела и первоначального этапа расследования незаконного оборота оружия, боеприпасов, взрывчатых веществ и взрывных устройств.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Особенности расследования преступлений,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связанных с незаконным оборотом наркотических средств.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ПМ 01. Оперативно-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15.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Анализ применения средств и способов маркировки объектов, представляющих оперативный интерес с помощью индикаторов в структуре МВД.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Криминалистические версии и особенности их построения на различных стадиях уголовного судопроизводства.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Криминалистическая характеристика преступления и её значение для предварительного расследования.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Общие положения методики расследования преступлений.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Предупреждение преступлений в оперативно-служебной деятельности правоохранительных органов (практико-правовой аспект).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работы участкового уполномоченного полиции по предупреждению правонарушений в сфере семейно-бытовых отношений.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обеспечения общественной безопасности и борьбы с преступностью органами внутренних дел на транспорте.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и организационные основы функционирования системы управления органами внутренних дел на транспорте.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территориальных органов МВД России по предупреждению и пресечению правонарушений при проведении массовых мероприятий.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Противодействие терроризму: правовые и организационные аспекты деятельности территориальных органов МВД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и организационные основы охраны общественного порядка и обеспечение общественной безопасности в период подготовки и проведения массовых мероприятий.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взаимодействия патрульно-постовой службы полиции с другими службами органов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Тактика несения службы нарядами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патрульно-постовой службы полиции.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ПМ 01. Оперативно-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28.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деятельности ОВД по обеспечению общественного порядка и безопасности в особых условиях.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29.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ОВД по профилактике угроз и предотвращений совершения террористических актов.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Тактика действий органов внутренних дел в освобождении заложников.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Тактика организации и проведения обыска.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Тактика действий органов внутренних дел в борьбе с терроризмом.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и специфика действий сотрудников органов внутренних дел при обнаружении взрывных устройств.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Специфика проведения специальных операций по пресечению массовых беспорядков.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боевого обеспечения в органах внутренних дел и их сравнительная характеристика.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основы специальной операции и способы её проведения.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и организационные основы деятельности подразделений охраны общественного порядка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38.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Обеспечение прав и свобод человека и гражданина в оперативно-служебной деятельности органов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39.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Анализ законодательства в области информационной безопасности в сфере информационных систем и интеллектуальной собственности.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Актуальные вопросы обеспечения законности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Средства и методика поиска электронных устройств перехвата информации.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ПМ 01. Оперативно-служебная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42.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Специальная техника как средство добывания оперативно-розыскной информации.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Проблемные вопросы правового регулирования в области информационной безопасности.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правоохранительных органов по пресечению правонарушений в сфере компьютерной безопасности.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нормы и юридическая ответственность за нарушение в области информационной безопасности.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Государственная система правового регулирования в области информационной безопасности личности, государства, автоматизированных и телекоммуникационных систем.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Современные аспекты профилактики преступлений и правонарушений несовершеннолетних.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оперативно-служебной деятельности правоохранительных органов по обеспечению прав и свобод человека и гражданина в условиях введения особых правовых режимов.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49.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Организационно-правовые формы осуществления прокурорского надзора за законностью осуществления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Борьба с террористической и экстремистской преступностью в современном мире.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квартирным кражам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уличным грабежам и разбоям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Организационные и правовые меры противодействия тяжким посягательствам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против личности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 xml:space="preserve">ПМ 01. Оперативно-служебная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54.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незаконному обороту наркотиков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Административная ответственность за правонарушения, посягающие на общественный порядок и общественную безопасность.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организованной преступности в оперативно-служебной деятельности правоохранительных органов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Государственная антикоррупционная политика в России: административно-правовой аспект.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58.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незаконному обороту оружия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59.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преступности несовершеннолетних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преступлениям террористического характера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угонам и кражам автотранспорта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пресечения экстремистской деятельности в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Организационные и правовые меры противодействия преступлений в сфере экономической деятельности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Организационные и правовые меры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противодействия латентной преступности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ПМ 01. Оперативно-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65.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основания применения специальных средств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Правовые основания применения специальной техники в оперативно-служебной деятельности правоохранительных органов.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Организационно-правовые проблемы обеспечения исполнения судебных решений в деятельности ФССП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Обжалование действий и решений судебного пристава-исполнителя.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69.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Организационно-правовое обеспечение деятельности мировых судей в Российской Федерации.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Организационно-правовое обеспечение деятельности мировых судей в Российской Федерации.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Организационно-правовые проблемы обеспечения деятельности районных судов в Российской Федерации.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Реформирование органов внутренних дел в России: история, современное состояние, перспективы.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Прокуратура как субъект правоохранительной деятельности: история и перспективы развития.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Органы государственной безопасности: сравнительный анализ в разные исторические периоды.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Деятельность Конституционного Суда РФ по защите прав и свобод человека и гражданина: анализ материалов судебной практики.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и правовые основы деятельности Федеральной службы исполнения наказаний.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прокурорского надзора за деятельностью органов предварительного расследования.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78.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Предупреждение правонарушений в сфере экологии и возникающих в связи с этим проблем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79.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Роль и основные направления О</w:t>
            </w:r>
            <w:proofErr w:type="gramStart"/>
            <w:r w:rsidRPr="00FA6049">
              <w:rPr>
                <w:rFonts w:eastAsia="Times New Roman" w:cs="Times New Roman"/>
                <w:szCs w:val="28"/>
              </w:rPr>
              <w:t>ВД в пр</w:t>
            </w:r>
            <w:proofErr w:type="gramEnd"/>
            <w:r w:rsidRPr="00FA6049">
              <w:rPr>
                <w:rFonts w:eastAsia="Times New Roman" w:cs="Times New Roman"/>
                <w:szCs w:val="28"/>
              </w:rPr>
              <w:t>едупреждении негативных социальных явлений, связанных с преступностью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методики расследования убийств.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Тактические особенности производства следственных действий в условиях конфликтной ситуации.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Использование идентификационной информации о человеке в раскрытии и расследовании преступлений.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Методика расследования мошенничества в сети Интернет.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Методика расследования серийных убийств.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Тактические особенности раскрытия и расследования преступлений, связанных с похищением человека.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Методика расследования грабежей и разбоев.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Криминалистические аспекты раскрытия и расследования террористических актов.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Геномное «</w:t>
            </w:r>
            <w:proofErr w:type="spellStart"/>
            <w:r w:rsidRPr="00FA6049">
              <w:rPr>
                <w:rFonts w:eastAsia="Times New Roman" w:cs="Times New Roman"/>
                <w:szCs w:val="28"/>
              </w:rPr>
              <w:t>дактилоскопирование</w:t>
            </w:r>
            <w:proofErr w:type="spellEnd"/>
            <w:r w:rsidRPr="00FA6049">
              <w:rPr>
                <w:rFonts w:eastAsia="Times New Roman" w:cs="Times New Roman"/>
                <w:szCs w:val="28"/>
              </w:rPr>
              <w:t>». Сущность метода и его судебно-медицинское значение.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89.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Основания к проведению оперативно-розыскных мероприятий.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Проведение спецопераций оперативными подразделениями по пресечению незаконного оборота наркотиков.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Предупреждение и раскрытие краж автотранспортных средств.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Тактические особенности проведения осмотра места происшествия.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ПМ 01. Оперативно-служебная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93.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Контролируемая поставка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Проблемы социальной адаптации лиц, отбывших </w:t>
            </w:r>
            <w:proofErr w:type="gramStart"/>
            <w:r w:rsidRPr="00FA6049">
              <w:rPr>
                <w:rFonts w:eastAsia="Times New Roman" w:cs="Times New Roman"/>
                <w:szCs w:val="28"/>
              </w:rPr>
              <w:t>уголовное</w:t>
            </w:r>
            <w:proofErr w:type="gramEnd"/>
            <w:r w:rsidRPr="00FA6049">
              <w:rPr>
                <w:rFonts w:eastAsia="Times New Roman" w:cs="Times New Roman"/>
                <w:szCs w:val="28"/>
              </w:rPr>
              <w:t xml:space="preserve"> наказаний в виде лишения свободы.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дорожно-транспортных преступлений.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и предупреждение преступлений террористической направленности.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личности преступника.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Профессиональная преступность в России: пути и формы противодействия.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99.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Фоновые криминогенные явления и борьба с ними в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и особенности предупреждения женской преступности в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и особенности предупреждения преступности в местах лишения свободы.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и особенности предупреждения насильственной преступности в России.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Криминологическая характеристика и особенности предупреждения преступности несовершеннолетних.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Правовой статус сотрудника ОВД.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Исполнительно-распорядительная деятельность органов внутренних дел по организации и практическому осуществлению охраны общественного порядка.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Проблемы, возникающие при применении сотрудником полиции огнестрельного оружия, и пути их решения.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107.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Проблемы, возникающие при применении сотрудником полиции специальных средств, и пути их решения.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Меры административного принуждения, применяемые полицией, и проблемы их применения.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109.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Анализ документирования основной деятельности правоохранительных органов и направления его совершенствования (на примере организационно-распорядительных или информационно справочных документов конкретного правоохранительного органа).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Внутренняя регламентация организации делопроизводства (на примере конкретного правоохранительного органа).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Документационное обеспечение (управленческой) деятельности (на примере конкретного правоохранительного органа).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proofErr w:type="gramStart"/>
            <w:r w:rsidRPr="00FA6049">
              <w:rPr>
                <w:rFonts w:eastAsia="Times New Roman" w:cs="Times New Roman"/>
                <w:szCs w:val="28"/>
              </w:rPr>
              <w:t>Организация работы с обращениями граждан (на примере конкретного правоохранительного органа(.</w:t>
            </w:r>
            <w:proofErr w:type="gramEnd"/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 ПМ 01. Оперативно-служебная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Основные направления научной организации труда (НОТ).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Информационное обеспечение в органах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Методика и технология осуществления аналитической работы в органах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Классификация методов управления в органах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и методика планирования в органах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118.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Управление органами внутренних дел в особых условиях и чрезвычайных ситуациях.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 xml:space="preserve">ПМ 02. Организационно-управленческая </w:t>
            </w:r>
            <w:r w:rsidRPr="00FA6049">
              <w:rPr>
                <w:rFonts w:eastAsia="Times New Roman" w:cs="Times New Roman"/>
                <w:szCs w:val="28"/>
              </w:rPr>
              <w:lastRenderedPageBreak/>
              <w:t>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lastRenderedPageBreak/>
              <w:t>119.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прохождения службы в органах внутренних дел.</w:t>
            </w:r>
          </w:p>
        </w:tc>
        <w:tc>
          <w:tcPr>
            <w:tcW w:w="3084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  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120.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Проблемы функционирования информационных систем и технологий.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121.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Совершенствование кадрового и документационного обеспечения системы управления персоналом.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122.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Совершенствование информационного и технического обеспечения системы управления персоналом.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123.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Совершенствование нормативно - методического и правового обеспечения системы управления персоналом.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124.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подбора и аттестации кадров органов внутренних дел (административно-правовые и организационные аспекты).</w:t>
            </w:r>
          </w:p>
        </w:tc>
        <w:tc>
          <w:tcPr>
            <w:tcW w:w="3084" w:type="dxa"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125.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Актуальные проблемы правового положения полиции на современном этапе.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126.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становления и развития органов внутренних дел в системе правоохранительных (полицейских) органов РФ.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127.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Организация службы документационного обеспечения управления на примере ОВД.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  <w:tr w:rsidR="008231CA" w:rsidRPr="008231CA" w:rsidTr="008231CA">
        <w:tc>
          <w:tcPr>
            <w:tcW w:w="0" w:type="auto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128.</w:t>
            </w:r>
          </w:p>
        </w:tc>
        <w:tc>
          <w:tcPr>
            <w:tcW w:w="5863" w:type="dxa"/>
            <w:hideMark/>
          </w:tcPr>
          <w:p w:rsidR="008231CA" w:rsidRPr="00FA6049" w:rsidRDefault="008231CA" w:rsidP="008231CA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Особенности ведения кадрового делопроизводства в правоохранительных органах.</w:t>
            </w:r>
          </w:p>
        </w:tc>
        <w:tc>
          <w:tcPr>
            <w:tcW w:w="3084" w:type="dxa"/>
            <w:hideMark/>
          </w:tcPr>
          <w:p w:rsidR="008231CA" w:rsidRPr="00FA6049" w:rsidRDefault="008231CA" w:rsidP="008C2D24">
            <w:pPr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FA6049">
              <w:rPr>
                <w:rFonts w:eastAsia="Times New Roman" w:cs="Times New Roman"/>
                <w:szCs w:val="28"/>
              </w:rPr>
              <w:t>ПМ 02. Организационно-управленческая деятельность</w:t>
            </w:r>
          </w:p>
        </w:tc>
      </w:tr>
    </w:tbl>
    <w:p w:rsidR="00852E01" w:rsidRDefault="00852E01" w:rsidP="00F35F82">
      <w:pPr>
        <w:ind w:firstLine="0"/>
        <w:rPr>
          <w:sz w:val="24"/>
          <w:szCs w:val="24"/>
        </w:rPr>
      </w:pPr>
    </w:p>
    <w:p w:rsidR="00852E01" w:rsidRDefault="00852E01" w:rsidP="00F35F82">
      <w:pPr>
        <w:ind w:firstLine="0"/>
        <w:rPr>
          <w:sz w:val="24"/>
          <w:szCs w:val="24"/>
        </w:rPr>
      </w:pPr>
    </w:p>
    <w:p w:rsidR="006C75F3" w:rsidRDefault="006C75F3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  <w:r w:rsidRPr="006C75F3">
        <w:rPr>
          <w:rFonts w:cs="Times New Roman"/>
          <w:b/>
          <w:bCs/>
          <w:szCs w:val="28"/>
          <w:lang w:bidi="hi-IN"/>
        </w:rPr>
        <w:t xml:space="preserve">5. Описание критериев оценивания </w:t>
      </w:r>
      <w:r w:rsidRPr="006C75F3">
        <w:rPr>
          <w:rFonts w:cs="Times New Roman"/>
          <w:b/>
          <w:szCs w:val="28"/>
        </w:rPr>
        <w:t>защиты выпускной квалификационной работы</w:t>
      </w:r>
      <w:r w:rsidRPr="006C75F3">
        <w:rPr>
          <w:rFonts w:cs="Times New Roman"/>
          <w:b/>
          <w:bCs/>
          <w:szCs w:val="28"/>
          <w:lang w:bidi="hi-IN"/>
        </w:rPr>
        <w:t xml:space="preserve"> </w:t>
      </w:r>
    </w:p>
    <w:p w:rsidR="00852E01" w:rsidRPr="006C75F3" w:rsidRDefault="00852E01" w:rsidP="006C75F3">
      <w:pPr>
        <w:pStyle w:val="a4"/>
        <w:ind w:left="0" w:firstLine="709"/>
        <w:rPr>
          <w:rFonts w:cs="Times New Roman"/>
          <w:b/>
          <w:bCs/>
          <w:szCs w:val="28"/>
          <w:lang w:bidi="hi-IN"/>
        </w:rPr>
      </w:pPr>
    </w:p>
    <w:p w:rsidR="006C75F3" w:rsidRPr="006C75F3" w:rsidRDefault="006C75F3" w:rsidP="006C75F3">
      <w:pPr>
        <w:pStyle w:val="a4"/>
        <w:ind w:left="0" w:firstLine="709"/>
        <w:rPr>
          <w:rFonts w:cs="Times New Roman"/>
          <w:bCs/>
          <w:szCs w:val="28"/>
          <w:lang w:bidi="hi-IN"/>
        </w:rPr>
      </w:pPr>
      <w:r w:rsidRPr="006C75F3">
        <w:rPr>
          <w:rFonts w:cs="Times New Roman"/>
          <w:bCs/>
          <w:szCs w:val="28"/>
          <w:lang w:bidi="hi-IN"/>
        </w:rPr>
        <w:t>Основными критериями оценки качества ВКР являются:</w:t>
      </w:r>
    </w:p>
    <w:p w:rsidR="006C75F3" w:rsidRPr="006C75F3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6C75F3">
        <w:rPr>
          <w:rFonts w:cs="Times New Roman"/>
          <w:bCs/>
          <w:szCs w:val="28"/>
          <w:lang w:bidi="hi-IN"/>
        </w:rPr>
        <w:t>- актуальность и практическая значимость темы исследования, сложность ее разработки;</w:t>
      </w:r>
    </w:p>
    <w:p w:rsidR="006C75F3" w:rsidRPr="006C75F3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6C75F3">
        <w:rPr>
          <w:rFonts w:cs="Times New Roman"/>
          <w:bCs/>
          <w:szCs w:val="28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:rsidR="006C75F3" w:rsidRPr="006C75F3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6C75F3">
        <w:rPr>
          <w:rFonts w:cs="Times New Roman"/>
          <w:bCs/>
          <w:szCs w:val="28"/>
          <w:lang w:bidi="hi-IN"/>
        </w:rPr>
        <w:t>- степень самостоятельности студента при написании ВКР;</w:t>
      </w:r>
    </w:p>
    <w:p w:rsidR="006C75F3" w:rsidRPr="006C75F3" w:rsidRDefault="006C75F3" w:rsidP="006C75F3">
      <w:pPr>
        <w:pStyle w:val="a4"/>
        <w:ind w:left="0"/>
        <w:rPr>
          <w:rFonts w:cs="Times New Roman"/>
          <w:bCs/>
          <w:szCs w:val="28"/>
          <w:lang w:bidi="hi-IN"/>
        </w:rPr>
      </w:pPr>
      <w:r w:rsidRPr="006C75F3">
        <w:rPr>
          <w:rFonts w:cs="Times New Roman"/>
          <w:bCs/>
          <w:szCs w:val="28"/>
          <w:lang w:bidi="hi-IN"/>
        </w:rPr>
        <w:t>- полнота и качество собранных фактических данных по объекту исследования. Качество проведенных расчетов, исследований;- творческий характер анализа и обобщения фактических данных на основе современных методов и научных достижений;</w:t>
      </w:r>
    </w:p>
    <w:p w:rsidR="006C75F3" w:rsidRPr="006C75F3" w:rsidRDefault="006C75F3" w:rsidP="006C75F3">
      <w:pPr>
        <w:pStyle w:val="a4"/>
        <w:ind w:left="0"/>
        <w:rPr>
          <w:rFonts w:cs="Times New Roman"/>
          <w:bCs/>
          <w:szCs w:val="28"/>
        </w:rPr>
      </w:pPr>
      <w:r w:rsidRPr="006C75F3">
        <w:rPr>
          <w:rFonts w:cs="Times New Roman"/>
          <w:bCs/>
          <w:szCs w:val="28"/>
          <w:lang w:bidi="hi-IN"/>
        </w:rPr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Результаты защиты определяются оценками «отлично», «хорошо», «удовлетворительно», «неудовлетворительно».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При определении окончательной оценки по защите выпускных квалификационных работ учитываются: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доклад обучающегося, культура речи, логика мышления и ясность изложения;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умение слушать вопросы членов комиссии и отвечать на них;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умение научно обосновывать свою точку зрения;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оценка рецензента;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отзыв руководителя;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содержание введения;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содержание теоретической части;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содержание практической части;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выводы и предложения (заключение);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 источники информации;</w:t>
      </w:r>
    </w:p>
    <w:p w:rsidR="006C75F3" w:rsidRP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-объем выполненной работы в листах.</w:t>
      </w:r>
    </w:p>
    <w:p w:rsidR="006C75F3" w:rsidRPr="006C75F3" w:rsidRDefault="006C75F3" w:rsidP="006C75F3">
      <w:pPr>
        <w:autoSpaceDE w:val="0"/>
        <w:autoSpaceDN w:val="0"/>
        <w:adjustRightInd w:val="0"/>
        <w:jc w:val="center"/>
        <w:rPr>
          <w:rFonts w:cs="Times New Roman"/>
          <w:bCs/>
          <w:iCs/>
          <w:szCs w:val="28"/>
        </w:rPr>
      </w:pPr>
      <w:r w:rsidRPr="006C75F3">
        <w:rPr>
          <w:rFonts w:cs="Times New Roman"/>
          <w:bCs/>
          <w:iCs/>
          <w:szCs w:val="28"/>
        </w:rPr>
        <w:t>Критерии оценки выпускной квалификационной работы: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8"/>
        <w:gridCol w:w="2201"/>
        <w:gridCol w:w="1785"/>
        <w:gridCol w:w="1785"/>
      </w:tblGrid>
      <w:tr w:rsidR="006C75F3" w:rsidRPr="00136660" w:rsidTr="006C75F3">
        <w:tc>
          <w:tcPr>
            <w:tcW w:w="1242" w:type="dxa"/>
            <w:vMerge w:val="restart"/>
          </w:tcPr>
          <w:p w:rsidR="006C75F3" w:rsidRPr="006C75F3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6C75F3">
              <w:rPr>
                <w:rFonts w:cs="Times New Roman"/>
                <w:sz w:val="24"/>
                <w:szCs w:val="24"/>
              </w:rPr>
              <w:t>Критерии</w:t>
            </w:r>
          </w:p>
        </w:tc>
        <w:tc>
          <w:tcPr>
            <w:tcW w:w="8329" w:type="dxa"/>
            <w:gridSpan w:val="4"/>
          </w:tcPr>
          <w:p w:rsidR="006C75F3" w:rsidRPr="006C75F3" w:rsidRDefault="006C75F3" w:rsidP="009F120E">
            <w:pPr>
              <w:pStyle w:val="a4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6C75F3">
              <w:rPr>
                <w:rFonts w:cs="Times New Roman"/>
                <w:sz w:val="24"/>
                <w:szCs w:val="24"/>
              </w:rPr>
              <w:t>Показатели</w:t>
            </w:r>
          </w:p>
        </w:tc>
      </w:tr>
      <w:tr w:rsidR="006C75F3" w:rsidRPr="00136660" w:rsidTr="006C75F3">
        <w:tc>
          <w:tcPr>
            <w:tcW w:w="1242" w:type="dxa"/>
            <w:vMerge/>
          </w:tcPr>
          <w:p w:rsidR="006C75F3" w:rsidRPr="006C75F3" w:rsidRDefault="006C75F3" w:rsidP="009F120E">
            <w:pPr>
              <w:pStyle w:val="a4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6C75F3" w:rsidRPr="00A46848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46848">
              <w:rPr>
                <w:rFonts w:cs="Times New Roman"/>
                <w:sz w:val="22"/>
              </w:rPr>
              <w:t>Неудовлетворительно</w:t>
            </w:r>
          </w:p>
        </w:tc>
        <w:tc>
          <w:tcPr>
            <w:tcW w:w="2201" w:type="dxa"/>
          </w:tcPr>
          <w:p w:rsidR="006C75F3" w:rsidRPr="00A46848" w:rsidRDefault="006C75F3" w:rsidP="006C75F3">
            <w:pPr>
              <w:pStyle w:val="a4"/>
              <w:ind w:left="0" w:firstLine="0"/>
              <w:jc w:val="center"/>
              <w:rPr>
                <w:rFonts w:cs="Times New Roman"/>
                <w:sz w:val="22"/>
              </w:rPr>
            </w:pPr>
            <w:r w:rsidRPr="00A46848">
              <w:rPr>
                <w:rFonts w:cs="Times New Roman"/>
                <w:sz w:val="22"/>
              </w:rPr>
              <w:t>Удовлетворительно</w:t>
            </w:r>
          </w:p>
        </w:tc>
        <w:tc>
          <w:tcPr>
            <w:tcW w:w="1785" w:type="dxa"/>
          </w:tcPr>
          <w:p w:rsidR="006C75F3" w:rsidRPr="00A46848" w:rsidRDefault="006C75F3" w:rsidP="009F120E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46848">
              <w:rPr>
                <w:rFonts w:cs="Times New Roman"/>
                <w:sz w:val="22"/>
              </w:rPr>
              <w:t>Хорошо</w:t>
            </w:r>
          </w:p>
        </w:tc>
        <w:tc>
          <w:tcPr>
            <w:tcW w:w="1785" w:type="dxa"/>
          </w:tcPr>
          <w:p w:rsidR="006C75F3" w:rsidRPr="00A46848" w:rsidRDefault="006C75F3" w:rsidP="009F120E">
            <w:pPr>
              <w:pStyle w:val="a4"/>
              <w:ind w:left="0"/>
              <w:jc w:val="center"/>
              <w:rPr>
                <w:rFonts w:cs="Times New Roman"/>
                <w:sz w:val="22"/>
              </w:rPr>
            </w:pPr>
            <w:r w:rsidRPr="00A46848">
              <w:rPr>
                <w:rFonts w:cs="Times New Roman"/>
                <w:sz w:val="22"/>
              </w:rPr>
              <w:t>Отлично</w:t>
            </w:r>
          </w:p>
        </w:tc>
      </w:tr>
      <w:tr w:rsidR="006C75F3" w:rsidRPr="003D0D8B" w:rsidTr="006C75F3">
        <w:tc>
          <w:tcPr>
            <w:tcW w:w="1242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3D0D8B">
              <w:rPr>
                <w:rFonts w:cs="Times New Roman"/>
                <w:sz w:val="20"/>
                <w:szCs w:val="20"/>
              </w:rPr>
              <w:t>ащита</w:t>
            </w:r>
          </w:p>
        </w:tc>
        <w:tc>
          <w:tcPr>
            <w:tcW w:w="2558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t>обучающийся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 не ориентируется в используемой в работе терминологии. Не может сформулировать ответ на вопросы членов </w:t>
            </w:r>
            <w:proofErr w:type="gramStart"/>
            <w:r w:rsidRPr="003D0D8B">
              <w:rPr>
                <w:rFonts w:cs="Times New Roman"/>
                <w:sz w:val="20"/>
                <w:szCs w:val="20"/>
              </w:rPr>
              <w:t>комиссии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 как по теме работы, так и на дополнительные вопросы. Не ориентируется в тексте своей работы. Не может продемонстрировать полученные теоретические и практические знания и навыки. Допускает грубые ошибки при толковании основных положений и </w:t>
            </w:r>
            <w:r w:rsidRPr="003D0D8B">
              <w:rPr>
                <w:rFonts w:cs="Times New Roman"/>
                <w:sz w:val="20"/>
                <w:szCs w:val="20"/>
              </w:rPr>
              <w:lastRenderedPageBreak/>
              <w:t>результатов работы, не имеет собственной точки зрения на проблему исследования.</w:t>
            </w:r>
          </w:p>
        </w:tc>
        <w:tc>
          <w:tcPr>
            <w:tcW w:w="2201" w:type="dxa"/>
          </w:tcPr>
          <w:p w:rsidR="006C75F3" w:rsidRPr="003D0D8B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lastRenderedPageBreak/>
              <w:t>о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бучающийся в целом владеет содержанием работы, но при этом  затрудняется в ответах на вопросы членов комиссии. Не ориентируется в тексте своей работы.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</w:t>
            </w:r>
            <w:r w:rsidRPr="003D0D8B">
              <w:rPr>
                <w:rFonts w:cs="Times New Roman"/>
                <w:sz w:val="20"/>
                <w:szCs w:val="20"/>
              </w:rPr>
              <w:lastRenderedPageBreak/>
              <w:t>показывает слабую ориентировку в тех понятиях, терминах, которые использует в своей работе.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lastRenderedPageBreak/>
              <w:t>о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бучающийся достаточно уверенно владеет содержанием работы, в основном отвечает на поставленные вопросы, но допускает незначительные неточности при ответах. Использует наглядный материал. 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t>обучающийся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 уверенно владеет содержанием работы, убежденно обосновывает свою точку зрения, опираясь на соответствующие теоретические положения, грамотно и содержательно отвечает на поставленные вопросы. </w:t>
            </w:r>
            <w:r w:rsidRPr="003D0D8B">
              <w:rPr>
                <w:rFonts w:cs="Times New Roman"/>
                <w:sz w:val="20"/>
                <w:szCs w:val="20"/>
              </w:rPr>
              <w:lastRenderedPageBreak/>
              <w:t>Использует наглядный материал: презентации, схемы, таблицы и другие средства.</w:t>
            </w:r>
          </w:p>
        </w:tc>
      </w:tr>
      <w:tr w:rsidR="006C75F3" w:rsidRPr="003D0D8B" w:rsidTr="006C75F3">
        <w:tc>
          <w:tcPr>
            <w:tcW w:w="1242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А</w:t>
            </w:r>
            <w:r w:rsidRPr="003D0D8B">
              <w:rPr>
                <w:rFonts w:cs="Times New Roman"/>
                <w:sz w:val="20"/>
                <w:szCs w:val="20"/>
              </w:rPr>
              <w:t>ктуальность</w:t>
            </w:r>
          </w:p>
        </w:tc>
        <w:tc>
          <w:tcPr>
            <w:tcW w:w="2558" w:type="dxa"/>
          </w:tcPr>
          <w:p w:rsidR="006C75F3" w:rsidRPr="003D0D8B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не сформулирована и не обосновывается</w:t>
            </w:r>
          </w:p>
        </w:tc>
        <w:tc>
          <w:tcPr>
            <w:tcW w:w="2201" w:type="dxa"/>
          </w:tcPr>
          <w:p w:rsidR="006C75F3" w:rsidRPr="003D0D8B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t>сформулирована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 в самых общих чертах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сформулирована, обоснована недостаточно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proofErr w:type="gramStart"/>
            <w:r w:rsidRPr="003D0D8B">
              <w:rPr>
                <w:rFonts w:cs="Times New Roman"/>
                <w:sz w:val="20"/>
                <w:szCs w:val="20"/>
              </w:rPr>
              <w:t>сформулирована</w:t>
            </w:r>
            <w:proofErr w:type="gramEnd"/>
            <w:r w:rsidRPr="003D0D8B">
              <w:rPr>
                <w:rFonts w:cs="Times New Roman"/>
                <w:sz w:val="20"/>
                <w:szCs w:val="20"/>
              </w:rPr>
              <w:t xml:space="preserve"> и обоснована в полном объеме</w:t>
            </w:r>
          </w:p>
        </w:tc>
      </w:tr>
      <w:tr w:rsidR="006C75F3" w:rsidRPr="003D0D8B" w:rsidTr="006C75F3">
        <w:tc>
          <w:tcPr>
            <w:tcW w:w="1242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</w:t>
            </w:r>
            <w:r w:rsidRPr="003D0D8B">
              <w:rPr>
                <w:rFonts w:cs="Times New Roman"/>
                <w:sz w:val="20"/>
                <w:szCs w:val="20"/>
              </w:rPr>
              <w:t>ецензия</w:t>
            </w:r>
          </w:p>
        </w:tc>
        <w:tc>
          <w:tcPr>
            <w:tcW w:w="2558" w:type="dxa"/>
          </w:tcPr>
          <w:p w:rsidR="006C75F3" w:rsidRPr="003D0D8B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неудовлетворительная</w:t>
            </w:r>
          </w:p>
        </w:tc>
        <w:tc>
          <w:tcPr>
            <w:tcW w:w="2201" w:type="dxa"/>
          </w:tcPr>
          <w:p w:rsidR="006C75F3" w:rsidRPr="003D0D8B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хорошая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отличная</w:t>
            </w:r>
          </w:p>
        </w:tc>
      </w:tr>
      <w:tr w:rsidR="006C75F3" w:rsidRPr="003D0D8B" w:rsidTr="006C75F3">
        <w:tc>
          <w:tcPr>
            <w:tcW w:w="1242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3D0D8B">
              <w:rPr>
                <w:rFonts w:cs="Times New Roman"/>
                <w:sz w:val="20"/>
                <w:szCs w:val="20"/>
              </w:rPr>
              <w:t>тзыв руководителя</w:t>
            </w:r>
          </w:p>
        </w:tc>
        <w:tc>
          <w:tcPr>
            <w:tcW w:w="2558" w:type="dxa"/>
          </w:tcPr>
          <w:p w:rsidR="006C75F3" w:rsidRPr="003D0D8B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неудовлетворительный</w:t>
            </w:r>
          </w:p>
        </w:tc>
        <w:tc>
          <w:tcPr>
            <w:tcW w:w="2201" w:type="dxa"/>
          </w:tcPr>
          <w:p w:rsidR="006C75F3" w:rsidRPr="003D0D8B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удовлетворительный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хороший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отличный</w:t>
            </w:r>
          </w:p>
        </w:tc>
      </w:tr>
      <w:tr w:rsidR="006C75F3" w:rsidRPr="003D0D8B" w:rsidTr="006C75F3">
        <w:tc>
          <w:tcPr>
            <w:tcW w:w="1242" w:type="dxa"/>
          </w:tcPr>
          <w:p w:rsidR="006C75F3" w:rsidRPr="003D0D8B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3D0D8B">
              <w:rPr>
                <w:rFonts w:cs="Times New Roman"/>
                <w:sz w:val="20"/>
                <w:szCs w:val="20"/>
              </w:rPr>
              <w:t>формление</w:t>
            </w:r>
          </w:p>
        </w:tc>
        <w:tc>
          <w:tcPr>
            <w:tcW w:w="2558" w:type="dxa"/>
          </w:tcPr>
          <w:p w:rsidR="006C75F3" w:rsidRPr="003D0D8B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допущены многочисленные нарушения требований оформления</w:t>
            </w:r>
          </w:p>
        </w:tc>
        <w:tc>
          <w:tcPr>
            <w:tcW w:w="2201" w:type="dxa"/>
          </w:tcPr>
          <w:p w:rsidR="006C75F3" w:rsidRPr="003D0D8B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допущены нарушения требований оформления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допущены незначительные нарушения требований оформления</w:t>
            </w:r>
          </w:p>
        </w:tc>
        <w:tc>
          <w:tcPr>
            <w:tcW w:w="1785" w:type="dxa"/>
          </w:tcPr>
          <w:p w:rsidR="006C75F3" w:rsidRPr="003D0D8B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3D0D8B">
              <w:rPr>
                <w:rFonts w:cs="Times New Roman"/>
                <w:sz w:val="20"/>
                <w:szCs w:val="20"/>
              </w:rPr>
              <w:t>требований оформления соблюдены в полном объеме</w:t>
            </w:r>
          </w:p>
        </w:tc>
      </w:tr>
      <w:tr w:rsidR="006C75F3" w:rsidRPr="004F7E94" w:rsidTr="006C75F3">
        <w:tc>
          <w:tcPr>
            <w:tcW w:w="1242" w:type="dxa"/>
          </w:tcPr>
          <w:p w:rsidR="006C75F3" w:rsidRPr="004F7E94" w:rsidRDefault="006C75F3" w:rsidP="006C75F3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4F7E94">
              <w:rPr>
                <w:rFonts w:cs="Times New Roman"/>
                <w:sz w:val="20"/>
                <w:szCs w:val="20"/>
              </w:rPr>
              <w:t>тоговая оценка</w:t>
            </w:r>
          </w:p>
        </w:tc>
        <w:tc>
          <w:tcPr>
            <w:tcW w:w="2558" w:type="dxa"/>
          </w:tcPr>
          <w:p w:rsidR="006C75F3" w:rsidRPr="004F7E94" w:rsidRDefault="006C75F3" w:rsidP="00A46848">
            <w:pPr>
              <w:pStyle w:val="a4"/>
              <w:ind w:left="0" w:firstLine="34"/>
              <w:rPr>
                <w:rFonts w:cs="Times New Roman"/>
                <w:sz w:val="20"/>
                <w:szCs w:val="20"/>
              </w:rPr>
            </w:pPr>
            <w:proofErr w:type="gramStart"/>
            <w:r w:rsidRPr="004F7E94">
              <w:rPr>
                <w:rFonts w:cs="Times New Roman"/>
                <w:sz w:val="20"/>
                <w:szCs w:val="20"/>
              </w:rPr>
              <w:t>Обучающийся</w:t>
            </w:r>
            <w:proofErr w:type="gramEnd"/>
            <w:r w:rsidRPr="004F7E94">
              <w:rPr>
                <w:rFonts w:cs="Times New Roman"/>
                <w:sz w:val="20"/>
                <w:szCs w:val="20"/>
              </w:rPr>
              <w:t xml:space="preserve"> обнаруживает непонимание содержательных основ исследования и неумение применять полученные знания на практике, защиту строит не связно, допускает существенные ошибки в теоретическом обосновании, которые не может исправить даже с помощью членов комиссии.</w:t>
            </w:r>
          </w:p>
        </w:tc>
        <w:tc>
          <w:tcPr>
            <w:tcW w:w="2201" w:type="dxa"/>
          </w:tcPr>
          <w:p w:rsidR="006C75F3" w:rsidRPr="004F7E94" w:rsidRDefault="006C75F3" w:rsidP="00A46848">
            <w:pPr>
              <w:pStyle w:val="a4"/>
              <w:ind w:left="0" w:firstLine="28"/>
              <w:rPr>
                <w:rFonts w:cs="Times New Roman"/>
                <w:sz w:val="20"/>
                <w:szCs w:val="20"/>
              </w:rPr>
            </w:pPr>
            <w:r w:rsidRPr="004F7E94">
              <w:rPr>
                <w:rFonts w:cs="Times New Roman"/>
                <w:sz w:val="20"/>
                <w:szCs w:val="20"/>
              </w:rPr>
              <w:t>Студент обнаруживает низкий уровень владения методологическим аппаратом исследования, допускает неточности при формулировке теоретических положений выпускной квалификационной работы, материал излагается не связно.</w:t>
            </w:r>
          </w:p>
        </w:tc>
        <w:tc>
          <w:tcPr>
            <w:tcW w:w="1785" w:type="dxa"/>
          </w:tcPr>
          <w:p w:rsidR="006C75F3" w:rsidRPr="004F7E94" w:rsidRDefault="006C75F3" w:rsidP="00A46848">
            <w:pPr>
              <w:pStyle w:val="a4"/>
              <w:ind w:left="0" w:firstLine="0"/>
              <w:rPr>
                <w:rFonts w:cs="Times New Roman"/>
                <w:sz w:val="20"/>
                <w:szCs w:val="20"/>
              </w:rPr>
            </w:pPr>
            <w:r w:rsidRPr="004F7E94">
              <w:rPr>
                <w:rFonts w:cs="Times New Roman"/>
                <w:sz w:val="20"/>
                <w:szCs w:val="20"/>
              </w:rPr>
              <w:t>Студент обнаруживает достаточно высокий уровень владения методологическим аппаратом исследования, осуществляет содержательный анализ теоретических источников, но допускает отдельные неточности в теоретическом обосновании.</w:t>
            </w:r>
          </w:p>
        </w:tc>
        <w:tc>
          <w:tcPr>
            <w:tcW w:w="1785" w:type="dxa"/>
          </w:tcPr>
          <w:p w:rsidR="006C75F3" w:rsidRPr="004F7E94" w:rsidRDefault="006C75F3" w:rsidP="00A46848">
            <w:pPr>
              <w:pStyle w:val="a4"/>
              <w:ind w:left="0" w:firstLine="11"/>
              <w:rPr>
                <w:rFonts w:cs="Times New Roman"/>
                <w:sz w:val="20"/>
                <w:szCs w:val="20"/>
              </w:rPr>
            </w:pPr>
            <w:r w:rsidRPr="004F7E94">
              <w:rPr>
                <w:rFonts w:cs="Times New Roman"/>
                <w:sz w:val="20"/>
                <w:szCs w:val="20"/>
              </w:rPr>
              <w:t>Студент обнаруживает высокий уровень владения методологическим аппаратом исследования, осуществляет сравнительно-сопоставительный анализ разных теоретических подходов.</w:t>
            </w:r>
          </w:p>
        </w:tc>
      </w:tr>
    </w:tbl>
    <w:p w:rsidR="006C75F3" w:rsidRDefault="006C75F3" w:rsidP="006C75F3">
      <w:pPr>
        <w:autoSpaceDE w:val="0"/>
        <w:autoSpaceDN w:val="0"/>
        <w:adjustRightInd w:val="0"/>
        <w:rPr>
          <w:rFonts w:cs="Times New Roman"/>
          <w:bCs/>
          <w:iCs/>
          <w:sz w:val="24"/>
          <w:szCs w:val="24"/>
        </w:rPr>
      </w:pPr>
    </w:p>
    <w:p w:rsidR="00A46848" w:rsidRPr="00A46848" w:rsidRDefault="00A46848" w:rsidP="00A46848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A46848">
        <w:rPr>
          <w:rFonts w:cs="Times New Roman"/>
          <w:szCs w:val="28"/>
        </w:rPr>
        <w:t xml:space="preserve">Решения </w:t>
      </w:r>
      <w:r w:rsidR="00F35F82">
        <w:rPr>
          <w:rFonts w:cs="Times New Roman"/>
          <w:szCs w:val="28"/>
        </w:rPr>
        <w:t xml:space="preserve">государственных </w:t>
      </w:r>
      <w:r w:rsidRPr="00A46848">
        <w:rPr>
          <w:rFonts w:cs="Times New Roman"/>
          <w:szCs w:val="28"/>
        </w:rPr>
        <w:t>итоговых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 Оценки по результатам защиты ВКР объявляются в день защиты.</w:t>
      </w:r>
    </w:p>
    <w:p w:rsidR="006C75F3" w:rsidRPr="00A46848" w:rsidRDefault="006C75F3" w:rsidP="004808E5">
      <w:pPr>
        <w:rPr>
          <w:szCs w:val="28"/>
        </w:rPr>
      </w:pPr>
    </w:p>
    <w:sectPr w:rsidR="006C75F3" w:rsidRPr="00A46848" w:rsidSect="0082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69" w:rsidRDefault="00000069" w:rsidP="008C2D24">
      <w:r>
        <w:separator/>
      </w:r>
    </w:p>
  </w:endnote>
  <w:endnote w:type="continuationSeparator" w:id="0">
    <w:p w:rsidR="00000069" w:rsidRDefault="00000069" w:rsidP="008C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69" w:rsidRDefault="00000069" w:rsidP="008C2D24">
      <w:r>
        <w:separator/>
      </w:r>
    </w:p>
  </w:footnote>
  <w:footnote w:type="continuationSeparator" w:id="0">
    <w:p w:rsidR="00000069" w:rsidRDefault="00000069" w:rsidP="008C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049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896F02"/>
    <w:multiLevelType w:val="hybridMultilevel"/>
    <w:tmpl w:val="D7EC1D00"/>
    <w:lvl w:ilvl="0" w:tplc="DC16DD6A">
      <w:numFmt w:val="bullet"/>
      <w:lvlText w:val="-"/>
      <w:lvlJc w:val="left"/>
      <w:pPr>
        <w:ind w:left="9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E0CE86">
      <w:numFmt w:val="bullet"/>
      <w:lvlText w:val="•"/>
      <w:lvlJc w:val="left"/>
      <w:pPr>
        <w:ind w:left="1844" w:hanging="164"/>
      </w:pPr>
      <w:rPr>
        <w:rFonts w:hint="default"/>
        <w:lang w:val="ru-RU" w:eastAsia="en-US" w:bidi="ar-SA"/>
      </w:rPr>
    </w:lvl>
    <w:lvl w:ilvl="2" w:tplc="68F033A4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3" w:tplc="A0A67B16">
      <w:numFmt w:val="bullet"/>
      <w:lvlText w:val="•"/>
      <w:lvlJc w:val="left"/>
      <w:pPr>
        <w:ind w:left="3613" w:hanging="164"/>
      </w:pPr>
      <w:rPr>
        <w:rFonts w:hint="default"/>
        <w:lang w:val="ru-RU" w:eastAsia="en-US" w:bidi="ar-SA"/>
      </w:rPr>
    </w:lvl>
    <w:lvl w:ilvl="4" w:tplc="6352D766">
      <w:numFmt w:val="bullet"/>
      <w:lvlText w:val="•"/>
      <w:lvlJc w:val="left"/>
      <w:pPr>
        <w:ind w:left="4498" w:hanging="164"/>
      </w:pPr>
      <w:rPr>
        <w:rFonts w:hint="default"/>
        <w:lang w:val="ru-RU" w:eastAsia="en-US" w:bidi="ar-SA"/>
      </w:rPr>
    </w:lvl>
    <w:lvl w:ilvl="5" w:tplc="183283D8">
      <w:numFmt w:val="bullet"/>
      <w:lvlText w:val="•"/>
      <w:lvlJc w:val="left"/>
      <w:pPr>
        <w:ind w:left="5383" w:hanging="164"/>
      </w:pPr>
      <w:rPr>
        <w:rFonts w:hint="default"/>
        <w:lang w:val="ru-RU" w:eastAsia="en-US" w:bidi="ar-SA"/>
      </w:rPr>
    </w:lvl>
    <w:lvl w:ilvl="6" w:tplc="765C4720">
      <w:numFmt w:val="bullet"/>
      <w:lvlText w:val="•"/>
      <w:lvlJc w:val="left"/>
      <w:pPr>
        <w:ind w:left="6267" w:hanging="164"/>
      </w:pPr>
      <w:rPr>
        <w:rFonts w:hint="default"/>
        <w:lang w:val="ru-RU" w:eastAsia="en-US" w:bidi="ar-SA"/>
      </w:rPr>
    </w:lvl>
    <w:lvl w:ilvl="7" w:tplc="EC1A67A4">
      <w:numFmt w:val="bullet"/>
      <w:lvlText w:val="•"/>
      <w:lvlJc w:val="left"/>
      <w:pPr>
        <w:ind w:left="7152" w:hanging="164"/>
      </w:pPr>
      <w:rPr>
        <w:rFonts w:hint="default"/>
        <w:lang w:val="ru-RU" w:eastAsia="en-US" w:bidi="ar-SA"/>
      </w:rPr>
    </w:lvl>
    <w:lvl w:ilvl="8" w:tplc="667AEB2E">
      <w:numFmt w:val="bullet"/>
      <w:lvlText w:val="•"/>
      <w:lvlJc w:val="left"/>
      <w:pPr>
        <w:ind w:left="8037" w:hanging="164"/>
      </w:pPr>
      <w:rPr>
        <w:rFonts w:hint="default"/>
        <w:lang w:val="ru-RU" w:eastAsia="en-US" w:bidi="ar-SA"/>
      </w:rPr>
    </w:lvl>
  </w:abstractNum>
  <w:abstractNum w:abstractNumId="2">
    <w:nsid w:val="0EC556EF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01B73"/>
    <w:multiLevelType w:val="hybridMultilevel"/>
    <w:tmpl w:val="8EDE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175FE"/>
    <w:multiLevelType w:val="multilevel"/>
    <w:tmpl w:val="8702C9E2"/>
    <w:lvl w:ilvl="0">
      <w:start w:val="40"/>
      <w:numFmt w:val="decimal"/>
      <w:lvlText w:val="%1"/>
      <w:lvlJc w:val="left"/>
      <w:pPr>
        <w:ind w:left="222" w:hanging="124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22" w:hanging="1241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222" w:hanging="124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" w:hanging="61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5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17"/>
      </w:pPr>
      <w:rPr>
        <w:rFonts w:hint="default"/>
        <w:lang w:val="ru-RU" w:eastAsia="en-US" w:bidi="ar-SA"/>
      </w:rPr>
    </w:lvl>
  </w:abstractNum>
  <w:abstractNum w:abstractNumId="5">
    <w:nsid w:val="76EC1358"/>
    <w:multiLevelType w:val="hybridMultilevel"/>
    <w:tmpl w:val="B1AC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FF"/>
    <w:rsid w:val="00000069"/>
    <w:rsid w:val="00071147"/>
    <w:rsid w:val="000B3E74"/>
    <w:rsid w:val="001B456A"/>
    <w:rsid w:val="001B7E9A"/>
    <w:rsid w:val="001D2140"/>
    <w:rsid w:val="001E0802"/>
    <w:rsid w:val="001E6FF0"/>
    <w:rsid w:val="001F77CD"/>
    <w:rsid w:val="002017E5"/>
    <w:rsid w:val="00224383"/>
    <w:rsid w:val="002267C9"/>
    <w:rsid w:val="00235649"/>
    <w:rsid w:val="0027428B"/>
    <w:rsid w:val="00280B8F"/>
    <w:rsid w:val="00332A2D"/>
    <w:rsid w:val="00333B26"/>
    <w:rsid w:val="003445DD"/>
    <w:rsid w:val="00350043"/>
    <w:rsid w:val="003746FF"/>
    <w:rsid w:val="003949C3"/>
    <w:rsid w:val="003C1E2F"/>
    <w:rsid w:val="00431049"/>
    <w:rsid w:val="00451FA1"/>
    <w:rsid w:val="0045479E"/>
    <w:rsid w:val="00465698"/>
    <w:rsid w:val="00470CA0"/>
    <w:rsid w:val="004716D4"/>
    <w:rsid w:val="004808E5"/>
    <w:rsid w:val="004A1CE6"/>
    <w:rsid w:val="004B3A7C"/>
    <w:rsid w:val="004C452E"/>
    <w:rsid w:val="004D0644"/>
    <w:rsid w:val="004E0B26"/>
    <w:rsid w:val="004E3980"/>
    <w:rsid w:val="00522986"/>
    <w:rsid w:val="00545F44"/>
    <w:rsid w:val="00554A35"/>
    <w:rsid w:val="005A727B"/>
    <w:rsid w:val="005E1082"/>
    <w:rsid w:val="0060119B"/>
    <w:rsid w:val="00602A5C"/>
    <w:rsid w:val="006631AF"/>
    <w:rsid w:val="006813CE"/>
    <w:rsid w:val="006869A3"/>
    <w:rsid w:val="006A3662"/>
    <w:rsid w:val="006C75F3"/>
    <w:rsid w:val="006F11C2"/>
    <w:rsid w:val="007350A5"/>
    <w:rsid w:val="00751988"/>
    <w:rsid w:val="007824F8"/>
    <w:rsid w:val="00796A0C"/>
    <w:rsid w:val="007A02AE"/>
    <w:rsid w:val="007B2352"/>
    <w:rsid w:val="007B75F0"/>
    <w:rsid w:val="007C3964"/>
    <w:rsid w:val="007C6C3E"/>
    <w:rsid w:val="007E678F"/>
    <w:rsid w:val="00814675"/>
    <w:rsid w:val="008231CA"/>
    <w:rsid w:val="00823E78"/>
    <w:rsid w:val="0082623A"/>
    <w:rsid w:val="00844192"/>
    <w:rsid w:val="00852E01"/>
    <w:rsid w:val="008813E6"/>
    <w:rsid w:val="008914B7"/>
    <w:rsid w:val="008A1F46"/>
    <w:rsid w:val="008C2D24"/>
    <w:rsid w:val="008C39FA"/>
    <w:rsid w:val="0090158A"/>
    <w:rsid w:val="00951501"/>
    <w:rsid w:val="0097509A"/>
    <w:rsid w:val="00981336"/>
    <w:rsid w:val="009836C6"/>
    <w:rsid w:val="0098526B"/>
    <w:rsid w:val="009F120E"/>
    <w:rsid w:val="009F1B87"/>
    <w:rsid w:val="00A03C7C"/>
    <w:rsid w:val="00A45346"/>
    <w:rsid w:val="00A46848"/>
    <w:rsid w:val="00A56377"/>
    <w:rsid w:val="00A7183A"/>
    <w:rsid w:val="00A73335"/>
    <w:rsid w:val="00A74211"/>
    <w:rsid w:val="00A91DE3"/>
    <w:rsid w:val="00AC16A9"/>
    <w:rsid w:val="00AC2167"/>
    <w:rsid w:val="00AD3708"/>
    <w:rsid w:val="00AE19F0"/>
    <w:rsid w:val="00AF1107"/>
    <w:rsid w:val="00B825F5"/>
    <w:rsid w:val="00B958C6"/>
    <w:rsid w:val="00BB3A74"/>
    <w:rsid w:val="00BC7E69"/>
    <w:rsid w:val="00BE793A"/>
    <w:rsid w:val="00BF6629"/>
    <w:rsid w:val="00C020F2"/>
    <w:rsid w:val="00C32F69"/>
    <w:rsid w:val="00C33EB2"/>
    <w:rsid w:val="00C430D1"/>
    <w:rsid w:val="00C7284C"/>
    <w:rsid w:val="00C878C8"/>
    <w:rsid w:val="00CA7C0B"/>
    <w:rsid w:val="00CB2159"/>
    <w:rsid w:val="00CD2722"/>
    <w:rsid w:val="00CD2C8D"/>
    <w:rsid w:val="00D14DCF"/>
    <w:rsid w:val="00D21261"/>
    <w:rsid w:val="00D46DD2"/>
    <w:rsid w:val="00D80A36"/>
    <w:rsid w:val="00DA6684"/>
    <w:rsid w:val="00DB528A"/>
    <w:rsid w:val="00DC68D2"/>
    <w:rsid w:val="00DD75CB"/>
    <w:rsid w:val="00E15AEB"/>
    <w:rsid w:val="00E82600"/>
    <w:rsid w:val="00E82DAA"/>
    <w:rsid w:val="00EC46E9"/>
    <w:rsid w:val="00EE4B3E"/>
    <w:rsid w:val="00EF3A3F"/>
    <w:rsid w:val="00EF5E60"/>
    <w:rsid w:val="00F2647C"/>
    <w:rsid w:val="00F35F82"/>
    <w:rsid w:val="00F448A8"/>
    <w:rsid w:val="00F64AAF"/>
    <w:rsid w:val="00F70AC9"/>
    <w:rsid w:val="00FA6049"/>
    <w:rsid w:val="00FB4AF1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6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D21261"/>
    <w:pPr>
      <w:widowControl w:val="0"/>
      <w:autoSpaceDE w:val="0"/>
      <w:autoSpaceDN w:val="0"/>
      <w:ind w:left="1110" w:firstLine="0"/>
      <w:jc w:val="left"/>
      <w:outlineLvl w:val="0"/>
    </w:pPr>
    <w:rPr>
      <w:rFonts w:eastAsia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6A0C"/>
    <w:pPr>
      <w:ind w:left="720"/>
      <w:contextualSpacing/>
    </w:pPr>
  </w:style>
  <w:style w:type="paragraph" w:customStyle="1" w:styleId="ConsPlusNormal">
    <w:name w:val="ConsPlusNormal"/>
    <w:uiPriority w:val="99"/>
    <w:rsid w:val="006A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1"/>
    <w:rsid w:val="00D2126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D2126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1261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semiHidden/>
    <w:unhideWhenUsed/>
    <w:qFormat/>
    <w:rsid w:val="00D21261"/>
    <w:pPr>
      <w:widowControl w:val="0"/>
      <w:autoSpaceDE w:val="0"/>
      <w:autoSpaceDN w:val="0"/>
      <w:ind w:left="222" w:firstLine="0"/>
      <w:jc w:val="left"/>
    </w:pPr>
    <w:rPr>
      <w:rFonts w:eastAsia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D212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21261"/>
    <w:pPr>
      <w:widowControl w:val="0"/>
      <w:autoSpaceDE w:val="0"/>
      <w:autoSpaceDN w:val="0"/>
      <w:ind w:left="108" w:firstLine="0"/>
      <w:jc w:val="left"/>
    </w:pPr>
    <w:rPr>
      <w:rFonts w:eastAsia="Times New Roman" w:cs="Times New Roman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D21261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C2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2D24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C2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2D2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6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D21261"/>
    <w:pPr>
      <w:widowControl w:val="0"/>
      <w:autoSpaceDE w:val="0"/>
      <w:autoSpaceDN w:val="0"/>
      <w:ind w:left="1110" w:firstLine="0"/>
      <w:jc w:val="left"/>
      <w:outlineLvl w:val="0"/>
    </w:pPr>
    <w:rPr>
      <w:rFonts w:eastAsia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6A0C"/>
    <w:pPr>
      <w:ind w:left="720"/>
      <w:contextualSpacing/>
    </w:pPr>
  </w:style>
  <w:style w:type="paragraph" w:customStyle="1" w:styleId="ConsPlusNormal">
    <w:name w:val="ConsPlusNormal"/>
    <w:uiPriority w:val="99"/>
    <w:rsid w:val="006A3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1"/>
    <w:rsid w:val="00D2126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D2126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1261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semiHidden/>
    <w:unhideWhenUsed/>
    <w:qFormat/>
    <w:rsid w:val="00D21261"/>
    <w:pPr>
      <w:widowControl w:val="0"/>
      <w:autoSpaceDE w:val="0"/>
      <w:autoSpaceDN w:val="0"/>
      <w:ind w:left="222" w:firstLine="0"/>
      <w:jc w:val="left"/>
    </w:pPr>
    <w:rPr>
      <w:rFonts w:eastAsia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D212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21261"/>
    <w:pPr>
      <w:widowControl w:val="0"/>
      <w:autoSpaceDE w:val="0"/>
      <w:autoSpaceDN w:val="0"/>
      <w:ind w:left="108" w:firstLine="0"/>
      <w:jc w:val="left"/>
    </w:pPr>
    <w:rPr>
      <w:rFonts w:eastAsia="Times New Roman" w:cs="Times New Roman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D21261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8C2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2D24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C2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2D2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C085-C8A6-4E70-9089-8907B715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5778</Words>
  <Characters>32940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Рунина</cp:lastModifiedBy>
  <cp:revision>45</cp:revision>
  <cp:lastPrinted>2021-10-19T06:23:00Z</cp:lastPrinted>
  <dcterms:created xsi:type="dcterms:W3CDTF">2020-02-20T06:36:00Z</dcterms:created>
  <dcterms:modified xsi:type="dcterms:W3CDTF">2023-11-24T07:01:00Z</dcterms:modified>
</cp:coreProperties>
</file>