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D37486" w:rsidP="00A13098">
      <w:pPr>
        <w:widowControl w:val="0"/>
        <w:jc w:val="center"/>
        <w:outlineLvl w:val="8"/>
        <w:rPr>
          <w:sz w:val="32"/>
          <w:szCs w:val="32"/>
        </w:rPr>
      </w:pPr>
      <w:r>
        <w:rPr>
          <w:sz w:val="32"/>
          <w:szCs w:val="32"/>
        </w:rPr>
        <w:t>40.02.01 «Право и организация социального обеспечения»</w:t>
      </w:r>
      <w:bookmarkStart w:id="0" w:name="_GoBack"/>
      <w:bookmarkEnd w:id="0"/>
      <w:r w:rsidR="00A13098" w:rsidRPr="00A13098">
        <w:rPr>
          <w:sz w:val="32"/>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,2023</w:t>
      </w:r>
    </w:p>
    <w:p w:rsidR="00A13098" w:rsidRPr="00AB79C7" w:rsidRDefault="00A13098" w:rsidP="00A13098">
      <w:pPr>
        <w:spacing w:before="100" w:beforeAutospacing="1"/>
        <w:ind w:firstLine="709"/>
        <w:jc w:val="both"/>
        <w:rPr>
          <w:sz w:val="28"/>
          <w:szCs w:val="28"/>
        </w:rPr>
      </w:pPr>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sidR="00D5670C">
        <w:rPr>
          <w:sz w:val="28"/>
        </w:rPr>
        <w:t>Т.В. Каменева</w:t>
      </w:r>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w:t>
      </w:r>
      <w:r w:rsidRPr="008E5C3C">
        <w:rPr>
          <w:sz w:val="28"/>
          <w:szCs w:val="28"/>
        </w:rPr>
        <w:lastRenderedPageBreak/>
        <w:t>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сформированность здорового и безопасного образа жизни, ответственного </w:t>
      </w:r>
      <w:r w:rsidRPr="008E5C3C">
        <w:rPr>
          <w:sz w:val="28"/>
          <w:szCs w:val="28"/>
        </w:rPr>
        <w:lastRenderedPageBreak/>
        <w:t>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Метапредметных: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самостоятельно формулировать и актуализировать проблему, </w:t>
      </w:r>
      <w:r w:rsidRPr="008E5C3C">
        <w:rPr>
          <w:sz w:val="28"/>
          <w:szCs w:val="28"/>
        </w:rPr>
        <w:lastRenderedPageBreak/>
        <w:t>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в) эмоциональный интеллект, предполагающий сформированность: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8E5C3C">
        <w:rPr>
          <w:sz w:val="28"/>
          <w:szCs w:val="28"/>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w:t>
      </w:r>
      <w:r w:rsidRPr="008E5C3C">
        <w:rPr>
          <w:sz w:val="28"/>
          <w:szCs w:val="28"/>
        </w:rPr>
        <w:lastRenderedPageBreak/>
        <w:t>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A13098" w:rsidRPr="008E5C3C" w:rsidRDefault="00A13098" w:rsidP="008E5C3C">
      <w:pPr>
        <w:shd w:val="clear" w:color="auto" w:fill="FFFFFF"/>
        <w:ind w:firstLine="851"/>
        <w:jc w:val="both"/>
        <w:rPr>
          <w:color w:val="000000"/>
          <w:sz w:val="28"/>
          <w:szCs w:val="28"/>
        </w:rPr>
      </w:pPr>
      <w:r w:rsidRPr="008E5C3C">
        <w:rPr>
          <w:bCs/>
          <w:color w:val="000000"/>
          <w:sz w:val="28"/>
          <w:szCs w:val="28"/>
        </w:rPr>
        <w:t xml:space="preserve">Планируемые </w:t>
      </w:r>
      <w:r w:rsidRPr="008E5C3C">
        <w:rPr>
          <w:b/>
          <w:bCs/>
          <w:color w:val="000000"/>
          <w:sz w:val="28"/>
          <w:szCs w:val="28"/>
        </w:rPr>
        <w:t>личностные результаты</w:t>
      </w:r>
      <w:r w:rsidRPr="008E5C3C">
        <w:rPr>
          <w:bCs/>
          <w:color w:val="000000"/>
          <w:sz w:val="28"/>
          <w:szCs w:val="28"/>
        </w:rPr>
        <w:t xml:space="preserve"> в ходе реализации образовательной программы:</w:t>
      </w:r>
    </w:p>
    <w:p w:rsidR="00A13098" w:rsidRPr="008E5C3C" w:rsidRDefault="00A13098" w:rsidP="008E5C3C">
      <w:pPr>
        <w:widowControl w:val="0"/>
        <w:ind w:firstLine="567"/>
        <w:jc w:val="both"/>
        <w:outlineLvl w:val="8"/>
        <w:rPr>
          <w:color w:val="FF0000"/>
          <w:sz w:val="28"/>
          <w:szCs w:val="28"/>
        </w:rPr>
      </w:pPr>
      <w:r w:rsidRPr="008E5C3C">
        <w:rPr>
          <w:sz w:val="28"/>
          <w:szCs w:val="28"/>
        </w:rPr>
        <w:t>ЛР.3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A13098" w:rsidRPr="008E5C3C" w:rsidRDefault="00A13098" w:rsidP="008E5C3C">
      <w:pPr>
        <w:widowControl w:val="0"/>
        <w:autoSpaceDE w:val="0"/>
        <w:autoSpaceDN w:val="0"/>
        <w:ind w:firstLine="540"/>
        <w:jc w:val="both"/>
        <w:rPr>
          <w:sz w:val="28"/>
          <w:szCs w:val="28"/>
        </w:rPr>
      </w:pPr>
      <w:r w:rsidRPr="008E5C3C">
        <w:rPr>
          <w:sz w:val="28"/>
          <w:szCs w:val="28"/>
        </w:rPr>
        <w:t xml:space="preserve">Выпускник, освоивший образовательную программу, должен обладать следующими </w:t>
      </w:r>
      <w:r w:rsidRPr="008E5C3C">
        <w:rPr>
          <w:b/>
          <w:sz w:val="28"/>
          <w:szCs w:val="28"/>
        </w:rPr>
        <w:t>общими компетенциями</w:t>
      </w:r>
      <w:r w:rsidRPr="008E5C3C">
        <w:rPr>
          <w:sz w:val="28"/>
          <w:szCs w:val="28"/>
        </w:rPr>
        <w:t>:</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ОК 02. Осуществлять поиск, анализ и интерпретацию информации, необходимой для выполнения задач профессиональной деятельности;</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ОК 04. Работать в коллективе и команде, эффективно взаимодействовать с коллегами, руководством, клиентами</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 xml:space="preserve">Выпускник, освоивший образовательную программу, должен обладать </w:t>
      </w:r>
      <w:r w:rsidRPr="008E5C3C">
        <w:rPr>
          <w:b/>
          <w:sz w:val="28"/>
          <w:szCs w:val="28"/>
        </w:rPr>
        <w:t>профессиональными компетенциями</w:t>
      </w:r>
      <w:r w:rsidRPr="008E5C3C">
        <w:rPr>
          <w:sz w:val="28"/>
          <w:szCs w:val="28"/>
        </w:rPr>
        <w:t>:</w:t>
      </w:r>
    </w:p>
    <w:p w:rsidR="00A13098" w:rsidRPr="008E5C3C" w:rsidRDefault="00A13098" w:rsidP="008E5C3C">
      <w:pPr>
        <w:widowControl w:val="0"/>
        <w:tabs>
          <w:tab w:val="right" w:leader="dot" w:pos="9637"/>
        </w:tabs>
        <w:ind w:firstLine="709"/>
        <w:jc w:val="both"/>
        <w:rPr>
          <w:sz w:val="28"/>
          <w:szCs w:val="28"/>
        </w:rPr>
      </w:pPr>
    </w:p>
    <w:p w:rsidR="00A13098" w:rsidRPr="008E5C3C" w:rsidRDefault="00A13098" w:rsidP="008E5C3C">
      <w:pPr>
        <w:widowControl w:val="0"/>
        <w:tabs>
          <w:tab w:val="right" w:leader="dot" w:pos="9637"/>
        </w:tabs>
        <w:ind w:right="-2"/>
        <w:jc w:val="both"/>
        <w:rPr>
          <w:sz w:val="28"/>
          <w:szCs w:val="28"/>
        </w:rPr>
      </w:pPr>
      <w:r w:rsidRPr="008E5C3C">
        <w:rPr>
          <w:sz w:val="28"/>
          <w:szCs w:val="28"/>
        </w:rPr>
        <w:t xml:space="preserve">ПК 1.1. Осуществлять расчетно-кассовое обслуживание клиентов; </w:t>
      </w:r>
    </w:p>
    <w:p w:rsidR="00A13098" w:rsidRPr="008E5C3C" w:rsidRDefault="00A13098" w:rsidP="008E5C3C">
      <w:pPr>
        <w:widowControl w:val="0"/>
        <w:tabs>
          <w:tab w:val="right" w:leader="dot" w:pos="9637"/>
        </w:tabs>
        <w:ind w:right="-2"/>
        <w:jc w:val="both"/>
        <w:rPr>
          <w:sz w:val="28"/>
          <w:szCs w:val="28"/>
        </w:rPr>
      </w:pPr>
      <w:r w:rsidRPr="008E5C3C">
        <w:rPr>
          <w:sz w:val="28"/>
          <w:szCs w:val="28"/>
        </w:rPr>
        <w:t xml:space="preserve">ПК 1.4. Осуществлять межбанковские расчеты; </w:t>
      </w:r>
    </w:p>
    <w:p w:rsidR="00A13098" w:rsidRPr="008E5C3C" w:rsidRDefault="00A13098" w:rsidP="008E5C3C">
      <w:pPr>
        <w:widowControl w:val="0"/>
        <w:tabs>
          <w:tab w:val="right" w:leader="dot" w:pos="9637"/>
        </w:tabs>
        <w:ind w:right="-2"/>
        <w:jc w:val="both"/>
        <w:rPr>
          <w:sz w:val="28"/>
          <w:szCs w:val="28"/>
        </w:rPr>
      </w:pPr>
      <w:r w:rsidRPr="008E5C3C">
        <w:rPr>
          <w:sz w:val="28"/>
          <w:szCs w:val="28"/>
        </w:rPr>
        <w:t>ПК 2.5. Формировать и регулировать резервы на возможные потери по кредитам.</w:t>
      </w: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25. Первообразная.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46. Параллельность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47. Признаки взаимного расположения прямых. </w:t>
            </w:r>
            <w:r w:rsidRPr="0016375E">
              <w:rPr>
                <w:sz w:val="26"/>
                <w:szCs w:val="26"/>
              </w:rPr>
              <w:lastRenderedPageBreak/>
              <w:t>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48. Перпендикулярность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49. 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w:t>
            </w:r>
            <w:r>
              <w:rPr>
                <w:sz w:val="26"/>
                <w:szCs w:val="26"/>
              </w:rPr>
              <w:t>, между</w:t>
            </w:r>
            <w:r w:rsidRPr="0016375E">
              <w:rPr>
                <w:sz w:val="26"/>
                <w:szCs w:val="26"/>
              </w:rPr>
              <w:t>скрещивающимися прямыми, между произвольными фигурами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AF7BD6">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33.8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AF7BD6">
        <w:rPr>
          <w:i/>
          <w:sz w:val="28"/>
          <w:szCs w:val="28"/>
          <w:lang w:val="en-US"/>
        </w:rPr>
        <w:pict>
          <v:shape id="_x0000_i1026" type="#_x0000_t75" style="width:56.35pt;height:33.8pt">
            <v:imagedata r:id="rId9"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AF7BD6">
        <w:rPr>
          <w:i/>
          <w:position w:val="-8"/>
          <w:sz w:val="28"/>
          <w:szCs w:val="28"/>
          <w:lang w:val="en-US"/>
        </w:rPr>
        <w:pict>
          <v:shape id="_x0000_i1027" type="#_x0000_t75" style="width:59.5pt;height:26.9pt">
            <v:imagedata r:id="rId10" o:title=""/>
          </v:shape>
        </w:pict>
      </w:r>
      <w:r w:rsidRPr="00FA15B5">
        <w:rPr>
          <w:i/>
          <w:sz w:val="28"/>
          <w:szCs w:val="28"/>
        </w:rPr>
        <w:t>;                     5.</w:t>
      </w:r>
      <w:r w:rsidR="00AF7BD6">
        <w:rPr>
          <w:i/>
          <w:position w:val="-10"/>
          <w:sz w:val="28"/>
          <w:szCs w:val="28"/>
        </w:rPr>
        <w:pict>
          <v:shape id="_x0000_i1028" type="#_x0000_t75" style="width:65.1pt;height:23.15pt">
            <v:imagedata r:id="rId11"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AF7BD6">
        <w:rPr>
          <w:i/>
          <w:position w:val="-8"/>
          <w:sz w:val="28"/>
          <w:szCs w:val="28"/>
        </w:rPr>
        <w:pict>
          <v:shape id="_x0000_i1029" type="#_x0000_t75" style="width:86.4pt;height:20.05pt">
            <v:imagedata r:id="rId12" o:title=""/>
          </v:shape>
        </w:pict>
      </w:r>
      <w:r w:rsidRPr="00FA15B5">
        <w:rPr>
          <w:i/>
          <w:sz w:val="28"/>
          <w:szCs w:val="28"/>
        </w:rPr>
        <w:t>;             6.</w:t>
      </w:r>
      <w:r w:rsidR="00AF7BD6">
        <w:rPr>
          <w:i/>
          <w:position w:val="-8"/>
          <w:sz w:val="28"/>
          <w:szCs w:val="28"/>
        </w:rPr>
        <w:pict>
          <v:shape id="_x0000_i1030" type="#_x0000_t75" style="width:75.75pt;height:21.3pt">
            <v:imagedata r:id="rId13"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lastRenderedPageBreak/>
        <w:t>3.</w:t>
      </w:r>
      <w:r w:rsidR="00AF7BD6">
        <w:rPr>
          <w:i/>
          <w:position w:val="-12"/>
          <w:sz w:val="28"/>
          <w:szCs w:val="28"/>
        </w:rPr>
        <w:pict>
          <v:shape id="_x0000_i1031" type="#_x0000_t75" style="width:78.25pt;height:23.15pt">
            <v:imagedata r:id="rId14" o:title=""/>
          </v:shape>
        </w:pict>
      </w:r>
      <w:r w:rsidRPr="00FA15B5">
        <w:rPr>
          <w:i/>
          <w:sz w:val="28"/>
          <w:szCs w:val="28"/>
        </w:rPr>
        <w:t>;                7.</w:t>
      </w:r>
      <w:r w:rsidR="00AF7BD6">
        <w:rPr>
          <w:i/>
          <w:position w:val="-14"/>
          <w:sz w:val="28"/>
          <w:szCs w:val="28"/>
        </w:rPr>
        <w:pict>
          <v:shape id="_x0000_i1032" type="#_x0000_t75" style="width:53.85pt;height:23.8pt">
            <v:imagedata r:id="rId15"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AF7BD6">
        <w:rPr>
          <w:i/>
          <w:position w:val="-32"/>
          <w:sz w:val="28"/>
          <w:szCs w:val="28"/>
        </w:rPr>
        <w:pict>
          <v:shape id="_x0000_i1033" type="#_x0000_t75" style="width:57.6pt;height:41.3pt">
            <v:imagedata r:id="rId16" o:title=""/>
          </v:shape>
        </w:pict>
      </w:r>
      <w:r w:rsidRPr="00FA15B5">
        <w:rPr>
          <w:i/>
          <w:sz w:val="28"/>
          <w:szCs w:val="28"/>
        </w:rPr>
        <w:t>;                     8.</w:t>
      </w:r>
      <w:r w:rsidR="00AF7BD6">
        <w:rPr>
          <w:i/>
          <w:position w:val="-14"/>
          <w:sz w:val="28"/>
          <w:szCs w:val="28"/>
        </w:rPr>
        <w:pict>
          <v:shape id="_x0000_i1034" type="#_x0000_t75" style="width:60.1pt;height:23.8pt">
            <v:imagedata r:id="rId17"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AF7BD6">
        <w:rPr>
          <w:position w:val="-28"/>
          <w:sz w:val="28"/>
          <w:szCs w:val="28"/>
        </w:rPr>
        <w:pict>
          <v:shape id="_x0000_i1035" type="#_x0000_t75" style="width:176.55pt;height:36.3pt">
            <v:imagedata r:id="rId18"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lastRenderedPageBreak/>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A13098" w:rsidRPr="00FA15B5" w:rsidRDefault="00A13098" w:rsidP="00A13098">
      <w:pPr>
        <w:jc w:val="both"/>
        <w:rPr>
          <w:sz w:val="28"/>
          <w:szCs w:val="28"/>
        </w:rPr>
      </w:pPr>
      <w:r w:rsidRPr="00FA15B5">
        <w:rPr>
          <w:sz w:val="28"/>
          <w:szCs w:val="28"/>
        </w:rPr>
        <w:t>Например: 0,3(1) =</w:t>
      </w:r>
      <w:r w:rsidR="00AF7BD6">
        <w:rPr>
          <w:position w:val="-28"/>
          <w:sz w:val="28"/>
          <w:szCs w:val="28"/>
        </w:rPr>
        <w:pict>
          <v:shape id="_x0000_i1036" type="#_x0000_t75" style="width:224.75pt;height:36.3pt">
            <v:imagedata r:id="rId19"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Иррациональные числа – бесконечные непериодические десятичные дроби. Например:  </w:t>
      </w:r>
      <w:r w:rsidR="00AF7BD6">
        <w:rPr>
          <w:position w:val="-12"/>
          <w:sz w:val="28"/>
          <w:szCs w:val="28"/>
        </w:rPr>
        <w:pict>
          <v:shape id="_x0000_i1037" type="#_x0000_t75" style="width:108.3pt;height:21.9pt">
            <v:imagedata r:id="rId20"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A15B5">
        <w:rPr>
          <w:bCs/>
          <w:iCs/>
          <w:noProof/>
          <w:position w:val="-28"/>
          <w:sz w:val="28"/>
          <w:szCs w:val="28"/>
        </w:rPr>
        <w:lastRenderedPageBreak/>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AF7BD6">
        <w:rPr>
          <w:position w:val="-10"/>
          <w:sz w:val="28"/>
          <w:szCs w:val="28"/>
        </w:rPr>
        <w:pict>
          <v:shape id="_x0000_i1038" type="#_x0000_t75" style="width:131.5pt;height:23.15pt">
            <v:imagedata r:id="rId36" o:title=""/>
          </v:shape>
        </w:pict>
      </w:r>
      <w:r w:rsidRPr="00FA15B5">
        <w:rPr>
          <w:sz w:val="28"/>
          <w:szCs w:val="28"/>
        </w:rPr>
        <w:t xml:space="preserve"> 2) </w:t>
      </w:r>
      <w:r w:rsidR="00AF7BD6">
        <w:rPr>
          <w:position w:val="-10"/>
          <w:sz w:val="28"/>
          <w:szCs w:val="28"/>
        </w:rPr>
        <w:pict>
          <v:shape id="_x0000_i1039" type="#_x0000_t75" style="width:56.95pt;height:23.15pt">
            <v:imagedata r:id="rId37" o:title=""/>
          </v:shape>
        </w:pict>
      </w:r>
      <w:r w:rsidRPr="00FA15B5">
        <w:rPr>
          <w:sz w:val="28"/>
          <w:szCs w:val="28"/>
        </w:rPr>
        <w:t xml:space="preserve"> 3) </w:t>
      </w:r>
      <w:r w:rsidR="00AF7BD6">
        <w:rPr>
          <w:position w:val="-32"/>
          <w:sz w:val="28"/>
          <w:szCs w:val="28"/>
        </w:rPr>
        <w:pict>
          <v:shape id="_x0000_i1040" type="#_x0000_t75" style="width:54.45pt;height:41.3pt">
            <v:imagedata r:id="rId38" o:title=""/>
          </v:shape>
        </w:pict>
      </w:r>
      <w:r w:rsidRPr="00FA15B5">
        <w:rPr>
          <w:sz w:val="28"/>
          <w:szCs w:val="28"/>
        </w:rPr>
        <w:t xml:space="preserve">; 4) 33 ∙ 0,(15); 5) </w:t>
      </w:r>
      <w:r w:rsidR="00AF7BD6">
        <w:rPr>
          <w:position w:val="-10"/>
          <w:sz w:val="28"/>
          <w:szCs w:val="28"/>
        </w:rPr>
        <w:pict>
          <v:shape id="_x0000_i1041" type="#_x0000_t75" style="width:48.85pt;height:25.05pt">
            <v:imagedata r:id="rId39"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AF7BD6" w:rsidP="00A13098">
      <w:pPr>
        <w:spacing w:line="360" w:lineRule="auto"/>
        <w:jc w:val="both"/>
        <w:rPr>
          <w:sz w:val="28"/>
          <w:szCs w:val="28"/>
        </w:rPr>
      </w:pPr>
      <w:r>
        <w:rPr>
          <w:position w:val="-70"/>
          <w:sz w:val="28"/>
          <w:szCs w:val="28"/>
        </w:rPr>
        <w:pict>
          <v:shape id="_x0000_i1042" type="#_x0000_t75" style="width:453.9pt;height:80.15pt">
            <v:imagedata r:id="rId40"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AF7BD6">
        <w:rPr>
          <w:position w:val="-28"/>
          <w:sz w:val="28"/>
          <w:szCs w:val="28"/>
        </w:rPr>
        <w:pict>
          <v:shape id="_x0000_i1043" type="#_x0000_t75" style="width:170.9pt;height:36.3pt">
            <v:imagedata r:id="rId4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AF7BD6">
        <w:rPr>
          <w:position w:val="-40"/>
          <w:sz w:val="28"/>
          <w:szCs w:val="28"/>
        </w:rPr>
        <w:pict>
          <v:shape id="_x0000_i1044" type="#_x0000_t75" style="width:405.7pt;height:46.95pt">
            <v:imagedata r:id="rId42" o:title=""/>
          </v:shape>
        </w:pict>
      </w:r>
    </w:p>
    <w:p w:rsidR="00A13098" w:rsidRPr="00FA15B5" w:rsidRDefault="00A13098" w:rsidP="00A13098">
      <w:pPr>
        <w:spacing w:line="360" w:lineRule="auto"/>
        <w:jc w:val="both"/>
        <w:rPr>
          <w:sz w:val="28"/>
          <w:szCs w:val="28"/>
        </w:rPr>
      </w:pPr>
      <w:r w:rsidRPr="00FA15B5">
        <w:rPr>
          <w:sz w:val="28"/>
          <w:szCs w:val="28"/>
        </w:rPr>
        <w:t>4) 33 ∙ 0,(15)= 33∙</w:t>
      </w:r>
      <w:r w:rsidR="00AF7BD6">
        <w:rPr>
          <w:position w:val="-28"/>
          <w:sz w:val="28"/>
          <w:szCs w:val="28"/>
        </w:rPr>
        <w:pict>
          <v:shape id="_x0000_i1045" type="#_x0000_t75" style="width:90.8pt;height:36.3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AF7BD6">
        <w:rPr>
          <w:position w:val="-10"/>
          <w:sz w:val="28"/>
          <w:szCs w:val="28"/>
        </w:rPr>
        <w:pict>
          <v:shape id="_x0000_i1046" type="#_x0000_t75" style="width:239.8pt;height:25.05pt">
            <v:imagedata r:id="rId44"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AF7BD6">
        <w:rPr>
          <w:position w:val="-10"/>
          <w:sz w:val="28"/>
          <w:szCs w:val="28"/>
        </w:rPr>
        <w:pict>
          <v:shape id="_x0000_i1047" type="#_x0000_t75" style="width:176.55pt;height:21.3pt">
            <v:imagedata r:id="rId45"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AF7BD6">
        <w:rPr>
          <w:position w:val="-8"/>
          <w:sz w:val="28"/>
          <w:szCs w:val="28"/>
        </w:rPr>
        <w:pict>
          <v:shape id="_x0000_i1048" type="#_x0000_t75" style="width:183.45pt;height:20.05pt">
            <v:imagedata r:id="rId46" o:title=""/>
          </v:shape>
        </w:pict>
      </w:r>
      <w:r w:rsidRPr="00FA15B5">
        <w:rPr>
          <w:sz w:val="28"/>
          <w:szCs w:val="28"/>
        </w:rPr>
        <w:t xml:space="preserve">, </w:t>
      </w:r>
      <w:r w:rsidR="00AF7BD6">
        <w:rPr>
          <w:position w:val="-8"/>
          <w:sz w:val="28"/>
          <w:szCs w:val="28"/>
        </w:rPr>
        <w:pict>
          <v:shape id="_x0000_i1049" type="#_x0000_t75" style="width:113.3pt;height:20.05pt">
            <v:imagedata r:id="rId47" o:title=""/>
          </v:shape>
        </w:pict>
      </w:r>
      <w:r w:rsidRPr="00FA15B5">
        <w:rPr>
          <w:sz w:val="28"/>
          <w:szCs w:val="28"/>
        </w:rPr>
        <w:t xml:space="preserve">, </w:t>
      </w:r>
      <w:r w:rsidR="00AF7BD6">
        <w:rPr>
          <w:position w:val="-8"/>
          <w:sz w:val="28"/>
          <w:szCs w:val="28"/>
        </w:rPr>
        <w:pict>
          <v:shape id="_x0000_i1050" type="#_x0000_t75" style="width:125.85pt;height:20.05pt">
            <v:imagedata r:id="rId48" o:title=""/>
          </v:shape>
        </w:pict>
      </w:r>
      <w:r w:rsidRPr="00FA15B5">
        <w:rPr>
          <w:sz w:val="28"/>
          <w:szCs w:val="28"/>
        </w:rPr>
        <w:t xml:space="preserve">, </w:t>
      </w:r>
      <w:r w:rsidR="00AF7BD6">
        <w:rPr>
          <w:position w:val="-12"/>
          <w:sz w:val="28"/>
          <w:szCs w:val="28"/>
        </w:rPr>
        <w:pict>
          <v:shape id="_x0000_i1051" type="#_x0000_t75" style="width:11.25pt;height:21.3pt">
            <v:imagedata r:id="rId49" o:title=""/>
          </v:shape>
        </w:pict>
      </w:r>
      <w:r w:rsidR="00AF7BD6">
        <w:rPr>
          <w:position w:val="-8"/>
          <w:sz w:val="28"/>
          <w:szCs w:val="28"/>
        </w:rPr>
        <w:pict>
          <v:shape id="_x0000_i1052" type="#_x0000_t75" style="width:192.2pt;height:20.05pt">
            <v:imagedata r:id="rId50" o:title=""/>
          </v:shape>
        </w:pict>
      </w:r>
      <w:r w:rsidRPr="00FA15B5">
        <w:rPr>
          <w:sz w:val="28"/>
          <w:szCs w:val="28"/>
        </w:rPr>
        <w:t xml:space="preserve">, то </w:t>
      </w:r>
    </w:p>
    <w:p w:rsidR="00A13098" w:rsidRPr="00FA15B5" w:rsidRDefault="00AF7BD6" w:rsidP="00A13098">
      <w:pPr>
        <w:spacing w:line="360" w:lineRule="auto"/>
        <w:jc w:val="both"/>
        <w:rPr>
          <w:sz w:val="28"/>
          <w:szCs w:val="28"/>
        </w:rPr>
      </w:pPr>
      <w:r>
        <w:rPr>
          <w:position w:val="-10"/>
          <w:sz w:val="28"/>
          <w:szCs w:val="28"/>
        </w:rPr>
        <w:lastRenderedPageBreak/>
        <w:pict>
          <v:shape id="_x0000_i1053" type="#_x0000_t75" style="width:383.8pt;height:21.3pt">
            <v:imagedata r:id="rId51"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AF7BD6">
        <w:rPr>
          <w:position w:val="-6"/>
          <w:sz w:val="28"/>
          <w:szCs w:val="28"/>
        </w:rPr>
        <w:pict>
          <v:shape id="_x0000_i1054" type="#_x0000_t75" style="width:38.2pt;height:18.8pt">
            <v:imagedata r:id="rId5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AF7BD6">
        <w:rPr>
          <w:position w:val="-40"/>
          <w:sz w:val="28"/>
          <w:szCs w:val="28"/>
        </w:rPr>
        <w:pict>
          <v:shape id="_x0000_i1055" type="#_x0000_t75" style="width:245.45pt;height:50.1pt">
            <v:imagedata r:id="rId53"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AF7BD6">
        <w:rPr>
          <w:i/>
          <w:position w:val="-14"/>
          <w:sz w:val="28"/>
          <w:szCs w:val="28"/>
        </w:rPr>
        <w:pict>
          <v:shape id="_x0000_i1056" type="#_x0000_t75" style="width:53.85pt;height:23.8pt">
            <v:imagedata r:id="rId15" o:title=""/>
          </v:shape>
        </w:pict>
      </w:r>
      <w:r w:rsidRPr="00FA15B5">
        <w:rPr>
          <w:sz w:val="28"/>
          <w:szCs w:val="28"/>
        </w:rPr>
        <w:t xml:space="preserve"> и </w:t>
      </w:r>
      <w:r w:rsidR="00AF7BD6">
        <w:rPr>
          <w:position w:val="-8"/>
          <w:sz w:val="28"/>
          <w:szCs w:val="28"/>
        </w:rPr>
        <w:pict>
          <v:shape id="_x0000_i1057" type="#_x0000_t75" style="width:56.35pt;height:21.9pt">
            <v:imagedata r:id="rId54" o:title=""/>
          </v:shape>
        </w:pict>
      </w:r>
      <w:r w:rsidRPr="00FA15B5">
        <w:rPr>
          <w:sz w:val="28"/>
          <w:szCs w:val="28"/>
        </w:rPr>
        <w:t>, имеем</w:t>
      </w:r>
    </w:p>
    <w:p w:rsidR="00A13098" w:rsidRPr="00FA15B5" w:rsidRDefault="00AF7BD6" w:rsidP="00A13098">
      <w:pPr>
        <w:spacing w:line="360" w:lineRule="auto"/>
        <w:jc w:val="both"/>
        <w:rPr>
          <w:sz w:val="28"/>
          <w:szCs w:val="28"/>
        </w:rPr>
      </w:pPr>
      <w:r>
        <w:rPr>
          <w:position w:val="-62"/>
          <w:sz w:val="28"/>
          <w:szCs w:val="28"/>
        </w:rPr>
        <w:pict>
          <v:shape id="_x0000_i1058" type="#_x0000_t75" style="width:398.2pt;height:68.85pt">
            <v:imagedata r:id="rId55"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AF7BD6">
        <w:rPr>
          <w:position w:val="-6"/>
          <w:sz w:val="28"/>
          <w:szCs w:val="28"/>
        </w:rPr>
        <w:pict>
          <v:shape id="_x0000_i1059" type="#_x0000_t75" style="width:63.85pt;height:18.8pt">
            <v:imagedata r:id="rId56"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AF7BD6">
        <w:rPr>
          <w:position w:val="-12"/>
          <w:sz w:val="28"/>
          <w:szCs w:val="28"/>
        </w:rPr>
        <w:pict>
          <v:shape id="_x0000_i1060" type="#_x0000_t75" style="width:150.9pt;height:26.3pt">
            <v:imagedata r:id="rId57"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AF7BD6">
        <w:rPr>
          <w:i/>
          <w:position w:val="-14"/>
          <w:sz w:val="28"/>
          <w:szCs w:val="28"/>
        </w:rPr>
        <w:pict>
          <v:shape id="_x0000_i1061" type="#_x0000_t75" style="width:53.85pt;height:23.8pt">
            <v:imagedata r:id="rId15" o:title=""/>
          </v:shape>
        </w:pict>
      </w:r>
      <w:r w:rsidRPr="00FA15B5">
        <w:rPr>
          <w:sz w:val="28"/>
          <w:szCs w:val="28"/>
        </w:rPr>
        <w:t xml:space="preserve">, то </w:t>
      </w:r>
      <w:r w:rsidR="00AF7BD6">
        <w:rPr>
          <w:position w:val="-20"/>
          <w:sz w:val="28"/>
          <w:szCs w:val="28"/>
        </w:rPr>
        <w:pict>
          <v:shape id="_x0000_i1062" type="#_x0000_t75" style="width:416.35pt;height:30.05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AF7BD6">
        <w:rPr>
          <w:position w:val="-28"/>
          <w:sz w:val="28"/>
          <w:szCs w:val="28"/>
        </w:rPr>
        <w:pict>
          <v:shape id="_x0000_i1063" type="#_x0000_t75" style="width:95.8pt;height:36.3pt">
            <v:imagedata r:id="rId59"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AF7BD6">
        <w:rPr>
          <w:position w:val="-34"/>
          <w:sz w:val="28"/>
          <w:szCs w:val="28"/>
        </w:rPr>
        <w:pict>
          <v:shape id="_x0000_i1064" type="#_x0000_t75" style="width:227.25pt;height:41.3pt">
            <v:imagedata r:id="rId60"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AF7BD6">
        <w:rPr>
          <w:position w:val="-32"/>
          <w:sz w:val="28"/>
          <w:szCs w:val="28"/>
        </w:rPr>
        <w:pict>
          <v:shape id="_x0000_i1065" type="#_x0000_t75" style="width:443.9pt;height:38.8pt">
            <v:imagedata r:id="rId61" o:title=""/>
          </v:shape>
        </w:pict>
      </w:r>
    </w:p>
    <w:p w:rsidR="00A13098" w:rsidRPr="00FA15B5" w:rsidRDefault="00A13098" w:rsidP="00A13098">
      <w:pPr>
        <w:spacing w:line="360" w:lineRule="auto"/>
        <w:rPr>
          <w:sz w:val="28"/>
          <w:szCs w:val="28"/>
        </w:rPr>
      </w:pPr>
      <w:r w:rsidRPr="00FA15B5">
        <w:rPr>
          <w:sz w:val="28"/>
          <w:szCs w:val="28"/>
        </w:rPr>
        <w:lastRenderedPageBreak/>
        <w:t xml:space="preserve">2) </w:t>
      </w:r>
      <w:r w:rsidR="00AF7BD6">
        <w:rPr>
          <w:position w:val="-32"/>
          <w:sz w:val="28"/>
          <w:szCs w:val="28"/>
        </w:rPr>
        <w:pict>
          <v:shape id="_x0000_i1066" type="#_x0000_t75" style="width:432.65pt;height:38.8pt">
            <v:imagedata r:id="rId62" o:title=""/>
          </v:shape>
        </w:pict>
      </w:r>
    </w:p>
    <w:p w:rsidR="00A13098" w:rsidRPr="00FA15B5" w:rsidRDefault="00A13098" w:rsidP="00A13098">
      <w:pPr>
        <w:spacing w:line="360" w:lineRule="auto"/>
        <w:rPr>
          <w:sz w:val="28"/>
          <w:szCs w:val="28"/>
        </w:rPr>
      </w:pPr>
      <w:r w:rsidRPr="00FA15B5">
        <w:rPr>
          <w:sz w:val="28"/>
          <w:szCs w:val="28"/>
        </w:rPr>
        <w:t>3)</w:t>
      </w:r>
      <w:r w:rsidR="00AF7BD6">
        <w:rPr>
          <w:position w:val="-32"/>
          <w:sz w:val="28"/>
          <w:szCs w:val="28"/>
        </w:rPr>
        <w:pict>
          <v:shape id="_x0000_i1067" type="#_x0000_t75" style="width:357.5pt;height:38.2pt">
            <v:imagedata r:id="rId63" o:title=""/>
          </v:shape>
        </w:pict>
      </w:r>
    </w:p>
    <w:p w:rsidR="00A13098" w:rsidRPr="00FA15B5" w:rsidRDefault="00A13098" w:rsidP="00A13098">
      <w:pPr>
        <w:spacing w:line="360" w:lineRule="auto"/>
        <w:rPr>
          <w:sz w:val="28"/>
          <w:szCs w:val="28"/>
        </w:rPr>
      </w:pPr>
      <w:r w:rsidRPr="00FA15B5">
        <w:rPr>
          <w:sz w:val="28"/>
          <w:szCs w:val="28"/>
        </w:rPr>
        <w:t xml:space="preserve">Ответ: </w:t>
      </w:r>
      <w:r w:rsidR="00AF7BD6">
        <w:rPr>
          <w:position w:val="-32"/>
          <w:sz w:val="28"/>
          <w:szCs w:val="28"/>
        </w:rPr>
        <w:pict>
          <v:shape id="_x0000_i1068" type="#_x0000_t75" style="width:78.25pt;height:38.2pt">
            <v:imagedata r:id="rId64"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 / Под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lastRenderedPageBreak/>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безлимитные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 xml:space="preserve">2)  Расход гигабайтов </w:t>
            </w:r>
            <w:r w:rsidRPr="00130FE2">
              <w:rPr>
                <w:color w:val="000000"/>
                <w:sz w:val="28"/>
                <w:szCs w:val="28"/>
              </w:rPr>
              <w:lastRenderedPageBreak/>
              <w:t>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lastRenderedPageBreak/>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1"/>
        <w:gridCol w:w="2167"/>
        <w:gridCol w:w="2703"/>
        <w:gridCol w:w="1476"/>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Ежемесячный</w:t>
            </w:r>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lastRenderedPageBreak/>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 / Под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lastRenderedPageBreak/>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 xml:space="preserve">математического анализа. 10-11 классы [Текст]: учебник для </w:t>
      </w:r>
      <w:r w:rsidRPr="0056440D">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lastRenderedPageBreak/>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lastRenderedPageBreak/>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A13098" w:rsidRPr="0052108E" w:rsidRDefault="00A13098" w:rsidP="00A13098">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A13098" w:rsidRPr="00984BDB" w:rsidRDefault="00A13098" w:rsidP="00A13098">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lastRenderedPageBreak/>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 xml:space="preserve">математического анализа. 10-11 классы [Текст]: учебник для </w:t>
      </w:r>
      <w:r w:rsidRPr="00FD7888">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2pt;height:21.3pt">
                  <v:imagedata r:id="rId67"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AF7BD6">
              <w:rPr>
                <w:position w:val="-8"/>
                <w:sz w:val="28"/>
                <w:szCs w:val="28"/>
                <w:lang w:val="en-US"/>
              </w:rPr>
              <w:pict>
                <v:shape id="_x0000_i1070" type="#_x0000_t75" style="width:101.45pt;height:21.3pt">
                  <v:imagedata r:id="rId68"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9pt;height:21.3pt">
                  <v:imagedata r:id="rId69"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95pt;height:21.3pt">
                  <v:imagedata r:id="rId70"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3pt;height:21.3pt">
                  <v:imagedata r:id="rId71"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15pt;height:20.05pt">
                  <v:imagedata r:id="rId72"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3.95pt;height:23.15pt">
                  <v:imagedata r:id="rId73"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14"/>
                <w:sz w:val="28"/>
                <w:szCs w:val="28"/>
                <w:lang w:val="en-US"/>
              </w:rPr>
              <w:pict>
                <v:shape id="_x0000_i1076" type="#_x0000_t75" style="width:144.65pt;height:23.15pt">
                  <v:imagedata r:id="rId74"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15pt">
                  <v:imagedata r:id="rId75"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9pt;height:21.9pt">
                  <v:imagedata r:id="rId76"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3.8pt">
                  <v:imagedata r:id="rId77"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85pt;height:21.3pt">
                  <v:imagedata r:id="rId78"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45pt;height:21.3pt">
                  <v:imagedata r:id="rId79"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55pt;height:38.8pt">
                  <v:imagedata r:id="rId80" o:title=""/>
                </v:shape>
              </w:pict>
            </w:r>
          </w:p>
        </w:tc>
      </w:tr>
      <w:tr w:rsidR="00A13098" w:rsidRPr="006E3023" w:rsidTr="00975DF0">
        <w:tc>
          <w:tcPr>
            <w:tcW w:w="7848" w:type="dxa"/>
            <w:shd w:val="clear" w:color="auto" w:fill="auto"/>
          </w:tcPr>
          <w:p w:rsidR="00A13098" w:rsidRPr="006E3023" w:rsidRDefault="00AF7BD6"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3pt;height:38.8pt">
                  <v:imagedata r:id="rId81"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lastRenderedPageBreak/>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 / Под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lastRenderedPageBreak/>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 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r w:rsidRPr="00A90C09">
        <w:rPr>
          <w:sz w:val="28"/>
          <w:szCs w:val="28"/>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lastRenderedPageBreak/>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к</w:t>
      </w:r>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r w:rsidRPr="00A90C09">
        <w:rPr>
          <w:i/>
          <w:spacing w:val="-1"/>
          <w:sz w:val="28"/>
          <w:szCs w:val="28"/>
        </w:rPr>
        <w:t>к</w:t>
      </w:r>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r w:rsidRPr="00A90C09">
        <w:rPr>
          <w:spacing w:val="-4"/>
          <w:sz w:val="28"/>
          <w:szCs w:val="28"/>
          <w:lang w:val="en-US"/>
        </w:rPr>
        <w:t>m</w:t>
      </w:r>
      <w:r w:rsidRPr="00A90C09">
        <w:rPr>
          <w:spacing w:val="-4"/>
          <w:sz w:val="28"/>
          <w:szCs w:val="28"/>
          <w:vertAlign w:val="subscript"/>
          <w:lang w:val="en-US"/>
        </w:rPr>
        <w:t>k</w:t>
      </w:r>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r w:rsidRPr="00A90C09">
        <w:rPr>
          <w:sz w:val="28"/>
          <w:szCs w:val="28"/>
          <w:vertAlign w:val="subscript"/>
          <w:lang w:val="en-US"/>
        </w:rPr>
        <w:t>n</w:t>
      </w:r>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r w:rsidRPr="00A90C09">
        <w:rPr>
          <w:i/>
          <w:spacing w:val="-3"/>
          <w:sz w:val="28"/>
          <w:szCs w:val="28"/>
          <w:vertAlign w:val="subscript"/>
        </w:rPr>
        <w:t>2</w:t>
      </w:r>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55pt;height:18.8pt" o:ole="">
            <v:imagedata r:id="rId89" o:title=""/>
          </v:shape>
          <o:OLEObject Type="Embed" ProgID="Equation.3" ShapeID="_x0000_i1084" DrawAspect="Content" ObjectID="_1757330762" r:id="rId90"/>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55pt;height:18.8pt" o:ole="">
            <v:imagedata r:id="rId89" o:title=""/>
          </v:shape>
          <o:OLEObject Type="Embed" ProgID="Equation.3" ShapeID="_x0000_i1085" DrawAspect="Content" ObjectID="_1757330763" r:id="rId91"/>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55pt;height:18.8pt" o:ole="">
                  <v:imagedata r:id="rId92" o:title=""/>
                </v:shape>
                <o:OLEObject Type="Embed" ProgID="Equation.3" ShapeID="_x0000_i1086" DrawAspect="Content" ObjectID="_1757330764" r:id="rId9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55pt;height:18.15pt" o:ole="">
                  <v:imagedata r:id="rId94" o:title=""/>
                </v:shape>
                <o:OLEObject Type="Embed" ProgID="Equation.3" ShapeID="_x0000_i1087" DrawAspect="Content" ObjectID="_1757330765" r:id="rId9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65pt;height:18.15pt" o:ole="">
                  <v:imagedata r:id="rId96" o:title=""/>
                </v:shape>
                <o:OLEObject Type="Embed" ProgID="Equation.3" ShapeID="_x0000_i1088" DrawAspect="Content" ObjectID="_1757330766" r:id="rId9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55pt;height:18.15pt" o:ole="">
                  <v:imagedata r:id="rId98" o:title=""/>
                </v:shape>
                <o:OLEObject Type="Embed" ProgID="Equation.3" ShapeID="_x0000_i1089" DrawAspect="Content" ObjectID="_1757330767" r:id="rId9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65pt;height:18.15pt" o:ole="">
                  <v:imagedata r:id="rId100" o:title=""/>
                </v:shape>
                <o:OLEObject Type="Embed" ProgID="Equation.3" ShapeID="_x0000_i1090" DrawAspect="Content" ObjectID="_1757330768" r:id="rId10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55pt;height:18.15pt" o:ole="">
                  <v:imagedata r:id="rId102" o:title=""/>
                </v:shape>
                <o:OLEObject Type="Embed" ProgID="Equation.3" ShapeID="_x0000_i1091" DrawAspect="Content" ObjectID="_1757330769" r:id="rId10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55pt;height:18.8pt" o:ole="">
                  <v:imagedata r:id="rId104" o:title=""/>
                </v:shape>
                <o:OLEObject Type="Embed" ProgID="Equation.3" ShapeID="_x0000_i1092" DrawAspect="Content" ObjectID="_1757330770" r:id="rId10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65pt;height:18.8pt" o:ole="">
                  <v:imagedata r:id="rId106" o:title=""/>
                </v:shape>
                <o:OLEObject Type="Embed" ProgID="Equation.3" ShapeID="_x0000_i1093" DrawAspect="Content" ObjectID="_1757330771" r:id="rId10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55pt;height:18.8pt" o:ole="">
                  <v:imagedata r:id="rId108" o:title=""/>
                </v:shape>
                <o:OLEObject Type="Embed" ProgID="Equation.3" ShapeID="_x0000_i1094" DrawAspect="Content" ObjectID="_1757330772" r:id="rId10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65pt;height:18.8pt" o:ole="">
                  <v:imagedata r:id="rId110" o:title=""/>
                </v:shape>
                <o:OLEObject Type="Embed" ProgID="Equation.3" ShapeID="_x0000_i1095" DrawAspect="Content" ObjectID="_1757330773" r:id="rId11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55pt;height:18.15pt" o:ole="">
                  <v:imagedata r:id="rId112" o:title=""/>
                </v:shape>
                <o:OLEObject Type="Embed" ProgID="Equation.3" ShapeID="_x0000_i1096" DrawAspect="Content" ObjectID="_1757330774" r:id="rId11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65pt;height:18.15pt" o:ole="">
                  <v:imagedata r:id="rId114" o:title=""/>
                </v:shape>
                <o:OLEObject Type="Embed" ProgID="Equation.3" ShapeID="_x0000_i1097" DrawAspect="Content" ObjectID="_1757330775" r:id="rId11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55pt;height:18.15pt" o:ole="">
                  <v:imagedata r:id="rId116" o:title=""/>
                </v:shape>
                <o:OLEObject Type="Embed" ProgID="Equation.3" ShapeID="_x0000_i1098" DrawAspect="Content" ObjectID="_1757330776" r:id="rId11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55pt;height:18.15pt" o:ole="">
                  <v:imagedata r:id="rId118" o:title=""/>
                </v:shape>
                <o:OLEObject Type="Embed" ProgID="Equation.3" ShapeID="_x0000_i1099" DrawAspect="Content" ObjectID="_1757330777" r:id="rId11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55pt;height:18.15pt" o:ole="">
                  <v:imagedata r:id="rId120" o:title=""/>
                </v:shape>
                <o:OLEObject Type="Embed" ProgID="Equation.3" ShapeID="_x0000_i1100" DrawAspect="Content" ObjectID="_1757330778" r:id="rId121"/>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55pt;height:18.8pt" o:ole="">
                  <v:imagedata r:id="rId122" o:title=""/>
                </v:shape>
                <o:OLEObject Type="Embed" ProgID="Equation.3" ShapeID="_x0000_i1101" DrawAspect="Content" ObjectID="_1757330779" r:id="rId123"/>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65pt;height:18.8pt" o:ole="">
                  <v:imagedata r:id="rId124" o:title=""/>
                </v:shape>
                <o:OLEObject Type="Embed" ProgID="Equation.3" ShapeID="_x0000_i1102" DrawAspect="Content" ObjectID="_1757330780" r:id="rId125"/>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3.8pt;height:18.8pt" o:ole="">
                  <v:imagedata r:id="rId126" o:title=""/>
                </v:shape>
                <o:OLEObject Type="Embed" ProgID="Equation.3" ShapeID="_x0000_i1103" DrawAspect="Content" ObjectID="_1757330781" r:id="rId12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55pt;height:18.8pt" o:ole="">
                  <v:imagedata r:id="rId128" o:title=""/>
                </v:shape>
                <o:OLEObject Type="Embed" ProgID="Equation.3" ShapeID="_x0000_i1104" DrawAspect="Content" ObjectID="_1757330782" r:id="rId129"/>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55pt" o:ole="" o:bordertopcolor="this" o:borderleftcolor="this" o:borderbottomcolor="this" o:borderrightcolor="this" filled="t" fillcolor="yellow">
            <v:fill color2="fill lighten(67)" recolor="t" rotate="t" method="linear sigma" focus="100%" type="gradient"/>
            <v:imagedata r:id="rId130" o:title=""/>
            <w10:bordertop type="single" width="4"/>
            <w10:borderleft type="single" width="4"/>
            <w10:borderbottom type="single" width="4"/>
            <w10:borderright type="single" width="4"/>
          </v:shape>
          <o:OLEObject Type="Embed" ProgID="Equation.3" ShapeID="_x0000_i1105" DrawAspect="Content" ObjectID="_1757330783" r:id="rId131"/>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натуральных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1pt;height:21.9pt" o:ole="" o:bordertopcolor="this" o:borderleftcolor="this" o:borderbottomcolor="this" o:borderrightcolor="this" filled="t" fillcolor="#c2d69b">
            <v:fill color2="fill lighten(30)" recolor="t" rotate="t" method="linear sigma" focus="100%" type="gradient"/>
            <v:imagedata r:id="rId132" o:title=""/>
            <w10:bordertop type="single" width="4"/>
            <w10:borderleft type="single" width="4"/>
            <w10:borderbottom type="single" width="4"/>
            <w10:borderright type="single" width="4"/>
          </v:shape>
          <o:OLEObject Type="Embed" ProgID="Equation.3" ShapeID="_x0000_i1106" DrawAspect="Content" ObjectID="_1757330784" r:id="rId133"/>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55pt" o:ole="" o:bordertopcolor="this" o:borderleftcolor="this" o:borderbottomcolor="this" o:borderrightcolor="this" filled="t" fillcolor="#ffc000">
            <v:fill color2="fill lighten(73)" recolor="t" rotate="t" method="linear sigma" focus="100%" type="gradient"/>
            <v:imagedata r:id="rId134" o:title=""/>
            <w10:bordertop type="single" width="4"/>
            <w10:borderleft type="single" width="4"/>
            <w10:borderbottom type="single" width="4"/>
            <w10:borderright type="single" width="4"/>
          </v:shape>
          <o:OLEObject Type="Embed" ProgID="Equation.3" ShapeID="_x0000_i1107" DrawAspect="Content" ObjectID="_1757330785" r:id="rId135"/>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40.05pt;height:18.8pt" o:ole="">
            <v:imagedata r:id="rId136" o:title=""/>
          </v:shape>
          <o:OLEObject Type="Embed" ProgID="Equation.3" ShapeID="_x0000_i1108" DrawAspect="Content" ObjectID="_1757330786" r:id="rId137"/>
        </w:object>
      </w:r>
      <w:r w:rsidRPr="008F6096">
        <w:rPr>
          <w:sz w:val="28"/>
          <w:szCs w:val="28"/>
        </w:rPr>
        <w:t xml:space="preserve">, а выражение </w:t>
      </w:r>
      <w:r w:rsidRPr="008F6096">
        <w:rPr>
          <w:position w:val="-12"/>
          <w:sz w:val="28"/>
          <w:szCs w:val="28"/>
        </w:rPr>
        <w:object w:dxaOrig="1320" w:dyaOrig="380">
          <v:shape id="_x0000_i1109" type="#_x0000_t75" style="width:65.75pt;height:18.8pt" o:ole="">
            <v:imagedata r:id="rId138" o:title=""/>
          </v:shape>
          <o:OLEObject Type="Embed" ProgID="Equation.3" ShapeID="_x0000_i1109" DrawAspect="Content" ObjectID="_1757330787" r:id="rId139"/>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К примеру,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35pt;height:18.15pt" o:ole="">
            <v:imagedata r:id="rId140" o:title=""/>
          </v:shape>
          <o:OLEObject Type="Embed" ProgID="Equation.3" ShapeID="_x0000_i1110" DrawAspect="Content" ObjectID="_1757330788" r:id="rId141"/>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8.75pt;height:17.55pt" o:ole="">
            <v:imagedata r:id="rId142" o:title=""/>
          </v:shape>
          <o:OLEObject Type="Embed" ProgID="Equation.3" ShapeID="_x0000_i1111" DrawAspect="Content" ObjectID="_1757330789" r:id="rId143"/>
        </w:object>
      </w:r>
      <w:r w:rsidRPr="008F6096">
        <w:rPr>
          <w:position w:val="-10"/>
          <w:sz w:val="28"/>
          <w:szCs w:val="28"/>
          <w:u w:val="single"/>
        </w:rPr>
        <w:object w:dxaOrig="3200" w:dyaOrig="380">
          <v:shape id="_x0000_i1112" type="#_x0000_t75" style="width:144.65pt;height:17.55pt" o:ole="">
            <v:imagedata r:id="rId144" o:title=""/>
          </v:shape>
          <o:OLEObject Type="Embed" ProgID="Equation.3" ShapeID="_x0000_i1112" DrawAspect="Content" ObjectID="_1757330790" r:id="rId145"/>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pt;height:18.8pt" o:ole="">
            <v:imagedata r:id="rId146" o:title=""/>
          </v:shape>
          <o:OLEObject Type="Embed" ProgID="Equation.3" ShapeID="_x0000_i1113" DrawAspect="Content" ObjectID="_1757330791" r:id="rId147"/>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3.9pt;height:18.8pt" o:ole="">
            <v:imagedata r:id="rId148" o:title=""/>
          </v:shape>
          <o:OLEObject Type="Embed" ProgID="Equation.3" ShapeID="_x0000_i1114" DrawAspect="Content" ObjectID="_1757330792" r:id="rId149"/>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xml:space="preserve">, возведенному в степень, равную показателю степени бинома Ньютона:  </w:t>
      </w:r>
      <w:r w:rsidRPr="008F6096">
        <w:rPr>
          <w:position w:val="-12"/>
          <w:sz w:val="28"/>
          <w:szCs w:val="28"/>
        </w:rPr>
        <w:object w:dxaOrig="2760" w:dyaOrig="380">
          <v:shape id="_x0000_i1115" type="#_x0000_t75" style="width:125.2pt;height:17.55pt" o:ole="" o:bordertopcolor="this" o:borderleftcolor="this" o:borderbottomcolor="this" o:borderrightcolor="this">
            <v:imagedata r:id="rId150" o:title=""/>
            <w10:bordertop type="single" width="4"/>
            <w10:borderleft type="single" width="4"/>
            <w10:borderbottom type="single" width="4"/>
            <w10:borderright type="single" width="4"/>
          </v:shape>
          <o:OLEObject Type="Embed" ProgID="Equation.3" ShapeID="_x0000_i1115" DrawAspect="Content" ObjectID="_1757330793" r:id="rId151"/>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3pt;height:15.05pt" o:ole="">
            <v:imagedata r:id="rId152" o:title=""/>
          </v:shape>
          <o:OLEObject Type="Embed" ProgID="Equation.3" ShapeID="_x0000_i1116" DrawAspect="Content" ObjectID="_1757330794" r:id="rId153"/>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lastRenderedPageBreak/>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на те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lastRenderedPageBreak/>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r w:rsidRPr="00A90C09">
        <w:rPr>
          <w:sz w:val="28"/>
          <w:szCs w:val="28"/>
        </w:rPr>
        <w:t>С</w:t>
      </w:r>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r w:rsidRPr="00C2715E">
        <w:rPr>
          <w:sz w:val="28"/>
          <w:szCs w:val="28"/>
        </w:rPr>
        <w:t>Т.о., основными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lastRenderedPageBreak/>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r w:rsidRPr="00C2715E">
        <w:rPr>
          <w:i/>
          <w:sz w:val="28"/>
          <w:szCs w:val="28"/>
          <w:vertAlign w:val="subscript"/>
        </w:rPr>
        <w:t>1</w:t>
      </w:r>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r w:rsidRPr="00C2715E">
        <w:rPr>
          <w:sz w:val="28"/>
          <w:szCs w:val="28"/>
        </w:rPr>
        <w:t xml:space="preserve">Р(А)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Тогда  Р(А)=1\5!=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r w:rsidRPr="00C2715E">
        <w:rPr>
          <w:i/>
          <w:sz w:val="28"/>
          <w:szCs w:val="28"/>
        </w:rPr>
        <w:t>А</w:t>
      </w:r>
      <w:r w:rsidRPr="00C2715E">
        <w:rPr>
          <w:sz w:val="28"/>
          <w:szCs w:val="28"/>
        </w:rPr>
        <w:t>-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Р(А)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33"/>
        <w:gridCol w:w="1233"/>
        <w:gridCol w:w="1233"/>
        <w:gridCol w:w="1233"/>
        <w:gridCol w:w="1233"/>
        <w:gridCol w:w="1233"/>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lastRenderedPageBreak/>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 xml:space="preserve">Разностью двух событий </w:t>
      </w:r>
      <w:r w:rsidRPr="00C2715E">
        <w:rPr>
          <w:i/>
          <w:spacing w:val="-1"/>
          <w:sz w:val="28"/>
          <w:szCs w:val="28"/>
        </w:rPr>
        <w:t>А</w:t>
      </w:r>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t>Вероятность Р(А)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0&lt;Р(А)&lt;1.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т.е. Р(</w:t>
      </w:r>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r w:rsidRPr="00C2715E">
        <w:rPr>
          <w:sz w:val="28"/>
          <w:szCs w:val="28"/>
        </w:rPr>
        <w:t>Р(</w:t>
      </w:r>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r w:rsidRPr="00C2715E">
        <w:rPr>
          <w:spacing w:val="-2"/>
          <w:sz w:val="28"/>
          <w:szCs w:val="28"/>
        </w:rPr>
        <w:t>Р(</w:t>
      </w:r>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lastRenderedPageBreak/>
        <w:t>1. На 5 одинаковых карточках написаны буквы Б, Е, Р,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 </w:t>
      </w:r>
      <w:r w:rsidRPr="00C2715E">
        <w:rPr>
          <w:rFonts w:eastAsia="HiddenHorzOCR"/>
          <w:i/>
          <w:color w:val="141414"/>
          <w:sz w:val="28"/>
          <w:szCs w:val="28"/>
        </w:rPr>
        <w:t>А</w:t>
      </w:r>
      <w:r w:rsidRPr="00C2715E">
        <w:rPr>
          <w:rFonts w:eastAsia="HiddenHorzOCR"/>
          <w:color w:val="141414"/>
          <w:sz w:val="28"/>
          <w:szCs w:val="28"/>
        </w:rPr>
        <w:t xml:space="preserve"> - выпало четное число очков; </w:t>
      </w:r>
      <w:r w:rsidRPr="00C2715E">
        <w:rPr>
          <w:rFonts w:eastAsia="HiddenHorzOCR"/>
          <w:i/>
          <w:iCs/>
          <w:color w:val="141414"/>
          <w:sz w:val="28"/>
          <w:szCs w:val="28"/>
        </w:rPr>
        <w:t>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xml:space="preserve">= 1,2,3,4,5,6). Событие </w:t>
      </w:r>
      <w:r w:rsidRPr="00C2715E">
        <w:rPr>
          <w:rFonts w:eastAsia="HiddenHorzOCR"/>
          <w:i/>
          <w:color w:val="141414"/>
          <w:sz w:val="28"/>
          <w:szCs w:val="28"/>
        </w:rPr>
        <w:t>А</w:t>
      </w:r>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color w:val="141414"/>
          <w:sz w:val="28"/>
          <w:szCs w:val="28"/>
        </w:rPr>
        <w:t>Р(А)=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xml:space="preserve">) = 5/40 = 1/8. Так как события </w:t>
      </w:r>
      <w:r w:rsidRPr="00C2715E">
        <w:rPr>
          <w:rFonts w:eastAsia="HiddenHorzOCR"/>
          <w:i/>
          <w:color w:val="141414"/>
          <w:sz w:val="28"/>
          <w:szCs w:val="28"/>
        </w:rPr>
        <w:t>А</w:t>
      </w:r>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color w:val="141414"/>
          <w:sz w:val="28"/>
          <w:szCs w:val="28"/>
        </w:rPr>
        <w:t>Р(</w:t>
      </w:r>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xml:space="preserve">. Подбрасываются два игральных кубика. Найти вероятность события </w:t>
      </w:r>
      <w:r w:rsidRPr="00C2715E">
        <w:rPr>
          <w:rFonts w:eastAsia="HiddenHorzOCR"/>
          <w:i/>
          <w:color w:val="141414"/>
          <w:sz w:val="28"/>
          <w:szCs w:val="28"/>
        </w:rPr>
        <w:t>А</w:t>
      </w:r>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r w:rsidRPr="00C2715E">
        <w:rPr>
          <w:i/>
          <w:sz w:val="28"/>
          <w:szCs w:val="28"/>
          <w:vertAlign w:val="subscript"/>
        </w:rPr>
        <w:t>1</w:t>
      </w:r>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Тогда, Р(</w:t>
      </w:r>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Параллельность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 xml:space="preserve">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w:t>
      </w:r>
      <w:r w:rsidRPr="00821A8B">
        <w:rPr>
          <w:b/>
          <w:bCs/>
          <w:kern w:val="32"/>
          <w:sz w:val="28"/>
          <w:szCs w:val="28"/>
        </w:rPr>
        <w:lastRenderedPageBreak/>
        <w:t>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Перпендикулярность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прямых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 xml:space="preserve">льными фигурами в </w:t>
      </w:r>
      <w:r>
        <w:rPr>
          <w:b/>
          <w:bCs/>
          <w:kern w:val="32"/>
          <w:sz w:val="28"/>
          <w:szCs w:val="28"/>
        </w:rPr>
        <w:lastRenderedPageBreak/>
        <w:t>пространстве</w:t>
      </w:r>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lastRenderedPageBreak/>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lastRenderedPageBreak/>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lastRenderedPageBreak/>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lastRenderedPageBreak/>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lastRenderedPageBreak/>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lastRenderedPageBreak/>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lastRenderedPageBreak/>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5"/>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D6" w:rsidRDefault="00AF7BD6">
      <w:r>
        <w:separator/>
      </w:r>
    </w:p>
  </w:endnote>
  <w:endnote w:type="continuationSeparator" w:id="0">
    <w:p w:rsidR="00AF7BD6" w:rsidRDefault="00A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91" w:rsidRDefault="00876A2B">
    <w:pPr>
      <w:pStyle w:val="aa"/>
      <w:jc w:val="center"/>
    </w:pPr>
    <w:r>
      <w:fldChar w:fldCharType="begin"/>
    </w:r>
    <w:r>
      <w:instrText>PAGE   \* MERGEFORMAT</w:instrText>
    </w:r>
    <w:r>
      <w:fldChar w:fldCharType="separate"/>
    </w:r>
    <w:r w:rsidR="00D37486">
      <w:rPr>
        <w:noProof/>
      </w:rPr>
      <w:t>3</w:t>
    </w:r>
    <w:r>
      <w:fldChar w:fldCharType="end"/>
    </w:r>
  </w:p>
  <w:p w:rsidR="00497291" w:rsidRDefault="00AF7BD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D6" w:rsidRDefault="00AF7BD6">
      <w:r>
        <w:separator/>
      </w:r>
    </w:p>
  </w:footnote>
  <w:footnote w:type="continuationSeparator" w:id="0">
    <w:p w:rsidR="00AF7BD6" w:rsidRDefault="00AF7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E0"/>
    <w:rsid w:val="002278FE"/>
    <w:rsid w:val="003742E7"/>
    <w:rsid w:val="006E2E53"/>
    <w:rsid w:val="0076008F"/>
    <w:rsid w:val="00876A2B"/>
    <w:rsid w:val="008B2D80"/>
    <w:rsid w:val="008D4EAC"/>
    <w:rsid w:val="008E5C3C"/>
    <w:rsid w:val="009225ED"/>
    <w:rsid w:val="00A13098"/>
    <w:rsid w:val="00AF7BD6"/>
    <w:rsid w:val="00CB00B7"/>
    <w:rsid w:val="00D10CE0"/>
    <w:rsid w:val="00D37486"/>
    <w:rsid w:val="00D5670C"/>
    <w:rsid w:val="00E72308"/>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oleObject" Target="embeddings/oleObject15.bin"/><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93.wmf"/><Relationship Id="rId133" Type="http://schemas.openxmlformats.org/officeDocument/2006/relationships/oleObject" Target="embeddings/oleObject23.bin"/><Relationship Id="rId138" Type="http://schemas.openxmlformats.org/officeDocument/2006/relationships/image" Target="media/image106.wmf"/><Relationship Id="rId154" Type="http://schemas.openxmlformats.org/officeDocument/2006/relationships/image" Target="media/image114.png"/><Relationship Id="rId159" Type="http://schemas.openxmlformats.org/officeDocument/2006/relationships/image" Target="media/image119.wmf"/><Relationship Id="rId16" Type="http://schemas.openxmlformats.org/officeDocument/2006/relationships/image" Target="media/image9.wmf"/><Relationship Id="rId107" Type="http://schemas.openxmlformats.org/officeDocument/2006/relationships/oleObject" Target="embeddings/oleObject10.bin"/><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88.wmf"/><Relationship Id="rId123" Type="http://schemas.openxmlformats.org/officeDocument/2006/relationships/oleObject" Target="embeddings/oleObject18.bin"/><Relationship Id="rId128" Type="http://schemas.openxmlformats.org/officeDocument/2006/relationships/image" Target="media/image101.wmf"/><Relationship Id="rId144" Type="http://schemas.openxmlformats.org/officeDocument/2006/relationships/image" Target="media/image109.wmf"/><Relationship Id="rId14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oleObject" Target="embeddings/oleObject1.bin"/><Relationship Id="rId95" Type="http://schemas.openxmlformats.org/officeDocument/2006/relationships/oleObject" Target="embeddings/oleObject4.bin"/><Relationship Id="rId160" Type="http://schemas.openxmlformats.org/officeDocument/2006/relationships/image" Target="media/image120.wmf"/><Relationship Id="rId165" Type="http://schemas.openxmlformats.org/officeDocument/2006/relationships/footer" Target="footer1.xml"/><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oleObject" Target="embeddings/oleObject13.bin"/><Relationship Id="rId118" Type="http://schemas.openxmlformats.org/officeDocument/2006/relationships/image" Target="media/image96.wmf"/><Relationship Id="rId134" Type="http://schemas.openxmlformats.org/officeDocument/2006/relationships/image" Target="media/image104.wmf"/><Relationship Id="rId139" Type="http://schemas.openxmlformats.org/officeDocument/2006/relationships/oleObject" Target="embeddings/oleObject26.bin"/><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12.wmf"/><Relationship Id="rId155" Type="http://schemas.openxmlformats.org/officeDocument/2006/relationships/image" Target="media/image115.png"/><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oleObject" Target="embeddings/oleObject8.bin"/><Relationship Id="rId108" Type="http://schemas.openxmlformats.org/officeDocument/2006/relationships/image" Target="media/image91.wmf"/><Relationship Id="rId124" Type="http://schemas.openxmlformats.org/officeDocument/2006/relationships/image" Target="media/image99.wmf"/><Relationship Id="rId129" Type="http://schemas.openxmlformats.org/officeDocument/2006/relationships/oleObject" Target="embeddings/oleObject21.bin"/><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oleObject" Target="embeddings/oleObject2.bin"/><Relationship Id="rId96" Type="http://schemas.openxmlformats.org/officeDocument/2006/relationships/image" Target="media/image85.wmf"/><Relationship Id="rId140" Type="http://schemas.openxmlformats.org/officeDocument/2006/relationships/image" Target="media/image107.wmf"/><Relationship Id="rId145" Type="http://schemas.openxmlformats.org/officeDocument/2006/relationships/oleObject" Target="embeddings/oleObject29.bin"/><Relationship Id="rId161" Type="http://schemas.openxmlformats.org/officeDocument/2006/relationships/image" Target="media/image121.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0.wmf"/><Relationship Id="rId114" Type="http://schemas.openxmlformats.org/officeDocument/2006/relationships/image" Target="media/image94.wmf"/><Relationship Id="rId119" Type="http://schemas.openxmlformats.org/officeDocument/2006/relationships/oleObject" Target="embeddings/oleObject16.bin"/><Relationship Id="rId127" Type="http://schemas.openxmlformats.org/officeDocument/2006/relationships/oleObject" Target="embeddings/oleObject20.bin"/><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4.wmf"/><Relationship Id="rId99" Type="http://schemas.openxmlformats.org/officeDocument/2006/relationships/oleObject" Target="embeddings/oleObject6.bin"/><Relationship Id="rId101" Type="http://schemas.openxmlformats.org/officeDocument/2006/relationships/oleObject" Target="embeddings/oleObject7.bin"/><Relationship Id="rId122" Type="http://schemas.openxmlformats.org/officeDocument/2006/relationships/image" Target="media/image98.wmf"/><Relationship Id="rId130" Type="http://schemas.openxmlformats.org/officeDocument/2006/relationships/image" Target="media/image102.wmf"/><Relationship Id="rId135" Type="http://schemas.openxmlformats.org/officeDocument/2006/relationships/oleObject" Target="embeddings/oleObject24.bin"/><Relationship Id="rId143" Type="http://schemas.openxmlformats.org/officeDocument/2006/relationships/oleObject" Target="embeddings/oleObject28.bin"/><Relationship Id="rId148" Type="http://schemas.openxmlformats.org/officeDocument/2006/relationships/image" Target="media/image111.wmf"/><Relationship Id="rId151" Type="http://schemas.openxmlformats.org/officeDocument/2006/relationships/oleObject" Target="embeddings/oleObject32.bin"/><Relationship Id="rId156" Type="http://schemas.openxmlformats.org/officeDocument/2006/relationships/image" Target="media/image116.wmf"/><Relationship Id="rId164" Type="http://schemas.openxmlformats.org/officeDocument/2006/relationships/image" Target="media/image12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oleObject" Target="embeddings/oleObject11.bin"/><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oleObject" Target="embeddings/oleObject5.bin"/><Relationship Id="rId104" Type="http://schemas.openxmlformats.org/officeDocument/2006/relationships/image" Target="media/image89.wmf"/><Relationship Id="rId120" Type="http://schemas.openxmlformats.org/officeDocument/2006/relationships/image" Target="media/image97.wmf"/><Relationship Id="rId125" Type="http://schemas.openxmlformats.org/officeDocument/2006/relationships/oleObject" Target="embeddings/oleObject19.bin"/><Relationship Id="rId141" Type="http://schemas.openxmlformats.org/officeDocument/2006/relationships/oleObject" Target="embeddings/oleObject27.bin"/><Relationship Id="rId146" Type="http://schemas.openxmlformats.org/officeDocument/2006/relationships/image" Target="media/image11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3.wmf"/><Relationship Id="rId162" Type="http://schemas.openxmlformats.org/officeDocument/2006/relationships/image" Target="media/image122.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png"/><Relationship Id="rId87" Type="http://schemas.openxmlformats.org/officeDocument/2006/relationships/image" Target="media/image80.wmf"/><Relationship Id="rId110" Type="http://schemas.openxmlformats.org/officeDocument/2006/relationships/image" Target="media/image92.wmf"/><Relationship Id="rId115" Type="http://schemas.openxmlformats.org/officeDocument/2006/relationships/oleObject" Target="embeddings/oleObject14.bin"/><Relationship Id="rId131" Type="http://schemas.openxmlformats.org/officeDocument/2006/relationships/oleObject" Target="embeddings/oleObject22.bin"/><Relationship Id="rId136" Type="http://schemas.openxmlformats.org/officeDocument/2006/relationships/image" Target="media/image105.wmf"/><Relationship Id="rId157" Type="http://schemas.openxmlformats.org/officeDocument/2006/relationships/image" Target="media/image117.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13.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87.wmf"/><Relationship Id="rId105" Type="http://schemas.openxmlformats.org/officeDocument/2006/relationships/oleObject" Target="embeddings/oleObject9.bin"/><Relationship Id="rId126" Type="http://schemas.openxmlformats.org/officeDocument/2006/relationships/image" Target="media/image100.wmf"/><Relationship Id="rId147"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oleObject" Target="embeddings/oleObject3.bin"/><Relationship Id="rId98" Type="http://schemas.openxmlformats.org/officeDocument/2006/relationships/image" Target="media/image86.wmf"/><Relationship Id="rId121" Type="http://schemas.openxmlformats.org/officeDocument/2006/relationships/oleObject" Target="embeddings/oleObject17.bin"/><Relationship Id="rId142" Type="http://schemas.openxmlformats.org/officeDocument/2006/relationships/image" Target="media/image108.wmf"/><Relationship Id="rId163" Type="http://schemas.openxmlformats.org/officeDocument/2006/relationships/image" Target="media/image123.wmf"/><Relationship Id="rId3" Type="http://schemas.microsoft.com/office/2007/relationships/stylesWithEffects" Target="stylesWithEffect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95.wmf"/><Relationship Id="rId137" Type="http://schemas.openxmlformats.org/officeDocument/2006/relationships/oleObject" Target="embeddings/oleObject25.bin"/><Relationship Id="rId158" Type="http://schemas.openxmlformats.org/officeDocument/2006/relationships/image" Target="media/image118.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oleObject" Target="embeddings/oleObject12.bin"/><Relationship Id="rId132" Type="http://schemas.openxmlformats.org/officeDocument/2006/relationships/image" Target="media/image103.wmf"/><Relationship Id="rId153"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13745</Words>
  <Characters>78350</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2023-09-27T11:38:00Z</dcterms:created>
  <dcterms:modified xsi:type="dcterms:W3CDTF">2023-09-27T11:38:00Z</dcterms:modified>
</cp:coreProperties>
</file>