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8954CB" w:rsidP="004A5038">
      <w:pPr>
        <w:suppressAutoHyphens/>
        <w:spacing w:line="276" w:lineRule="auto"/>
        <w:jc w:val="center"/>
        <w:rPr>
          <w:sz w:val="28"/>
          <w:szCs w:val="28"/>
        </w:rPr>
      </w:pPr>
      <w:r w:rsidRPr="008954CB">
        <w:rPr>
          <w:rFonts w:eastAsiaTheme="minorHAnsi"/>
          <w:bCs/>
          <w:sz w:val="28"/>
          <w:szCs w:val="28"/>
          <w:lang w:eastAsia="en-US"/>
        </w:rPr>
        <w:t>38.02.07 Банковское дело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CE6781" w:rsidRPr="003376CD" w:rsidRDefault="00CE6781" w:rsidP="00896E65">
      <w:pPr>
        <w:spacing w:before="120"/>
        <w:jc w:val="center"/>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85053" w:rsidRPr="003376CD" w:rsidRDefault="00C85053"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D216B5" w:rsidRPr="003376CD"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Pr="003376CD">
        <w:rPr>
          <w:sz w:val="28"/>
          <w:szCs w:val="28"/>
        </w:rPr>
        <w:t xml:space="preserve">тся в следующем: </w:t>
      </w:r>
      <w:r w:rsidRPr="003376C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216B5" w:rsidRPr="003376CD" w:rsidRDefault="00D216B5" w:rsidP="004A5038">
      <w:pPr>
        <w:suppressAutoHyphens/>
        <w:rPr>
          <w:sz w:val="28"/>
          <w:szCs w:val="28"/>
        </w:rPr>
      </w:pPr>
      <w:r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216B5" w:rsidRPr="003376CD" w:rsidRDefault="00D216B5" w:rsidP="004A5038">
      <w:pPr>
        <w:suppressAutoHyphens/>
        <w:rPr>
          <w:sz w:val="28"/>
          <w:szCs w:val="28"/>
        </w:rPr>
      </w:pPr>
      <w:r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3376CD" w:rsidRDefault="00D216B5" w:rsidP="004A5038">
      <w:pPr>
        <w:suppressAutoHyphens/>
        <w:rPr>
          <w:sz w:val="28"/>
          <w:szCs w:val="28"/>
        </w:rPr>
      </w:pPr>
      <w:r w:rsidRPr="003376CD">
        <w:rPr>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Pr="00A06400" w:rsidRDefault="00D216B5" w:rsidP="004A5038">
      <w:pPr>
        <w:suppressAutoHyphens/>
        <w:spacing w:after="160"/>
        <w:rPr>
          <w:sz w:val="28"/>
          <w:szCs w:val="28"/>
        </w:rPr>
      </w:pPr>
      <w:r w:rsidRPr="003376CD">
        <w:rPr>
          <w:sz w:val="28"/>
          <w:szCs w:val="28"/>
        </w:rPr>
        <w:t xml:space="preserve">Процесс изучения дисциплины в соответствии с ФГОС направлен на </w:t>
      </w:r>
      <w:r w:rsidRPr="00A06400">
        <w:rPr>
          <w:sz w:val="28"/>
          <w:szCs w:val="28"/>
        </w:rPr>
        <w:t>формирование следующих компетенций:</w:t>
      </w:r>
    </w:p>
    <w:p w:rsidR="000C52C2" w:rsidRDefault="000C52C2" w:rsidP="004A5038">
      <w:pPr>
        <w:spacing w:before="120" w:line="276" w:lineRule="auto"/>
        <w:rPr>
          <w:sz w:val="28"/>
          <w:szCs w:val="28"/>
        </w:rPr>
      </w:pPr>
    </w:p>
    <w:p w:rsidR="006C27E6" w:rsidRPr="003376CD" w:rsidRDefault="006C27E6" w:rsidP="006C27E6">
      <w:pPr>
        <w:autoSpaceDE w:val="0"/>
        <w:autoSpaceDN w:val="0"/>
        <w:adjustRightInd w:val="0"/>
        <w:rPr>
          <w:sz w:val="28"/>
          <w:szCs w:val="28"/>
        </w:rPr>
      </w:pPr>
      <w:r w:rsidRPr="003376CD">
        <w:rPr>
          <w:sz w:val="28"/>
          <w:szCs w:val="28"/>
        </w:rPr>
        <w:t>ОК 01. Выбирать способы решения задач профессиональной деятельности</w:t>
      </w:r>
    </w:p>
    <w:p w:rsidR="006C27E6" w:rsidRPr="003376CD" w:rsidRDefault="006C27E6" w:rsidP="006C27E6">
      <w:pPr>
        <w:autoSpaceDE w:val="0"/>
        <w:autoSpaceDN w:val="0"/>
        <w:adjustRightInd w:val="0"/>
        <w:rPr>
          <w:sz w:val="28"/>
          <w:szCs w:val="28"/>
        </w:rPr>
      </w:pPr>
      <w:r w:rsidRPr="003376CD">
        <w:rPr>
          <w:sz w:val="28"/>
          <w:szCs w:val="28"/>
        </w:rPr>
        <w:lastRenderedPageBreak/>
        <w:t>применительно к различным контекстам;</w:t>
      </w:r>
    </w:p>
    <w:p w:rsidR="006C27E6" w:rsidRPr="00291513" w:rsidRDefault="006C27E6" w:rsidP="006C27E6">
      <w:pPr>
        <w:autoSpaceDE w:val="0"/>
        <w:autoSpaceDN w:val="0"/>
        <w:adjustRightInd w:val="0"/>
        <w:rPr>
          <w:sz w:val="28"/>
          <w:szCs w:val="28"/>
        </w:rPr>
      </w:pPr>
      <w:r w:rsidRPr="00291513">
        <w:rPr>
          <w:sz w:val="28"/>
          <w:szCs w:val="28"/>
        </w:rPr>
        <w:t>ОК 02. Использовать современные средства поиска, анализа и интерпретации</w:t>
      </w:r>
    </w:p>
    <w:p w:rsidR="006C27E6" w:rsidRPr="00291513" w:rsidRDefault="006C27E6" w:rsidP="006C27E6">
      <w:pPr>
        <w:autoSpaceDE w:val="0"/>
        <w:autoSpaceDN w:val="0"/>
        <w:adjustRightInd w:val="0"/>
        <w:rPr>
          <w:sz w:val="28"/>
          <w:szCs w:val="28"/>
        </w:rPr>
      </w:pPr>
      <w:r w:rsidRPr="00291513">
        <w:rPr>
          <w:sz w:val="28"/>
          <w:szCs w:val="28"/>
        </w:rPr>
        <w:t>информации и информационные технологии для выполнения задач</w:t>
      </w:r>
    </w:p>
    <w:p w:rsidR="006C27E6" w:rsidRPr="00291513" w:rsidRDefault="006C27E6" w:rsidP="006C27E6">
      <w:pPr>
        <w:autoSpaceDE w:val="0"/>
        <w:autoSpaceDN w:val="0"/>
        <w:adjustRightInd w:val="0"/>
        <w:rPr>
          <w:sz w:val="28"/>
          <w:szCs w:val="28"/>
        </w:rPr>
      </w:pPr>
      <w:r w:rsidRPr="00291513">
        <w:rPr>
          <w:sz w:val="28"/>
          <w:szCs w:val="28"/>
        </w:rPr>
        <w:t>профессиональной деятельности;</w:t>
      </w:r>
    </w:p>
    <w:p w:rsidR="00BD14AC" w:rsidRPr="00291513" w:rsidRDefault="00BD14AC" w:rsidP="00BD14AC">
      <w:pPr>
        <w:autoSpaceDE w:val="0"/>
        <w:autoSpaceDN w:val="0"/>
        <w:adjustRightInd w:val="0"/>
        <w:rPr>
          <w:sz w:val="28"/>
          <w:szCs w:val="28"/>
        </w:rPr>
      </w:pPr>
      <w:r w:rsidRPr="00291513">
        <w:rPr>
          <w:rFonts w:eastAsiaTheme="minorHAnsi"/>
          <w:sz w:val="28"/>
          <w:szCs w:val="28"/>
          <w:lang w:eastAsia="en-US"/>
        </w:rPr>
        <w:t>ОК 03. Планировать и реализовывать собственное профессиональное и личностное развитие;</w:t>
      </w:r>
    </w:p>
    <w:p w:rsidR="006C27E6" w:rsidRPr="00291513" w:rsidRDefault="006C27E6" w:rsidP="006C27E6">
      <w:pPr>
        <w:autoSpaceDE w:val="0"/>
        <w:autoSpaceDN w:val="0"/>
        <w:adjustRightInd w:val="0"/>
        <w:rPr>
          <w:sz w:val="28"/>
          <w:szCs w:val="28"/>
        </w:rPr>
      </w:pPr>
      <w:r w:rsidRPr="00291513">
        <w:rPr>
          <w:sz w:val="28"/>
          <w:szCs w:val="28"/>
        </w:rPr>
        <w:t xml:space="preserve"> ОК 04. Эффективно взаимодействовать и работать в коллективе и команде;</w:t>
      </w:r>
    </w:p>
    <w:p w:rsidR="006C27E6" w:rsidRPr="00291513" w:rsidRDefault="006C27E6" w:rsidP="006C27E6">
      <w:pPr>
        <w:autoSpaceDE w:val="0"/>
        <w:autoSpaceDN w:val="0"/>
        <w:adjustRightInd w:val="0"/>
        <w:rPr>
          <w:sz w:val="28"/>
          <w:szCs w:val="28"/>
        </w:rPr>
      </w:pPr>
      <w:r w:rsidRPr="00291513">
        <w:rPr>
          <w:sz w:val="28"/>
          <w:szCs w:val="28"/>
        </w:rPr>
        <w:t>ОК 06. Проявлять гражданско-патриотическую позицию, демонстрировать</w:t>
      </w:r>
    </w:p>
    <w:p w:rsidR="006C27E6" w:rsidRPr="00291513" w:rsidRDefault="006C27E6" w:rsidP="006C27E6">
      <w:pPr>
        <w:autoSpaceDE w:val="0"/>
        <w:autoSpaceDN w:val="0"/>
        <w:adjustRightInd w:val="0"/>
        <w:rPr>
          <w:sz w:val="28"/>
          <w:szCs w:val="28"/>
        </w:rPr>
      </w:pPr>
      <w:r w:rsidRPr="00291513">
        <w:rPr>
          <w:sz w:val="28"/>
          <w:szCs w:val="28"/>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D14AC" w:rsidRPr="00291513" w:rsidRDefault="00BD14AC" w:rsidP="00BD14AC">
      <w:pPr>
        <w:autoSpaceDE w:val="0"/>
        <w:autoSpaceDN w:val="0"/>
        <w:adjustRightInd w:val="0"/>
        <w:rPr>
          <w:rFonts w:eastAsiaTheme="minorHAnsi"/>
          <w:sz w:val="28"/>
          <w:szCs w:val="28"/>
          <w:lang w:eastAsia="en-US"/>
        </w:rPr>
      </w:pPr>
      <w:r w:rsidRPr="00291513">
        <w:rPr>
          <w:rFonts w:eastAsiaTheme="minorHAnsi"/>
          <w:sz w:val="28"/>
          <w:szCs w:val="28"/>
          <w:lang w:eastAsia="en-US"/>
        </w:rPr>
        <w:t>ОК 07. Содействовать сохранению окружающей среды, ресурсосбережению, эффективно действовать в чрезвычайных ситуациях;</w:t>
      </w:r>
    </w:p>
    <w:p w:rsidR="00BD14AC" w:rsidRDefault="00BD14AC" w:rsidP="006C27E6">
      <w:pPr>
        <w:autoSpaceDE w:val="0"/>
        <w:autoSpaceDN w:val="0"/>
        <w:adjustRightInd w:val="0"/>
        <w:rPr>
          <w:rFonts w:eastAsiaTheme="minorHAnsi"/>
          <w:sz w:val="28"/>
          <w:szCs w:val="28"/>
          <w:lang w:eastAsia="en-US"/>
        </w:rPr>
      </w:pPr>
    </w:p>
    <w:p w:rsidR="006C27E6" w:rsidRPr="00291513" w:rsidRDefault="006C27E6" w:rsidP="006C27E6">
      <w:pPr>
        <w:rPr>
          <w:sz w:val="28"/>
          <w:szCs w:val="28"/>
        </w:rPr>
      </w:pPr>
      <w:r w:rsidRPr="00291513">
        <w:rPr>
          <w:sz w:val="28"/>
          <w:szCs w:val="28"/>
        </w:rPr>
        <w:t xml:space="preserve">Планируемые </w:t>
      </w:r>
      <w:r w:rsidRPr="00291513">
        <w:rPr>
          <w:b/>
          <w:sz w:val="28"/>
          <w:szCs w:val="28"/>
        </w:rPr>
        <w:t>личностные результаты</w:t>
      </w:r>
      <w:r w:rsidRPr="00291513">
        <w:rPr>
          <w:sz w:val="28"/>
          <w:szCs w:val="28"/>
        </w:rPr>
        <w:t xml:space="preserve"> в ходе реализации образовательной программы:</w:t>
      </w:r>
    </w:p>
    <w:p w:rsidR="006C27E6" w:rsidRDefault="006C27E6" w:rsidP="006C27E6">
      <w:pPr>
        <w:autoSpaceDE w:val="0"/>
        <w:autoSpaceDN w:val="0"/>
        <w:adjustRightInd w:val="0"/>
        <w:rPr>
          <w:sz w:val="28"/>
          <w:szCs w:val="28"/>
        </w:rPr>
      </w:pPr>
      <w:r>
        <w:rPr>
          <w:rFonts w:ascii="TimesNewRomanPSMT" w:eastAsiaTheme="minorHAnsi" w:hAnsi="TimesNewRomanPSMT" w:cs="TimesNewRomanPSMT"/>
          <w:sz w:val="28"/>
          <w:szCs w:val="28"/>
          <w:lang w:eastAsia="en-US"/>
        </w:rPr>
        <w:t xml:space="preserve"> </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ЛР 4</w:t>
      </w:r>
      <w:r w:rsidR="00C803FF">
        <w:rPr>
          <w:rFonts w:eastAsiaTheme="minorHAnsi"/>
          <w:sz w:val="28"/>
          <w:szCs w:val="28"/>
          <w:lang w:eastAsia="en-US"/>
        </w:rPr>
        <w:t>.</w:t>
      </w:r>
      <w:r w:rsidRPr="00BE0280">
        <w:rPr>
          <w:rFonts w:eastAsiaTheme="minorHAnsi"/>
          <w:sz w:val="28"/>
          <w:szCs w:val="28"/>
          <w:lang w:eastAsia="en-US"/>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sidR="00C803FF">
        <w:rPr>
          <w:rFonts w:eastAsiaTheme="minorHAnsi"/>
          <w:sz w:val="28"/>
          <w:szCs w:val="28"/>
          <w:lang w:eastAsia="en-US"/>
        </w:rPr>
        <w:t>;</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 xml:space="preserve"> ЛР 5</w:t>
      </w:r>
      <w:r w:rsidR="00C803FF">
        <w:rPr>
          <w:rFonts w:eastAsiaTheme="minorHAnsi"/>
          <w:sz w:val="28"/>
          <w:szCs w:val="28"/>
          <w:lang w:eastAsia="en-US"/>
        </w:rPr>
        <w:t>.</w:t>
      </w:r>
      <w:r w:rsidRPr="00BE0280">
        <w:rPr>
          <w:rFonts w:eastAsiaTheme="minorHAnsi"/>
          <w:sz w:val="28"/>
          <w:szCs w:val="28"/>
          <w:lang w:eastAsia="en-US"/>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00C803FF">
        <w:rPr>
          <w:rFonts w:eastAsiaTheme="minorHAnsi"/>
          <w:sz w:val="28"/>
          <w:szCs w:val="28"/>
          <w:lang w:eastAsia="en-US"/>
        </w:rPr>
        <w:t>;</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ЛР 7</w:t>
      </w:r>
      <w:r w:rsidR="00C803FF">
        <w:rPr>
          <w:rFonts w:eastAsiaTheme="minorHAnsi"/>
          <w:sz w:val="28"/>
          <w:szCs w:val="28"/>
          <w:lang w:eastAsia="en-US"/>
        </w:rPr>
        <w:t>.</w:t>
      </w:r>
      <w:r w:rsidRPr="00BE0280">
        <w:rPr>
          <w:rFonts w:eastAsiaTheme="minorHAnsi"/>
          <w:sz w:val="28"/>
          <w:szCs w:val="28"/>
          <w:lang w:eastAsia="en-US"/>
        </w:rPr>
        <w:t xml:space="preserve"> Осознающий приоритетную ценность личности человека; уважающий  собственную и чужую уникальность в различных ситуациях, во в</w:t>
      </w:r>
      <w:r w:rsidR="00C803FF">
        <w:rPr>
          <w:rFonts w:eastAsiaTheme="minorHAnsi"/>
          <w:sz w:val="28"/>
          <w:szCs w:val="28"/>
          <w:lang w:eastAsia="en-US"/>
        </w:rPr>
        <w:t>сех формах и видах деятельности;</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 xml:space="preserve"> ЛР 8</w:t>
      </w:r>
      <w:r w:rsidR="00C803FF">
        <w:rPr>
          <w:rFonts w:eastAsiaTheme="minorHAnsi"/>
          <w:sz w:val="28"/>
          <w:szCs w:val="28"/>
          <w:lang w:eastAsia="en-US"/>
        </w:rPr>
        <w:t>.</w:t>
      </w:r>
      <w:r w:rsidRPr="00BE0280">
        <w:rPr>
          <w:rFonts w:eastAsiaTheme="minorHAnsi"/>
          <w:sz w:val="28"/>
          <w:szCs w:val="28"/>
          <w:lang w:eastAsia="en-US"/>
        </w:rPr>
        <w:t xml:space="preserve"> Проявляющий и демонстрирующий уважение к представителям</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00C803FF">
        <w:rPr>
          <w:rFonts w:eastAsiaTheme="minorHAnsi"/>
          <w:sz w:val="28"/>
          <w:szCs w:val="28"/>
          <w:lang w:eastAsia="en-US"/>
        </w:rPr>
        <w:t>;</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 xml:space="preserve"> ЛР 10</w:t>
      </w:r>
      <w:r w:rsidR="00C803FF">
        <w:rPr>
          <w:rFonts w:eastAsiaTheme="minorHAnsi"/>
          <w:sz w:val="28"/>
          <w:szCs w:val="28"/>
          <w:lang w:eastAsia="en-US"/>
        </w:rPr>
        <w:t>.</w:t>
      </w:r>
      <w:r w:rsidRPr="00BE0280">
        <w:rPr>
          <w:rFonts w:eastAsiaTheme="minorHAnsi"/>
          <w:sz w:val="28"/>
          <w:szCs w:val="28"/>
          <w:lang w:eastAsia="en-US"/>
        </w:rPr>
        <w:t xml:space="preserve"> Заботящийся о защите окружающей среды, собственной и чужой безопасности, в том числе цифровой</w:t>
      </w:r>
      <w:r w:rsidR="00C803FF">
        <w:rPr>
          <w:rFonts w:eastAsiaTheme="minorHAnsi"/>
          <w:sz w:val="28"/>
          <w:szCs w:val="28"/>
          <w:lang w:eastAsia="en-US"/>
        </w:rPr>
        <w:t>;</w:t>
      </w:r>
    </w:p>
    <w:p w:rsidR="00994165"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ЛР 13</w:t>
      </w:r>
      <w:r w:rsidR="00C803FF">
        <w:rPr>
          <w:rFonts w:eastAsiaTheme="minorHAnsi"/>
          <w:sz w:val="28"/>
          <w:szCs w:val="28"/>
          <w:lang w:eastAsia="en-US"/>
        </w:rPr>
        <w:t>.</w:t>
      </w:r>
      <w:r w:rsidRPr="00BE0280">
        <w:rPr>
          <w:rFonts w:eastAsiaTheme="minorHAnsi"/>
          <w:sz w:val="28"/>
          <w:szCs w:val="28"/>
          <w:lang w:eastAsia="en-US"/>
        </w:rPr>
        <w:t xml:space="preserve">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sidR="00C803FF">
        <w:rPr>
          <w:rFonts w:eastAsiaTheme="minorHAnsi"/>
          <w:sz w:val="28"/>
          <w:szCs w:val="28"/>
          <w:lang w:eastAsia="en-US"/>
        </w:rPr>
        <w:t>;</w:t>
      </w:r>
    </w:p>
    <w:p w:rsidR="00C803FF" w:rsidRPr="00BE0280" w:rsidRDefault="00C803FF" w:rsidP="00994165">
      <w:pPr>
        <w:autoSpaceDE w:val="0"/>
        <w:autoSpaceDN w:val="0"/>
        <w:adjustRightInd w:val="0"/>
        <w:rPr>
          <w:rFonts w:eastAsiaTheme="minorHAnsi"/>
          <w:sz w:val="28"/>
          <w:szCs w:val="28"/>
          <w:lang w:eastAsia="en-US"/>
        </w:rPr>
      </w:pP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ПК 2.4. Проводить операции на рынке межбанковских кредитов;</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ПК 1.2. Осуществлять безналичные платежи с использованием различных форм расчетов в национальной и иностранной валютах;</w:t>
      </w:r>
    </w:p>
    <w:p w:rsidR="006C27E6" w:rsidRPr="00BE0280" w:rsidRDefault="006C27E6" w:rsidP="006C27E6">
      <w:pPr>
        <w:suppressAutoHyphens/>
        <w:rPr>
          <w:b/>
          <w:sz w:val="28"/>
          <w:szCs w:val="28"/>
        </w:rPr>
      </w:pPr>
    </w:p>
    <w:p w:rsidR="006C27E6" w:rsidRDefault="006C27E6" w:rsidP="004A5038">
      <w:pPr>
        <w:spacing w:before="120" w:line="276" w:lineRule="auto"/>
        <w:rPr>
          <w:sz w:val="28"/>
          <w:szCs w:val="28"/>
        </w:rPr>
      </w:pPr>
    </w:p>
    <w:p w:rsidR="006C27E6" w:rsidRPr="003376CD" w:rsidRDefault="006C27E6" w:rsidP="004A5038">
      <w:pPr>
        <w:spacing w:before="120" w:line="276" w:lineRule="auto"/>
        <w:rPr>
          <w:sz w:val="28"/>
          <w:szCs w:val="28"/>
        </w:rPr>
      </w:pPr>
    </w:p>
    <w:p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rsidR="00E45387" w:rsidRPr="003376CD" w:rsidRDefault="00E45387" w:rsidP="004A5038">
      <w:pPr>
        <w:autoSpaceDE w:val="0"/>
        <w:autoSpaceDN w:val="0"/>
        <w:adjustRightInd w:val="0"/>
        <w:rPr>
          <w:sz w:val="28"/>
          <w:szCs w:val="28"/>
        </w:rPr>
      </w:pPr>
    </w:p>
    <w:p w:rsidR="00CE6781" w:rsidRPr="003376CD" w:rsidRDefault="00CE6781" w:rsidP="00BE4442">
      <w:pPr>
        <w:autoSpaceDE w:val="0"/>
        <w:autoSpaceDN w:val="0"/>
        <w:adjustRightInd w:val="0"/>
        <w:rPr>
          <w:sz w:val="28"/>
          <w:szCs w:val="28"/>
        </w:rPr>
      </w:pPr>
      <w:r w:rsidRPr="003376CD">
        <w:rPr>
          <w:sz w:val="28"/>
          <w:szCs w:val="28"/>
        </w:rPr>
        <w:t>Рассмотрено на заседании Методического объединения общеобразовательного цикла</w:t>
      </w:r>
    </w:p>
    <w:p w:rsidR="00CE6781" w:rsidRPr="003376CD" w:rsidRDefault="00CE6781" w:rsidP="00BE4442">
      <w:pPr>
        <w:autoSpaceDE w:val="0"/>
        <w:autoSpaceDN w:val="0"/>
        <w:adjustRightInd w:val="0"/>
        <w:rPr>
          <w:sz w:val="28"/>
          <w:szCs w:val="28"/>
        </w:rPr>
      </w:pPr>
      <w:r w:rsidRPr="003376CD">
        <w:rPr>
          <w:sz w:val="28"/>
          <w:szCs w:val="28"/>
        </w:rPr>
        <w:t>Протокол №6 от 24.05.2023</w:t>
      </w:r>
    </w:p>
    <w:p w:rsidR="00CE6781" w:rsidRPr="003376CD" w:rsidRDefault="00CE6781" w:rsidP="00BE4442">
      <w:pPr>
        <w:autoSpaceDE w:val="0"/>
        <w:autoSpaceDN w:val="0"/>
        <w:adjustRightInd w:val="0"/>
        <w:rPr>
          <w:sz w:val="28"/>
          <w:szCs w:val="28"/>
        </w:rPr>
      </w:pPr>
      <w:r w:rsidRPr="003376CD">
        <w:rPr>
          <w:sz w:val="28"/>
          <w:szCs w:val="28"/>
        </w:rPr>
        <w:t>Председатель МО Батаргазиева Зюляль Язмамбетовна</w:t>
      </w:r>
    </w:p>
    <w:p w:rsidR="00CE6781" w:rsidRPr="003376CD" w:rsidRDefault="00CE6781" w:rsidP="00BE4442">
      <w:pPr>
        <w:autoSpaceDE w:val="0"/>
        <w:autoSpaceDN w:val="0"/>
        <w:adjustRightInd w:val="0"/>
        <w:rPr>
          <w:sz w:val="28"/>
          <w:szCs w:val="28"/>
        </w:rPr>
      </w:pPr>
    </w:p>
    <w:p w:rsidR="00CE6781" w:rsidRPr="003376CD" w:rsidRDefault="00CE6781" w:rsidP="00BE4442">
      <w:pPr>
        <w:autoSpaceDE w:val="0"/>
        <w:autoSpaceDN w:val="0"/>
        <w:adjustRightInd w:val="0"/>
        <w:rPr>
          <w:sz w:val="28"/>
          <w:szCs w:val="28"/>
        </w:rPr>
      </w:pPr>
      <w:r w:rsidRPr="003376CD">
        <w:rPr>
          <w:sz w:val="28"/>
          <w:szCs w:val="28"/>
        </w:rPr>
        <w:t>Рекомендовано к использованию в учебном процессе Методическим советом</w:t>
      </w:r>
    </w:p>
    <w:p w:rsidR="00CE6781" w:rsidRPr="003376CD" w:rsidRDefault="00CE6781" w:rsidP="00BE4442">
      <w:pPr>
        <w:autoSpaceDE w:val="0"/>
        <w:autoSpaceDN w:val="0"/>
        <w:adjustRightInd w:val="0"/>
        <w:rPr>
          <w:sz w:val="28"/>
          <w:szCs w:val="28"/>
        </w:rPr>
      </w:pPr>
      <w:r w:rsidRPr="003376CD">
        <w:rPr>
          <w:sz w:val="28"/>
          <w:szCs w:val="28"/>
        </w:rPr>
        <w:t>Протокол №7 от 25.05.2023</w:t>
      </w:r>
    </w:p>
    <w:p w:rsidR="00CE6781" w:rsidRPr="003376CD" w:rsidRDefault="00CE6781" w:rsidP="00BE4442">
      <w:pPr>
        <w:rPr>
          <w:i/>
          <w:sz w:val="28"/>
          <w:szCs w:val="28"/>
        </w:rPr>
      </w:pPr>
      <w:r w:rsidRPr="003376CD">
        <w:rPr>
          <w:sz w:val="28"/>
          <w:szCs w:val="28"/>
        </w:rPr>
        <w:t>Председатель МС Шляхова Наталья Ивановна</w:t>
      </w:r>
    </w:p>
    <w:p w:rsidR="00F3098D" w:rsidRPr="003376CD" w:rsidRDefault="00F3098D"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Default="004066E7" w:rsidP="004A5038">
      <w:pPr>
        <w:widowControl w:val="0"/>
        <w:spacing w:line="276" w:lineRule="auto"/>
        <w:outlineLvl w:val="8"/>
        <w:rPr>
          <w:b/>
          <w:sz w:val="28"/>
          <w:szCs w:val="28"/>
        </w:rPr>
      </w:pPr>
    </w:p>
    <w:p w:rsidR="00290D29" w:rsidRDefault="00290D29" w:rsidP="004A5038">
      <w:pPr>
        <w:widowControl w:val="0"/>
        <w:spacing w:line="276" w:lineRule="auto"/>
        <w:outlineLvl w:val="8"/>
        <w:rPr>
          <w:b/>
          <w:sz w:val="28"/>
          <w:szCs w:val="28"/>
        </w:rPr>
      </w:pPr>
    </w:p>
    <w:p w:rsidR="00290D29" w:rsidRDefault="00290D29" w:rsidP="004A5038">
      <w:pPr>
        <w:widowControl w:val="0"/>
        <w:spacing w:line="276" w:lineRule="auto"/>
        <w:outlineLvl w:val="8"/>
        <w:rPr>
          <w:b/>
          <w:sz w:val="28"/>
          <w:szCs w:val="28"/>
        </w:rPr>
      </w:pPr>
    </w:p>
    <w:p w:rsidR="00290D29" w:rsidRPr="003376CD" w:rsidRDefault="00290D29"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0314" w:type="dxa"/>
        <w:tblLayout w:type="fixed"/>
        <w:tblLook w:val="04A0"/>
      </w:tblPr>
      <w:tblGrid>
        <w:gridCol w:w="675"/>
        <w:gridCol w:w="8223"/>
        <w:gridCol w:w="708"/>
        <w:gridCol w:w="708"/>
      </w:tblGrid>
      <w:tr w:rsidR="00C143BD" w:rsidRPr="003376CD" w:rsidTr="00D36708">
        <w:trPr>
          <w:gridAfter w:val="1"/>
          <w:wAfter w:w="708" w:type="dxa"/>
        </w:trPr>
        <w:tc>
          <w:tcPr>
            <w:tcW w:w="675" w:type="dxa"/>
          </w:tcPr>
          <w:p w:rsidR="00C143BD" w:rsidRPr="003376CD" w:rsidRDefault="00C143BD" w:rsidP="00C43ABB">
            <w:pPr>
              <w:tabs>
                <w:tab w:val="left" w:pos="284"/>
              </w:tabs>
              <w:suppressAutoHyphens/>
              <w:spacing w:line="360" w:lineRule="auto"/>
              <w:ind w:left="360" w:right="-392"/>
              <w:contextualSpacing/>
              <w:jc w:val="both"/>
              <w:rPr>
                <w:sz w:val="28"/>
                <w:szCs w:val="28"/>
              </w:rPr>
            </w:pPr>
          </w:p>
        </w:tc>
        <w:tc>
          <w:tcPr>
            <w:tcW w:w="8223" w:type="dxa"/>
          </w:tcPr>
          <w:p w:rsidR="00C143BD" w:rsidRPr="003376CD" w:rsidRDefault="00C143BD" w:rsidP="00C43ABB">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rsidR="00C143BD" w:rsidRPr="003376CD" w:rsidRDefault="00C143BD" w:rsidP="00C43ABB">
            <w:pPr>
              <w:tabs>
                <w:tab w:val="left" w:pos="284"/>
              </w:tabs>
              <w:suppressAutoHyphens/>
              <w:spacing w:line="360" w:lineRule="auto"/>
              <w:ind w:firstLine="709"/>
              <w:jc w:val="both"/>
              <w:rPr>
                <w:sz w:val="28"/>
                <w:szCs w:val="28"/>
              </w:rPr>
            </w:pPr>
          </w:p>
        </w:tc>
      </w:tr>
      <w:tr w:rsidR="00C143BD" w:rsidRPr="003376CD" w:rsidTr="00D36708">
        <w:trPr>
          <w:gridAfter w:val="1"/>
          <w:wAfter w:w="708" w:type="dxa"/>
        </w:trPr>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284"/>
              <w:contextualSpacing/>
              <w:rPr>
                <w:sz w:val="28"/>
                <w:szCs w:val="28"/>
              </w:rPr>
            </w:pPr>
          </w:p>
        </w:tc>
        <w:tc>
          <w:tcPr>
            <w:tcW w:w="8223" w:type="dxa"/>
          </w:tcPr>
          <w:p w:rsidR="00C143BD" w:rsidRPr="003376CD" w:rsidRDefault="00C143BD" w:rsidP="00C43ABB">
            <w:pPr>
              <w:tabs>
                <w:tab w:val="left" w:pos="284"/>
              </w:tabs>
              <w:suppressAutoHyphens/>
              <w:jc w:val="both"/>
              <w:rPr>
                <w:sz w:val="28"/>
                <w:szCs w:val="28"/>
              </w:rPr>
            </w:pPr>
            <w:r w:rsidRPr="003376CD">
              <w:rPr>
                <w:sz w:val="28"/>
                <w:szCs w:val="28"/>
              </w:rPr>
              <w:t>Введение</w:t>
            </w:r>
          </w:p>
        </w:tc>
        <w:tc>
          <w:tcPr>
            <w:tcW w:w="708" w:type="dxa"/>
          </w:tcPr>
          <w:p w:rsidR="00C143BD" w:rsidRPr="003376CD" w:rsidRDefault="002305A8" w:rsidP="00C43ABB">
            <w:pPr>
              <w:suppressAutoHyphens/>
              <w:spacing w:line="360" w:lineRule="auto"/>
              <w:jc w:val="both"/>
              <w:rPr>
                <w:sz w:val="28"/>
                <w:szCs w:val="28"/>
              </w:rPr>
            </w:pPr>
            <w:r>
              <w:rPr>
                <w:sz w:val="28"/>
                <w:szCs w:val="28"/>
              </w:rPr>
              <w:t>5</w:t>
            </w:r>
          </w:p>
        </w:tc>
      </w:tr>
      <w:tr w:rsidR="00C143BD" w:rsidRPr="003376CD" w:rsidTr="00D36708">
        <w:trPr>
          <w:gridAfter w:val="1"/>
          <w:wAfter w:w="708" w:type="dxa"/>
          <w:trHeight w:val="700"/>
        </w:trPr>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C43ABB">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c>
          <w:tcPr>
            <w:tcW w:w="708" w:type="dxa"/>
          </w:tcPr>
          <w:p w:rsidR="00C143BD" w:rsidRPr="003376CD" w:rsidRDefault="002305A8" w:rsidP="00C43ABB">
            <w:pPr>
              <w:tabs>
                <w:tab w:val="left" w:pos="175"/>
              </w:tabs>
              <w:suppressAutoHyphens/>
              <w:spacing w:line="360" w:lineRule="auto"/>
              <w:jc w:val="both"/>
              <w:rPr>
                <w:sz w:val="28"/>
                <w:szCs w:val="28"/>
              </w:rPr>
            </w:pPr>
            <w:r>
              <w:rPr>
                <w:sz w:val="28"/>
                <w:szCs w:val="28"/>
              </w:rPr>
              <w:t>6</w:t>
            </w:r>
          </w:p>
        </w:tc>
      </w:tr>
      <w:tr w:rsidR="00C143BD" w:rsidRPr="003376CD" w:rsidTr="00D36708">
        <w:trPr>
          <w:gridAfter w:val="1"/>
          <w:wAfter w:w="708" w:type="dxa"/>
        </w:trPr>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73232D">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3376CD">
              <w:rPr>
                <w:sz w:val="28"/>
                <w:szCs w:val="28"/>
              </w:rPr>
              <w:t>У истоков рода человеческого. Археологические памятники палеолита, неолита на</w:t>
            </w:r>
            <w:r w:rsidR="0073232D">
              <w:rPr>
                <w:sz w:val="28"/>
                <w:szCs w:val="28"/>
              </w:rPr>
              <w:t xml:space="preserve"> </w:t>
            </w:r>
            <w:r w:rsidRPr="003376CD">
              <w:rPr>
                <w:sz w:val="28"/>
                <w:szCs w:val="28"/>
              </w:rPr>
              <w:t>территории современной России.</w:t>
            </w:r>
          </w:p>
        </w:tc>
        <w:tc>
          <w:tcPr>
            <w:tcW w:w="708" w:type="dxa"/>
          </w:tcPr>
          <w:p w:rsidR="00C143BD" w:rsidRPr="003376CD" w:rsidRDefault="002305A8" w:rsidP="00C43ABB">
            <w:pPr>
              <w:tabs>
                <w:tab w:val="left" w:pos="284"/>
              </w:tabs>
              <w:suppressAutoHyphens/>
              <w:spacing w:line="360" w:lineRule="auto"/>
              <w:jc w:val="both"/>
              <w:rPr>
                <w:sz w:val="28"/>
                <w:szCs w:val="28"/>
              </w:rPr>
            </w:pPr>
            <w:r>
              <w:rPr>
                <w:sz w:val="28"/>
                <w:szCs w:val="28"/>
              </w:rPr>
              <w:t>14</w:t>
            </w:r>
          </w:p>
        </w:tc>
      </w:tr>
      <w:tr w:rsidR="00C143BD" w:rsidRPr="003376CD" w:rsidTr="00D36708">
        <w:trPr>
          <w:gridAfter w:val="1"/>
          <w:wAfter w:w="708" w:type="dxa"/>
        </w:trPr>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762986" w:rsidP="00C43ABB">
            <w:pPr>
              <w:tabs>
                <w:tab w:val="left" w:pos="176"/>
              </w:tabs>
              <w:suppressAutoHyphens/>
              <w:jc w:val="both"/>
              <w:rPr>
                <w:sz w:val="28"/>
                <w:szCs w:val="28"/>
              </w:rPr>
            </w:pPr>
            <w:r>
              <w:rPr>
                <w:i/>
                <w:sz w:val="28"/>
                <w:szCs w:val="28"/>
              </w:rPr>
              <w:t>Практическое занятие №</w:t>
            </w:r>
            <w:r w:rsidRPr="003376CD">
              <w:rPr>
                <w:i/>
                <w:sz w:val="28"/>
                <w:szCs w:val="28"/>
              </w:rPr>
              <w:t>3.</w:t>
            </w:r>
            <w:r w:rsidRPr="003376CD">
              <w:rPr>
                <w:sz w:val="28"/>
                <w:szCs w:val="28"/>
              </w:rPr>
              <w:t xml:space="preserve"> Западная Европа в XIV—XV вв</w:t>
            </w:r>
            <w:r w:rsidR="00C62999">
              <w:rPr>
                <w:sz w:val="28"/>
                <w:szCs w:val="28"/>
              </w:rPr>
              <w:t>.</w:t>
            </w:r>
            <w:r w:rsidRPr="003376CD">
              <w:rPr>
                <w:sz w:val="28"/>
                <w:szCs w:val="28"/>
              </w:rPr>
              <w:t xml:space="preserve"> </w:t>
            </w:r>
            <w:r w:rsidRPr="003D7897">
              <w:rPr>
                <w:sz w:val="28"/>
                <w:szCs w:val="28"/>
              </w:rPr>
              <w:t xml:space="preserve">Европейская культура, наука и техника в Средние века . Доклады студентов на тему: </w:t>
            </w:r>
            <w:r w:rsidRPr="003D7897">
              <w:rPr>
                <w:rFonts w:eastAsiaTheme="minorHAnsi"/>
                <w:sz w:val="28"/>
                <w:szCs w:val="28"/>
                <w:lang w:eastAsia="en-US"/>
              </w:rPr>
              <w:t>Появление товарных бирж, брокерских контор в странах Западной Европы и их значение.</w:t>
            </w:r>
          </w:p>
        </w:tc>
        <w:tc>
          <w:tcPr>
            <w:tcW w:w="708" w:type="dxa"/>
          </w:tcPr>
          <w:p w:rsidR="00C143BD" w:rsidRPr="003376CD" w:rsidRDefault="002305A8" w:rsidP="00C43ABB">
            <w:pPr>
              <w:tabs>
                <w:tab w:val="left" w:pos="284"/>
              </w:tabs>
              <w:suppressAutoHyphens/>
              <w:spacing w:line="360" w:lineRule="auto"/>
              <w:jc w:val="both"/>
              <w:rPr>
                <w:sz w:val="28"/>
                <w:szCs w:val="28"/>
              </w:rPr>
            </w:pPr>
            <w:r>
              <w:rPr>
                <w:sz w:val="28"/>
                <w:szCs w:val="28"/>
              </w:rPr>
              <w:t>16</w:t>
            </w:r>
          </w:p>
        </w:tc>
      </w:tr>
      <w:tr w:rsidR="00C143BD" w:rsidRPr="003376CD" w:rsidTr="00D36708">
        <w:trPr>
          <w:gridAfter w:val="1"/>
          <w:wAfter w:w="708" w:type="dxa"/>
        </w:trPr>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D36708" w:rsidRDefault="00762986" w:rsidP="00C43ABB">
            <w:pPr>
              <w:tabs>
                <w:tab w:val="left" w:pos="176"/>
              </w:tabs>
              <w:autoSpaceDE w:val="0"/>
              <w:autoSpaceDN w:val="0"/>
              <w:adjustRightInd w:val="0"/>
              <w:jc w:val="both"/>
              <w:rPr>
                <w:sz w:val="28"/>
                <w:szCs w:val="28"/>
              </w:rPr>
            </w:pPr>
            <w:r w:rsidRPr="00D36708">
              <w:rPr>
                <w:i/>
                <w:sz w:val="28"/>
                <w:szCs w:val="28"/>
              </w:rPr>
              <w:t>Практическое занятие №4.</w:t>
            </w:r>
            <w:r w:rsidRPr="00D36708">
              <w:rPr>
                <w:b/>
                <w:bCs/>
                <w:sz w:val="28"/>
                <w:szCs w:val="28"/>
              </w:rPr>
              <w:t xml:space="preserve"> </w:t>
            </w:r>
            <w:r w:rsidRPr="00D36708">
              <w:rPr>
                <w:sz w:val="28"/>
                <w:szCs w:val="28"/>
              </w:rPr>
              <w:t>Россия при Петре I.</w:t>
            </w:r>
          </w:p>
        </w:tc>
        <w:tc>
          <w:tcPr>
            <w:tcW w:w="708" w:type="dxa"/>
          </w:tcPr>
          <w:p w:rsidR="00C143BD" w:rsidRPr="003376CD" w:rsidRDefault="00371631" w:rsidP="00C43ABB">
            <w:pPr>
              <w:tabs>
                <w:tab w:val="left" w:pos="284"/>
              </w:tabs>
              <w:suppressAutoHyphens/>
              <w:spacing w:line="360" w:lineRule="auto"/>
              <w:jc w:val="both"/>
              <w:rPr>
                <w:sz w:val="28"/>
                <w:szCs w:val="28"/>
              </w:rPr>
            </w:pPr>
            <w:r>
              <w:rPr>
                <w:sz w:val="28"/>
                <w:szCs w:val="28"/>
              </w:rPr>
              <w:t>21</w:t>
            </w:r>
          </w:p>
        </w:tc>
      </w:tr>
      <w:tr w:rsidR="00D36708" w:rsidRPr="003376CD" w:rsidTr="00D36708">
        <w:tc>
          <w:tcPr>
            <w:tcW w:w="675" w:type="dxa"/>
          </w:tcPr>
          <w:p w:rsidR="00D36708" w:rsidRPr="003376CD" w:rsidRDefault="00D36708"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D36708" w:rsidRPr="00D36708" w:rsidRDefault="00D36708" w:rsidP="004A1F16">
            <w:pPr>
              <w:tabs>
                <w:tab w:val="left" w:pos="142"/>
                <w:tab w:val="left" w:pos="284"/>
              </w:tabs>
              <w:suppressAutoHyphens/>
              <w:ind w:left="142"/>
              <w:contextualSpacing/>
              <w:rPr>
                <w:sz w:val="28"/>
                <w:szCs w:val="28"/>
              </w:rPr>
            </w:pPr>
            <w:r w:rsidRPr="00D36708">
              <w:rPr>
                <w:rFonts w:eastAsiaTheme="minorHAnsi"/>
                <w:bCs/>
                <w:i/>
                <w:sz w:val="28"/>
                <w:szCs w:val="28"/>
                <w:lang w:eastAsia="en-US"/>
              </w:rPr>
              <w:t>Практические занятия №5</w:t>
            </w:r>
            <w:r>
              <w:rPr>
                <w:rFonts w:eastAsiaTheme="minorHAnsi"/>
                <w:sz w:val="28"/>
                <w:szCs w:val="28"/>
                <w:lang w:eastAsia="en-US"/>
              </w:rPr>
              <w:t xml:space="preserve">. </w:t>
            </w:r>
            <w:r w:rsidRPr="00D36708">
              <w:rPr>
                <w:rFonts w:eastAsiaTheme="minorHAnsi"/>
                <w:sz w:val="28"/>
                <w:szCs w:val="28"/>
                <w:lang w:eastAsia="en-US"/>
              </w:rPr>
              <w:t xml:space="preserve"> Внутренняя и внешняя политика Екатерины II.</w:t>
            </w:r>
          </w:p>
        </w:tc>
        <w:tc>
          <w:tcPr>
            <w:tcW w:w="708" w:type="dxa"/>
          </w:tcPr>
          <w:p w:rsidR="00D36708" w:rsidRDefault="004E6D1A" w:rsidP="00F64F0E">
            <w:pPr>
              <w:tabs>
                <w:tab w:val="left" w:pos="176"/>
              </w:tabs>
              <w:autoSpaceDE w:val="0"/>
              <w:autoSpaceDN w:val="0"/>
              <w:adjustRightInd w:val="0"/>
              <w:jc w:val="both"/>
              <w:rPr>
                <w:i/>
                <w:sz w:val="28"/>
                <w:szCs w:val="28"/>
              </w:rPr>
            </w:pPr>
            <w:r>
              <w:rPr>
                <w:i/>
                <w:sz w:val="28"/>
                <w:szCs w:val="28"/>
              </w:rPr>
              <w:t>23</w:t>
            </w:r>
          </w:p>
        </w:tc>
        <w:tc>
          <w:tcPr>
            <w:tcW w:w="708" w:type="dxa"/>
          </w:tcPr>
          <w:p w:rsidR="00D36708" w:rsidRPr="003376CD" w:rsidRDefault="00D36708" w:rsidP="00F64F0E">
            <w:pPr>
              <w:tabs>
                <w:tab w:val="left" w:pos="284"/>
              </w:tabs>
              <w:suppressAutoHyphens/>
              <w:spacing w:line="360" w:lineRule="auto"/>
              <w:jc w:val="both"/>
              <w:rPr>
                <w:sz w:val="28"/>
                <w:szCs w:val="28"/>
              </w:rPr>
            </w:pPr>
          </w:p>
        </w:tc>
      </w:tr>
      <w:tr w:rsidR="00D36708" w:rsidRPr="003376CD" w:rsidTr="00D36708">
        <w:trPr>
          <w:gridAfter w:val="1"/>
          <w:wAfter w:w="708" w:type="dxa"/>
        </w:trPr>
        <w:tc>
          <w:tcPr>
            <w:tcW w:w="675" w:type="dxa"/>
          </w:tcPr>
          <w:p w:rsidR="00D36708" w:rsidRPr="003376CD" w:rsidRDefault="00D36708" w:rsidP="00C43ABB">
            <w:pPr>
              <w:tabs>
                <w:tab w:val="left" w:pos="142"/>
                <w:tab w:val="left" w:pos="284"/>
              </w:tabs>
              <w:contextualSpacing/>
              <w:rPr>
                <w:rFonts w:eastAsia="Calibri"/>
                <w:sz w:val="28"/>
                <w:szCs w:val="28"/>
              </w:rPr>
            </w:pPr>
            <w:r>
              <w:rPr>
                <w:rFonts w:eastAsia="Calibri"/>
                <w:sz w:val="28"/>
                <w:szCs w:val="28"/>
              </w:rPr>
              <w:t>6</w:t>
            </w:r>
          </w:p>
        </w:tc>
        <w:tc>
          <w:tcPr>
            <w:tcW w:w="8223" w:type="dxa"/>
          </w:tcPr>
          <w:p w:rsidR="00D36708" w:rsidRPr="003376CD" w:rsidRDefault="00D36708" w:rsidP="00C43ABB">
            <w:pPr>
              <w:tabs>
                <w:tab w:val="left" w:pos="284"/>
              </w:tabs>
              <w:jc w:val="both"/>
              <w:rPr>
                <w:sz w:val="28"/>
                <w:szCs w:val="28"/>
              </w:rPr>
            </w:pPr>
            <w:r w:rsidRPr="003376CD">
              <w:rPr>
                <w:sz w:val="28"/>
                <w:szCs w:val="28"/>
              </w:rPr>
              <w:t>Список рекомендуемой литературы</w:t>
            </w:r>
          </w:p>
        </w:tc>
        <w:tc>
          <w:tcPr>
            <w:tcW w:w="708" w:type="dxa"/>
          </w:tcPr>
          <w:p w:rsidR="00D36708" w:rsidRPr="003376CD" w:rsidRDefault="004E6D1A" w:rsidP="00136097">
            <w:pPr>
              <w:tabs>
                <w:tab w:val="left" w:pos="284"/>
              </w:tabs>
              <w:jc w:val="both"/>
              <w:rPr>
                <w:sz w:val="28"/>
                <w:szCs w:val="28"/>
              </w:rPr>
            </w:pPr>
            <w:r>
              <w:rPr>
                <w:sz w:val="28"/>
                <w:szCs w:val="28"/>
              </w:rPr>
              <w:t>29</w:t>
            </w:r>
          </w:p>
        </w:tc>
      </w:tr>
    </w:tbl>
    <w:p w:rsidR="00C143BD" w:rsidRPr="003376CD" w:rsidRDefault="00C143BD" w:rsidP="00C143BD">
      <w:pPr>
        <w:tabs>
          <w:tab w:val="left" w:pos="284"/>
        </w:tabs>
        <w:autoSpaceDE w:val="0"/>
        <w:autoSpaceDN w:val="0"/>
        <w:adjustRightInd w:val="0"/>
        <w:rPr>
          <w:b/>
          <w:bCs/>
          <w:sz w:val="28"/>
          <w:szCs w:val="28"/>
        </w:rPr>
      </w:pPr>
    </w:p>
    <w:p w:rsidR="00F50DA4" w:rsidRDefault="00F50DA4" w:rsidP="006D16B0">
      <w:pPr>
        <w:autoSpaceDE w:val="0"/>
        <w:autoSpaceDN w:val="0"/>
        <w:adjustRightInd w:val="0"/>
        <w:rPr>
          <w:rFonts w:ascii="TimesNewRomanPSMT" w:eastAsiaTheme="minorHAnsi" w:hAnsi="TimesNewRomanPSMT" w:cs="TimesNewRomanPSMT"/>
          <w:sz w:val="18"/>
          <w:szCs w:val="18"/>
          <w:lang w:eastAsia="en-US"/>
        </w:rPr>
      </w:pPr>
    </w:p>
    <w:p w:rsidR="00F50DA4" w:rsidRDefault="00F50DA4" w:rsidP="006D16B0">
      <w:pPr>
        <w:autoSpaceDE w:val="0"/>
        <w:autoSpaceDN w:val="0"/>
        <w:adjustRightInd w:val="0"/>
        <w:rPr>
          <w:rFonts w:ascii="TimesNewRomanPSMT" w:eastAsiaTheme="minorHAnsi" w:hAnsi="TimesNewRomanPSMT" w:cs="TimesNewRomanPSMT"/>
          <w:sz w:val="18"/>
          <w:szCs w:val="18"/>
          <w:lang w:eastAsia="en-US"/>
        </w:rPr>
      </w:pPr>
    </w:p>
    <w:p w:rsidR="00F50DA4" w:rsidRDefault="00F50DA4" w:rsidP="006D16B0">
      <w:pPr>
        <w:autoSpaceDE w:val="0"/>
        <w:autoSpaceDN w:val="0"/>
        <w:adjustRightInd w:val="0"/>
        <w:rPr>
          <w:rFonts w:ascii="TimesNewRomanPSMT" w:eastAsiaTheme="minorHAnsi" w:hAnsi="TimesNewRomanPSMT" w:cs="TimesNewRomanPSMT"/>
          <w:sz w:val="18"/>
          <w:szCs w:val="18"/>
          <w:lang w:eastAsia="en-US"/>
        </w:rPr>
      </w:pPr>
    </w:p>
    <w:p w:rsidR="00C143BD" w:rsidRPr="003376CD" w:rsidRDefault="006D16B0" w:rsidP="00632370">
      <w:pPr>
        <w:autoSpaceDE w:val="0"/>
        <w:autoSpaceDN w:val="0"/>
        <w:adjustRightInd w:val="0"/>
        <w:rPr>
          <w:b/>
          <w:sz w:val="28"/>
          <w:szCs w:val="28"/>
        </w:rPr>
      </w:pPr>
      <w:r>
        <w:rPr>
          <w:rFonts w:ascii="TimesNewRomanPSMT" w:eastAsiaTheme="minorHAnsi" w:hAnsi="TimesNewRomanPSMT" w:cs="TimesNewRomanPSMT"/>
          <w:sz w:val="18"/>
          <w:szCs w:val="18"/>
          <w:lang w:eastAsia="en-US"/>
        </w:rPr>
        <w:t xml:space="preserve"> </w:t>
      </w:r>
    </w:p>
    <w:p w:rsidR="00D216B5" w:rsidRPr="003376CD" w:rsidRDefault="00D216B5" w:rsidP="004A5038">
      <w:pPr>
        <w:suppressAutoHyphens/>
        <w:jc w:val="center"/>
        <w:rPr>
          <w:b/>
          <w:sz w:val="28"/>
          <w:szCs w:val="28"/>
        </w:rPr>
      </w:pPr>
      <w:r w:rsidRPr="003376CD">
        <w:rPr>
          <w:b/>
          <w:sz w:val="28"/>
          <w:szCs w:val="28"/>
        </w:rPr>
        <w:t>Введение</w:t>
      </w:r>
    </w:p>
    <w:p w:rsidR="00D216B5" w:rsidRPr="003376CD" w:rsidRDefault="00D216B5" w:rsidP="004A5038">
      <w:pPr>
        <w:suppressAutoHyphens/>
        <w:rPr>
          <w:sz w:val="28"/>
          <w:szCs w:val="28"/>
        </w:rPr>
      </w:pPr>
    </w:p>
    <w:p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3376CD" w:rsidRDefault="00D216B5" w:rsidP="004A5038">
      <w:pPr>
        <w:suppressAutoHyphens/>
        <w:spacing w:after="160"/>
        <w:rPr>
          <w:sz w:val="28"/>
          <w:szCs w:val="28"/>
        </w:rPr>
      </w:pPr>
      <w:r w:rsidRPr="003376CD">
        <w:rPr>
          <w:sz w:val="28"/>
          <w:szCs w:val="28"/>
        </w:rPr>
        <w:br w:type="page"/>
      </w: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AC0624">
      <w:pPr>
        <w:spacing w:before="100" w:beforeAutospacing="1" w:after="100" w:afterAutospacing="1"/>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AC0624">
      <w:pPr>
        <w:spacing w:before="100" w:beforeAutospacing="1" w:after="100" w:afterAutospacing="1"/>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AC0624">
      <w:pPr>
        <w:spacing w:before="100" w:beforeAutospacing="1" w:after="100" w:afterAutospacing="1"/>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AC0624">
      <w:pPr>
        <w:spacing w:before="100" w:beforeAutospacing="1" w:after="100" w:afterAutospacing="1"/>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AC0624">
      <w:pPr>
        <w:spacing w:before="100" w:beforeAutospacing="1" w:after="100" w:afterAutospacing="1"/>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AC0624">
      <w:pPr>
        <w:spacing w:before="100" w:beforeAutospacing="1" w:after="100" w:afterAutospacing="1"/>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3A0A66" w:rsidRDefault="003A0A66" w:rsidP="00AC0624">
      <w:pPr>
        <w:spacing w:before="100" w:beforeAutospacing="1" w:after="100" w:afterAutospacing="1"/>
        <w:rPr>
          <w:b/>
          <w:bCs/>
          <w:sz w:val="28"/>
          <w:szCs w:val="28"/>
        </w:rPr>
      </w:pPr>
      <w:r w:rsidRPr="003A0A66">
        <w:rPr>
          <w:b/>
          <w:bCs/>
          <w:noProof/>
          <w:sz w:val="28"/>
          <w:szCs w:val="28"/>
        </w:rPr>
        <w:lastRenderedPageBreak/>
        <w:drawing>
          <wp:inline distT="0" distB="0" distL="0" distR="0">
            <wp:extent cx="5572164" cy="6551647"/>
            <wp:effectExtent l="19050" t="0" r="9486" b="0"/>
            <wp:docPr id="2" name="Рисунок 1" descr="C:\Users\admin\Desktop\ьбд.jpeg"/>
            <wp:cNvGraphicFramePr/>
            <a:graphic xmlns:a="http://schemas.openxmlformats.org/drawingml/2006/main">
              <a:graphicData uri="http://schemas.openxmlformats.org/drawingml/2006/picture">
                <pic:pic xmlns:pic="http://schemas.openxmlformats.org/drawingml/2006/picture">
                  <pic:nvPicPr>
                    <pic:cNvPr id="1026" name="Picture 2" descr="C:\Users\admin\Desktop\ьбд.jpeg"/>
                    <pic:cNvPicPr>
                      <a:picLocks noGrp="1" noChangeAspect="1" noChangeArrowheads="1"/>
                    </pic:cNvPicPr>
                  </pic:nvPicPr>
                  <pic:blipFill>
                    <a:blip r:embed="rId8"/>
                    <a:srcRect/>
                    <a:stretch>
                      <a:fillRect/>
                    </a:stretch>
                  </pic:blipFill>
                  <pic:spPr bwMode="auto">
                    <a:xfrm>
                      <a:off x="0" y="0"/>
                      <a:ext cx="5572164" cy="6551647"/>
                    </a:xfrm>
                    <a:prstGeom prst="rect">
                      <a:avLst/>
                    </a:prstGeom>
                    <a:noFill/>
                  </pic:spPr>
                </pic:pic>
              </a:graphicData>
            </a:graphic>
          </wp:inline>
        </w:drawing>
      </w:r>
    </w:p>
    <w:p w:rsidR="00AC0624" w:rsidRPr="00F97E0F" w:rsidRDefault="00AC0624" w:rsidP="00AC0624">
      <w:pPr>
        <w:spacing w:before="100" w:beforeAutospacing="1" w:after="100" w:afterAutospacing="1"/>
        <w:rPr>
          <w:sz w:val="28"/>
          <w:szCs w:val="28"/>
        </w:rPr>
      </w:pPr>
      <w:r w:rsidRPr="00F97E0F">
        <w:rPr>
          <w:b/>
          <w:bCs/>
          <w:sz w:val="28"/>
          <w:szCs w:val="28"/>
        </w:rPr>
        <w:t>Функции</w:t>
      </w:r>
    </w:p>
    <w:p w:rsidR="00AC0624" w:rsidRPr="00F97E0F" w:rsidRDefault="00AC0624" w:rsidP="00AC0624">
      <w:pPr>
        <w:spacing w:before="100" w:beforeAutospacing="1" w:after="100" w:afterAutospacing="1"/>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AC0624">
      <w:pPr>
        <w:spacing w:before="100" w:beforeAutospacing="1" w:after="100" w:afterAutospacing="1"/>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AC0624">
      <w:pPr>
        <w:spacing w:before="100" w:beforeAutospacing="1" w:after="100" w:afterAutospacing="1"/>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AC0624">
      <w:pPr>
        <w:spacing w:before="100" w:beforeAutospacing="1" w:after="100" w:afterAutospacing="1"/>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AC0624">
      <w:pPr>
        <w:spacing w:before="100" w:beforeAutospacing="1" w:after="100" w:afterAutospacing="1"/>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C43ABB">
            <w:pPr>
              <w:rPr>
                <w:sz w:val="28"/>
                <w:szCs w:val="28"/>
              </w:rPr>
            </w:pPr>
          </w:p>
        </w:tc>
        <w:tc>
          <w:tcPr>
            <w:tcW w:w="2500" w:type="pct"/>
            <w:shd w:val="clear" w:color="auto" w:fill="FFFFFF"/>
            <w:vAlign w:val="center"/>
            <w:hideMark/>
          </w:tcPr>
          <w:p w:rsidR="00AC0624" w:rsidRPr="00F97E0F" w:rsidRDefault="00AC0624" w:rsidP="00C43ABB">
            <w:pPr>
              <w:rPr>
                <w:sz w:val="28"/>
                <w:szCs w:val="28"/>
              </w:rPr>
            </w:pPr>
          </w:p>
        </w:tc>
      </w:tr>
    </w:tbl>
    <w:p w:rsidR="00AC0624" w:rsidRPr="00F97E0F" w:rsidRDefault="00AC0624" w:rsidP="00AC0624">
      <w:pPr>
        <w:spacing w:before="100" w:beforeAutospacing="1" w:after="100" w:afterAutospacing="1"/>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AC0624">
      <w:pPr>
        <w:spacing w:before="100" w:beforeAutospacing="1" w:after="100" w:afterAutospacing="1"/>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AC0624">
      <w:pPr>
        <w:spacing w:before="100" w:beforeAutospacing="1" w:after="100" w:afterAutospacing="1"/>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AC0624">
      <w:pPr>
        <w:spacing w:before="100" w:beforeAutospacing="1" w:after="100" w:afterAutospacing="1"/>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AC0624">
      <w:pPr>
        <w:spacing w:before="100" w:beforeAutospacing="1" w:after="100" w:afterAutospacing="1"/>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AC0624">
      <w:pPr>
        <w:spacing w:before="100" w:beforeAutospacing="1" w:after="100" w:afterAutospacing="1"/>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AC0624">
      <w:pPr>
        <w:spacing w:before="100" w:beforeAutospacing="1" w:after="100" w:afterAutospacing="1"/>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rsidR="00AC0624" w:rsidRPr="00F97E0F" w:rsidRDefault="00AC0624" w:rsidP="00AC0624">
      <w:pPr>
        <w:spacing w:before="100" w:beforeAutospacing="1" w:after="100" w:afterAutospacing="1"/>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AC0624">
      <w:pPr>
        <w:spacing w:before="100" w:beforeAutospacing="1" w:after="100" w:afterAutospacing="1"/>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AC0624">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AC0624">
      <w:pPr>
        <w:pStyle w:val="a8"/>
        <w:jc w:val="both"/>
        <w:rPr>
          <w:sz w:val="28"/>
          <w:szCs w:val="28"/>
        </w:rPr>
      </w:pPr>
      <w:r w:rsidRPr="00F97E0F">
        <w:rPr>
          <w:sz w:val="28"/>
          <w:szCs w:val="28"/>
        </w:rPr>
        <w:t>История</w:t>
      </w:r>
      <w:r w:rsidR="00C90B88">
        <w:rPr>
          <w:sz w:val="28"/>
          <w:szCs w:val="28"/>
        </w:rPr>
        <w:t xml:space="preserve"> </w:t>
      </w:r>
      <w:r w:rsidRPr="00F97E0F">
        <w:rPr>
          <w:sz w:val="28"/>
          <w:szCs w:val="28"/>
        </w:rPr>
        <w:t>- гуманитарная наука, занимающаяся изучением человека в прошлом; в более узком смысле</w:t>
      </w:r>
      <w:r w:rsidR="00C90B88">
        <w:rPr>
          <w:sz w:val="28"/>
          <w:szCs w:val="28"/>
        </w:rPr>
        <w:t xml:space="preserve"> </w:t>
      </w:r>
      <w:r w:rsidRPr="00F97E0F">
        <w:rPr>
          <w:sz w:val="28"/>
          <w:szCs w:val="28"/>
        </w:rPr>
        <w:t xml:space="preserve">- наука, изучающая всевозможные источники о прошлом для того, чтобы установить последовательность </w:t>
      </w:r>
      <w:r w:rsidRPr="00F97E0F">
        <w:rPr>
          <w:sz w:val="28"/>
          <w:szCs w:val="28"/>
        </w:rPr>
        <w:lastRenderedPageBreak/>
        <w:t>событий, исторический процесс, объективность описанных фактов и сделать выводы о причинах событий.</w:t>
      </w:r>
    </w:p>
    <w:p w:rsidR="00E7322D" w:rsidRDefault="00E7322D" w:rsidP="00E7322D">
      <w:pPr>
        <w:tabs>
          <w:tab w:val="left" w:pos="284"/>
        </w:tabs>
        <w:jc w:val="both"/>
        <w:rPr>
          <w:b/>
          <w:bCs/>
          <w:sz w:val="28"/>
          <w:szCs w:val="28"/>
        </w:rPr>
      </w:pPr>
      <w:r w:rsidRPr="00985494">
        <w:rPr>
          <w:b/>
          <w:bCs/>
          <w:sz w:val="28"/>
          <w:szCs w:val="28"/>
        </w:rPr>
        <w:t>Периодизация истории:</w:t>
      </w:r>
    </w:p>
    <w:p w:rsidR="00C90B88" w:rsidRPr="00985494" w:rsidRDefault="00C90B88" w:rsidP="00E7322D">
      <w:pPr>
        <w:tabs>
          <w:tab w:val="left" w:pos="284"/>
        </w:tabs>
        <w:jc w:val="both"/>
        <w:rPr>
          <w:sz w:val="28"/>
          <w:szCs w:val="28"/>
        </w:rPr>
      </w:pPr>
    </w:p>
    <w:p w:rsidR="00E7322D" w:rsidRPr="00985494" w:rsidRDefault="00E7322D" w:rsidP="00E7322D">
      <w:pPr>
        <w:numPr>
          <w:ilvl w:val="0"/>
          <w:numId w:val="59"/>
        </w:numPr>
        <w:tabs>
          <w:tab w:val="left" w:pos="284"/>
        </w:tabs>
        <w:spacing w:after="200" w:line="276" w:lineRule="auto"/>
        <w:ind w:left="0" w:firstLine="0"/>
        <w:jc w:val="both"/>
        <w:rPr>
          <w:sz w:val="28"/>
          <w:szCs w:val="28"/>
        </w:rPr>
      </w:pPr>
      <w:r w:rsidRPr="00985494">
        <w:rPr>
          <w:sz w:val="28"/>
          <w:szCs w:val="28"/>
        </w:rPr>
        <w:t>Первобытность (2,5 млн. лет назад – 4000- л. до н.э.);</w:t>
      </w:r>
    </w:p>
    <w:p w:rsidR="00E7322D" w:rsidRPr="00985494" w:rsidRDefault="00E7322D" w:rsidP="00E7322D">
      <w:pPr>
        <w:numPr>
          <w:ilvl w:val="0"/>
          <w:numId w:val="59"/>
        </w:numPr>
        <w:tabs>
          <w:tab w:val="left" w:pos="284"/>
        </w:tabs>
        <w:spacing w:after="200" w:line="276" w:lineRule="auto"/>
        <w:ind w:left="0" w:firstLine="0"/>
        <w:jc w:val="both"/>
        <w:rPr>
          <w:sz w:val="28"/>
          <w:szCs w:val="28"/>
        </w:rPr>
      </w:pPr>
      <w:r w:rsidRPr="00985494">
        <w:rPr>
          <w:sz w:val="28"/>
          <w:szCs w:val="28"/>
        </w:rPr>
        <w:t xml:space="preserve">Древность (4000 л. до н.э.- </w:t>
      </w:r>
      <w:r w:rsidRPr="00985494">
        <w:rPr>
          <w:sz w:val="28"/>
          <w:szCs w:val="28"/>
          <w:lang w:val="en-US"/>
        </w:rPr>
        <w:t>V</w:t>
      </w:r>
      <w:r w:rsidRPr="00985494">
        <w:rPr>
          <w:sz w:val="28"/>
          <w:szCs w:val="28"/>
        </w:rPr>
        <w:t xml:space="preserve"> в. н.э.);</w:t>
      </w:r>
    </w:p>
    <w:p w:rsidR="00E7322D" w:rsidRPr="00985494" w:rsidRDefault="00E7322D" w:rsidP="00E7322D">
      <w:pPr>
        <w:numPr>
          <w:ilvl w:val="0"/>
          <w:numId w:val="59"/>
        </w:numPr>
        <w:tabs>
          <w:tab w:val="left" w:pos="284"/>
        </w:tabs>
        <w:spacing w:after="200" w:line="276" w:lineRule="auto"/>
        <w:ind w:left="0" w:firstLine="0"/>
        <w:jc w:val="both"/>
        <w:rPr>
          <w:sz w:val="28"/>
          <w:szCs w:val="28"/>
        </w:rPr>
      </w:pPr>
      <w:r w:rsidRPr="00985494">
        <w:rPr>
          <w:sz w:val="28"/>
          <w:szCs w:val="28"/>
        </w:rPr>
        <w:t>Средневековье (</w:t>
      </w:r>
      <w:r w:rsidRPr="00985494">
        <w:rPr>
          <w:sz w:val="28"/>
          <w:szCs w:val="28"/>
          <w:lang w:val="en-US"/>
        </w:rPr>
        <w:t>V</w:t>
      </w:r>
      <w:r w:rsidRPr="00985494">
        <w:rPr>
          <w:sz w:val="28"/>
          <w:szCs w:val="28"/>
        </w:rPr>
        <w:t xml:space="preserve">-конец </w:t>
      </w:r>
      <w:r w:rsidRPr="00985494">
        <w:rPr>
          <w:sz w:val="28"/>
          <w:szCs w:val="28"/>
          <w:lang w:val="en-US"/>
        </w:rPr>
        <w:t>XV</w:t>
      </w:r>
      <w:r w:rsidRPr="00985494">
        <w:rPr>
          <w:sz w:val="28"/>
          <w:szCs w:val="28"/>
        </w:rPr>
        <w:t xml:space="preserve"> вв.);</w:t>
      </w:r>
    </w:p>
    <w:p w:rsidR="00E7322D" w:rsidRPr="00985494" w:rsidRDefault="00E7322D" w:rsidP="00E7322D">
      <w:pPr>
        <w:numPr>
          <w:ilvl w:val="0"/>
          <w:numId w:val="59"/>
        </w:numPr>
        <w:tabs>
          <w:tab w:val="left" w:pos="284"/>
        </w:tabs>
        <w:spacing w:after="200" w:line="276" w:lineRule="auto"/>
        <w:ind w:left="0" w:firstLine="0"/>
        <w:jc w:val="both"/>
        <w:rPr>
          <w:sz w:val="28"/>
          <w:szCs w:val="28"/>
        </w:rPr>
      </w:pPr>
      <w:r w:rsidRPr="00985494">
        <w:rPr>
          <w:sz w:val="28"/>
          <w:szCs w:val="28"/>
        </w:rPr>
        <w:t xml:space="preserve">Новое время (конец </w:t>
      </w:r>
      <w:r w:rsidRPr="00985494">
        <w:rPr>
          <w:sz w:val="28"/>
          <w:szCs w:val="28"/>
          <w:lang w:val="en-US"/>
        </w:rPr>
        <w:t>XV</w:t>
      </w:r>
      <w:r w:rsidRPr="00985494">
        <w:rPr>
          <w:sz w:val="28"/>
          <w:szCs w:val="28"/>
        </w:rPr>
        <w:t xml:space="preserve"> - начало </w:t>
      </w:r>
      <w:r w:rsidRPr="00985494">
        <w:rPr>
          <w:sz w:val="28"/>
          <w:szCs w:val="28"/>
          <w:lang w:val="en-US"/>
        </w:rPr>
        <w:t>XX</w:t>
      </w:r>
      <w:r w:rsidRPr="00985494">
        <w:rPr>
          <w:sz w:val="28"/>
          <w:szCs w:val="28"/>
        </w:rPr>
        <w:t xml:space="preserve"> вв.);</w:t>
      </w:r>
    </w:p>
    <w:p w:rsidR="00E7322D" w:rsidRPr="00985494" w:rsidRDefault="00E7322D" w:rsidP="00E7322D">
      <w:pPr>
        <w:numPr>
          <w:ilvl w:val="0"/>
          <w:numId w:val="59"/>
        </w:numPr>
        <w:tabs>
          <w:tab w:val="left" w:pos="284"/>
        </w:tabs>
        <w:spacing w:after="200" w:line="276" w:lineRule="auto"/>
        <w:ind w:left="0" w:firstLine="0"/>
        <w:jc w:val="both"/>
        <w:rPr>
          <w:sz w:val="28"/>
          <w:szCs w:val="28"/>
        </w:rPr>
      </w:pPr>
      <w:r w:rsidRPr="00985494">
        <w:rPr>
          <w:sz w:val="28"/>
          <w:szCs w:val="28"/>
        </w:rPr>
        <w:t xml:space="preserve">Новейшее время (начало </w:t>
      </w:r>
      <w:r w:rsidRPr="00985494">
        <w:rPr>
          <w:sz w:val="28"/>
          <w:szCs w:val="28"/>
          <w:lang w:val="en-US"/>
        </w:rPr>
        <w:t>XX</w:t>
      </w:r>
      <w:r w:rsidRPr="00985494">
        <w:rPr>
          <w:sz w:val="28"/>
          <w:szCs w:val="28"/>
        </w:rPr>
        <w:t xml:space="preserve"> – начало </w:t>
      </w:r>
      <w:r w:rsidRPr="00985494">
        <w:rPr>
          <w:sz w:val="28"/>
          <w:szCs w:val="28"/>
          <w:lang w:val="en-US"/>
        </w:rPr>
        <w:t>XXI</w:t>
      </w:r>
      <w:r w:rsidRPr="00985494">
        <w:rPr>
          <w:sz w:val="28"/>
          <w:szCs w:val="28"/>
        </w:rPr>
        <w:t xml:space="preserve"> вв.).</w:t>
      </w:r>
    </w:p>
    <w:p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w:t>
      </w:r>
      <w:r w:rsidRPr="003376CD">
        <w:rPr>
          <w:sz w:val="28"/>
          <w:szCs w:val="28"/>
        </w:rPr>
        <w:lastRenderedPageBreak/>
        <w:t xml:space="preserve">самый владелец средств производства. Рабочие только получают зарплату за свой труд. </w:t>
      </w:r>
    </w:p>
    <w:p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w:t>
      </w:r>
      <w:r w:rsidRPr="003376CD">
        <w:rPr>
          <w:sz w:val="28"/>
          <w:szCs w:val="28"/>
        </w:rPr>
        <w:lastRenderedPageBreak/>
        <w:t xml:space="preserve">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10497B">
      <w:pPr>
        <w:spacing w:before="100" w:beforeAutospacing="1" w:after="100" w:afterAutospacing="1"/>
        <w:outlineLvl w:val="2"/>
        <w:rPr>
          <w:sz w:val="28"/>
          <w:szCs w:val="28"/>
        </w:rPr>
      </w:pPr>
      <w:r w:rsidRPr="003376CD">
        <w:rPr>
          <w:b/>
          <w:bCs/>
          <w:sz w:val="28"/>
          <w:szCs w:val="28"/>
        </w:rPr>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240B4C">
      <w:pPr>
        <w:spacing w:before="100" w:beforeAutospacing="1" w:after="100" w:afterAutospacing="1"/>
        <w:rPr>
          <w:sz w:val="28"/>
          <w:szCs w:val="28"/>
        </w:rPr>
      </w:pPr>
      <w:r w:rsidRPr="003376CD">
        <w:rPr>
          <w:sz w:val="28"/>
          <w:szCs w:val="28"/>
        </w:rPr>
        <w:lastRenderedPageBreak/>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w:t>
      </w:r>
      <w:r w:rsidRPr="003376CD">
        <w:rPr>
          <w:sz w:val="28"/>
          <w:szCs w:val="28"/>
        </w:rPr>
        <w:lastRenderedPageBreak/>
        <w:t xml:space="preserve">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240B4C">
      <w:pPr>
        <w:spacing w:before="100" w:beforeAutospacing="1" w:after="100" w:afterAutospacing="1"/>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9D6DF4">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Pr="006B3226" w:rsidRDefault="009D6DF4" w:rsidP="009D6DF4">
      <w:pPr>
        <w:pStyle w:val="a8"/>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4. Почему возр</w:t>
      </w:r>
      <w:r>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lastRenderedPageBreak/>
        <w:t>5. Какие научные подходы и принципы исторического исследования были выработаны в XVIII-XIX вв.?</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 xml:space="preserve">6. 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 xml:space="preserve">      Темы рефератов:</w:t>
      </w:r>
    </w:p>
    <w:p w:rsidR="009D6DF4" w:rsidRPr="00F97E0F" w:rsidRDefault="009D6DF4" w:rsidP="009D6DF4">
      <w:pPr>
        <w:pStyle w:val="a5"/>
        <w:numPr>
          <w:ilvl w:val="0"/>
          <w:numId w:val="57"/>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9D6DF4">
      <w:pPr>
        <w:pStyle w:val="a8"/>
        <w:numPr>
          <w:ilvl w:val="0"/>
          <w:numId w:val="57"/>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9D6DF4">
      <w:pPr>
        <w:pStyle w:val="a5"/>
        <w:numPr>
          <w:ilvl w:val="0"/>
          <w:numId w:val="57"/>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6F3811" w:rsidRPr="003376CD" w:rsidRDefault="006F3811" w:rsidP="006F3811">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6F3811" w:rsidRPr="003376CD" w:rsidRDefault="006F3811" w:rsidP="006F3811">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6F3811" w:rsidRPr="003376CD" w:rsidRDefault="006F3811" w:rsidP="006F3811">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6F3811" w:rsidRPr="003376CD" w:rsidRDefault="006F3811" w:rsidP="006F3811">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6F3811" w:rsidRPr="003376CD" w:rsidRDefault="006F3811" w:rsidP="006F3811">
      <w:pPr>
        <w:suppressAutoHyphens/>
        <w:jc w:val="center"/>
        <w:rPr>
          <w:b/>
          <w:sz w:val="28"/>
          <w:szCs w:val="28"/>
        </w:rPr>
      </w:pPr>
    </w:p>
    <w:p w:rsidR="006F3811" w:rsidRDefault="006F3811" w:rsidP="004A5038">
      <w:pPr>
        <w:spacing w:before="100" w:beforeAutospacing="1" w:after="100" w:afterAutospacing="1"/>
        <w:rPr>
          <w:sz w:val="28"/>
          <w:szCs w:val="28"/>
        </w:rPr>
      </w:pPr>
    </w:p>
    <w:p w:rsidR="00C81530" w:rsidRPr="003376CD" w:rsidRDefault="00C81530" w:rsidP="004A5038">
      <w:pPr>
        <w:spacing w:before="100" w:beforeAutospacing="1" w:after="100" w:afterAutospacing="1"/>
        <w:rPr>
          <w:sz w:val="28"/>
          <w:szCs w:val="28"/>
        </w:rPr>
      </w:pPr>
      <w:r w:rsidRPr="003376CD">
        <w:rPr>
          <w:sz w:val="28"/>
          <w:szCs w:val="28"/>
        </w:rPr>
        <w:lastRenderedPageBreak/>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8B4ABD">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6F3811" w:rsidRDefault="008B4ABD" w:rsidP="008B4ABD">
      <w:pPr>
        <w:suppressAutoHyphens/>
        <w:jc w:val="both"/>
        <w:rPr>
          <w:sz w:val="28"/>
          <w:szCs w:val="28"/>
        </w:rPr>
      </w:pPr>
      <w:r>
        <w:rPr>
          <w:sz w:val="28"/>
          <w:szCs w:val="28"/>
        </w:rPr>
        <w:t xml:space="preserve">       </w:t>
      </w:r>
      <w:r w:rsidR="006F3811"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90375F" w:rsidRPr="003376CD" w:rsidRDefault="006F3811" w:rsidP="006F3811">
      <w:pPr>
        <w:suppressAutoHyphens/>
        <w:jc w:val="both"/>
        <w:rPr>
          <w:sz w:val="28"/>
          <w:szCs w:val="28"/>
        </w:rPr>
      </w:pPr>
      <w:r>
        <w:rPr>
          <w:sz w:val="28"/>
          <w:szCs w:val="28"/>
        </w:rPr>
        <w:t xml:space="preserve">        </w:t>
      </w: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4A5038">
      <w:pPr>
        <w:suppressAutoHyphens/>
        <w:contextualSpacing/>
        <w:rPr>
          <w:sz w:val="28"/>
          <w:szCs w:val="28"/>
        </w:rPr>
      </w:pPr>
      <w:r w:rsidRPr="003376CD">
        <w:rPr>
          <w:sz w:val="28"/>
          <w:szCs w:val="28"/>
        </w:rPr>
        <w:lastRenderedPageBreak/>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DF69AF" w:rsidRPr="003376CD" w:rsidRDefault="00DF69AF" w:rsidP="004A5038">
      <w:pPr>
        <w:suppressAutoHyphens/>
        <w:jc w:val="center"/>
        <w:rPr>
          <w:b/>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3</w:t>
      </w:r>
    </w:p>
    <w:p w:rsidR="00C43ABB" w:rsidRPr="00C62999" w:rsidRDefault="00CC12F3" w:rsidP="004A5038">
      <w:pPr>
        <w:pStyle w:val="a5"/>
        <w:suppressAutoHyphens/>
        <w:spacing w:after="160"/>
        <w:ind w:left="0"/>
        <w:rPr>
          <w:rFonts w:ascii="Times New Roman" w:hAnsi="Times New Roman" w:cs="Times New Roman"/>
          <w:b/>
          <w:sz w:val="28"/>
          <w:szCs w:val="28"/>
        </w:rPr>
      </w:pPr>
      <w:r w:rsidRPr="00C62999">
        <w:rPr>
          <w:rFonts w:ascii="Times New Roman" w:hAnsi="Times New Roman" w:cs="Times New Roman"/>
          <w:b/>
          <w:sz w:val="28"/>
          <w:szCs w:val="28"/>
        </w:rPr>
        <w:t>Западная Европа в XIV—XV вв Европейская культура,</w:t>
      </w:r>
      <w:r w:rsidR="00C62999">
        <w:rPr>
          <w:rFonts w:ascii="Times New Roman" w:hAnsi="Times New Roman" w:cs="Times New Roman"/>
          <w:b/>
          <w:sz w:val="28"/>
          <w:szCs w:val="28"/>
        </w:rPr>
        <w:t xml:space="preserve"> наука и техника в Средние века</w:t>
      </w:r>
      <w:r w:rsidRPr="00C62999">
        <w:rPr>
          <w:rFonts w:ascii="Times New Roman" w:hAnsi="Times New Roman" w:cs="Times New Roman"/>
          <w:b/>
          <w:sz w:val="28"/>
          <w:szCs w:val="28"/>
        </w:rPr>
        <w:t xml:space="preserve">. </w:t>
      </w:r>
      <w:r w:rsidR="00C62999" w:rsidRPr="00C62999">
        <w:rPr>
          <w:rFonts w:ascii="Times New Roman" w:hAnsi="Times New Roman" w:cs="Times New Roman"/>
          <w:b/>
          <w:sz w:val="28"/>
          <w:szCs w:val="28"/>
        </w:rPr>
        <w:t>Европейская культура,</w:t>
      </w:r>
      <w:r w:rsidR="00C62999">
        <w:rPr>
          <w:rFonts w:ascii="Times New Roman" w:hAnsi="Times New Roman" w:cs="Times New Roman"/>
          <w:b/>
          <w:sz w:val="28"/>
          <w:szCs w:val="28"/>
        </w:rPr>
        <w:t xml:space="preserve"> наука и техника в Средние века</w:t>
      </w:r>
      <w:r w:rsidR="00C62999" w:rsidRPr="00C62999">
        <w:rPr>
          <w:rFonts w:ascii="Times New Roman" w:hAnsi="Times New Roman" w:cs="Times New Roman"/>
          <w:b/>
          <w:sz w:val="28"/>
          <w:szCs w:val="28"/>
        </w:rPr>
        <w:t>. Доклады студентов на тему: Появление товарных бирж, брокерских контор в странах Западной Европы и их значение.</w:t>
      </w:r>
    </w:p>
    <w:p w:rsidR="00C43ABB" w:rsidRDefault="00C43ABB" w:rsidP="004A5038">
      <w:pPr>
        <w:pStyle w:val="a5"/>
        <w:suppressAutoHyphens/>
        <w:spacing w:after="160"/>
        <w:ind w:left="0"/>
        <w:rPr>
          <w:rFonts w:ascii="Times New Roman" w:hAnsi="Times New Roman" w:cs="Times New Roman"/>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4A5038">
      <w:pPr>
        <w:pStyle w:val="Default"/>
        <w:ind w:firstLine="709"/>
        <w:rPr>
          <w:sz w:val="28"/>
          <w:szCs w:val="28"/>
        </w:rPr>
      </w:pPr>
      <w:r w:rsidRPr="003376CD">
        <w:rPr>
          <w:rFonts w:eastAsia="Times New Roman"/>
          <w:sz w:val="28"/>
          <w:szCs w:val="28"/>
          <w:lang w:eastAsia="ru-RU"/>
        </w:rPr>
        <w:t xml:space="preserve">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w:t>
      </w:r>
      <w:r w:rsidRPr="003376CD">
        <w:rPr>
          <w:rFonts w:eastAsia="Times New Roman"/>
          <w:sz w:val="28"/>
          <w:szCs w:val="28"/>
          <w:lang w:eastAsia="ru-RU"/>
        </w:rPr>
        <w:lastRenderedPageBreak/>
        <w:t>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4A5038">
      <w:pPr>
        <w:pStyle w:val="Default"/>
        <w:ind w:firstLine="709"/>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w:t>
      </w:r>
      <w:r w:rsidRPr="003376CD">
        <w:rPr>
          <w:sz w:val="28"/>
          <w:szCs w:val="28"/>
        </w:rPr>
        <w:lastRenderedPageBreak/>
        <w:t xml:space="preserve">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rsidR="0006400B" w:rsidRPr="003376CD" w:rsidRDefault="0006400B" w:rsidP="00C43ABB">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C43ABB">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C43ABB">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C43ABB">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C43ABB">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C43ABB">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C43ABB">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C43ABB">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w:t>
      </w:r>
      <w:r w:rsidRPr="003376CD">
        <w:rPr>
          <w:sz w:val="28"/>
          <w:szCs w:val="28"/>
        </w:rPr>
        <w:lastRenderedPageBreak/>
        <w:t>многи</w:t>
      </w:r>
      <w:r w:rsidR="00C62999">
        <w:rPr>
          <w:sz w:val="28"/>
          <w:szCs w:val="28"/>
        </w:rPr>
        <w:t>х работников нести бремя повинно</w:t>
      </w:r>
      <w:r w:rsidRPr="003376CD">
        <w:rPr>
          <w:sz w:val="28"/>
          <w:szCs w:val="28"/>
        </w:rPr>
        <w:t xml:space="preserve">стей, особенно отрабатывать на барщине, на землях феодалов стaло труднее. Долги крестьян возросли. </w:t>
      </w:r>
    </w:p>
    <w:p w:rsidR="0006400B" w:rsidRPr="003376CD" w:rsidRDefault="0006400B" w:rsidP="00C43ABB">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C43ABB">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C43ABB">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4A5038">
      <w:pPr>
        <w:pStyle w:val="Default"/>
        <w:ind w:firstLine="709"/>
        <w:rPr>
          <w:sz w:val="28"/>
          <w:szCs w:val="28"/>
        </w:rPr>
      </w:pPr>
      <w:r w:rsidRPr="003376CD">
        <w:rPr>
          <w:sz w:val="28"/>
          <w:szCs w:val="28"/>
        </w:rPr>
        <w:lastRenderedPageBreak/>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w:t>
      </w:r>
      <w:r w:rsidRPr="003376CD">
        <w:rPr>
          <w:sz w:val="28"/>
          <w:szCs w:val="28"/>
        </w:rPr>
        <w:lastRenderedPageBreak/>
        <w:t xml:space="preserve">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r w:rsidR="007A1B5B" w:rsidRPr="007A1B5B">
        <w:rPr>
          <w:rFonts w:ascii="Times New Roman" w:hAnsi="Times New Roman" w:cs="Times New Roman"/>
          <w:sz w:val="28"/>
          <w:szCs w:val="28"/>
        </w:rPr>
        <w:t xml:space="preserve"> </w:t>
      </w:r>
    </w:p>
    <w:p w:rsidR="00DF69AF" w:rsidRPr="003376CD" w:rsidRDefault="007A1B5B" w:rsidP="004A5038">
      <w:pPr>
        <w:pStyle w:val="a5"/>
        <w:suppressAutoHyphens/>
        <w:spacing w:after="160"/>
        <w:ind w:left="0"/>
        <w:rPr>
          <w:rFonts w:ascii="Times New Roman" w:eastAsia="Times New Roman" w:hAnsi="Times New Roman" w:cs="Times New Roman"/>
          <w:b/>
          <w:sz w:val="28"/>
          <w:szCs w:val="28"/>
          <w:lang w:eastAsia="ru-RU"/>
        </w:rPr>
      </w:pPr>
      <w:r w:rsidRPr="003D7897">
        <w:rPr>
          <w:rFonts w:ascii="Times New Roman" w:hAnsi="Times New Roman" w:cs="Times New Roman"/>
          <w:sz w:val="28"/>
          <w:szCs w:val="28"/>
        </w:rPr>
        <w:t>Доклады студентов на тему: Появление товарных бирж, брокерских контор в странах Западной Европы и их значение.</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727271" w:rsidRPr="003376CD">
        <w:rPr>
          <w:rFonts w:ascii="Times New Roman" w:hAnsi="Times New Roman" w:cs="Times New Roman"/>
          <w:sz w:val="28"/>
          <w:szCs w:val="28"/>
        </w:rPr>
        <w:t xml:space="preserve"> Жанна д'Арк - национальный герой Франции.</w:t>
      </w:r>
    </w:p>
    <w:p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9408BA" w:rsidRDefault="009408BA"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408BA">
        <w:rPr>
          <w:rFonts w:ascii="Times New Roman" w:eastAsia="Times New Roman" w:hAnsi="Times New Roman" w:cs="Times New Roman"/>
          <w:b/>
          <w:i/>
          <w:sz w:val="28"/>
          <w:szCs w:val="28"/>
          <w:lang w:eastAsia="ru-RU"/>
        </w:rPr>
        <w:t>4</w:t>
      </w:r>
    </w:p>
    <w:p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37646A">
      <w:pPr>
        <w:ind w:firstLine="709"/>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 xml:space="preserve">мы государственной власти: от Ивана III — до Петра I и от Петра I — до революционных событий 1917 года. </w:t>
      </w:r>
      <w:r w:rsidRPr="003376CD">
        <w:rPr>
          <w:sz w:val="28"/>
          <w:szCs w:val="28"/>
        </w:rPr>
        <w:lastRenderedPageBreak/>
        <w:t>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D43E88">
      <w:pPr>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w:t>
      </w:r>
      <w:r w:rsidRPr="003376CD">
        <w:rPr>
          <w:sz w:val="28"/>
          <w:szCs w:val="28"/>
        </w:rPr>
        <w:lastRenderedPageBreak/>
        <w:t>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rsidR="00D43E88" w:rsidRPr="00DD120D" w:rsidRDefault="00D43E88" w:rsidP="000D3E5C">
      <w:pPr>
        <w:numPr>
          <w:ilvl w:val="0"/>
          <w:numId w:val="23"/>
        </w:numPr>
        <w:spacing w:line="276" w:lineRule="auto"/>
        <w:contextualSpacing/>
        <w:rPr>
          <w:sz w:val="28"/>
          <w:szCs w:val="28"/>
        </w:rPr>
      </w:pPr>
      <w:r w:rsidRPr="00DD120D">
        <w:rPr>
          <w:sz w:val="28"/>
          <w:szCs w:val="28"/>
        </w:rPr>
        <w:t>Петровские реформы и российское общество.</w:t>
      </w:r>
    </w:p>
    <w:p w:rsidR="00D43E88" w:rsidRPr="00DD120D" w:rsidRDefault="00D43E88" w:rsidP="000D3E5C">
      <w:pPr>
        <w:numPr>
          <w:ilvl w:val="0"/>
          <w:numId w:val="23"/>
        </w:numPr>
        <w:spacing w:line="276" w:lineRule="auto"/>
        <w:contextualSpacing/>
        <w:rPr>
          <w:sz w:val="28"/>
          <w:szCs w:val="28"/>
        </w:rPr>
      </w:pPr>
      <w:r w:rsidRPr="00DD120D">
        <w:rPr>
          <w:sz w:val="28"/>
          <w:szCs w:val="28"/>
        </w:rPr>
        <w:t>Итоги и цена петровских реформ.</w:t>
      </w:r>
    </w:p>
    <w:p w:rsidR="001A223B" w:rsidRPr="00DD120D" w:rsidRDefault="001A223B" w:rsidP="004A5038">
      <w:pPr>
        <w:pStyle w:val="a5"/>
        <w:spacing w:after="200"/>
        <w:ind w:left="0"/>
        <w:rPr>
          <w:rFonts w:ascii="Times New Roman" w:hAnsi="Times New Roman" w:cs="Times New Roman"/>
          <w:iCs/>
          <w:color w:val="000000"/>
          <w:sz w:val="28"/>
          <w:szCs w:val="28"/>
        </w:rPr>
      </w:pP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45F6B">
        <w:rPr>
          <w:rFonts w:ascii="Times New Roman" w:eastAsia="Times New Roman" w:hAnsi="Times New Roman" w:cs="Times New Roman"/>
          <w:b/>
          <w:i/>
          <w:sz w:val="28"/>
          <w:szCs w:val="28"/>
          <w:lang w:eastAsia="ru-RU"/>
        </w:rPr>
        <w:t>5</w:t>
      </w:r>
    </w:p>
    <w:p w:rsidR="004104ED" w:rsidRPr="003376CD" w:rsidRDefault="00945F6B" w:rsidP="004A5038">
      <w:pPr>
        <w:pStyle w:val="a5"/>
        <w:suppressAutoHyphens/>
        <w:spacing w:after="160"/>
        <w:ind w:left="0"/>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Внутренняя и внешняя политика Екатерины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rsidR="003376CD" w:rsidRPr="003376CD" w:rsidRDefault="003376CD" w:rsidP="003376CD">
      <w:pPr>
        <w:pStyle w:val="a8"/>
        <w:rPr>
          <w:sz w:val="28"/>
          <w:szCs w:val="28"/>
        </w:rPr>
      </w:pPr>
      <w:r w:rsidRPr="003376CD">
        <w:rPr>
          <w:sz w:val="28"/>
          <w:szCs w:val="28"/>
        </w:rPr>
        <w:lastRenderedPageBreak/>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0536A1" w:rsidRDefault="003376CD" w:rsidP="000536A1">
      <w:pPr>
        <w:pStyle w:val="2"/>
        <w:rPr>
          <w:b w:val="0"/>
          <w:color w:val="auto"/>
          <w:sz w:val="28"/>
          <w:szCs w:val="28"/>
        </w:rPr>
      </w:pPr>
      <w:r w:rsidRPr="000536A1">
        <w:rPr>
          <w:color w:val="auto"/>
          <w:sz w:val="28"/>
          <w:szCs w:val="28"/>
        </w:rPr>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3376CD" w:rsidRDefault="003376CD" w:rsidP="003376CD">
      <w:pPr>
        <w:pStyle w:val="a8"/>
        <w:rPr>
          <w:sz w:val="28"/>
          <w:szCs w:val="28"/>
        </w:rPr>
      </w:pPr>
      <w:r w:rsidRPr="003376CD">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как и в губерниях, занимались сословные суды, где заседали выборные люди из сословий.</w:t>
      </w:r>
      <w:r w:rsidR="003D4181">
        <w:rPr>
          <w:sz w:val="28"/>
          <w:szCs w:val="28"/>
        </w:rPr>
        <w:t xml:space="preserve"> </w:t>
      </w:r>
      <w:r w:rsidRPr="003376CD">
        <w:rPr>
          <w:sz w:val="28"/>
          <w:szCs w:val="28"/>
        </w:rPr>
        <w:t xml:space="preserve"> </w:t>
      </w:r>
    </w:p>
    <w:p w:rsidR="000536A1" w:rsidRDefault="003376CD" w:rsidP="003376CD">
      <w:pPr>
        <w:pStyle w:val="a8"/>
        <w:rPr>
          <w:sz w:val="28"/>
          <w:szCs w:val="28"/>
        </w:rPr>
      </w:pPr>
      <w:r w:rsidRPr="003376CD">
        <w:rPr>
          <w:sz w:val="28"/>
          <w:szCs w:val="28"/>
        </w:rPr>
        <w:lastRenderedPageBreak/>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3376CD" w:rsidRDefault="003376CD" w:rsidP="003376CD">
      <w:pPr>
        <w:pStyle w:val="a8"/>
        <w:rPr>
          <w:sz w:val="28"/>
          <w:szCs w:val="28"/>
        </w:rPr>
      </w:pPr>
      <w:r w:rsidRPr="003376CD">
        <w:rPr>
          <w:sz w:val="28"/>
          <w:szCs w:val="28"/>
        </w:rPr>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w:t>
      </w:r>
      <w:r w:rsidRPr="003376CD">
        <w:rPr>
          <w:sz w:val="28"/>
          <w:szCs w:val="28"/>
        </w:rPr>
        <w:lastRenderedPageBreak/>
        <w:t xml:space="preserve">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735EB5" w:rsidRPr="00735EB5" w:rsidTr="00735EB5">
        <w:trPr>
          <w:tblCellSpacing w:w="0" w:type="dxa"/>
        </w:trPr>
        <w:tc>
          <w:tcPr>
            <w:tcW w:w="0" w:type="auto"/>
            <w:hideMark/>
          </w:tcPr>
          <w:p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735EB5" w:rsidRDefault="00735EB5" w:rsidP="00735EB5">
            <w:pPr>
              <w:spacing w:before="100" w:beforeAutospacing="1" w:after="100" w:afterAutospacing="1"/>
              <w:ind w:left="1440"/>
              <w:rPr>
                <w:sz w:val="28"/>
                <w:szCs w:val="28"/>
              </w:rPr>
            </w:pPr>
          </w:p>
        </w:tc>
      </w:tr>
      <w:tr w:rsidR="00735EB5" w:rsidRPr="00735EB5" w:rsidTr="00735EB5">
        <w:trPr>
          <w:tblCellSpacing w:w="0" w:type="dxa"/>
        </w:trPr>
        <w:tc>
          <w:tcPr>
            <w:tcW w:w="0" w:type="auto"/>
            <w:hideMark/>
          </w:tcPr>
          <w:p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735EB5" w:rsidRDefault="00735EB5" w:rsidP="000D3E5C">
            <w:pPr>
              <w:numPr>
                <w:ilvl w:val="0"/>
                <w:numId w:val="38"/>
              </w:numPr>
              <w:spacing w:before="100" w:beforeAutospacing="1" w:after="100" w:afterAutospacing="1"/>
              <w:rPr>
                <w:sz w:val="28"/>
                <w:szCs w:val="28"/>
              </w:rPr>
            </w:pPr>
          </w:p>
        </w:tc>
      </w:tr>
    </w:tbl>
    <w:p w:rsidR="00735EB5" w:rsidRPr="00B47166" w:rsidRDefault="00735EB5" w:rsidP="00735EB5">
      <w:pPr>
        <w:spacing w:before="100" w:beforeAutospacing="1" w:after="100" w:afterAutospacing="1"/>
        <w:rPr>
          <w:sz w:val="28"/>
          <w:szCs w:val="28"/>
        </w:rPr>
      </w:pPr>
      <w:r w:rsidRPr="00B47166">
        <w:rPr>
          <w:b/>
          <w:bCs/>
          <w:sz w:val="28"/>
          <w:szCs w:val="28"/>
        </w:rPr>
        <w:t xml:space="preserve">II. 1787–1791 гг. – </w:t>
      </w:r>
      <w:r w:rsidRPr="00735EB5">
        <w:rPr>
          <w:sz w:val="28"/>
          <w:szCs w:val="28"/>
        </w:rPr>
        <w:t>2-я русско-турецкая война</w:t>
      </w:r>
      <w:r w:rsidRPr="00B47166">
        <w:rPr>
          <w:sz w:val="28"/>
          <w:szCs w:val="28"/>
        </w:rPr>
        <w:t xml:space="preserve">. </w:t>
      </w:r>
    </w:p>
    <w:p w:rsidR="00735EB5" w:rsidRPr="00735EB5" w:rsidRDefault="00735EB5" w:rsidP="00735EB5">
      <w:pPr>
        <w:spacing w:before="100" w:beforeAutospacing="1" w:after="100" w:afterAutospacing="1"/>
        <w:rPr>
          <w:sz w:val="28"/>
          <w:szCs w:val="28"/>
        </w:rPr>
      </w:pPr>
      <w:r w:rsidRPr="00B47166">
        <w:rPr>
          <w:b/>
          <w:bCs/>
          <w:sz w:val="28"/>
          <w:szCs w:val="28"/>
        </w:rPr>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tblPr>
      <w:tblGrid>
        <w:gridCol w:w="888"/>
        <w:gridCol w:w="8527"/>
      </w:tblGrid>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1787 г.</w:t>
            </w:r>
          </w:p>
        </w:tc>
        <w:tc>
          <w:tcPr>
            <w:tcW w:w="0" w:type="auto"/>
            <w:hideMark/>
          </w:tcPr>
          <w:p w:rsidR="00735EB5" w:rsidRPr="00735EB5" w:rsidRDefault="00735EB5" w:rsidP="000D3E5C">
            <w:pPr>
              <w:numPr>
                <w:ilvl w:val="0"/>
                <w:numId w:val="39"/>
              </w:numPr>
              <w:spacing w:before="100" w:beforeAutospacing="1" w:after="100" w:afterAutospacing="1"/>
              <w:rPr>
                <w:sz w:val="28"/>
                <w:szCs w:val="28"/>
              </w:rPr>
            </w:pPr>
            <w:r w:rsidRPr="00735EB5">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1788 г.</w:t>
            </w:r>
          </w:p>
        </w:tc>
        <w:tc>
          <w:tcPr>
            <w:tcW w:w="0" w:type="auto"/>
            <w:hideMark/>
          </w:tcPr>
          <w:p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1789 г.</w:t>
            </w:r>
          </w:p>
        </w:tc>
        <w:tc>
          <w:tcPr>
            <w:tcW w:w="0" w:type="auto"/>
            <w:hideMark/>
          </w:tcPr>
          <w:p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lastRenderedPageBreak/>
              <w:t xml:space="preserve">1790 г. </w:t>
            </w:r>
          </w:p>
        </w:tc>
        <w:tc>
          <w:tcPr>
            <w:tcW w:w="0" w:type="auto"/>
            <w:hideMark/>
          </w:tcPr>
          <w:p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 xml:space="preserve">1791 г. </w:t>
            </w:r>
          </w:p>
        </w:tc>
        <w:tc>
          <w:tcPr>
            <w:tcW w:w="0" w:type="auto"/>
            <w:hideMark/>
          </w:tcPr>
          <w:p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735EB5" w:rsidRDefault="00735EB5" w:rsidP="00735EB5">
      <w:pPr>
        <w:spacing w:before="100" w:beforeAutospacing="1" w:after="100" w:afterAutospacing="1"/>
        <w:rPr>
          <w:sz w:val="28"/>
          <w:szCs w:val="28"/>
        </w:rPr>
      </w:pPr>
      <w:r w:rsidRPr="00735EB5">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735EB5" w:rsidRDefault="00735EB5" w:rsidP="00735EB5">
      <w:pPr>
        <w:spacing w:before="100" w:beforeAutospacing="1" w:after="100" w:afterAutospacing="1"/>
        <w:rPr>
          <w:sz w:val="28"/>
          <w:szCs w:val="28"/>
        </w:rPr>
      </w:pPr>
      <w:r w:rsidRPr="00735EB5">
        <w:rPr>
          <w:sz w:val="28"/>
          <w:szCs w:val="28"/>
        </w:rPr>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rsidR="00735EB5" w:rsidRPr="00735EB5" w:rsidRDefault="00735EB5" w:rsidP="00735EB5">
      <w:pPr>
        <w:spacing w:before="100" w:beforeAutospacing="1" w:after="100" w:afterAutospacing="1"/>
        <w:rPr>
          <w:sz w:val="28"/>
          <w:szCs w:val="28"/>
        </w:rPr>
      </w:pPr>
      <w:r w:rsidRPr="00735EB5">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w:t>
      </w:r>
      <w:r w:rsidRPr="00735EB5">
        <w:rPr>
          <w:sz w:val="28"/>
          <w:szCs w:val="28"/>
        </w:rPr>
        <w:lastRenderedPageBreak/>
        <w:t>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0D3E5C">
      <w:pPr>
        <w:numPr>
          <w:ilvl w:val="0"/>
          <w:numId w:val="35"/>
        </w:numPr>
        <w:spacing w:line="276" w:lineRule="auto"/>
        <w:contextualSpacing/>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8A16B5">
      <w:pPr>
        <w:pStyle w:val="a5"/>
        <w:suppressAutoHyphens/>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8A16B5">
      <w:pPr>
        <w:pStyle w:val="a5"/>
        <w:spacing w:after="200"/>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8A16B5">
      <w:pPr>
        <w:pStyle w:val="a5"/>
        <w:suppressAutoHyphens/>
        <w:spacing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8A16B5">
      <w:pPr>
        <w:suppressAutoHyphens/>
        <w:spacing w:line="276" w:lineRule="auto"/>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920568" w:rsidRPr="00735EB5" w:rsidRDefault="008A16B5" w:rsidP="008A16B5">
      <w:pPr>
        <w:pStyle w:val="a5"/>
        <w:spacing w:after="200"/>
        <w:ind w:left="0" w:firstLine="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B97A01" w:rsidRDefault="00B97A01" w:rsidP="004A5038">
      <w:pPr>
        <w:pStyle w:val="a5"/>
        <w:spacing w:after="200"/>
        <w:ind w:left="0"/>
        <w:rPr>
          <w:rFonts w:ascii="Times New Roman" w:eastAsia="Times New Roman" w:hAnsi="Times New Roman" w:cs="Times New Roman"/>
          <w:b/>
          <w:i/>
          <w:sz w:val="28"/>
          <w:szCs w:val="28"/>
          <w:lang w:eastAsia="ru-RU"/>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465128" w:rsidRDefault="00465128" w:rsidP="004A5038">
      <w:pPr>
        <w:suppressAutoHyphens/>
        <w:jc w:val="center"/>
        <w:rPr>
          <w:b/>
          <w:sz w:val="28"/>
          <w:szCs w:val="28"/>
        </w:rPr>
      </w:pPr>
    </w:p>
    <w:p w:rsidR="00D216B5" w:rsidRPr="003376CD" w:rsidRDefault="00D216B5" w:rsidP="004A5038">
      <w:pPr>
        <w:suppressAutoHyphens/>
        <w:jc w:val="center"/>
        <w:rPr>
          <w:b/>
          <w:sz w:val="28"/>
          <w:szCs w:val="28"/>
        </w:rPr>
      </w:pPr>
      <w:r w:rsidRPr="003376CD">
        <w:rPr>
          <w:b/>
          <w:sz w:val="28"/>
          <w:szCs w:val="28"/>
        </w:rPr>
        <w:t>Список рекомендуемой литературы</w:t>
      </w:r>
    </w:p>
    <w:p w:rsidR="00FE40F8" w:rsidRPr="003376CD" w:rsidRDefault="00FE40F8" w:rsidP="004A5038">
      <w:pPr>
        <w:rPr>
          <w:sz w:val="28"/>
          <w:szCs w:val="28"/>
        </w:rPr>
      </w:pPr>
    </w:p>
    <w:p w:rsidR="005859A8" w:rsidRDefault="005859A8" w:rsidP="004A5038">
      <w:pPr>
        <w:jc w:val="center"/>
        <w:rPr>
          <w:b/>
          <w:sz w:val="28"/>
          <w:szCs w:val="28"/>
        </w:rPr>
      </w:pPr>
      <w:r w:rsidRPr="003376CD">
        <w:rPr>
          <w:b/>
          <w:sz w:val="28"/>
          <w:szCs w:val="28"/>
        </w:rPr>
        <w:t>Основные источники:</w:t>
      </w:r>
    </w:p>
    <w:p w:rsidR="00E55483" w:rsidRPr="003376CD" w:rsidRDefault="00E55483" w:rsidP="004A5038">
      <w:pPr>
        <w:jc w:val="center"/>
        <w:rPr>
          <w:b/>
          <w:sz w:val="28"/>
          <w:szCs w:val="28"/>
        </w:rPr>
      </w:pPr>
    </w:p>
    <w:p w:rsidR="005859A8" w:rsidRPr="003376CD" w:rsidRDefault="005859A8" w:rsidP="00A375AB">
      <w:pPr>
        <w:pStyle w:val="Default"/>
        <w:rPr>
          <w:sz w:val="28"/>
          <w:szCs w:val="28"/>
        </w:rPr>
      </w:pPr>
      <w:r w:rsidRPr="003376CD">
        <w:rPr>
          <w:sz w:val="28"/>
          <w:szCs w:val="28"/>
        </w:rPr>
        <w:t>Артемов В.В., Лубченков Ю.Н.  История. В 2-х частях. Учебник для СПО. М.: Академия, 2020.</w:t>
      </w:r>
    </w:p>
    <w:p w:rsidR="005859A8" w:rsidRPr="003376CD" w:rsidRDefault="005859A8" w:rsidP="004A5038">
      <w:pPr>
        <w:pStyle w:val="Default"/>
        <w:ind w:firstLine="709"/>
        <w:rPr>
          <w:sz w:val="28"/>
          <w:szCs w:val="28"/>
        </w:rPr>
      </w:pPr>
    </w:p>
    <w:p w:rsidR="005859A8" w:rsidRPr="003376CD" w:rsidRDefault="005859A8" w:rsidP="004A5038">
      <w:pPr>
        <w:autoSpaceDE w:val="0"/>
        <w:autoSpaceDN w:val="0"/>
        <w:adjustRightInd w:val="0"/>
        <w:rPr>
          <w:sz w:val="28"/>
          <w:szCs w:val="28"/>
        </w:rPr>
      </w:pPr>
      <w:r w:rsidRPr="003376CD">
        <w:rPr>
          <w:sz w:val="28"/>
          <w:szCs w:val="28"/>
        </w:rPr>
        <w:t>Самыгин П.С., Шевелев В.Н., Самыгин С.И. История: учебник М.: КноРус, 2020. — 306 с. — (СПО). — https://www.book.ru/book/932543</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rsidR="005859A8" w:rsidRPr="003376CD" w:rsidRDefault="005859A8" w:rsidP="004A5038">
      <w:pPr>
        <w:pStyle w:val="Default"/>
        <w:ind w:firstLine="709"/>
        <w:rPr>
          <w:sz w:val="28"/>
          <w:szCs w:val="28"/>
        </w:rPr>
      </w:pPr>
    </w:p>
    <w:p w:rsidR="005859A8" w:rsidRPr="003376CD" w:rsidRDefault="005859A8" w:rsidP="004A5038">
      <w:pPr>
        <w:autoSpaceDE w:val="0"/>
        <w:autoSpaceDN w:val="0"/>
        <w:adjustRightInd w:val="0"/>
        <w:rPr>
          <w:sz w:val="28"/>
          <w:szCs w:val="28"/>
        </w:rPr>
      </w:pPr>
      <w:r w:rsidRPr="003376CD">
        <w:rPr>
          <w:sz w:val="28"/>
          <w:szCs w:val="28"/>
        </w:rPr>
        <w:t xml:space="preserve"> Семин В.П., Арзамаскин Ю.Н. История : учебное пособие.  М.: КноРус, 2021. — 304 с. — (СПО). — https://www.book.ru/book/936303</w:t>
      </w:r>
    </w:p>
    <w:p w:rsidR="005859A8" w:rsidRPr="003376CD" w:rsidRDefault="005859A8" w:rsidP="004A5038">
      <w:pPr>
        <w:pStyle w:val="Default"/>
        <w:ind w:firstLine="709"/>
        <w:rPr>
          <w:sz w:val="28"/>
          <w:szCs w:val="28"/>
        </w:rPr>
      </w:pPr>
    </w:p>
    <w:p w:rsidR="005859A8" w:rsidRPr="003376CD" w:rsidRDefault="005859A8" w:rsidP="00A375AB">
      <w:pPr>
        <w:pStyle w:val="Default"/>
        <w:rPr>
          <w:sz w:val="28"/>
          <w:szCs w:val="28"/>
        </w:rPr>
      </w:pPr>
      <w:r w:rsidRPr="003376CD">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rsidR="005859A8" w:rsidRPr="003376CD" w:rsidRDefault="005859A8" w:rsidP="004A5038">
      <w:pPr>
        <w:pStyle w:val="Default"/>
        <w:ind w:firstLine="709"/>
        <w:rPr>
          <w:b/>
          <w:sz w:val="28"/>
          <w:szCs w:val="28"/>
        </w:rPr>
      </w:pPr>
      <w:r w:rsidRPr="003376CD">
        <w:rPr>
          <w:b/>
          <w:sz w:val="28"/>
          <w:szCs w:val="28"/>
        </w:rPr>
        <w:t xml:space="preserve">              Интернет-ресурсы:</w:t>
      </w:r>
    </w:p>
    <w:p w:rsidR="005859A8" w:rsidRPr="003376CD" w:rsidRDefault="005859A8" w:rsidP="00A375AB">
      <w:pPr>
        <w:rPr>
          <w:bCs/>
          <w:sz w:val="28"/>
          <w:szCs w:val="28"/>
        </w:rPr>
      </w:pPr>
      <w:r w:rsidRPr="003376CD">
        <w:rPr>
          <w:bCs/>
          <w:sz w:val="28"/>
          <w:szCs w:val="28"/>
        </w:rPr>
        <w:t xml:space="preserve">Информационно-библиотечная система Знаниум - </w:t>
      </w:r>
      <w:hyperlink r:id="rId9"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rsidR="005859A8" w:rsidRPr="003376CD" w:rsidRDefault="005859A8" w:rsidP="00A375AB">
      <w:pPr>
        <w:rPr>
          <w:bCs/>
          <w:sz w:val="28"/>
          <w:szCs w:val="28"/>
        </w:rPr>
      </w:pPr>
      <w:r w:rsidRPr="003376CD">
        <w:rPr>
          <w:sz w:val="28"/>
          <w:szCs w:val="28"/>
        </w:rPr>
        <w:t xml:space="preserve">ЭБС BOOK.ru - электронно-библиотечная система - </w:t>
      </w:r>
      <w:hyperlink r:id="rId10" w:history="1">
        <w:r w:rsidRPr="003376CD">
          <w:rPr>
            <w:color w:val="0000FF"/>
            <w:sz w:val="28"/>
            <w:szCs w:val="28"/>
            <w:u w:val="single"/>
          </w:rPr>
          <w:t>https://www.book.ru</w:t>
        </w:r>
      </w:hyperlink>
    </w:p>
    <w:p w:rsidR="005859A8" w:rsidRPr="003376CD" w:rsidRDefault="005859A8" w:rsidP="00A375AB">
      <w:pPr>
        <w:pStyle w:val="Default"/>
        <w:spacing w:after="127"/>
        <w:rPr>
          <w:sz w:val="28"/>
          <w:szCs w:val="28"/>
        </w:rPr>
      </w:pPr>
      <w:r w:rsidRPr="003376CD">
        <w:rPr>
          <w:sz w:val="28"/>
          <w:szCs w:val="28"/>
        </w:rPr>
        <w:t xml:space="preserve">Единая коллекция цифровых образовательных ресурсов. - URL: http://school-collection.edu.ru </w:t>
      </w:r>
    </w:p>
    <w:p w:rsidR="005859A8" w:rsidRPr="003376CD" w:rsidRDefault="005859A8" w:rsidP="00A375AB">
      <w:pPr>
        <w:pStyle w:val="Default"/>
        <w:spacing w:after="127"/>
        <w:rPr>
          <w:sz w:val="28"/>
          <w:szCs w:val="28"/>
        </w:rPr>
      </w:pPr>
      <w:r w:rsidRPr="003376CD">
        <w:rPr>
          <w:sz w:val="28"/>
          <w:szCs w:val="28"/>
        </w:rPr>
        <w:t xml:space="preserve">Информационная система «Единое окно доступа к образовательным ресурсам». - URL: http://window.edu.ru </w:t>
      </w:r>
    </w:p>
    <w:p w:rsidR="005859A8" w:rsidRPr="003376CD" w:rsidRDefault="005859A8" w:rsidP="00A375AB">
      <w:pPr>
        <w:pStyle w:val="Default"/>
        <w:spacing w:after="127"/>
        <w:rPr>
          <w:sz w:val="28"/>
          <w:szCs w:val="28"/>
        </w:rPr>
      </w:pPr>
      <w:r w:rsidRPr="003376CD">
        <w:rPr>
          <w:sz w:val="28"/>
          <w:szCs w:val="28"/>
        </w:rPr>
        <w:t xml:space="preserve"> КиберЛенинка. - URL: http://cyberleninka.ru </w:t>
      </w:r>
    </w:p>
    <w:p w:rsidR="005859A8" w:rsidRPr="003376CD" w:rsidRDefault="005859A8" w:rsidP="00A375AB">
      <w:pPr>
        <w:pStyle w:val="Default"/>
        <w:spacing w:after="127"/>
        <w:rPr>
          <w:sz w:val="28"/>
          <w:szCs w:val="28"/>
        </w:rPr>
      </w:pPr>
      <w:r w:rsidRPr="003376CD">
        <w:rPr>
          <w:sz w:val="28"/>
          <w:szCs w:val="28"/>
        </w:rPr>
        <w:t xml:space="preserve"> Министерство образования и науки Российской Федерации. - URL: https://minobrnauki.gov.ru/ </w:t>
      </w:r>
    </w:p>
    <w:p w:rsidR="005859A8" w:rsidRPr="003376CD" w:rsidRDefault="005859A8" w:rsidP="00A375AB">
      <w:pPr>
        <w:pStyle w:val="Default"/>
        <w:spacing w:after="127"/>
        <w:rPr>
          <w:sz w:val="28"/>
          <w:szCs w:val="28"/>
        </w:rPr>
      </w:pPr>
      <w:r w:rsidRPr="003376CD">
        <w:rPr>
          <w:sz w:val="28"/>
          <w:szCs w:val="28"/>
        </w:rPr>
        <w:t xml:space="preserve"> Научная электронная библиотека (НЭБ). - URL: http://www.elibrary.ru </w:t>
      </w:r>
    </w:p>
    <w:p w:rsidR="005859A8" w:rsidRPr="003376CD" w:rsidRDefault="005859A8" w:rsidP="00A375AB">
      <w:pPr>
        <w:pStyle w:val="Default"/>
        <w:spacing w:after="127"/>
        <w:rPr>
          <w:sz w:val="28"/>
          <w:szCs w:val="28"/>
        </w:rPr>
      </w:pPr>
      <w:r w:rsidRPr="003376CD">
        <w:rPr>
          <w:sz w:val="28"/>
          <w:szCs w:val="28"/>
        </w:rPr>
        <w:t xml:space="preserve"> Российская национальная библиотека URL: https://nlr.ru/ </w:t>
      </w:r>
    </w:p>
    <w:p w:rsidR="005859A8" w:rsidRPr="003376CD" w:rsidRDefault="005859A8" w:rsidP="00A375AB">
      <w:pPr>
        <w:pStyle w:val="Default"/>
        <w:spacing w:after="127"/>
        <w:rPr>
          <w:sz w:val="28"/>
          <w:szCs w:val="28"/>
        </w:rPr>
      </w:pPr>
      <w:r w:rsidRPr="003376CD">
        <w:rPr>
          <w:sz w:val="28"/>
          <w:szCs w:val="28"/>
        </w:rPr>
        <w:t xml:space="preserve"> Федеральный портал «Российское образование». - URL: http://www.edu.ru </w:t>
      </w:r>
    </w:p>
    <w:p w:rsidR="005859A8" w:rsidRPr="003376CD" w:rsidRDefault="005859A8" w:rsidP="00A375AB">
      <w:pPr>
        <w:pStyle w:val="Default"/>
        <w:spacing w:after="127"/>
        <w:rPr>
          <w:sz w:val="28"/>
          <w:szCs w:val="28"/>
        </w:rPr>
      </w:pPr>
      <w:r w:rsidRPr="003376CD">
        <w:rPr>
          <w:sz w:val="28"/>
          <w:szCs w:val="28"/>
        </w:rPr>
        <w:t xml:space="preserve">Федеральный центр информационно-образовательных ресурсов. - URL: </w:t>
      </w:r>
      <w:hyperlink r:id="rId11" w:history="1">
        <w:r w:rsidRPr="003376CD">
          <w:rPr>
            <w:rStyle w:val="a6"/>
            <w:sz w:val="28"/>
            <w:szCs w:val="28"/>
          </w:rPr>
          <w:t>http://fcior.edu.ru</w:t>
        </w:r>
      </w:hyperlink>
    </w:p>
    <w:p w:rsidR="005859A8" w:rsidRPr="003376CD" w:rsidRDefault="005859A8" w:rsidP="00A375AB">
      <w:pPr>
        <w:pStyle w:val="Default"/>
        <w:rPr>
          <w:sz w:val="28"/>
          <w:szCs w:val="28"/>
        </w:rPr>
      </w:pPr>
      <w:r w:rsidRPr="003376CD">
        <w:rPr>
          <w:sz w:val="28"/>
          <w:szCs w:val="28"/>
        </w:rPr>
        <w:t xml:space="preserve">Федеральный портал «История.РФ». - URL: https://histrf.ru              </w:t>
      </w:r>
    </w:p>
    <w:p w:rsidR="005859A8" w:rsidRPr="003376CD" w:rsidRDefault="005859A8" w:rsidP="00A375AB">
      <w:pPr>
        <w:pStyle w:val="Default"/>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2"/>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80" w:rsidRDefault="00366F80">
      <w:r>
        <w:separator/>
      </w:r>
    </w:p>
  </w:endnote>
  <w:endnote w:type="continuationSeparator" w:id="1">
    <w:p w:rsidR="00366F80" w:rsidRDefault="00366F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F50DA4" w:rsidRDefault="005E349A">
        <w:pPr>
          <w:pStyle w:val="a3"/>
          <w:jc w:val="center"/>
        </w:pPr>
        <w:fldSimple w:instr="PAGE   \* MERGEFORMAT">
          <w:r w:rsidR="003D4181">
            <w:rPr>
              <w:noProof/>
            </w:rPr>
            <w:t>29</w:t>
          </w:r>
        </w:fldSimple>
      </w:p>
    </w:sdtContent>
  </w:sdt>
  <w:p w:rsidR="00F50DA4" w:rsidRDefault="00F50D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80" w:rsidRDefault="00366F80">
      <w:r>
        <w:separator/>
      </w:r>
    </w:p>
  </w:footnote>
  <w:footnote w:type="continuationSeparator" w:id="1">
    <w:p w:rsidR="00366F80" w:rsidRDefault="00366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5">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9559C0"/>
    <w:multiLevelType w:val="hybridMultilevel"/>
    <w:tmpl w:val="7FFC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8">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99743C"/>
    <w:multiLevelType w:val="hybridMultilevel"/>
    <w:tmpl w:val="7FA0A750"/>
    <w:lvl w:ilvl="0" w:tplc="B492F354">
      <w:start w:val="1"/>
      <w:numFmt w:val="decimal"/>
      <w:lvlText w:val="%1."/>
      <w:lvlJc w:val="left"/>
      <w:pPr>
        <w:ind w:left="360"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7">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7854B58"/>
    <w:multiLevelType w:val="hybridMultilevel"/>
    <w:tmpl w:val="481853B0"/>
    <w:lvl w:ilvl="0" w:tplc="EA72A86C">
      <w:start w:val="1"/>
      <w:numFmt w:val="bullet"/>
      <w:lvlText w:val="•"/>
      <w:lvlJc w:val="left"/>
      <w:pPr>
        <w:tabs>
          <w:tab w:val="num" w:pos="720"/>
        </w:tabs>
        <w:ind w:left="720" w:hanging="360"/>
      </w:pPr>
      <w:rPr>
        <w:rFonts w:ascii="Times New Roman" w:hAnsi="Times New Roman" w:hint="default"/>
      </w:rPr>
    </w:lvl>
    <w:lvl w:ilvl="1" w:tplc="CA0238FA" w:tentative="1">
      <w:start w:val="1"/>
      <w:numFmt w:val="bullet"/>
      <w:lvlText w:val="•"/>
      <w:lvlJc w:val="left"/>
      <w:pPr>
        <w:tabs>
          <w:tab w:val="num" w:pos="1440"/>
        </w:tabs>
        <w:ind w:left="1440" w:hanging="360"/>
      </w:pPr>
      <w:rPr>
        <w:rFonts w:ascii="Times New Roman" w:hAnsi="Times New Roman" w:hint="default"/>
      </w:rPr>
    </w:lvl>
    <w:lvl w:ilvl="2" w:tplc="3BA6D6CE" w:tentative="1">
      <w:start w:val="1"/>
      <w:numFmt w:val="bullet"/>
      <w:lvlText w:val="•"/>
      <w:lvlJc w:val="left"/>
      <w:pPr>
        <w:tabs>
          <w:tab w:val="num" w:pos="2160"/>
        </w:tabs>
        <w:ind w:left="2160" w:hanging="360"/>
      </w:pPr>
      <w:rPr>
        <w:rFonts w:ascii="Times New Roman" w:hAnsi="Times New Roman" w:hint="default"/>
      </w:rPr>
    </w:lvl>
    <w:lvl w:ilvl="3" w:tplc="542A39F4" w:tentative="1">
      <w:start w:val="1"/>
      <w:numFmt w:val="bullet"/>
      <w:lvlText w:val="•"/>
      <w:lvlJc w:val="left"/>
      <w:pPr>
        <w:tabs>
          <w:tab w:val="num" w:pos="2880"/>
        </w:tabs>
        <w:ind w:left="2880" w:hanging="360"/>
      </w:pPr>
      <w:rPr>
        <w:rFonts w:ascii="Times New Roman" w:hAnsi="Times New Roman" w:hint="default"/>
      </w:rPr>
    </w:lvl>
    <w:lvl w:ilvl="4" w:tplc="C7CC7336" w:tentative="1">
      <w:start w:val="1"/>
      <w:numFmt w:val="bullet"/>
      <w:lvlText w:val="•"/>
      <w:lvlJc w:val="left"/>
      <w:pPr>
        <w:tabs>
          <w:tab w:val="num" w:pos="3600"/>
        </w:tabs>
        <w:ind w:left="3600" w:hanging="360"/>
      </w:pPr>
      <w:rPr>
        <w:rFonts w:ascii="Times New Roman" w:hAnsi="Times New Roman" w:hint="default"/>
      </w:rPr>
    </w:lvl>
    <w:lvl w:ilvl="5" w:tplc="75ACC2BA" w:tentative="1">
      <w:start w:val="1"/>
      <w:numFmt w:val="bullet"/>
      <w:lvlText w:val="•"/>
      <w:lvlJc w:val="left"/>
      <w:pPr>
        <w:tabs>
          <w:tab w:val="num" w:pos="4320"/>
        </w:tabs>
        <w:ind w:left="4320" w:hanging="360"/>
      </w:pPr>
      <w:rPr>
        <w:rFonts w:ascii="Times New Roman" w:hAnsi="Times New Roman" w:hint="default"/>
      </w:rPr>
    </w:lvl>
    <w:lvl w:ilvl="6" w:tplc="08EECE6E" w:tentative="1">
      <w:start w:val="1"/>
      <w:numFmt w:val="bullet"/>
      <w:lvlText w:val="•"/>
      <w:lvlJc w:val="left"/>
      <w:pPr>
        <w:tabs>
          <w:tab w:val="num" w:pos="5040"/>
        </w:tabs>
        <w:ind w:left="5040" w:hanging="360"/>
      </w:pPr>
      <w:rPr>
        <w:rFonts w:ascii="Times New Roman" w:hAnsi="Times New Roman" w:hint="default"/>
      </w:rPr>
    </w:lvl>
    <w:lvl w:ilvl="7" w:tplc="E2C66392" w:tentative="1">
      <w:start w:val="1"/>
      <w:numFmt w:val="bullet"/>
      <w:lvlText w:val="•"/>
      <w:lvlJc w:val="left"/>
      <w:pPr>
        <w:tabs>
          <w:tab w:val="num" w:pos="5760"/>
        </w:tabs>
        <w:ind w:left="5760" w:hanging="360"/>
      </w:pPr>
      <w:rPr>
        <w:rFonts w:ascii="Times New Roman" w:hAnsi="Times New Roman" w:hint="default"/>
      </w:rPr>
    </w:lvl>
    <w:lvl w:ilvl="8" w:tplc="77C6863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2">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0"/>
  </w:num>
  <w:num w:numId="3">
    <w:abstractNumId w:val="37"/>
  </w:num>
  <w:num w:numId="4">
    <w:abstractNumId w:val="3"/>
  </w:num>
  <w:num w:numId="5">
    <w:abstractNumId w:val="36"/>
  </w:num>
  <w:num w:numId="6">
    <w:abstractNumId w:val="5"/>
  </w:num>
  <w:num w:numId="7">
    <w:abstractNumId w:val="46"/>
  </w:num>
  <w:num w:numId="8">
    <w:abstractNumId w:val="31"/>
  </w:num>
  <w:num w:numId="9">
    <w:abstractNumId w:val="27"/>
  </w:num>
  <w:num w:numId="10">
    <w:abstractNumId w:val="25"/>
  </w:num>
  <w:num w:numId="11">
    <w:abstractNumId w:val="42"/>
  </w:num>
  <w:num w:numId="12">
    <w:abstractNumId w:val="18"/>
  </w:num>
  <w:num w:numId="13">
    <w:abstractNumId w:val="28"/>
  </w:num>
  <w:num w:numId="14">
    <w:abstractNumId w:val="44"/>
  </w:num>
  <w:num w:numId="15">
    <w:abstractNumId w:val="53"/>
  </w:num>
  <w:num w:numId="16">
    <w:abstractNumId w:val="6"/>
  </w:num>
  <w:num w:numId="17">
    <w:abstractNumId w:val="21"/>
  </w:num>
  <w:num w:numId="18">
    <w:abstractNumId w:val="29"/>
  </w:num>
  <w:num w:numId="19">
    <w:abstractNumId w:val="57"/>
  </w:num>
  <w:num w:numId="20">
    <w:abstractNumId w:val="16"/>
  </w:num>
  <w:num w:numId="21">
    <w:abstractNumId w:val="13"/>
  </w:num>
  <w:num w:numId="22">
    <w:abstractNumId w:val="45"/>
  </w:num>
  <w:num w:numId="23">
    <w:abstractNumId w:val="9"/>
  </w:num>
  <w:num w:numId="24">
    <w:abstractNumId w:val="38"/>
  </w:num>
  <w:num w:numId="25">
    <w:abstractNumId w:val="41"/>
  </w:num>
  <w:num w:numId="26">
    <w:abstractNumId w:val="34"/>
  </w:num>
  <w:num w:numId="27">
    <w:abstractNumId w:val="24"/>
  </w:num>
  <w:num w:numId="28">
    <w:abstractNumId w:val="47"/>
  </w:num>
  <w:num w:numId="29">
    <w:abstractNumId w:val="50"/>
  </w:num>
  <w:num w:numId="30">
    <w:abstractNumId w:val="10"/>
  </w:num>
  <w:num w:numId="31">
    <w:abstractNumId w:val="8"/>
  </w:num>
  <w:num w:numId="32">
    <w:abstractNumId w:val="48"/>
  </w:num>
  <w:num w:numId="33">
    <w:abstractNumId w:val="14"/>
  </w:num>
  <w:num w:numId="34">
    <w:abstractNumId w:val="55"/>
  </w:num>
  <w:num w:numId="35">
    <w:abstractNumId w:val="35"/>
  </w:num>
  <w:num w:numId="36">
    <w:abstractNumId w:val="51"/>
  </w:num>
  <w:num w:numId="37">
    <w:abstractNumId w:val="22"/>
  </w:num>
  <w:num w:numId="38">
    <w:abstractNumId w:val="56"/>
  </w:num>
  <w:num w:numId="39">
    <w:abstractNumId w:val="54"/>
  </w:num>
  <w:num w:numId="40">
    <w:abstractNumId w:val="20"/>
  </w:num>
  <w:num w:numId="41">
    <w:abstractNumId w:val="2"/>
  </w:num>
  <w:num w:numId="42">
    <w:abstractNumId w:val="1"/>
  </w:num>
  <w:num w:numId="43">
    <w:abstractNumId w:val="15"/>
  </w:num>
  <w:num w:numId="44">
    <w:abstractNumId w:val="7"/>
  </w:num>
  <w:num w:numId="45">
    <w:abstractNumId w:val="4"/>
  </w:num>
  <w:num w:numId="46">
    <w:abstractNumId w:val="58"/>
  </w:num>
  <w:num w:numId="47">
    <w:abstractNumId w:val="12"/>
  </w:num>
  <w:num w:numId="48">
    <w:abstractNumId w:val="32"/>
  </w:num>
  <w:num w:numId="49">
    <w:abstractNumId w:val="23"/>
  </w:num>
  <w:num w:numId="50">
    <w:abstractNumId w:val="52"/>
  </w:num>
  <w:num w:numId="51">
    <w:abstractNumId w:val="19"/>
  </w:num>
  <w:num w:numId="52">
    <w:abstractNumId w:val="11"/>
  </w:num>
  <w:num w:numId="53">
    <w:abstractNumId w:val="0"/>
  </w:num>
  <w:num w:numId="54">
    <w:abstractNumId w:val="17"/>
  </w:num>
  <w:num w:numId="55">
    <w:abstractNumId w:val="49"/>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num>
  <w:num w:numId="58">
    <w:abstractNumId w:val="26"/>
  </w:num>
  <w:num w:numId="59">
    <w:abstractNumId w:val="4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967A3"/>
    <w:rsid w:val="000A2E09"/>
    <w:rsid w:val="000B0B8B"/>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07432"/>
    <w:rsid w:val="002101A1"/>
    <w:rsid w:val="00214D7E"/>
    <w:rsid w:val="00215AFA"/>
    <w:rsid w:val="002267A6"/>
    <w:rsid w:val="00227B36"/>
    <w:rsid w:val="002305A8"/>
    <w:rsid w:val="00233C7C"/>
    <w:rsid w:val="00240B4C"/>
    <w:rsid w:val="00243779"/>
    <w:rsid w:val="00245242"/>
    <w:rsid w:val="00255B72"/>
    <w:rsid w:val="00256673"/>
    <w:rsid w:val="00257A3D"/>
    <w:rsid w:val="00262B9E"/>
    <w:rsid w:val="002632D2"/>
    <w:rsid w:val="002647EC"/>
    <w:rsid w:val="00265AF4"/>
    <w:rsid w:val="0027046F"/>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5255"/>
    <w:rsid w:val="002B41E3"/>
    <w:rsid w:val="002B69E3"/>
    <w:rsid w:val="002C0D54"/>
    <w:rsid w:val="002C1A04"/>
    <w:rsid w:val="002D2625"/>
    <w:rsid w:val="002D52C7"/>
    <w:rsid w:val="002E4C1C"/>
    <w:rsid w:val="002E4F64"/>
    <w:rsid w:val="002F503E"/>
    <w:rsid w:val="002F5E15"/>
    <w:rsid w:val="002F6C45"/>
    <w:rsid w:val="003032D7"/>
    <w:rsid w:val="00305570"/>
    <w:rsid w:val="00322B38"/>
    <w:rsid w:val="003238CE"/>
    <w:rsid w:val="00330DAD"/>
    <w:rsid w:val="0033166D"/>
    <w:rsid w:val="00333B9A"/>
    <w:rsid w:val="00335206"/>
    <w:rsid w:val="003369A0"/>
    <w:rsid w:val="003376C6"/>
    <w:rsid w:val="003376CD"/>
    <w:rsid w:val="00347238"/>
    <w:rsid w:val="0035017A"/>
    <w:rsid w:val="0035277E"/>
    <w:rsid w:val="00355AA6"/>
    <w:rsid w:val="003605F4"/>
    <w:rsid w:val="00361DD5"/>
    <w:rsid w:val="0036468C"/>
    <w:rsid w:val="00365008"/>
    <w:rsid w:val="00366F80"/>
    <w:rsid w:val="0037139F"/>
    <w:rsid w:val="00371631"/>
    <w:rsid w:val="0037646A"/>
    <w:rsid w:val="0038014D"/>
    <w:rsid w:val="00380306"/>
    <w:rsid w:val="0038499A"/>
    <w:rsid w:val="0038781C"/>
    <w:rsid w:val="00394BF4"/>
    <w:rsid w:val="00395124"/>
    <w:rsid w:val="003A0A66"/>
    <w:rsid w:val="003A1FD1"/>
    <w:rsid w:val="003A2CB0"/>
    <w:rsid w:val="003B3D5E"/>
    <w:rsid w:val="003B462E"/>
    <w:rsid w:val="003C3A98"/>
    <w:rsid w:val="003D28F2"/>
    <w:rsid w:val="003D4181"/>
    <w:rsid w:val="003D621D"/>
    <w:rsid w:val="003D7897"/>
    <w:rsid w:val="003F61FA"/>
    <w:rsid w:val="00402931"/>
    <w:rsid w:val="00403A8B"/>
    <w:rsid w:val="00405AE0"/>
    <w:rsid w:val="004066E7"/>
    <w:rsid w:val="004104ED"/>
    <w:rsid w:val="00421A7B"/>
    <w:rsid w:val="004247E4"/>
    <w:rsid w:val="00424E94"/>
    <w:rsid w:val="0042537F"/>
    <w:rsid w:val="0042747D"/>
    <w:rsid w:val="00433FB6"/>
    <w:rsid w:val="00444617"/>
    <w:rsid w:val="0045051B"/>
    <w:rsid w:val="00455774"/>
    <w:rsid w:val="00462841"/>
    <w:rsid w:val="00465128"/>
    <w:rsid w:val="00466444"/>
    <w:rsid w:val="00476876"/>
    <w:rsid w:val="00485455"/>
    <w:rsid w:val="00492248"/>
    <w:rsid w:val="00492D88"/>
    <w:rsid w:val="00495F58"/>
    <w:rsid w:val="004A0B37"/>
    <w:rsid w:val="004A1F16"/>
    <w:rsid w:val="004A4038"/>
    <w:rsid w:val="004A5038"/>
    <w:rsid w:val="004B0283"/>
    <w:rsid w:val="004B2575"/>
    <w:rsid w:val="004B4213"/>
    <w:rsid w:val="004B697F"/>
    <w:rsid w:val="004C75DD"/>
    <w:rsid w:val="004D0A81"/>
    <w:rsid w:val="004D1288"/>
    <w:rsid w:val="004D5EE6"/>
    <w:rsid w:val="004D6BD4"/>
    <w:rsid w:val="004E3F8F"/>
    <w:rsid w:val="004E6D1A"/>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0B2F"/>
    <w:rsid w:val="005C2BF2"/>
    <w:rsid w:val="005C3E8B"/>
    <w:rsid w:val="005D16A6"/>
    <w:rsid w:val="005D7EE5"/>
    <w:rsid w:val="005E349A"/>
    <w:rsid w:val="005F0A94"/>
    <w:rsid w:val="005F19B0"/>
    <w:rsid w:val="005F4957"/>
    <w:rsid w:val="00602F3E"/>
    <w:rsid w:val="00623D56"/>
    <w:rsid w:val="00632370"/>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16F2"/>
    <w:rsid w:val="006B24B2"/>
    <w:rsid w:val="006C27E6"/>
    <w:rsid w:val="006D16B0"/>
    <w:rsid w:val="006D209E"/>
    <w:rsid w:val="006D4358"/>
    <w:rsid w:val="006D4CA1"/>
    <w:rsid w:val="006D7566"/>
    <w:rsid w:val="006E18D4"/>
    <w:rsid w:val="006E4CE7"/>
    <w:rsid w:val="006E784D"/>
    <w:rsid w:val="006F3811"/>
    <w:rsid w:val="006F730A"/>
    <w:rsid w:val="007018E8"/>
    <w:rsid w:val="00712FDA"/>
    <w:rsid w:val="00715E43"/>
    <w:rsid w:val="00715FA9"/>
    <w:rsid w:val="00727271"/>
    <w:rsid w:val="00731CE0"/>
    <w:rsid w:val="0073232D"/>
    <w:rsid w:val="00735DD8"/>
    <w:rsid w:val="00735EB5"/>
    <w:rsid w:val="007362B1"/>
    <w:rsid w:val="00754FDF"/>
    <w:rsid w:val="00762986"/>
    <w:rsid w:val="0076649E"/>
    <w:rsid w:val="00773EDE"/>
    <w:rsid w:val="007811B5"/>
    <w:rsid w:val="00782C52"/>
    <w:rsid w:val="0078780C"/>
    <w:rsid w:val="007940CB"/>
    <w:rsid w:val="007A1B5B"/>
    <w:rsid w:val="007A33DD"/>
    <w:rsid w:val="007B4793"/>
    <w:rsid w:val="007B7DFE"/>
    <w:rsid w:val="007C6289"/>
    <w:rsid w:val="007C784E"/>
    <w:rsid w:val="007D3582"/>
    <w:rsid w:val="007D3B0C"/>
    <w:rsid w:val="007E30F0"/>
    <w:rsid w:val="007E317F"/>
    <w:rsid w:val="007E3678"/>
    <w:rsid w:val="007E5747"/>
    <w:rsid w:val="007E5CFA"/>
    <w:rsid w:val="007F669D"/>
    <w:rsid w:val="00803DBF"/>
    <w:rsid w:val="0080551E"/>
    <w:rsid w:val="00811DE7"/>
    <w:rsid w:val="00812346"/>
    <w:rsid w:val="00812FB3"/>
    <w:rsid w:val="00813AD5"/>
    <w:rsid w:val="00813CB3"/>
    <w:rsid w:val="008147D6"/>
    <w:rsid w:val="00824A19"/>
    <w:rsid w:val="008371EC"/>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C5D5F"/>
    <w:rsid w:val="008D135D"/>
    <w:rsid w:val="008D732D"/>
    <w:rsid w:val="008E1D2B"/>
    <w:rsid w:val="008E1F10"/>
    <w:rsid w:val="008F14FC"/>
    <w:rsid w:val="0090091B"/>
    <w:rsid w:val="0090375F"/>
    <w:rsid w:val="00915C52"/>
    <w:rsid w:val="00915DCF"/>
    <w:rsid w:val="00920340"/>
    <w:rsid w:val="00920568"/>
    <w:rsid w:val="0092063C"/>
    <w:rsid w:val="0092342A"/>
    <w:rsid w:val="009408BA"/>
    <w:rsid w:val="00941C52"/>
    <w:rsid w:val="00942906"/>
    <w:rsid w:val="009430C6"/>
    <w:rsid w:val="00945F6B"/>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1F0C"/>
    <w:rsid w:val="009F7BC4"/>
    <w:rsid w:val="00A020EB"/>
    <w:rsid w:val="00A03CE5"/>
    <w:rsid w:val="00A0517B"/>
    <w:rsid w:val="00A06400"/>
    <w:rsid w:val="00A13389"/>
    <w:rsid w:val="00A137FF"/>
    <w:rsid w:val="00A13A98"/>
    <w:rsid w:val="00A16376"/>
    <w:rsid w:val="00A27BE8"/>
    <w:rsid w:val="00A365B4"/>
    <w:rsid w:val="00A372E1"/>
    <w:rsid w:val="00A375AB"/>
    <w:rsid w:val="00A37A8B"/>
    <w:rsid w:val="00A37CAE"/>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092C"/>
    <w:rsid w:val="00B132AE"/>
    <w:rsid w:val="00B243CD"/>
    <w:rsid w:val="00B30059"/>
    <w:rsid w:val="00B326A0"/>
    <w:rsid w:val="00B32EBA"/>
    <w:rsid w:val="00B37C9B"/>
    <w:rsid w:val="00B40F60"/>
    <w:rsid w:val="00B43EF9"/>
    <w:rsid w:val="00B47166"/>
    <w:rsid w:val="00B51482"/>
    <w:rsid w:val="00B622C6"/>
    <w:rsid w:val="00B65C35"/>
    <w:rsid w:val="00B77104"/>
    <w:rsid w:val="00B86B18"/>
    <w:rsid w:val="00B93D2A"/>
    <w:rsid w:val="00B972F4"/>
    <w:rsid w:val="00B97A01"/>
    <w:rsid w:val="00BA40F0"/>
    <w:rsid w:val="00BA7065"/>
    <w:rsid w:val="00BA7AEC"/>
    <w:rsid w:val="00BB05A6"/>
    <w:rsid w:val="00BB19E9"/>
    <w:rsid w:val="00BB4E58"/>
    <w:rsid w:val="00BD0CF5"/>
    <w:rsid w:val="00BD14AC"/>
    <w:rsid w:val="00BD717B"/>
    <w:rsid w:val="00BE0042"/>
    <w:rsid w:val="00BE0280"/>
    <w:rsid w:val="00BE4442"/>
    <w:rsid w:val="00BF42A3"/>
    <w:rsid w:val="00C011D9"/>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2999"/>
    <w:rsid w:val="00C63504"/>
    <w:rsid w:val="00C66895"/>
    <w:rsid w:val="00C66FB5"/>
    <w:rsid w:val="00C71DF4"/>
    <w:rsid w:val="00C77E48"/>
    <w:rsid w:val="00C803FF"/>
    <w:rsid w:val="00C809E4"/>
    <w:rsid w:val="00C81530"/>
    <w:rsid w:val="00C85053"/>
    <w:rsid w:val="00C8538B"/>
    <w:rsid w:val="00C90B88"/>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708"/>
    <w:rsid w:val="00D36E5B"/>
    <w:rsid w:val="00D43E88"/>
    <w:rsid w:val="00D604BA"/>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E01F63"/>
    <w:rsid w:val="00E0402C"/>
    <w:rsid w:val="00E048C3"/>
    <w:rsid w:val="00E1340A"/>
    <w:rsid w:val="00E140C8"/>
    <w:rsid w:val="00E15B48"/>
    <w:rsid w:val="00E16C77"/>
    <w:rsid w:val="00E44C2F"/>
    <w:rsid w:val="00E45387"/>
    <w:rsid w:val="00E51B03"/>
    <w:rsid w:val="00E53A47"/>
    <w:rsid w:val="00E55483"/>
    <w:rsid w:val="00E573DF"/>
    <w:rsid w:val="00E57EEA"/>
    <w:rsid w:val="00E71C70"/>
    <w:rsid w:val="00E7322D"/>
    <w:rsid w:val="00E74027"/>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50DA4"/>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hyperlink" Target="https://www.book.ru" TargetMode="External"/><Relationship Id="rId4" Type="http://schemas.openxmlformats.org/officeDocument/2006/relationships/settings" Target="settings.xml"/><Relationship Id="rId9" Type="http://schemas.openxmlformats.org/officeDocument/2006/relationships/hyperlink" Target="http://new.znanium.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8860</Words>
  <Characters>50503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57</cp:revision>
  <cp:lastPrinted>2023-06-18T19:04:00Z</cp:lastPrinted>
  <dcterms:created xsi:type="dcterms:W3CDTF">2023-06-28T05:05:00Z</dcterms:created>
  <dcterms:modified xsi:type="dcterms:W3CDTF">2023-10-01T20:11:00Z</dcterms:modified>
</cp:coreProperties>
</file>