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442761" w:rsidRPr="00CC02C0" w:rsidTr="00D32BDF">
        <w:tc>
          <w:tcPr>
            <w:tcW w:w="4785" w:type="dxa"/>
            <w:shd w:val="clear" w:color="auto" w:fill="auto"/>
          </w:tcPr>
          <w:p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83721C" w:rsidRPr="0083721C" w:rsidRDefault="0083721C" w:rsidP="0083721C">
            <w:pPr>
              <w:rPr>
                <w:rFonts w:eastAsia="Calibri"/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>РАССМОТРЕНО</w:t>
            </w:r>
          </w:p>
          <w:p w:rsidR="0083721C" w:rsidRPr="0083721C" w:rsidRDefault="0083721C" w:rsidP="0083721C">
            <w:pPr>
              <w:rPr>
                <w:rFonts w:eastAsia="Calibri"/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>на заседании методического объединения укрупненной группы специальностей</w:t>
            </w:r>
          </w:p>
          <w:p w:rsidR="0083721C" w:rsidRPr="0083721C" w:rsidRDefault="0083721C" w:rsidP="0083721C">
            <w:pPr>
              <w:rPr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>09.00.00 «Информатика и вычислительная техника»; 10.00.00 «Информационная безопасност</w:t>
            </w:r>
            <w:r w:rsidR="001A4F1C">
              <w:rPr>
                <w:rFonts w:eastAsia="Calibri"/>
                <w:lang w:eastAsia="en-US"/>
              </w:rPr>
              <w:t>ь» Протокол № 6 от «26» мая 2023</w:t>
            </w:r>
            <w:r w:rsidRPr="0083721C">
              <w:rPr>
                <w:rFonts w:eastAsia="Calibri"/>
                <w:lang w:eastAsia="en-US"/>
              </w:rPr>
              <w:t xml:space="preserve"> г.</w:t>
            </w:r>
          </w:p>
          <w:p w:rsidR="0083721C" w:rsidRPr="0083721C" w:rsidRDefault="0083721C" w:rsidP="0083721C">
            <w:pPr>
              <w:rPr>
                <w:rFonts w:eastAsia="Calibri"/>
                <w:lang w:eastAsia="en-US"/>
              </w:rPr>
            </w:pPr>
          </w:p>
          <w:p w:rsidR="0083721C" w:rsidRPr="0083721C" w:rsidRDefault="0083721C" w:rsidP="0083721C">
            <w:pPr>
              <w:rPr>
                <w:rFonts w:eastAsia="Calibri"/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>РЕКОМЕНДОВАНО</w:t>
            </w:r>
          </w:p>
          <w:p w:rsidR="0083721C" w:rsidRPr="0083721C" w:rsidRDefault="0083721C" w:rsidP="0083721C">
            <w:pPr>
              <w:rPr>
                <w:rFonts w:eastAsia="Calibri"/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 xml:space="preserve">Методическим  советом СМК </w:t>
            </w:r>
          </w:p>
          <w:p w:rsidR="00442761" w:rsidRPr="00CC02C0" w:rsidRDefault="001A4F1C" w:rsidP="0083721C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Протокол № 7 от «26»  мая  2023</w:t>
            </w:r>
            <w:r w:rsidR="0083721C" w:rsidRPr="0083721C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CC02C0">
              <w:rPr>
                <w:rFonts w:eastAsia="Calibri"/>
                <w:sz w:val="28"/>
                <w:szCs w:val="28"/>
              </w:rPr>
              <w:t>УТВЕРЖДАЮ Директор __________Н.В.Кандаурова «_____»____________ 20__г.</w:t>
            </w:r>
          </w:p>
        </w:tc>
      </w:tr>
    </w:tbl>
    <w:p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 w:rsidR="002F55FD">
        <w:rPr>
          <w:b/>
          <w:sz w:val="28"/>
          <w:szCs w:val="28"/>
        </w:rPr>
        <w:t>ДИФФЕРЕНЦИРОВАННЫЙ ЗАЧЕТ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="00947FCD" w:rsidRPr="00947FCD">
        <w:rPr>
          <w:sz w:val="28"/>
          <w:szCs w:val="28"/>
        </w:rPr>
        <w:t>Архитектура аппаратных средств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321278">
        <w:rPr>
          <w:sz w:val="28"/>
          <w:szCs w:val="28"/>
        </w:rPr>
        <w:t>2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r w:rsidR="0083721C">
        <w:rPr>
          <w:sz w:val="28"/>
          <w:szCs w:val="28"/>
        </w:rPr>
        <w:t>Лабынцев В.В.</w:t>
      </w:r>
    </w:p>
    <w:p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F21E91" w:rsidRDefault="00F21E91" w:rsidP="00F21E91">
      <w:pPr>
        <w:tabs>
          <w:tab w:val="left" w:pos="6631"/>
        </w:tabs>
        <w:contextualSpacing/>
        <w:jc w:val="both"/>
      </w:pPr>
    </w:p>
    <w:p w:rsidR="00F21E91" w:rsidRDefault="00F21E91" w:rsidP="00F21E91">
      <w:pPr>
        <w:tabs>
          <w:tab w:val="left" w:pos="6631"/>
        </w:tabs>
        <w:contextualSpacing/>
        <w:jc w:val="both"/>
      </w:pPr>
    </w:p>
    <w:p w:rsidR="00FF0D44" w:rsidRDefault="00FF0D44" w:rsidP="00F21E91">
      <w:pPr>
        <w:tabs>
          <w:tab w:val="left" w:pos="6631"/>
        </w:tabs>
        <w:contextualSpacing/>
        <w:jc w:val="both"/>
      </w:pPr>
    </w:p>
    <w:p w:rsidR="00FF0D44" w:rsidRDefault="00FF0D44" w:rsidP="00F21E91">
      <w:pPr>
        <w:tabs>
          <w:tab w:val="left" w:pos="6631"/>
        </w:tabs>
        <w:contextualSpacing/>
        <w:jc w:val="both"/>
      </w:pPr>
    </w:p>
    <w:p w:rsidR="00F21E91" w:rsidRDefault="00F21E91" w:rsidP="00F21E91">
      <w:pPr>
        <w:tabs>
          <w:tab w:val="left" w:pos="6631"/>
        </w:tabs>
        <w:contextualSpacing/>
        <w:jc w:val="center"/>
      </w:pPr>
    </w:p>
    <w:p w:rsidR="00F21E91" w:rsidRDefault="001A4F1C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6510" r="1841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CDFE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>
        <w:rPr>
          <w:sz w:val="28"/>
          <w:szCs w:val="28"/>
        </w:rPr>
        <w:t>2023</w:t>
      </w:r>
      <w:bookmarkStart w:id="0" w:name="_GoBack"/>
      <w:bookmarkEnd w:id="0"/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="00947FCD" w:rsidRPr="00947FCD">
        <w:rPr>
          <w:sz w:val="28"/>
          <w:szCs w:val="28"/>
        </w:rPr>
        <w:t>Архитектура аппаратных средств</w:t>
      </w:r>
      <w:r>
        <w:rPr>
          <w:sz w:val="28"/>
          <w:szCs w:val="28"/>
        </w:rPr>
        <w:t>»</w:t>
      </w:r>
    </w:p>
    <w:p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включают контрольные материалы для проведения пр</w:t>
      </w:r>
      <w:r w:rsidR="00947FCD">
        <w:rPr>
          <w:sz w:val="28"/>
          <w:szCs w:val="28"/>
        </w:rPr>
        <w:t>омежуточной аттестации в форме дифференцированного зачета</w:t>
      </w:r>
      <w:r>
        <w:rPr>
          <w:sz w:val="28"/>
          <w:szCs w:val="28"/>
        </w:rPr>
        <w:t xml:space="preserve">. </w:t>
      </w: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3497"/>
        <w:gridCol w:w="3530"/>
      </w:tblGrid>
      <w:tr w:rsidR="009C0628" w:rsidRPr="00F21E91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28" w:rsidRPr="009C0628" w:rsidRDefault="009C0628" w:rsidP="009C0628">
            <w:pPr>
              <w:rPr>
                <w:b/>
                <w:i/>
                <w:sz w:val="28"/>
                <w:szCs w:val="28"/>
              </w:rPr>
            </w:pPr>
            <w:r w:rsidRPr="009C0628">
              <w:rPr>
                <w:b/>
                <w:i/>
                <w:sz w:val="28"/>
                <w:szCs w:val="28"/>
              </w:rPr>
              <w:t>Код ОК, ПК, ЛР</w:t>
            </w:r>
          </w:p>
          <w:p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C0628" w:rsidRPr="00F21E91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01</w:t>
            </w:r>
          </w:p>
          <w:p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02</w:t>
            </w:r>
          </w:p>
          <w:p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05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09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10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4.1</w:t>
            </w:r>
          </w:p>
          <w:p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4.</w:t>
            </w:r>
            <w:r w:rsidR="0032263B">
              <w:rPr>
                <w:sz w:val="28"/>
                <w:szCs w:val="28"/>
              </w:rPr>
              <w:t>2</w:t>
            </w:r>
          </w:p>
          <w:p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5.2</w:t>
            </w:r>
          </w:p>
          <w:p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5.3</w:t>
            </w:r>
          </w:p>
          <w:p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5.6</w:t>
            </w:r>
          </w:p>
          <w:p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5.7</w:t>
            </w:r>
          </w:p>
          <w:p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6.1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6.4</w:t>
            </w:r>
          </w:p>
          <w:p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6.5</w:t>
            </w:r>
          </w:p>
          <w:p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7.2</w:t>
            </w:r>
          </w:p>
          <w:p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ПК 7.3</w:t>
            </w:r>
          </w:p>
          <w:p w:rsidR="0032263B" w:rsidRPr="009C0628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7.4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КП 7.5</w:t>
            </w:r>
          </w:p>
          <w:p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ЛР 4</w:t>
            </w:r>
          </w:p>
          <w:p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ЛР 7</w:t>
            </w:r>
          </w:p>
          <w:p w:rsidR="00C16B09" w:rsidRPr="00947FCD" w:rsidRDefault="00C16B09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организацию и принцип работы </w:t>
            </w:r>
          </w:p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основных логических блоков компьютерных систем;</w:t>
            </w:r>
          </w:p>
          <w:p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F21E91" w:rsidRDefault="00F21E91" w:rsidP="00F21E91">
      <w:pPr>
        <w:rPr>
          <w:rFonts w:ascii="Calibri" w:hAnsi="Calibri"/>
          <w:sz w:val="28"/>
          <w:szCs w:val="28"/>
        </w:rPr>
      </w:pPr>
    </w:p>
    <w:p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1"/>
      <w:r>
        <w:rPr>
          <w:rFonts w:ascii="Times New Roman" w:hAnsi="Times New Roman"/>
          <w:i w:val="0"/>
        </w:rPr>
        <w:t xml:space="preserve"> Задания для проведения </w:t>
      </w:r>
      <w:r w:rsidR="00947FCD" w:rsidRPr="00947FCD">
        <w:rPr>
          <w:rFonts w:ascii="Times New Roman" w:hAnsi="Times New Roman" w:cs="Times New Roman"/>
          <w:bCs w:val="0"/>
          <w:i w:val="0"/>
          <w:iCs w:val="0"/>
        </w:rPr>
        <w:t>дифференцированного зачета</w:t>
      </w:r>
    </w:p>
    <w:p w:rsidR="00F21E91" w:rsidRDefault="00F21E91" w:rsidP="00F21E91">
      <w:pPr>
        <w:ind w:firstLine="708"/>
        <w:rPr>
          <w:b/>
          <w:sz w:val="28"/>
          <w:szCs w:val="28"/>
        </w:rPr>
      </w:pPr>
    </w:p>
    <w:p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947FCD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47FCD">
        <w:rPr>
          <w:sz w:val="28"/>
          <w:szCs w:val="28"/>
        </w:rPr>
        <w:t xml:space="preserve">3 семестр: устная </w:t>
      </w:r>
    </w:p>
    <w:p w:rsidR="00F21E91" w:rsidRDefault="00F21E91" w:rsidP="00F21E91">
      <w:pPr>
        <w:ind w:firstLine="708"/>
        <w:rPr>
          <w:sz w:val="28"/>
          <w:szCs w:val="28"/>
        </w:rPr>
      </w:pPr>
    </w:p>
    <w:p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Место (время) выполнения задания: </w:t>
      </w:r>
      <w:r w:rsidR="00947FCD" w:rsidRPr="00947FCD">
        <w:rPr>
          <w:sz w:val="28"/>
          <w:szCs w:val="28"/>
        </w:rPr>
        <w:t>508   Кабинет информатики; компьютерный класс. Лаборатория технологии разработки баз данных; системного и прикладного программирования; информационно-коммуникационных систем; управления проектной деятельностью; вычислительной техники, архитектуры персонального компьютера и периферийных устройств; программного обеспечения и сопровождения компьютерных систем; программирования и баз данных; организации и принципов построения информационных систем; информационных ресурсов</w:t>
      </w:r>
      <w:r w:rsidR="00947FCD">
        <w:rPr>
          <w:sz w:val="28"/>
          <w:szCs w:val="28"/>
        </w:rPr>
        <w:t>.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:rsidR="00F21E91" w:rsidRDefault="00F21E91" w:rsidP="00F21E91">
      <w:pPr>
        <w:jc w:val="both"/>
        <w:rPr>
          <w:sz w:val="28"/>
          <w:szCs w:val="28"/>
        </w:rPr>
      </w:pPr>
    </w:p>
    <w:p w:rsidR="00741A92" w:rsidRDefault="00741A92" w:rsidP="00F21E91">
      <w:pPr>
        <w:jc w:val="both"/>
        <w:rPr>
          <w:sz w:val="28"/>
          <w:szCs w:val="28"/>
        </w:rPr>
      </w:pPr>
    </w:p>
    <w:p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Шинная архитектура. Типы процессоров.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Математические основы, способы организации.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Канальная архитектура.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Особенности ассоциативных процессоров.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Конвейерные и матричные процессоры.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6.</w:t>
      </w:r>
      <w:r w:rsidRPr="00947FCD">
        <w:rPr>
          <w:sz w:val="28"/>
          <w:szCs w:val="28"/>
        </w:rPr>
        <w:tab/>
        <w:t>Принцип адресности.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Гарвардская архитектура.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Повышения производительности процессоров.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Кэш-память.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Критерии классификации компьютеров.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Физическое разделение линий передачи команд и данных.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Номенклатура комплектующих компьютеров.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Архитектура процессоров - CISC.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Архитектура процессоров - RISC.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Архитектура закрытого типа и устройств, входящих в данную архитектуру.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Микропроцессоры.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Архитектура фон Неймана.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18.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Виртуальная машина.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Платформы и архитектуры CPU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21.</w:t>
      </w:r>
      <w:r w:rsidRPr="00947FCD">
        <w:rPr>
          <w:sz w:val="28"/>
          <w:szCs w:val="28"/>
        </w:rPr>
        <w:tab/>
        <w:t>Принцип однородности памяти.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>Платформы и архитектуры NetBSD.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Платформы-анклавы.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Общее представление архитектуры компьютера.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Типы, виды, классы архитектур.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Векторно-конвейерные суперкомпьютеры.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Микропроцессоры.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Симметричные мультипроцессорные системы (SMP).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кристалле;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Системы с массовым параллелизмом (МРР).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31.</w:t>
      </w:r>
      <w:r w:rsidRPr="00947FCD">
        <w:rPr>
          <w:sz w:val="28"/>
          <w:szCs w:val="28"/>
        </w:rPr>
        <w:tab/>
        <w:t>Дешифратор, шифратор, триггерные схемы различных типов.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32.</w:t>
      </w:r>
      <w:r w:rsidRPr="00947FCD">
        <w:rPr>
          <w:sz w:val="28"/>
          <w:szCs w:val="28"/>
        </w:rPr>
        <w:tab/>
        <w:t>Платформы и архитектуры CPU.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33.</w:t>
      </w:r>
      <w:r w:rsidRPr="00947FCD">
        <w:rPr>
          <w:sz w:val="28"/>
          <w:szCs w:val="28"/>
        </w:rPr>
        <w:tab/>
        <w:t>Архитектуры с фиксированным набором устройств.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34.</w:t>
      </w:r>
      <w:r w:rsidRPr="00947FCD">
        <w:rPr>
          <w:sz w:val="28"/>
          <w:szCs w:val="28"/>
        </w:rPr>
        <w:tab/>
        <w:t>Типы данных, форматы файлов.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35.</w:t>
      </w:r>
      <w:r w:rsidRPr="00947FCD">
        <w:rPr>
          <w:sz w:val="28"/>
          <w:szCs w:val="28"/>
        </w:rPr>
        <w:tab/>
        <w:t>Счетчик, регистры хранения и сдвига.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36.</w:t>
      </w:r>
      <w:r w:rsidRPr="00947FCD">
        <w:rPr>
          <w:sz w:val="28"/>
          <w:szCs w:val="28"/>
        </w:rPr>
        <w:tab/>
        <w:t>Принципы вычислений в многоядерных системах.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37.</w:t>
      </w:r>
      <w:r w:rsidRPr="00947FCD">
        <w:rPr>
          <w:sz w:val="28"/>
          <w:szCs w:val="28"/>
        </w:rPr>
        <w:tab/>
        <w:t>Несовместимые аппаратные платформы.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38.</w:t>
      </w:r>
      <w:r w:rsidRPr="00947FCD">
        <w:rPr>
          <w:sz w:val="28"/>
          <w:szCs w:val="28"/>
        </w:rPr>
        <w:tab/>
        <w:t>Многопроцессорные вычислительные системы.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39.</w:t>
      </w:r>
      <w:r w:rsidRPr="00947FCD">
        <w:rPr>
          <w:sz w:val="28"/>
          <w:szCs w:val="28"/>
        </w:rPr>
        <w:tab/>
        <w:t>Кодирование символьной информации, код ASCII.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40.</w:t>
      </w:r>
      <w:r w:rsidRPr="00947FCD">
        <w:rPr>
          <w:sz w:val="28"/>
          <w:szCs w:val="28"/>
        </w:rPr>
        <w:tab/>
        <w:t>Таблицы истинности RS- триггера.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41.</w:t>
      </w:r>
      <w:r w:rsidRPr="00947FCD">
        <w:rPr>
          <w:sz w:val="28"/>
          <w:szCs w:val="28"/>
        </w:rPr>
        <w:tab/>
        <w:t>Принципы работы основных логических блоков сис</w:t>
      </w:r>
      <w:r>
        <w:rPr>
          <w:sz w:val="28"/>
          <w:szCs w:val="28"/>
        </w:rPr>
        <w:t>темы, параллелизм и конвейериза</w:t>
      </w:r>
      <w:r w:rsidRPr="00947FCD">
        <w:rPr>
          <w:sz w:val="28"/>
          <w:szCs w:val="28"/>
        </w:rPr>
        <w:t>ция вычислений.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42.</w:t>
      </w:r>
      <w:r w:rsidRPr="00947FCD">
        <w:rPr>
          <w:sz w:val="28"/>
          <w:szCs w:val="28"/>
        </w:rPr>
        <w:tab/>
        <w:t>Таблицы истинности JK -триггера.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43.</w:t>
      </w:r>
      <w:r w:rsidRPr="00947FCD">
        <w:rPr>
          <w:sz w:val="28"/>
          <w:szCs w:val="28"/>
        </w:rPr>
        <w:tab/>
        <w:t>Классификация многомашинных вычислительных систем.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44.</w:t>
      </w:r>
      <w:r w:rsidRPr="00947FCD">
        <w:rPr>
          <w:sz w:val="28"/>
          <w:szCs w:val="28"/>
        </w:rPr>
        <w:tab/>
        <w:t>Конвейер команд.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45.</w:t>
      </w:r>
      <w:r w:rsidRPr="00947FCD">
        <w:rPr>
          <w:sz w:val="28"/>
          <w:szCs w:val="28"/>
        </w:rPr>
        <w:tab/>
        <w:t>Таблицы истинности Т-триггера.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46.</w:t>
      </w:r>
      <w:r w:rsidRPr="00947FCD">
        <w:rPr>
          <w:sz w:val="28"/>
          <w:szCs w:val="28"/>
        </w:rPr>
        <w:tab/>
        <w:t>Чипсет - назначение и схема работы.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47.</w:t>
      </w:r>
      <w:r w:rsidRPr="00947FCD">
        <w:rPr>
          <w:sz w:val="28"/>
          <w:szCs w:val="28"/>
        </w:rPr>
        <w:tab/>
        <w:t>Структура процессора - регистры процессора,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48.</w:t>
      </w:r>
      <w:r w:rsidRPr="00947FCD">
        <w:rPr>
          <w:sz w:val="28"/>
          <w:szCs w:val="28"/>
        </w:rPr>
        <w:tab/>
        <w:t>Классы CISC, RISC, MiSC-процессора.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49.</w:t>
      </w:r>
      <w:r w:rsidRPr="00947FCD">
        <w:rPr>
          <w:sz w:val="28"/>
          <w:szCs w:val="28"/>
        </w:rPr>
        <w:tab/>
        <w:t>Шины PCI, AGP, PCE-xpress и их характеристики.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50.</w:t>
      </w:r>
      <w:r w:rsidRPr="00947FCD">
        <w:rPr>
          <w:sz w:val="28"/>
          <w:szCs w:val="28"/>
        </w:rPr>
        <w:tab/>
        <w:t>Последовательные и параллельные порты.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51.</w:t>
      </w:r>
      <w:r w:rsidRPr="00947FCD">
        <w:rPr>
          <w:sz w:val="28"/>
          <w:szCs w:val="28"/>
        </w:rPr>
        <w:tab/>
        <w:t>Основные характеристики процессора, типы сокетов.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52.</w:t>
      </w:r>
      <w:r w:rsidRPr="00947FCD">
        <w:rPr>
          <w:sz w:val="28"/>
          <w:szCs w:val="28"/>
        </w:rPr>
        <w:tab/>
        <w:t>Классификация вычислительных систем в зависимости от числа потоков и данных.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53.</w:t>
      </w:r>
      <w:r w:rsidRPr="00947FCD">
        <w:rPr>
          <w:sz w:val="28"/>
          <w:szCs w:val="28"/>
        </w:rPr>
        <w:tab/>
        <w:t>Назначение и характеристика вычислительных систем.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54.</w:t>
      </w:r>
      <w:r w:rsidRPr="00947FCD">
        <w:rPr>
          <w:sz w:val="28"/>
          <w:szCs w:val="28"/>
        </w:rPr>
        <w:tab/>
        <w:t>Конвейер данных.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55.</w:t>
      </w:r>
      <w:r w:rsidRPr="00947FCD">
        <w:rPr>
          <w:sz w:val="28"/>
          <w:szCs w:val="28"/>
        </w:rPr>
        <w:tab/>
        <w:t>Архитектура ПК с периферийными устройствами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56.</w:t>
      </w:r>
      <w:r w:rsidRPr="00947FCD">
        <w:rPr>
          <w:sz w:val="28"/>
          <w:szCs w:val="28"/>
        </w:rPr>
        <w:tab/>
        <w:t>Системная плата - архитектура и основные разъемы.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57.</w:t>
      </w:r>
      <w:r w:rsidRPr="00947FCD">
        <w:rPr>
          <w:sz w:val="28"/>
          <w:szCs w:val="28"/>
        </w:rPr>
        <w:tab/>
        <w:t>Режимы работы процессора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58.</w:t>
      </w:r>
      <w:r w:rsidRPr="00947FCD">
        <w:rPr>
          <w:sz w:val="28"/>
          <w:szCs w:val="28"/>
        </w:rPr>
        <w:tab/>
        <w:t>Основные понятия реального и защищенного режимов работы процессора.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59.</w:t>
      </w:r>
      <w:r w:rsidRPr="00947FCD">
        <w:rPr>
          <w:sz w:val="28"/>
          <w:szCs w:val="28"/>
        </w:rPr>
        <w:tab/>
        <w:t>Конвейеризация вычислений.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60.</w:t>
      </w:r>
      <w:r w:rsidRPr="00947FCD">
        <w:rPr>
          <w:sz w:val="28"/>
          <w:szCs w:val="28"/>
        </w:rPr>
        <w:tab/>
        <w:t>Структура, основные характеристики КЭШ - памяти</w:t>
      </w:r>
    </w:p>
    <w:p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:rsidR="00F21E91" w:rsidRPr="00947FCD" w:rsidRDefault="00F21E91" w:rsidP="002765AA">
      <w:pPr>
        <w:widowControl w:val="0"/>
        <w:suppressAutoHyphens/>
        <w:ind w:left="360"/>
        <w:rPr>
          <w:b/>
        </w:rPr>
      </w:pP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Выполнить перевод чисел из одной системы счисления в другую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Выполнить операции над числами в естественной и нормальной формах.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Анализ устройства и работы специальной памяти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Провести анализ работы и особенностей логических элементов ЭВМ.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Проанализировать архитектуры системной платы, интерфейсов периферийных устройств IDE и SCSI, параллельных и последовательных портов и особенностей их работы.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6.</w:t>
      </w:r>
      <w:r w:rsidRPr="00947FCD">
        <w:rPr>
          <w:sz w:val="28"/>
          <w:szCs w:val="28"/>
        </w:rPr>
        <w:tab/>
        <w:t>Построить последовательность машинных операций для реализации простых вычислений.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Нарисовать блок-схему алгоритмов вычислений в соответствии с нормативными документами.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Решить задачу с использованием обратного двоичного кода для реализации всех арифметических операций с помощью суммирующего устройства.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Решить задачу с использованием дополнительного двоичного кода для реализации всех арифметических операций с помощью суммирующего устройства.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Написать программу с использованием арифметических и логических команд, переходов, ввода-вывода, циклов.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Проанализировать рынок современных процессоров ведущих мировых производителей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Выполнить инсталляцию и настройку программного обеспечения, средств динамической отладки программы.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Проанализировать ВС различных типов. Выявить преимущества и недостатки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Составить компьютер с архитектурой закрытого типа.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Составить компьютер с архитектурой открытого типа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Подбор комплектующих ПК в соответствии с классификацией компьютеров.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18.</w:t>
      </w:r>
      <w:r w:rsidRPr="00947FCD">
        <w:rPr>
          <w:sz w:val="28"/>
          <w:szCs w:val="28"/>
        </w:rPr>
        <w:tab/>
        <w:t>Подобрать ПК по следующей классификации: по архитектуре.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Подобрать ПК по следующей классификации: по производительности.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Подобрать ПК по следующей классификации: по условиям эксплуатации.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21.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(Офисный).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>Подобрать ПК по следующей классификации: по количеству процессоров.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(Видео-монтаж).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(Аудио-монтаж).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(Издательский).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Выбрать FLASH устройство с оптимальным соотношением объем, цена, качество.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Выбрать сканер с оптимальным соотношением: разрешение, цена, качество.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(Выполнение чертежных работ).</w:t>
      </w:r>
    </w:p>
    <w:p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(Flash Анимация).</w:t>
      </w:r>
    </w:p>
    <w:p w:rsidR="00947FCD" w:rsidRPr="0099430A" w:rsidRDefault="00947FCD" w:rsidP="00947F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:rsidR="00D321D9" w:rsidRDefault="00D321D9" w:rsidP="00D321D9">
      <w:pPr>
        <w:ind w:firstLine="708"/>
        <w:jc w:val="both"/>
        <w:rPr>
          <w:sz w:val="28"/>
          <w:szCs w:val="28"/>
        </w:rPr>
      </w:pPr>
    </w:p>
    <w:p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CE0DCF">
        <w:rPr>
          <w:b/>
          <w:sz w:val="28"/>
          <w:szCs w:val="28"/>
        </w:rPr>
        <w:t>Критерии результатов знаний и умений.</w:t>
      </w:r>
    </w:p>
    <w:p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«отлично» -  уровень освоения </w:t>
      </w:r>
      <w:r>
        <w:rPr>
          <w:sz w:val="28"/>
          <w:szCs w:val="28"/>
        </w:rPr>
        <w:t>обучающимся</w:t>
      </w:r>
      <w:r w:rsidRPr="00CE0DCF">
        <w:rPr>
          <w:sz w:val="28"/>
          <w:szCs w:val="28"/>
        </w:rPr>
        <w:t xml:space="preserve"> учебного материала  достаточно высок,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«хорошо»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</w:t>
      </w:r>
      <w:r w:rsidRPr="00CE0DCF">
        <w:rPr>
          <w:sz w:val="28"/>
          <w:szCs w:val="28"/>
        </w:rPr>
        <w:lastRenderedPageBreak/>
        <w:t>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«неудовлетворительно»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Источники </w:t>
      </w:r>
    </w:p>
    <w:p w:rsidR="00947FCD" w:rsidRDefault="00947FCD" w:rsidP="00F21E91">
      <w:pPr>
        <w:jc w:val="center"/>
        <w:rPr>
          <w:rFonts w:eastAsia="Calibri"/>
          <w:b/>
          <w:sz w:val="28"/>
          <w:szCs w:val="28"/>
        </w:rPr>
      </w:pPr>
    </w:p>
    <w:p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:rsidR="00947FCD" w:rsidRDefault="00947FCD" w:rsidP="005846E0">
      <w:pPr>
        <w:numPr>
          <w:ilvl w:val="0"/>
          <w:numId w:val="4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В.Д. Колдаев, С.А. Лупин - Архитектура ЭВМ : учеб. пособие /. — М. : ИД «ФОРУМ» : ИНФРА-М, 2018. — 383 с. — (Среднее професси</w:t>
      </w:r>
      <w:r w:rsidRPr="00C465E2">
        <w:rPr>
          <w:sz w:val="28"/>
          <w:szCs w:val="28"/>
        </w:rPr>
        <w:t>о</w:t>
      </w:r>
      <w:r w:rsidRPr="00C465E2">
        <w:rPr>
          <w:sz w:val="28"/>
          <w:szCs w:val="28"/>
        </w:rPr>
        <w:t xml:space="preserve">нальное образование). - Режим доступа: </w:t>
      </w:r>
      <w:hyperlink r:id="rId5" w:history="1">
        <w:r w:rsidRPr="0034690C">
          <w:rPr>
            <w:rStyle w:val="a6"/>
            <w:sz w:val="28"/>
            <w:szCs w:val="28"/>
          </w:rPr>
          <w:t>http://znanium.com/catalog/product/912831</w:t>
        </w:r>
      </w:hyperlink>
    </w:p>
    <w:p w:rsidR="00EA70CD" w:rsidRPr="005846E0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:rsidR="00947FCD" w:rsidRDefault="00947FCD" w:rsidP="00947FCD">
      <w:pPr>
        <w:numPr>
          <w:ilvl w:val="0"/>
          <w:numId w:val="4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Архитектура ЭВМ и вычислительных систем: Учебник / Н.В. Максимов, Т.Л. Партыка, И.И. Попов. - 5-e изд., перераб. и доп</w:t>
      </w:r>
      <w:r w:rsidR="00EA70CD">
        <w:rPr>
          <w:sz w:val="28"/>
          <w:szCs w:val="28"/>
        </w:rPr>
        <w:t>. - М.: Форум: НИЦ ИНФРА-М, 2017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6" w:history="1">
        <w:r w:rsidRPr="0034690C">
          <w:rPr>
            <w:rStyle w:val="a6"/>
            <w:sz w:val="28"/>
            <w:szCs w:val="28"/>
          </w:rPr>
          <w:t>http://znanium.com/catalog/product/492687</w:t>
        </w:r>
      </w:hyperlink>
    </w:p>
    <w:p w:rsidR="00EA70CD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:rsidR="00061038" w:rsidRPr="00061038" w:rsidRDefault="00061038" w:rsidP="00061038">
      <w:pPr>
        <w:spacing w:line="360" w:lineRule="auto"/>
        <w:jc w:val="center"/>
        <w:rPr>
          <w:b/>
          <w:sz w:val="28"/>
          <w:szCs w:val="28"/>
        </w:rPr>
      </w:pPr>
      <w:r w:rsidRPr="00061038">
        <w:rPr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:rsidR="00061038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 xml:space="preserve">1.Электронно-библиотечная система Знаниум - http://znanium.com </w:t>
      </w:r>
    </w:p>
    <w:p w:rsidR="007C0D4A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>2.ЭБС BOOK.ru - электронно-библиотечная система - https://www.book.ru</w:t>
      </w:r>
    </w:p>
    <w:sectPr w:rsidR="007C0D4A" w:rsidRPr="00061038" w:rsidSect="0094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1"/>
  </w:num>
  <w:num w:numId="5">
    <w:abstractNumId w:val="6"/>
  </w:num>
  <w:num w:numId="6">
    <w:abstractNumId w:val="16"/>
  </w:num>
  <w:num w:numId="7">
    <w:abstractNumId w:val="28"/>
  </w:num>
  <w:num w:numId="8">
    <w:abstractNumId w:val="25"/>
  </w:num>
  <w:num w:numId="9">
    <w:abstractNumId w:val="1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0"/>
  </w:num>
  <w:num w:numId="39">
    <w:abstractNumId w:val="3"/>
  </w:num>
  <w:num w:numId="40">
    <w:abstractNumId w:val="17"/>
  </w:num>
  <w:num w:numId="41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AA"/>
    <w:rsid w:val="000212C1"/>
    <w:rsid w:val="00027F36"/>
    <w:rsid w:val="00061038"/>
    <w:rsid w:val="00072C27"/>
    <w:rsid w:val="0008368D"/>
    <w:rsid w:val="00185CD9"/>
    <w:rsid w:val="001A4F1C"/>
    <w:rsid w:val="00200C84"/>
    <w:rsid w:val="002765AA"/>
    <w:rsid w:val="002F55FD"/>
    <w:rsid w:val="0030105A"/>
    <w:rsid w:val="00321278"/>
    <w:rsid w:val="0032263B"/>
    <w:rsid w:val="00343A8E"/>
    <w:rsid w:val="003643DC"/>
    <w:rsid w:val="0036448C"/>
    <w:rsid w:val="00366E1B"/>
    <w:rsid w:val="00396168"/>
    <w:rsid w:val="003D4CB7"/>
    <w:rsid w:val="0040498B"/>
    <w:rsid w:val="00442761"/>
    <w:rsid w:val="004D01F6"/>
    <w:rsid w:val="004D3B13"/>
    <w:rsid w:val="005846E0"/>
    <w:rsid w:val="005A63AD"/>
    <w:rsid w:val="005C2D5D"/>
    <w:rsid w:val="005C34CC"/>
    <w:rsid w:val="005E6FCA"/>
    <w:rsid w:val="005E7199"/>
    <w:rsid w:val="0060264E"/>
    <w:rsid w:val="00684BFE"/>
    <w:rsid w:val="006B0864"/>
    <w:rsid w:val="00741A92"/>
    <w:rsid w:val="007C0D4A"/>
    <w:rsid w:val="007C439E"/>
    <w:rsid w:val="0083721C"/>
    <w:rsid w:val="00846F72"/>
    <w:rsid w:val="00853525"/>
    <w:rsid w:val="00856A73"/>
    <w:rsid w:val="008D7AE3"/>
    <w:rsid w:val="008F06D9"/>
    <w:rsid w:val="009325F8"/>
    <w:rsid w:val="00947FCD"/>
    <w:rsid w:val="00951DF9"/>
    <w:rsid w:val="0099430A"/>
    <w:rsid w:val="009B204B"/>
    <w:rsid w:val="009C0628"/>
    <w:rsid w:val="009E1A9E"/>
    <w:rsid w:val="009F27C0"/>
    <w:rsid w:val="009F2F07"/>
    <w:rsid w:val="00A13898"/>
    <w:rsid w:val="00A649FF"/>
    <w:rsid w:val="00A66E1A"/>
    <w:rsid w:val="00A8353C"/>
    <w:rsid w:val="00A8443B"/>
    <w:rsid w:val="00AE029B"/>
    <w:rsid w:val="00AE0556"/>
    <w:rsid w:val="00B7552C"/>
    <w:rsid w:val="00BA4906"/>
    <w:rsid w:val="00BF04B4"/>
    <w:rsid w:val="00C00425"/>
    <w:rsid w:val="00C16B09"/>
    <w:rsid w:val="00CA2511"/>
    <w:rsid w:val="00CC5C34"/>
    <w:rsid w:val="00CD6161"/>
    <w:rsid w:val="00CE121B"/>
    <w:rsid w:val="00CE4D69"/>
    <w:rsid w:val="00CE4EA7"/>
    <w:rsid w:val="00D321D9"/>
    <w:rsid w:val="00D32BDF"/>
    <w:rsid w:val="00D71577"/>
    <w:rsid w:val="00D83359"/>
    <w:rsid w:val="00DD62B2"/>
    <w:rsid w:val="00E5592A"/>
    <w:rsid w:val="00E8303A"/>
    <w:rsid w:val="00EA2043"/>
    <w:rsid w:val="00EA70CD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2EF58"/>
  <w15:chartTrackingRefBased/>
  <w15:docId w15:val="{D27AD760-9F63-40DA-A914-99654E3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NormalWeb">
    <w:name w:val="Normal (Web)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uiPriority w:val="99"/>
    <w:unhideWhenUsed/>
    <w:rsid w:val="005E6FCA"/>
    <w:rPr>
      <w:sz w:val="16"/>
      <w:szCs w:val="16"/>
    </w:rPr>
  </w:style>
  <w:style w:type="paragraph" w:customStyle="1" w:styleId="10">
    <w:name w:val="Текст примечания1"/>
    <w:basedOn w:val="a"/>
    <w:next w:val="a9"/>
    <w:link w:val="aa"/>
    <w:uiPriority w:val="99"/>
    <w:semiHidden/>
    <w:unhideWhenUsed/>
    <w:rsid w:val="005E6FCA"/>
    <w:pPr>
      <w:spacing w:after="160"/>
    </w:pPr>
    <w:rPr>
      <w:sz w:val="20"/>
      <w:szCs w:val="20"/>
    </w:rPr>
  </w:style>
  <w:style w:type="character" w:customStyle="1" w:styleId="aa">
    <w:name w:val="Текст примечания Знак"/>
    <w:link w:val="10"/>
    <w:uiPriority w:val="99"/>
    <w:semiHidden/>
    <w:rsid w:val="005E6FCA"/>
    <w:rPr>
      <w:sz w:val="20"/>
      <w:szCs w:val="20"/>
    </w:rPr>
  </w:style>
  <w:style w:type="paragraph" w:styleId="a9">
    <w:name w:val="annotation text"/>
    <w:basedOn w:val="a"/>
    <w:link w:val="11"/>
    <w:rsid w:val="005E6FCA"/>
    <w:rPr>
      <w:sz w:val="20"/>
      <w:szCs w:val="20"/>
    </w:rPr>
  </w:style>
  <w:style w:type="character" w:customStyle="1" w:styleId="11">
    <w:name w:val="Текст примечания Знак1"/>
    <w:basedOn w:val="a0"/>
    <w:link w:val="a9"/>
    <w:rsid w:val="005E6FCA"/>
  </w:style>
  <w:style w:type="paragraph" w:styleId="ab">
    <w:name w:val="Balloon Text"/>
    <w:basedOn w:val="a"/>
    <w:link w:val="ac"/>
    <w:rsid w:val="005E6F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92687" TargetMode="External"/><Relationship Id="rId5" Type="http://schemas.openxmlformats.org/officeDocument/2006/relationships/hyperlink" Target="http://znanium.com/catalog/product/912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10208</CharactersWithSpaces>
  <SharedDoc>false</SharedDoc>
  <HLinks>
    <vt:vector size="12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Леонид</cp:lastModifiedBy>
  <cp:revision>2</cp:revision>
  <cp:lastPrinted>2010-12-21T09:14:00Z</cp:lastPrinted>
  <dcterms:created xsi:type="dcterms:W3CDTF">2023-10-06T09:02:00Z</dcterms:created>
  <dcterms:modified xsi:type="dcterms:W3CDTF">2023-10-06T09:02:00Z</dcterms:modified>
</cp:coreProperties>
</file>