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4E" w:rsidRPr="003E484E" w:rsidRDefault="003E484E" w:rsidP="003E484E">
      <w:pPr>
        <w:jc w:val="center"/>
        <w:rPr>
          <w:sz w:val="28"/>
          <w:szCs w:val="28"/>
        </w:rPr>
      </w:pPr>
      <w:r w:rsidRPr="003E484E">
        <w:rPr>
          <w:sz w:val="28"/>
          <w:szCs w:val="28"/>
        </w:rPr>
        <w:t xml:space="preserve">ЧАСТНОЕ ОБРАЗОВАТЕЛЬНОЕ УЧРЕЖДЕНИЕ </w:t>
      </w:r>
    </w:p>
    <w:p w:rsidR="003E484E" w:rsidRPr="003E484E" w:rsidRDefault="003E484E" w:rsidP="003E484E">
      <w:pPr>
        <w:jc w:val="center"/>
        <w:rPr>
          <w:sz w:val="28"/>
          <w:szCs w:val="28"/>
        </w:rPr>
      </w:pPr>
      <w:r w:rsidRPr="003E484E">
        <w:rPr>
          <w:sz w:val="28"/>
          <w:szCs w:val="28"/>
        </w:rPr>
        <w:t xml:space="preserve"> ПРОФЕССИОНАЛЬНОГО ОБРАЗОВАНИЯ</w:t>
      </w:r>
    </w:p>
    <w:p w:rsidR="003E484E" w:rsidRPr="003E484E" w:rsidRDefault="003E484E" w:rsidP="003E484E">
      <w:pPr>
        <w:jc w:val="center"/>
        <w:rPr>
          <w:sz w:val="28"/>
          <w:szCs w:val="28"/>
        </w:rPr>
      </w:pPr>
      <w:r w:rsidRPr="003E484E">
        <w:rPr>
          <w:sz w:val="28"/>
          <w:szCs w:val="28"/>
        </w:rPr>
        <w:t>«СТАВРОПОЛЬСКИЙ МНОГОПРОФИЛЬНЫЙ КОЛЛЕДЖ»</w:t>
      </w: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jc w:val="center"/>
        <w:rPr>
          <w:b/>
          <w:spacing w:val="-4"/>
          <w:sz w:val="27"/>
          <w:szCs w:val="27"/>
        </w:rPr>
      </w:pPr>
      <w:r w:rsidRPr="003E484E">
        <w:rPr>
          <w:b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</w:p>
    <w:p w:rsidR="003E484E" w:rsidRPr="003E484E" w:rsidRDefault="003E484E" w:rsidP="003E484E">
      <w:pPr>
        <w:shd w:val="clear" w:color="auto" w:fill="FFFFFF"/>
        <w:jc w:val="center"/>
        <w:rPr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jc w:val="center"/>
        <w:rPr>
          <w:sz w:val="28"/>
          <w:szCs w:val="28"/>
        </w:rPr>
      </w:pPr>
      <w:r w:rsidRPr="003E484E">
        <w:rPr>
          <w:sz w:val="28"/>
          <w:szCs w:val="28"/>
        </w:rPr>
        <w:t xml:space="preserve">по дисциплине </w:t>
      </w:r>
    </w:p>
    <w:p w:rsidR="003E484E" w:rsidRPr="003E484E" w:rsidRDefault="003E484E" w:rsidP="003E484E">
      <w:pPr>
        <w:jc w:val="center"/>
        <w:rPr>
          <w:sz w:val="28"/>
          <w:szCs w:val="28"/>
          <w:u w:val="single"/>
        </w:rPr>
      </w:pPr>
      <w:r w:rsidRPr="003E484E">
        <w:rPr>
          <w:b/>
          <w:sz w:val="28"/>
          <w:szCs w:val="28"/>
          <w:u w:val="single"/>
        </w:rPr>
        <w:t>ОСНОВЫ ПРЕДВАРИТЕЛЬНОГО РАССЛЕДОВАНИЯ</w:t>
      </w:r>
    </w:p>
    <w:p w:rsidR="003E484E" w:rsidRPr="003E484E" w:rsidRDefault="003E484E" w:rsidP="003E484E">
      <w:pPr>
        <w:jc w:val="center"/>
        <w:rPr>
          <w:sz w:val="28"/>
          <w:szCs w:val="28"/>
          <w:u w:val="single"/>
        </w:rPr>
      </w:pPr>
    </w:p>
    <w:p w:rsidR="003E484E" w:rsidRPr="003E484E" w:rsidRDefault="003E484E" w:rsidP="003E484E">
      <w:pPr>
        <w:jc w:val="center"/>
        <w:rPr>
          <w:sz w:val="28"/>
          <w:szCs w:val="28"/>
        </w:rPr>
      </w:pPr>
      <w:r w:rsidRPr="003E484E">
        <w:rPr>
          <w:sz w:val="28"/>
          <w:szCs w:val="28"/>
        </w:rPr>
        <w:t>для обучающихся по специальности</w:t>
      </w:r>
    </w:p>
    <w:p w:rsidR="003E484E" w:rsidRPr="003E484E" w:rsidRDefault="003E484E" w:rsidP="003E484E">
      <w:pPr>
        <w:jc w:val="center"/>
        <w:rPr>
          <w:sz w:val="28"/>
          <w:szCs w:val="28"/>
        </w:rPr>
      </w:pPr>
      <w:r w:rsidRPr="003E484E">
        <w:rPr>
          <w:sz w:val="28"/>
          <w:szCs w:val="28"/>
        </w:rPr>
        <w:t>40.02.02 «Правоохранительная деятельность»</w:t>
      </w:r>
    </w:p>
    <w:p w:rsidR="003E484E" w:rsidRPr="003E484E" w:rsidRDefault="003E484E" w:rsidP="003E484E">
      <w:pPr>
        <w:widowControl w:val="0"/>
        <w:suppressAutoHyphens/>
        <w:jc w:val="center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b/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b/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outlineLvl w:val="8"/>
        <w:rPr>
          <w:sz w:val="28"/>
          <w:szCs w:val="28"/>
        </w:rPr>
      </w:pPr>
    </w:p>
    <w:p w:rsidR="003E484E" w:rsidRPr="003E484E" w:rsidRDefault="00134386" w:rsidP="003E484E">
      <w:pPr>
        <w:widowControl w:val="0"/>
        <w:suppressAutoHyphens/>
        <w:jc w:val="center"/>
        <w:outlineLvl w:val="8"/>
        <w:rPr>
          <w:sz w:val="28"/>
          <w:szCs w:val="28"/>
        </w:rPr>
      </w:pPr>
      <w:r>
        <w:rPr>
          <w:sz w:val="28"/>
          <w:szCs w:val="28"/>
        </w:rPr>
        <w:t>Ставрополь, 2023</w:t>
      </w:r>
    </w:p>
    <w:p w:rsidR="00C077FB" w:rsidRPr="00C077FB" w:rsidRDefault="003E484E" w:rsidP="00C077FB">
      <w:pPr>
        <w:spacing w:line="276" w:lineRule="auto"/>
        <w:jc w:val="both"/>
        <w:rPr>
          <w:sz w:val="28"/>
          <w:szCs w:val="28"/>
        </w:rPr>
      </w:pPr>
      <w:r w:rsidRPr="003E484E">
        <w:rPr>
          <w:sz w:val="28"/>
          <w:szCs w:val="28"/>
        </w:rPr>
        <w:br w:type="page"/>
      </w:r>
      <w:r w:rsidR="00C077FB" w:rsidRPr="00C077FB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40.02.02 Правоохранительная деятельность утвержденным приказом </w:t>
      </w:r>
      <w:proofErr w:type="spellStart"/>
      <w:r w:rsidR="00C077FB" w:rsidRPr="00C077FB">
        <w:rPr>
          <w:sz w:val="28"/>
          <w:szCs w:val="28"/>
        </w:rPr>
        <w:t>Минобрнауки</w:t>
      </w:r>
      <w:proofErr w:type="spellEnd"/>
      <w:r w:rsidR="00C077FB" w:rsidRPr="00C077FB">
        <w:rPr>
          <w:sz w:val="28"/>
          <w:szCs w:val="28"/>
        </w:rPr>
        <w:t xml:space="preserve"> России от 12.05.2014г. №509 и программой дисциплины «Основы предварительного расследования».</w:t>
      </w:r>
    </w:p>
    <w:p w:rsidR="00C077FB" w:rsidRPr="00C077FB" w:rsidRDefault="00C077FB" w:rsidP="00C077FB">
      <w:pPr>
        <w:spacing w:line="276" w:lineRule="auto"/>
        <w:jc w:val="both"/>
        <w:rPr>
          <w:sz w:val="28"/>
          <w:szCs w:val="28"/>
        </w:rPr>
      </w:pPr>
    </w:p>
    <w:p w:rsidR="00C077FB" w:rsidRPr="00C077FB" w:rsidRDefault="00C077FB" w:rsidP="00C077FB">
      <w:pPr>
        <w:spacing w:line="276" w:lineRule="auto"/>
        <w:jc w:val="both"/>
        <w:rPr>
          <w:sz w:val="28"/>
          <w:szCs w:val="28"/>
        </w:rPr>
      </w:pPr>
      <w:r w:rsidRPr="00C077FB">
        <w:rPr>
          <w:sz w:val="28"/>
          <w:szCs w:val="28"/>
        </w:rPr>
        <w:t>Рассмотрено на заседании методического объединения укрупненных групп специальностей 40.00.00 «Юриспруде</w:t>
      </w:r>
      <w:r w:rsidR="00134386">
        <w:rPr>
          <w:sz w:val="28"/>
          <w:szCs w:val="28"/>
        </w:rPr>
        <w:t>нция» Протокол № 8 от 23.05.2023</w:t>
      </w:r>
      <w:r w:rsidRPr="00C077FB">
        <w:rPr>
          <w:sz w:val="28"/>
          <w:szCs w:val="28"/>
        </w:rPr>
        <w:t xml:space="preserve"> г.</w:t>
      </w:r>
    </w:p>
    <w:p w:rsidR="00C077FB" w:rsidRPr="00C077FB" w:rsidRDefault="00C077FB" w:rsidP="00C077FB">
      <w:pPr>
        <w:spacing w:line="276" w:lineRule="auto"/>
        <w:jc w:val="both"/>
        <w:rPr>
          <w:sz w:val="28"/>
          <w:szCs w:val="28"/>
        </w:rPr>
      </w:pPr>
      <w:r w:rsidRPr="00C077FB">
        <w:rPr>
          <w:sz w:val="28"/>
          <w:szCs w:val="28"/>
        </w:rPr>
        <w:tab/>
      </w:r>
    </w:p>
    <w:p w:rsidR="00C077FB" w:rsidRPr="00C077FB" w:rsidRDefault="00C077FB" w:rsidP="00C077FB">
      <w:pPr>
        <w:spacing w:line="276" w:lineRule="auto"/>
        <w:jc w:val="both"/>
        <w:rPr>
          <w:sz w:val="28"/>
          <w:szCs w:val="28"/>
        </w:rPr>
      </w:pPr>
      <w:r w:rsidRPr="00C077FB">
        <w:rPr>
          <w:sz w:val="28"/>
          <w:szCs w:val="28"/>
        </w:rPr>
        <w:t>Рекомендовано к использованию в учебном процессе Методи</w:t>
      </w:r>
      <w:r w:rsidR="00134386">
        <w:rPr>
          <w:sz w:val="28"/>
          <w:szCs w:val="28"/>
        </w:rPr>
        <w:t>ческим советом СМК, протокол № 7 от 25.05.2023</w:t>
      </w:r>
      <w:bookmarkStart w:id="0" w:name="_GoBack"/>
      <w:bookmarkEnd w:id="0"/>
      <w:r w:rsidR="00485307">
        <w:rPr>
          <w:sz w:val="28"/>
          <w:szCs w:val="28"/>
        </w:rPr>
        <w:t xml:space="preserve"> </w:t>
      </w:r>
      <w:r w:rsidRPr="00C077FB">
        <w:rPr>
          <w:sz w:val="28"/>
          <w:szCs w:val="28"/>
        </w:rPr>
        <w:t>г.</w:t>
      </w:r>
    </w:p>
    <w:p w:rsidR="003E484E" w:rsidRPr="003E484E" w:rsidRDefault="003E484E" w:rsidP="00C077FB">
      <w:pPr>
        <w:spacing w:line="276" w:lineRule="auto"/>
        <w:jc w:val="both"/>
      </w:pPr>
      <w:r w:rsidRPr="003E484E">
        <w:br w:type="page"/>
      </w:r>
    </w:p>
    <w:p w:rsidR="003E484E" w:rsidRPr="003E484E" w:rsidRDefault="003E484E" w:rsidP="003E484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pacing w:val="-3"/>
          <w:sz w:val="28"/>
          <w:szCs w:val="28"/>
        </w:rPr>
      </w:pPr>
      <w:r w:rsidRPr="003E484E">
        <w:rPr>
          <w:b/>
          <w:bCs/>
          <w:spacing w:val="-3"/>
          <w:sz w:val="28"/>
          <w:szCs w:val="28"/>
        </w:rPr>
        <w:lastRenderedPageBreak/>
        <w:t>ОБЩИЕ СВЕДЕНИЯ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и программой дисциплины ОП.В.23 Основы предварительного расследования. В методических рекомендациях представлен материал для внеаудиторной самостоятельной работы по дисциплине для обучающихся специальности </w:t>
      </w:r>
      <w:r w:rsidRPr="003E484E">
        <w:rPr>
          <w:rFonts w:ascii="Times New Roman CYR" w:hAnsi="Times New Roman CYR" w:cs="Times New Roman CYR"/>
          <w:sz w:val="28"/>
          <w:szCs w:val="28"/>
        </w:rPr>
        <w:t>40.02.02 Правоохранительная деятельность</w:t>
      </w:r>
      <w:r w:rsidRPr="003E484E">
        <w:rPr>
          <w:sz w:val="28"/>
          <w:szCs w:val="28"/>
        </w:rPr>
        <w:t>.</w:t>
      </w:r>
    </w:p>
    <w:p w:rsidR="003E484E" w:rsidRPr="003E484E" w:rsidRDefault="003E484E" w:rsidP="003E484E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3E484E">
        <w:rPr>
          <w:color w:val="auto"/>
          <w:sz w:val="28"/>
          <w:szCs w:val="28"/>
        </w:rPr>
        <w:t xml:space="preserve">Важным видом учебной деятельности обучающихся при изучении дисциплины является самостоятельная работа. </w:t>
      </w:r>
    </w:p>
    <w:p w:rsidR="003E484E" w:rsidRPr="003E484E" w:rsidRDefault="003E484E" w:rsidP="003E484E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3E484E">
        <w:rPr>
          <w:color w:val="auto"/>
          <w:sz w:val="28"/>
          <w:szCs w:val="28"/>
        </w:rPr>
        <w:t xml:space="preserve">Правильная организация самостоятельной работы является залогом успешного изучения предмета. Нельзя надеяться только на материал, который был изучен в ходе лекций или практических занятий, необходимо закрепить его и расширить в ходе самостоятельной работы. Наибольший эффект достигается при использовании «системы опережающего чтения», т. е. предварительного самостоятельного изучения материала следующего занятия. </w:t>
      </w:r>
    </w:p>
    <w:p w:rsidR="003E484E" w:rsidRPr="003E484E" w:rsidRDefault="003E484E" w:rsidP="003E484E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3E484E">
        <w:rPr>
          <w:color w:val="auto"/>
          <w:sz w:val="28"/>
          <w:szCs w:val="28"/>
        </w:rPr>
        <w:t>Самостоятельная работа должна носить творческий и планомерный характер. В процессе организации самостоятельной работы большое значение имеют консультации преподавателя. Они могут быть как индивидуальные, так и в составе учебной группы.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outlineLvl w:val="0"/>
        <w:rPr>
          <w:bCs/>
          <w:kern w:val="32"/>
          <w:sz w:val="28"/>
          <w:szCs w:val="28"/>
        </w:rPr>
      </w:pPr>
      <w:r w:rsidRPr="003E484E">
        <w:rPr>
          <w:sz w:val="28"/>
          <w:szCs w:val="28"/>
        </w:rPr>
        <w:t>Самостоятельную работу по изучению учебной дисциплины целесообразно начинать с изучения рабочей программы, который содержит основные требования к знаниям, умениям и навыкам, ознакомления с разделами и темами в порядке, предусмотренном учебной программой. Получив представление об основном содержании раздела, темы, необходимо изучить данную тему по учебнику, придерживаясь рекомендаций преподавателя по методике работы над учебным материалом.</w:t>
      </w:r>
    </w:p>
    <w:p w:rsidR="003E484E" w:rsidRPr="003E484E" w:rsidRDefault="003E484E" w:rsidP="003E484E">
      <w:pPr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3E484E" w:rsidRPr="003E484E" w:rsidRDefault="003E484E" w:rsidP="003E484E">
      <w:pPr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Задачами методических рекомендаций по самостоятельной работе являются: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активизация самостоятельной работы обучающихся;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lastRenderedPageBreak/>
        <w:t>- содействие развитию творческого отношения к данной дисциплине;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выработка умений и навыков рациональной работы с литературой и нормативными документами;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- управление познавательной деятельностью обучающихся. 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Функциями методических рекомендаций по самостоятельной работе являются: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определение содержания работы обучающихся по овладению программным материалом;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установление требований к результатам изучения дисциплины.</w:t>
      </w: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outlineLvl w:val="8"/>
        <w:rPr>
          <w:sz w:val="28"/>
          <w:szCs w:val="28"/>
        </w:rPr>
      </w:pPr>
    </w:p>
    <w:p w:rsidR="003E484E" w:rsidRPr="003E484E" w:rsidRDefault="003E484E" w:rsidP="003E484E">
      <w:pPr>
        <w:widowControl w:val="0"/>
        <w:suppressAutoHyphens/>
        <w:spacing w:line="276" w:lineRule="auto"/>
        <w:ind w:firstLine="851"/>
        <w:jc w:val="both"/>
        <w:outlineLvl w:val="8"/>
        <w:rPr>
          <w:sz w:val="28"/>
          <w:szCs w:val="28"/>
        </w:rPr>
      </w:pPr>
      <w:r w:rsidRPr="003E484E">
        <w:rPr>
          <w:sz w:val="28"/>
          <w:szCs w:val="28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:rsidR="003E484E" w:rsidRPr="003E484E" w:rsidRDefault="003E484E" w:rsidP="003E484E">
      <w:pPr>
        <w:widowControl w:val="0"/>
        <w:suppressAutoHyphens/>
        <w:ind w:firstLine="709"/>
        <w:jc w:val="both"/>
        <w:outlineLvl w:val="8"/>
      </w:pPr>
    </w:p>
    <w:p w:rsidR="003E484E" w:rsidRPr="003E484E" w:rsidRDefault="003E484E" w:rsidP="003E484E">
      <w:pPr>
        <w:suppressAutoHyphens/>
      </w:pPr>
    </w:p>
    <w:p w:rsidR="003E484E" w:rsidRPr="003E484E" w:rsidRDefault="003E484E" w:rsidP="003E484E">
      <w:pPr>
        <w:suppressAutoHyphens/>
      </w:pPr>
    </w:p>
    <w:p w:rsidR="003E484E" w:rsidRPr="003E484E" w:rsidRDefault="003E484E" w:rsidP="003E484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E484E">
        <w:rPr>
          <w:b/>
        </w:rPr>
        <w:br w:type="page"/>
      </w:r>
      <w:r w:rsidRPr="003E484E">
        <w:rPr>
          <w:b/>
        </w:rPr>
        <w:lastRenderedPageBreak/>
        <w:t>ИНСТРУКЦИЯ ДЛЯ ОБУЧАЮЩИХСЯ ДЛЯ РАБОТЫ С РЕКОМЕНДАЦИЯМИ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jc w:val="center"/>
        <w:rPr>
          <w:spacing w:val="-2"/>
          <w:sz w:val="28"/>
          <w:szCs w:val="28"/>
        </w:rPr>
      </w:pP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3E484E">
        <w:rPr>
          <w:spacing w:val="-2"/>
          <w:sz w:val="28"/>
          <w:szCs w:val="28"/>
        </w:rPr>
        <w:t>Уважаемый обучающийся!</w:t>
      </w:r>
    </w:p>
    <w:p w:rsidR="003E484E" w:rsidRPr="003E484E" w:rsidRDefault="003E484E" w:rsidP="003E484E">
      <w:pPr>
        <w:widowControl w:val="0"/>
        <w:shd w:val="clear" w:color="auto" w:fill="FFFFFF"/>
        <w:tabs>
          <w:tab w:val="left" w:pos="7752"/>
        </w:tabs>
        <w:suppressAutoHyphens/>
        <w:autoSpaceDE w:val="0"/>
        <w:autoSpaceDN w:val="0"/>
        <w:adjustRightInd w:val="0"/>
        <w:spacing w:line="276" w:lineRule="auto"/>
        <w:ind w:right="14" w:firstLine="709"/>
        <w:jc w:val="both"/>
        <w:rPr>
          <w:bCs/>
          <w:sz w:val="28"/>
          <w:szCs w:val="28"/>
        </w:rPr>
      </w:pPr>
      <w:r w:rsidRPr="003E484E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3E484E">
        <w:rPr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003E484E">
        <w:rPr>
          <w:bCs/>
          <w:sz w:val="28"/>
          <w:szCs w:val="28"/>
        </w:rPr>
        <w:t xml:space="preserve">В соответствии с учебным планом по </w:t>
      </w:r>
      <w:r w:rsidRPr="003E484E">
        <w:rPr>
          <w:rFonts w:ascii="Times New Roman CYR" w:hAnsi="Times New Roman CYR" w:cs="Times New Roman CYR"/>
          <w:sz w:val="28"/>
          <w:szCs w:val="28"/>
        </w:rPr>
        <w:t>40.02.02 Правоохранительная деятельность</w:t>
      </w:r>
      <w:r w:rsidRPr="003E484E">
        <w:rPr>
          <w:b/>
          <w:bCs/>
          <w:sz w:val="28"/>
          <w:szCs w:val="28"/>
        </w:rPr>
        <w:t xml:space="preserve"> </w:t>
      </w:r>
      <w:r w:rsidRPr="003E484E">
        <w:rPr>
          <w:bCs/>
          <w:spacing w:val="-1"/>
          <w:sz w:val="28"/>
          <w:szCs w:val="28"/>
        </w:rPr>
        <w:t>в</w:t>
      </w:r>
      <w:r w:rsidRPr="003E484E">
        <w:rPr>
          <w:b/>
          <w:bCs/>
          <w:spacing w:val="-1"/>
          <w:sz w:val="28"/>
          <w:szCs w:val="28"/>
        </w:rPr>
        <w:t xml:space="preserve"> </w:t>
      </w:r>
      <w:r w:rsidRPr="003E484E">
        <w:rPr>
          <w:spacing w:val="-1"/>
          <w:sz w:val="28"/>
          <w:szCs w:val="28"/>
        </w:rPr>
        <w:t xml:space="preserve">процессе изучения учебной дисциплины </w:t>
      </w:r>
      <w:r w:rsidRPr="003E484E">
        <w:rPr>
          <w:sz w:val="28"/>
          <w:szCs w:val="28"/>
        </w:rPr>
        <w:t>ОП.В.23 Основы предварительного расследования</w:t>
      </w:r>
      <w:r w:rsidRPr="003E484E">
        <w:rPr>
          <w:spacing w:val="-1"/>
          <w:sz w:val="28"/>
          <w:szCs w:val="28"/>
        </w:rPr>
        <w:t xml:space="preserve">. </w:t>
      </w:r>
      <w:r w:rsidRPr="003E484E">
        <w:rPr>
          <w:sz w:val="28"/>
          <w:szCs w:val="28"/>
        </w:rPr>
        <w:t xml:space="preserve"> Вам необходимо более углубленно сформировать и совершенствовать знания, умения и навыки через выполнение заданий для </w:t>
      </w:r>
      <w:r w:rsidRPr="003E484E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3E484E">
        <w:rPr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Основы предварительного расследования.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276" w:lineRule="auto"/>
        <w:ind w:right="10" w:firstLine="709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В соответствии с рабочей программой по дисциплине Основы предварительного расследования </w:t>
      </w:r>
      <w:r w:rsidRPr="003E484E">
        <w:rPr>
          <w:spacing w:val="-1"/>
          <w:sz w:val="28"/>
          <w:szCs w:val="28"/>
        </w:rPr>
        <w:t>объем часов, отводимый на самостоятельную работу составляет 3</w:t>
      </w:r>
      <w:r w:rsidR="00C077FB">
        <w:rPr>
          <w:spacing w:val="-1"/>
          <w:sz w:val="28"/>
          <w:szCs w:val="28"/>
        </w:rPr>
        <w:t>0</w:t>
      </w:r>
      <w:r w:rsidRPr="003E484E">
        <w:rPr>
          <w:b/>
          <w:bCs/>
          <w:spacing w:val="-1"/>
          <w:sz w:val="28"/>
          <w:szCs w:val="28"/>
        </w:rPr>
        <w:t xml:space="preserve"> </w:t>
      </w:r>
      <w:r w:rsidRPr="003E484E">
        <w:rPr>
          <w:bCs/>
          <w:spacing w:val="-1"/>
          <w:sz w:val="28"/>
          <w:szCs w:val="28"/>
        </w:rPr>
        <w:t>часов</w:t>
      </w:r>
      <w:r w:rsidRPr="003E484E">
        <w:rPr>
          <w:b/>
          <w:bCs/>
          <w:spacing w:val="-1"/>
          <w:sz w:val="28"/>
          <w:szCs w:val="28"/>
        </w:rPr>
        <w:t>.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right="14" w:firstLine="709"/>
        <w:jc w:val="both"/>
        <w:rPr>
          <w:sz w:val="28"/>
          <w:szCs w:val="28"/>
        </w:rPr>
      </w:pPr>
      <w:r w:rsidRPr="003E484E">
        <w:rPr>
          <w:b/>
          <w:bCs/>
          <w:sz w:val="28"/>
          <w:szCs w:val="28"/>
        </w:rPr>
        <w:t xml:space="preserve">Обратите внимание, </w:t>
      </w:r>
      <w:r w:rsidRPr="003E484E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3E484E">
        <w:rPr>
          <w:b/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276" w:lineRule="auto"/>
        <w:ind w:firstLine="709"/>
        <w:jc w:val="both"/>
        <w:rPr>
          <w:sz w:val="28"/>
          <w:szCs w:val="28"/>
        </w:rPr>
      </w:pPr>
      <w:r w:rsidRPr="003E484E">
        <w:rPr>
          <w:b/>
          <w:bCs/>
          <w:sz w:val="28"/>
          <w:szCs w:val="28"/>
        </w:rPr>
        <w:t xml:space="preserve">Сроки проверки заданий </w:t>
      </w:r>
      <w:r w:rsidRPr="003E484E">
        <w:rPr>
          <w:sz w:val="28"/>
          <w:szCs w:val="28"/>
        </w:rPr>
        <w:t xml:space="preserve">преподаватель устанавливает в зависимости от </w:t>
      </w:r>
      <w:r w:rsidRPr="003E484E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3E484E">
        <w:rPr>
          <w:sz w:val="28"/>
          <w:szCs w:val="28"/>
        </w:rPr>
        <w:t xml:space="preserve">контроль будет осуществляться на этапе рубежной аттестации, т.е. после изучения каждой темы учебной дисциплины. 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3E484E" w:rsidRPr="003E484E" w:rsidRDefault="003E484E" w:rsidP="003E484E">
      <w:pPr>
        <w:widowControl w:val="0"/>
        <w:suppressAutoHyphens/>
        <w:autoSpaceDE w:val="0"/>
        <w:autoSpaceDN w:val="0"/>
        <w:adjustRightInd w:val="0"/>
        <w:spacing w:line="276" w:lineRule="auto"/>
        <w:ind w:right="-142"/>
        <w:jc w:val="center"/>
        <w:rPr>
          <w:b/>
          <w:sz w:val="28"/>
          <w:szCs w:val="28"/>
        </w:rPr>
      </w:pPr>
      <w:r w:rsidRPr="003E484E">
        <w:rPr>
          <w:b/>
        </w:rPr>
        <w:br w:type="page"/>
      </w:r>
      <w:r w:rsidRPr="003E484E">
        <w:rPr>
          <w:b/>
          <w:sz w:val="28"/>
          <w:szCs w:val="28"/>
        </w:rPr>
        <w:lastRenderedPageBreak/>
        <w:t>3. ТЕХНОЛОГИЧЕСКАЯ КАРТА ВНЕАУДИТОРНОЙ САМОСТОЯТЕЛЬНОЙ РАБОТЫ ОБУЧАЮЩЕГОСЯ</w:t>
      </w:r>
    </w:p>
    <w:p w:rsidR="003E484E" w:rsidRPr="003E484E" w:rsidRDefault="003E484E" w:rsidP="003E484E">
      <w:pPr>
        <w:widowControl w:val="0"/>
        <w:suppressAutoHyphens/>
        <w:autoSpaceDE w:val="0"/>
        <w:autoSpaceDN w:val="0"/>
        <w:adjustRightInd w:val="0"/>
        <w:spacing w:line="276" w:lineRule="auto"/>
        <w:ind w:right="-142" w:firstLine="709"/>
        <w:jc w:val="center"/>
        <w:rPr>
          <w:b/>
          <w:sz w:val="28"/>
          <w:szCs w:val="28"/>
        </w:rPr>
      </w:pP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right="82" w:firstLine="851"/>
        <w:jc w:val="both"/>
        <w:rPr>
          <w:sz w:val="28"/>
          <w:szCs w:val="28"/>
        </w:rPr>
      </w:pPr>
      <w:r w:rsidRPr="003E484E">
        <w:rPr>
          <w:spacing w:val="-2"/>
          <w:sz w:val="28"/>
          <w:szCs w:val="28"/>
        </w:rPr>
        <w:t xml:space="preserve">Методические рекомендации по выполнению и оформлению самостоятельной работы </w:t>
      </w:r>
      <w:r w:rsidRPr="003E484E">
        <w:rPr>
          <w:spacing w:val="-4"/>
          <w:sz w:val="28"/>
          <w:szCs w:val="28"/>
        </w:rPr>
        <w:t xml:space="preserve">обучающихся по дисциплине </w:t>
      </w:r>
      <w:r w:rsidRPr="003E484E">
        <w:rPr>
          <w:sz w:val="28"/>
          <w:szCs w:val="28"/>
        </w:rPr>
        <w:t>ОП.В.23 Основы предварительного расследования</w:t>
      </w:r>
      <w:r w:rsidRPr="003E484E">
        <w:rPr>
          <w:spacing w:val="-4"/>
          <w:sz w:val="28"/>
          <w:szCs w:val="28"/>
        </w:rPr>
        <w:t xml:space="preserve"> включают в себя технологическую карту </w:t>
      </w:r>
      <w:r w:rsidRPr="003E484E">
        <w:rPr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3E484E">
        <w:rPr>
          <w:spacing w:val="-3"/>
          <w:sz w:val="28"/>
          <w:szCs w:val="28"/>
        </w:rPr>
        <w:t xml:space="preserve">Она разработана таким </w:t>
      </w:r>
      <w:r w:rsidRPr="003E484E">
        <w:rPr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3E484E">
        <w:rPr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right="72" w:firstLine="851"/>
        <w:jc w:val="both"/>
        <w:rPr>
          <w:sz w:val="28"/>
          <w:szCs w:val="28"/>
        </w:rPr>
      </w:pPr>
      <w:r w:rsidRPr="003E484E">
        <w:rPr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3E484E">
        <w:rPr>
          <w:spacing w:val="-9"/>
          <w:sz w:val="28"/>
          <w:szCs w:val="28"/>
        </w:rPr>
        <w:t>знаний под руководством преподавателя.</w:t>
      </w:r>
      <w:r w:rsidRPr="003E484E">
        <w:rPr>
          <w:sz w:val="28"/>
          <w:szCs w:val="28"/>
        </w:rPr>
        <w:t xml:space="preserve"> </w:t>
      </w:r>
      <w:r w:rsidRPr="003E484E">
        <w:rPr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3E484E">
        <w:rPr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3E484E">
        <w:rPr>
          <w:spacing w:val="-6"/>
          <w:sz w:val="28"/>
          <w:szCs w:val="28"/>
        </w:rPr>
        <w:t>ты, обучающиеся узнают наименования тем и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результатов самостоятельной работы и указывает на ее оформление.</w:t>
      </w:r>
      <w:r w:rsidRPr="003E484E">
        <w:rPr>
          <w:spacing w:val="-5"/>
          <w:sz w:val="28"/>
          <w:szCs w:val="28"/>
        </w:rPr>
        <w:t xml:space="preserve"> </w:t>
      </w:r>
      <w:r w:rsidRPr="003E484E">
        <w:rPr>
          <w:spacing w:val="-4"/>
          <w:sz w:val="28"/>
          <w:szCs w:val="28"/>
        </w:rPr>
        <w:t xml:space="preserve">Самостоятельная работа рассчитана </w:t>
      </w:r>
      <w:r w:rsidRPr="003E484E">
        <w:rPr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3E484E">
        <w:rPr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3E484E">
        <w:rPr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spacing w:val="-5"/>
          <w:sz w:val="28"/>
          <w:szCs w:val="28"/>
        </w:rPr>
        <w:sectPr w:rsidR="003E484E" w:rsidRPr="003E484E" w:rsidSect="00B73AAC">
          <w:footerReference w:type="first" r:id="rId7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3E484E">
        <w:rPr>
          <w:spacing w:val="-5"/>
          <w:sz w:val="28"/>
          <w:szCs w:val="2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178" w:right="19" w:firstLine="709"/>
        <w:jc w:val="both"/>
        <w:rPr>
          <w:spacing w:val="-8"/>
        </w:rPr>
      </w:pPr>
    </w:p>
    <w:p w:rsidR="003E484E" w:rsidRPr="003E484E" w:rsidRDefault="003E484E" w:rsidP="003E484E">
      <w:pPr>
        <w:suppressAutoHyphens/>
        <w:jc w:val="center"/>
        <w:rPr>
          <w:b/>
        </w:rPr>
      </w:pPr>
      <w:r w:rsidRPr="003E484E">
        <w:rPr>
          <w:b/>
        </w:rPr>
        <w:t>Технологическая карта самостоятельной работы обучающегося по дисциплине</w:t>
      </w:r>
    </w:p>
    <w:p w:rsidR="003E484E" w:rsidRPr="003E484E" w:rsidRDefault="003E484E" w:rsidP="003E484E">
      <w:pPr>
        <w:suppressAutoHyphens/>
        <w:jc w:val="center"/>
        <w:rPr>
          <w:b/>
          <w:sz w:val="28"/>
          <w:szCs w:val="28"/>
        </w:rPr>
      </w:pPr>
      <w:r w:rsidRPr="003E484E">
        <w:rPr>
          <w:b/>
          <w:sz w:val="28"/>
          <w:szCs w:val="28"/>
        </w:rPr>
        <w:t>ОП.В.23 Основы предварительного расследования</w:t>
      </w:r>
    </w:p>
    <w:p w:rsidR="003E484E" w:rsidRPr="003E484E" w:rsidRDefault="003E484E" w:rsidP="003E484E">
      <w:pPr>
        <w:suppressAutoHyphens/>
        <w:jc w:val="center"/>
        <w:rPr>
          <w:b/>
        </w:rPr>
      </w:pPr>
      <w:r w:rsidRPr="003E484E">
        <w:rPr>
          <w:b/>
        </w:rPr>
        <w:t xml:space="preserve"> специальность 40.02.02 «Правоохранительная деятельность»</w:t>
      </w:r>
    </w:p>
    <w:p w:rsidR="003E484E" w:rsidRPr="003E484E" w:rsidRDefault="003E484E" w:rsidP="003E484E">
      <w:pPr>
        <w:suppressAutoHyphens/>
        <w:rPr>
          <w:b/>
        </w:rPr>
      </w:pPr>
    </w:p>
    <w:tbl>
      <w:tblPr>
        <w:tblW w:w="1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850"/>
        <w:gridCol w:w="2268"/>
        <w:gridCol w:w="4536"/>
        <w:gridCol w:w="1701"/>
      </w:tblGrid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suppressAutoHyphens/>
              <w:rPr>
                <w:b/>
                <w:i/>
              </w:rPr>
            </w:pPr>
            <w:r w:rsidRPr="003E484E">
              <w:rPr>
                <w:b/>
                <w:i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rPr>
                <w:b/>
                <w:i/>
              </w:rPr>
            </w:pPr>
            <w:r w:rsidRPr="003E484E">
              <w:rPr>
                <w:b/>
                <w:i/>
              </w:rPr>
              <w:t>Кол-во часов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rPr>
                <w:b/>
                <w:i/>
              </w:rPr>
            </w:pPr>
            <w:r w:rsidRPr="003E484E">
              <w:rPr>
                <w:b/>
                <w:i/>
              </w:rPr>
              <w:t>Виды самостоятельной работы</w:t>
            </w:r>
          </w:p>
          <w:p w:rsidR="00C077FB" w:rsidRPr="003E484E" w:rsidRDefault="00C077FB" w:rsidP="000822FF">
            <w:pPr>
              <w:suppressAutoHyphens/>
              <w:rPr>
                <w:b/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uppressAutoHyphens/>
              <w:rPr>
                <w:b/>
                <w:i/>
              </w:rPr>
            </w:pPr>
            <w:r w:rsidRPr="003E484E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rPr>
                <w:b/>
                <w:i/>
              </w:rPr>
            </w:pPr>
            <w:r w:rsidRPr="003E484E">
              <w:rPr>
                <w:b/>
                <w:i/>
              </w:rPr>
              <w:t>Форма контроля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jc w:val="both"/>
            </w:pPr>
            <w:r w:rsidRPr="00035129">
              <w:rPr>
                <w:sz w:val="19"/>
                <w:szCs w:val="19"/>
              </w:rPr>
              <w:t>Методологические основы предварительного следствия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jc w:val="both"/>
            </w:pPr>
            <w:r w:rsidRPr="00035129">
              <w:rPr>
                <w:sz w:val="19"/>
                <w:szCs w:val="19"/>
              </w:rPr>
              <w:t>Криминалистическая регистрация и статистическая отчетность следователя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jc w:val="both"/>
            </w:pPr>
            <w:r w:rsidRPr="00035129">
              <w:rPr>
                <w:sz w:val="19"/>
                <w:szCs w:val="19"/>
              </w:rPr>
              <w:t>Взаимодействие следователя с органами дознания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jc w:val="both"/>
            </w:pPr>
            <w:r w:rsidRPr="00035129">
              <w:rPr>
                <w:sz w:val="19"/>
                <w:szCs w:val="19"/>
              </w:rPr>
              <w:t xml:space="preserve">Процессуальная деятельность следователя по взаимодействию с  </w:t>
            </w:r>
            <w:r w:rsidRPr="00035129">
              <w:rPr>
                <w:sz w:val="19"/>
                <w:szCs w:val="19"/>
              </w:rPr>
              <w:lastRenderedPageBreak/>
              <w:t>руководителем следственного органа и прокурором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</w:t>
            </w:r>
            <w:r w:rsidRPr="003E484E">
              <w:rPr>
                <w:sz w:val="20"/>
                <w:szCs w:val="20"/>
                <w:shd w:val="clear" w:color="auto" w:fill="FFFFFF"/>
              </w:rPr>
              <w:lastRenderedPageBreak/>
              <w:t xml:space="preserve">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lastRenderedPageBreak/>
              <w:t>Проверка заданий</w:t>
            </w:r>
          </w:p>
        </w:tc>
      </w:tr>
      <w:tr w:rsidR="00C077FB" w:rsidRPr="003E484E" w:rsidTr="00C077FB">
        <w:trPr>
          <w:trHeight w:val="1034"/>
        </w:trPr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jc w:val="both"/>
            </w:pPr>
            <w:r w:rsidRPr="00035129">
              <w:rPr>
                <w:sz w:val="19"/>
                <w:szCs w:val="19"/>
              </w:rPr>
              <w:lastRenderedPageBreak/>
              <w:t>Взаимодействие  следователя с судом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jc w:val="both"/>
            </w:pPr>
            <w:r w:rsidRPr="00035129">
              <w:rPr>
                <w:sz w:val="19"/>
                <w:szCs w:val="19"/>
              </w:rPr>
              <w:t>Возбуждение уголовного дела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0822FF">
            <w:pPr>
              <w:jc w:val="both"/>
            </w:pPr>
            <w:r w:rsidRPr="00035129">
              <w:rPr>
                <w:sz w:val="19"/>
                <w:szCs w:val="19"/>
              </w:rPr>
              <w:t>Производство допроса свидетелей и потерпевших</w:t>
            </w:r>
          </w:p>
        </w:tc>
        <w:tc>
          <w:tcPr>
            <w:tcW w:w="850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0822FF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0822FF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C077FB">
            <w:pPr>
              <w:jc w:val="both"/>
            </w:pPr>
            <w:r w:rsidRPr="00035129">
              <w:rPr>
                <w:sz w:val="19"/>
                <w:szCs w:val="19"/>
              </w:rPr>
              <w:t>Организация и производство обыска, выемки, работа с вещественными доказательствами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pPr>
              <w:suppressAutoHyphens/>
              <w:jc w:val="both"/>
            </w:pPr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</w:t>
            </w:r>
            <w:r w:rsidRPr="003E484E">
              <w:rPr>
                <w:sz w:val="20"/>
                <w:szCs w:val="20"/>
                <w:shd w:val="clear" w:color="auto" w:fill="FFFFFF"/>
              </w:rPr>
              <w:lastRenderedPageBreak/>
              <w:t xml:space="preserve">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pPr>
              <w:suppressAutoHyphens/>
              <w:jc w:val="both"/>
              <w:rPr>
                <w:sz w:val="22"/>
                <w:szCs w:val="22"/>
              </w:rPr>
            </w:pPr>
            <w:r w:rsidRPr="003E484E">
              <w:rPr>
                <w:sz w:val="22"/>
                <w:szCs w:val="22"/>
              </w:rPr>
              <w:lastRenderedPageBreak/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C077FB">
            <w:pPr>
              <w:jc w:val="both"/>
            </w:pPr>
            <w:r w:rsidRPr="00035129">
              <w:rPr>
                <w:sz w:val="19"/>
                <w:szCs w:val="19"/>
              </w:rPr>
              <w:lastRenderedPageBreak/>
              <w:t>Деятельность следователя по привлечению в качестве обвиняемого. Допрос обвиняемого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C077FB">
            <w:pPr>
              <w:jc w:val="both"/>
            </w:pPr>
            <w:r w:rsidRPr="00035129">
              <w:rPr>
                <w:sz w:val="19"/>
                <w:szCs w:val="19"/>
              </w:rPr>
              <w:t>Деятельность следователя по организации проверки показаний на месте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C077FB">
            <w:pPr>
              <w:jc w:val="both"/>
            </w:pPr>
            <w:r w:rsidRPr="00035129">
              <w:rPr>
                <w:sz w:val="19"/>
                <w:szCs w:val="19"/>
              </w:rPr>
              <w:t>Организация и производство розыска подозреваемых и обвиняемых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C077FB">
            <w:pPr>
              <w:jc w:val="both"/>
            </w:pPr>
            <w:r w:rsidRPr="00035129">
              <w:rPr>
                <w:sz w:val="19"/>
                <w:szCs w:val="19"/>
              </w:rPr>
              <w:t>Деятельность следователя по обеспечению возмещения и компенсации вреда, причиненного преступлением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C077FB">
            <w:pPr>
              <w:jc w:val="both"/>
            </w:pPr>
            <w:r w:rsidRPr="00035129">
              <w:rPr>
                <w:sz w:val="19"/>
                <w:szCs w:val="19"/>
              </w:rPr>
              <w:t>Приостановление и возобновление предварительного следствия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</w:t>
            </w:r>
            <w:r w:rsidRPr="003E484E">
              <w:rPr>
                <w:sz w:val="20"/>
                <w:szCs w:val="20"/>
                <w:shd w:val="clear" w:color="auto" w:fill="FFFFFF"/>
              </w:rPr>
              <w:lastRenderedPageBreak/>
              <w:t xml:space="preserve">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2"/>
                <w:szCs w:val="22"/>
              </w:rPr>
              <w:lastRenderedPageBreak/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3E484E" w:rsidRDefault="00C077FB" w:rsidP="00C077FB">
            <w:pPr>
              <w:jc w:val="both"/>
            </w:pPr>
            <w:r w:rsidRPr="00035129">
              <w:rPr>
                <w:sz w:val="19"/>
                <w:szCs w:val="19"/>
              </w:rPr>
              <w:lastRenderedPageBreak/>
              <w:t>Окончание предварительного следствия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  <w:tr w:rsidR="00C077FB" w:rsidRPr="003E484E" w:rsidTr="00C077FB">
        <w:tc>
          <w:tcPr>
            <w:tcW w:w="2999" w:type="dxa"/>
            <w:shd w:val="clear" w:color="auto" w:fill="auto"/>
          </w:tcPr>
          <w:p w:rsidR="00C077FB" w:rsidRPr="00035129" w:rsidRDefault="00C077FB" w:rsidP="00C077FB">
            <w:pPr>
              <w:jc w:val="both"/>
              <w:rPr>
                <w:sz w:val="19"/>
                <w:szCs w:val="19"/>
              </w:rPr>
            </w:pPr>
            <w:r w:rsidRPr="00035129">
              <w:rPr>
                <w:sz w:val="19"/>
                <w:szCs w:val="19"/>
              </w:rPr>
              <w:t>Составление обвинительного заключения</w:t>
            </w:r>
          </w:p>
        </w:tc>
        <w:tc>
          <w:tcPr>
            <w:tcW w:w="850" w:type="dxa"/>
            <w:shd w:val="clear" w:color="auto" w:fill="auto"/>
          </w:tcPr>
          <w:p w:rsidR="00C077FB" w:rsidRDefault="00C077FB" w:rsidP="00C077FB">
            <w:r w:rsidRPr="00A71AFD">
              <w:t>2</w:t>
            </w:r>
          </w:p>
        </w:tc>
        <w:tc>
          <w:tcPr>
            <w:tcW w:w="2268" w:type="dxa"/>
            <w:shd w:val="clear" w:color="auto" w:fill="auto"/>
          </w:tcPr>
          <w:p w:rsidR="00C077FB" w:rsidRPr="003E484E" w:rsidRDefault="00C077FB" w:rsidP="00C077FB">
            <w:r w:rsidRPr="003E484E">
              <w:t>Устный реферат</w:t>
            </w:r>
          </w:p>
        </w:tc>
        <w:tc>
          <w:tcPr>
            <w:tcW w:w="4536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0"/>
                <w:szCs w:val="20"/>
                <w:shd w:val="clear" w:color="auto" w:fill="FFFFFF"/>
              </w:rPr>
              <w:t xml:space="preserve">Предварительное следствие: учебник для студентов вузов, обучающихся по направлению подготовки «Юриспруденция» / Е. Н.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Арестова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>, Н. В. Анисимова, В. В. Артемова [и др.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под ред. М. В.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Мешкова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— 3-е изд., </w:t>
            </w:r>
            <w:proofErr w:type="spellStart"/>
            <w:r w:rsidRPr="003E484E">
              <w:rPr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3E484E">
              <w:rPr>
                <w:sz w:val="20"/>
                <w:szCs w:val="20"/>
                <w:shd w:val="clear" w:color="auto" w:fill="FFFFFF"/>
              </w:rPr>
              <w:t xml:space="preserve">. и доп. —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ЮНИТИ-ДАНА: Закон и право, 2019. — 575 с. - ISBN 978-5-238-03195-8. - </w:t>
            </w:r>
            <w:proofErr w:type="gramStart"/>
            <w:r w:rsidRPr="003E484E">
              <w:rPr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E484E">
              <w:rPr>
                <w:sz w:val="20"/>
                <w:szCs w:val="20"/>
                <w:shd w:val="clear" w:color="auto" w:fill="FFFFFF"/>
              </w:rPr>
              <w:t xml:space="preserve"> электронный. - URL: https://znanium.com/catalog/product/1028546</w:t>
            </w:r>
          </w:p>
        </w:tc>
        <w:tc>
          <w:tcPr>
            <w:tcW w:w="1701" w:type="dxa"/>
            <w:shd w:val="clear" w:color="auto" w:fill="auto"/>
          </w:tcPr>
          <w:p w:rsidR="00C077FB" w:rsidRPr="003E484E" w:rsidRDefault="00C077FB" w:rsidP="00C077FB">
            <w:r w:rsidRPr="003E484E">
              <w:rPr>
                <w:sz w:val="22"/>
                <w:szCs w:val="22"/>
              </w:rPr>
              <w:t>Проверка заданий</w:t>
            </w:r>
          </w:p>
        </w:tc>
      </w:tr>
    </w:tbl>
    <w:p w:rsidR="003E484E" w:rsidRPr="003E484E" w:rsidRDefault="003E484E" w:rsidP="003E484E">
      <w:pPr>
        <w:suppressAutoHyphens/>
        <w:rPr>
          <w:sz w:val="22"/>
          <w:szCs w:val="22"/>
        </w:rPr>
      </w:pPr>
    </w:p>
    <w:p w:rsidR="003E484E" w:rsidRPr="003E484E" w:rsidRDefault="003E484E" w:rsidP="003E484E">
      <w:pPr>
        <w:suppressAutoHyphens/>
        <w:sectPr w:rsidR="003E484E" w:rsidRPr="003E484E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3E484E">
        <w:rPr>
          <w:b/>
          <w:w w:val="104"/>
          <w:sz w:val="28"/>
          <w:szCs w:val="28"/>
        </w:rPr>
        <w:lastRenderedPageBreak/>
        <w:t>4. ПОРЯДОК ОФОРМЛЕНИЯ ВИДОВ И ФОРМ ОТЧЕТНОСТИ ПО САМОСТОЯТЕЛЬНОЙ РАБОТЕ</w:t>
      </w:r>
    </w:p>
    <w:p w:rsidR="003E484E" w:rsidRPr="003E484E" w:rsidRDefault="003E484E" w:rsidP="003E484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b/>
          <w:spacing w:val="-3"/>
          <w:w w:val="104"/>
          <w:sz w:val="28"/>
          <w:szCs w:val="28"/>
        </w:rPr>
      </w:pPr>
      <w:r w:rsidRPr="003E484E">
        <w:rPr>
          <w:b/>
          <w:spacing w:val="-3"/>
          <w:w w:val="104"/>
          <w:sz w:val="28"/>
          <w:szCs w:val="28"/>
        </w:rPr>
        <w:t>ОБУЧАЮЩИХСЯ.</w:t>
      </w:r>
    </w:p>
    <w:p w:rsidR="003E484E" w:rsidRPr="003E484E" w:rsidRDefault="003E484E" w:rsidP="003E484E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E484E">
        <w:rPr>
          <w:rFonts w:eastAsia="Calibri"/>
          <w:b/>
          <w:sz w:val="28"/>
          <w:szCs w:val="28"/>
          <w:lang w:eastAsia="en-US"/>
        </w:rPr>
        <w:t>4.1 Методические рекомендации по подготовке сообщения</w:t>
      </w:r>
    </w:p>
    <w:p w:rsidR="003E484E" w:rsidRPr="003E484E" w:rsidRDefault="003E484E" w:rsidP="003E484E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Сообщение – это сокращенная запись информации, в которой должны быть отражены основные положения текста, сопровождающиеся аргументами, 1–2 самыми яркими и в то же время краткими примерами.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Сообщение составляется по нескольким источникам, связанным между собой одной темой. Вначале изучается тот источник, в котором данная тема изложена наиболее полно и на современном уровне научных и практических достижений. Записанное сообщение дополняется материалом других источников.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Этапы подготовки сообщения: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1. Прочитайте текст.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2. Составьте его развернутый план.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3. Подумайте, какие части можно сократить так, чтобы содержание было понято правильно и, главное, не исчезло.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4. Объедините близкие по смыслу части.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5. В каждой части выделите главное и второстепенное, которое может быть сокращено при конспектировании.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6. При записи старайтесь сложные предложения заменить простыми.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484E">
        <w:rPr>
          <w:rFonts w:eastAsia="Calibri"/>
          <w:sz w:val="28"/>
          <w:szCs w:val="28"/>
          <w:lang w:eastAsia="en-US"/>
        </w:rPr>
        <w:t>Тематическое и смысловое единство сообщения выражается в том, что все его компоненты связаны с темой первоисточника.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E484E">
        <w:rPr>
          <w:rFonts w:eastAsia="Calibri"/>
          <w:sz w:val="28"/>
          <w:szCs w:val="28"/>
          <w:lang w:eastAsia="en-US"/>
        </w:rPr>
        <w:t xml:space="preserve">Сообщение должно содержать информацию на 3-5 мин. </w:t>
      </w:r>
    </w:p>
    <w:p w:rsidR="003E484E" w:rsidRPr="003E484E" w:rsidRDefault="003E484E" w:rsidP="003E484E">
      <w:pPr>
        <w:suppressAutoHyphens/>
        <w:spacing w:line="276" w:lineRule="auto"/>
        <w:jc w:val="both"/>
        <w:rPr>
          <w:b/>
          <w:bCs/>
          <w:sz w:val="28"/>
          <w:szCs w:val="28"/>
        </w:rPr>
      </w:pPr>
    </w:p>
    <w:p w:rsidR="003E484E" w:rsidRPr="003E484E" w:rsidRDefault="003E484E" w:rsidP="003E484E">
      <w:pPr>
        <w:pStyle w:val="Style8"/>
        <w:widowControl/>
        <w:suppressAutoHyphens/>
        <w:spacing w:line="276" w:lineRule="auto"/>
        <w:ind w:firstLine="0"/>
        <w:jc w:val="center"/>
        <w:rPr>
          <w:rStyle w:val="FontStyle43"/>
          <w:color w:val="auto"/>
          <w:sz w:val="28"/>
          <w:szCs w:val="28"/>
        </w:rPr>
      </w:pPr>
      <w:r w:rsidRPr="003E484E">
        <w:rPr>
          <w:rStyle w:val="FontStyle43"/>
          <w:color w:val="auto"/>
          <w:sz w:val="28"/>
          <w:szCs w:val="28"/>
        </w:rPr>
        <w:t>4.2 Методические рекомендации по оформлению реферата</w:t>
      </w:r>
    </w:p>
    <w:p w:rsidR="003E484E" w:rsidRPr="003E484E" w:rsidRDefault="003E484E" w:rsidP="003E484E">
      <w:pPr>
        <w:pStyle w:val="Style8"/>
        <w:widowControl/>
        <w:suppressAutoHyphens/>
        <w:spacing w:line="276" w:lineRule="auto"/>
        <w:ind w:firstLine="0"/>
        <w:jc w:val="center"/>
        <w:rPr>
          <w:rStyle w:val="FontStyle43"/>
          <w:color w:val="auto"/>
          <w:sz w:val="28"/>
          <w:szCs w:val="28"/>
        </w:rPr>
      </w:pPr>
    </w:p>
    <w:p w:rsidR="003E484E" w:rsidRPr="003E484E" w:rsidRDefault="003E484E" w:rsidP="003E484E">
      <w:pPr>
        <w:pStyle w:val="Style14"/>
        <w:widowControl/>
        <w:suppressAutoHyphens/>
        <w:spacing w:line="276" w:lineRule="auto"/>
        <w:ind w:firstLine="709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:rsidR="003E484E" w:rsidRPr="003E484E" w:rsidRDefault="003E484E" w:rsidP="003E484E">
      <w:pPr>
        <w:pStyle w:val="Style14"/>
        <w:widowControl/>
        <w:suppressAutoHyphens/>
        <w:spacing w:line="276" w:lineRule="auto"/>
        <w:ind w:firstLine="709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 xml:space="preserve"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</w:t>
      </w:r>
      <w:r w:rsidRPr="003E484E">
        <w:rPr>
          <w:rStyle w:val="FontStyle45"/>
          <w:color w:val="auto"/>
          <w:sz w:val="28"/>
          <w:szCs w:val="28"/>
        </w:rPr>
        <w:lastRenderedPageBreak/>
        <w:t>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:rsidR="003E484E" w:rsidRPr="003E484E" w:rsidRDefault="003E484E" w:rsidP="003E484E">
      <w:pPr>
        <w:pStyle w:val="Style14"/>
        <w:widowControl/>
        <w:suppressAutoHyphens/>
        <w:spacing w:line="276" w:lineRule="auto"/>
        <w:ind w:firstLine="709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>Структура реферата:</w:t>
      </w:r>
    </w:p>
    <w:p w:rsidR="003E484E" w:rsidRPr="003E484E" w:rsidRDefault="003E484E" w:rsidP="003E484E">
      <w:pPr>
        <w:pStyle w:val="Style19"/>
        <w:widowControl/>
        <w:numPr>
          <w:ilvl w:val="0"/>
          <w:numId w:val="12"/>
        </w:numPr>
        <w:tabs>
          <w:tab w:val="left" w:pos="1003"/>
        </w:tabs>
        <w:suppressAutoHyphens/>
        <w:spacing w:line="276" w:lineRule="auto"/>
        <w:ind w:left="0" w:firstLine="774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>Титульный лист.</w:t>
      </w:r>
    </w:p>
    <w:p w:rsidR="003E484E" w:rsidRPr="003E484E" w:rsidRDefault="003E484E" w:rsidP="003E484E">
      <w:pPr>
        <w:pStyle w:val="Style19"/>
        <w:widowControl/>
        <w:numPr>
          <w:ilvl w:val="0"/>
          <w:numId w:val="12"/>
        </w:numPr>
        <w:tabs>
          <w:tab w:val="left" w:pos="1008"/>
        </w:tabs>
        <w:suppressAutoHyphens/>
        <w:spacing w:line="276" w:lineRule="auto"/>
        <w:ind w:left="0" w:firstLine="774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>Содержание.</w:t>
      </w:r>
    </w:p>
    <w:p w:rsidR="003E484E" w:rsidRPr="003E484E" w:rsidRDefault="003E484E" w:rsidP="003E484E">
      <w:pPr>
        <w:pStyle w:val="Style19"/>
        <w:widowControl/>
        <w:numPr>
          <w:ilvl w:val="0"/>
          <w:numId w:val="12"/>
        </w:numPr>
        <w:tabs>
          <w:tab w:val="left" w:pos="1008"/>
        </w:tabs>
        <w:suppressAutoHyphens/>
        <w:spacing w:line="276" w:lineRule="auto"/>
        <w:ind w:left="0" w:firstLine="774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>Введение.</w:t>
      </w:r>
    </w:p>
    <w:p w:rsidR="003E484E" w:rsidRPr="003E484E" w:rsidRDefault="003E484E" w:rsidP="003E484E">
      <w:pPr>
        <w:pStyle w:val="Style19"/>
        <w:widowControl/>
        <w:numPr>
          <w:ilvl w:val="0"/>
          <w:numId w:val="12"/>
        </w:numPr>
        <w:tabs>
          <w:tab w:val="left" w:pos="1008"/>
        </w:tabs>
        <w:suppressAutoHyphens/>
        <w:spacing w:line="276" w:lineRule="auto"/>
        <w:ind w:left="0" w:firstLine="774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 xml:space="preserve">Основная часть (состоит из глав и </w:t>
      </w:r>
      <w:proofErr w:type="spellStart"/>
      <w:r w:rsidRPr="003E484E">
        <w:rPr>
          <w:rStyle w:val="FontStyle45"/>
          <w:color w:val="auto"/>
          <w:sz w:val="28"/>
          <w:szCs w:val="28"/>
        </w:rPr>
        <w:t>подглав</w:t>
      </w:r>
      <w:proofErr w:type="spellEnd"/>
      <w:r w:rsidRPr="003E484E">
        <w:rPr>
          <w:rStyle w:val="FontStyle45"/>
          <w:color w:val="auto"/>
          <w:sz w:val="28"/>
          <w:szCs w:val="28"/>
        </w:rPr>
        <w:t>, которые раскрывают отдельную проблему или одну из её сторон и логически являются продолжением друг друга).</w:t>
      </w:r>
    </w:p>
    <w:p w:rsidR="003E484E" w:rsidRPr="003E484E" w:rsidRDefault="003E484E" w:rsidP="003E484E">
      <w:pPr>
        <w:pStyle w:val="Style19"/>
        <w:widowControl/>
        <w:numPr>
          <w:ilvl w:val="0"/>
          <w:numId w:val="12"/>
        </w:numPr>
        <w:tabs>
          <w:tab w:val="left" w:pos="1008"/>
        </w:tabs>
        <w:suppressAutoHyphens/>
        <w:spacing w:line="276" w:lineRule="auto"/>
        <w:ind w:left="0" w:firstLine="774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>Заключение (подводятся итоги и даются обобщённые основные выводы по теме реферата, делаются рекомендации).</w:t>
      </w:r>
    </w:p>
    <w:p w:rsidR="003E484E" w:rsidRPr="003E484E" w:rsidRDefault="003E484E" w:rsidP="003E484E">
      <w:pPr>
        <w:pStyle w:val="Style19"/>
        <w:widowControl/>
        <w:numPr>
          <w:ilvl w:val="0"/>
          <w:numId w:val="12"/>
        </w:numPr>
        <w:tabs>
          <w:tab w:val="left" w:pos="1008"/>
        </w:tabs>
        <w:suppressAutoHyphens/>
        <w:spacing w:line="276" w:lineRule="auto"/>
        <w:ind w:left="0" w:firstLine="774"/>
        <w:rPr>
          <w:rStyle w:val="FontStyle45"/>
          <w:color w:val="auto"/>
          <w:sz w:val="28"/>
          <w:szCs w:val="28"/>
        </w:rPr>
      </w:pPr>
      <w:r w:rsidRPr="003E484E">
        <w:rPr>
          <w:rStyle w:val="FontStyle45"/>
          <w:color w:val="auto"/>
          <w:sz w:val="28"/>
          <w:szCs w:val="28"/>
        </w:rPr>
        <w:t>Список использованной литературы.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В содержании приводятся наименования структурных частей реферата, глав и параграфов его основной части с указанием номера страницы, с которой начинается соответствующая часть, глава, параграф.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Во введении дается общая характеристика реферата: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обосновывается актуальность выбранной темы;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определяется цель работы и задачи, подлежащие решению для её достижения;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описываются объект и предмет исследования, информационная база исследования;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кратко характеризуется структура реферата по главам.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Основная часть должна содержать материал, необходимый для достижения поставленной цели и задач, решаемых в процессе выполнения реферата. Она включает 2-3 главы, каждая из которых, в свою очередь, делится на 2-3 параграфа. Содержание основной части должно точно соответствовать теме проекта и полностью её раскрывать. Главы и параграфы реферата должны раскрывать описание решения поставленных во введении задач. Поэтому заголовки глав и параграфов, как правило, должны соответствовать по своей сути формулировкам задач реферата. 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Заголовка "ОСНОВНАЯ ЧАСТЬ" в содержании реферата быть не должно.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Главы основной части реферата могут носить теоретический, методологический и аналитический характер.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Обязательным для реферата является логическая связь между главами и последовательное развитие основной темы на протяжении всей работы, самостоятельное изложение материала, аргументированность </w:t>
      </w:r>
      <w:r w:rsidRPr="003E484E">
        <w:rPr>
          <w:sz w:val="28"/>
          <w:szCs w:val="28"/>
        </w:rPr>
        <w:lastRenderedPageBreak/>
        <w:t>выводов. Также обязательным является наличие в основной части реферата ссылок на использованные источники.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Изложение необходимо вести от третьего лица («Автор полагает...») либо использовать безличные конструкции и неопределенно-личные предложения («На втором этапе исследуются следующие подходы…», «Проведенное исследование позволило доказать...» и т.п.).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В заключении логически последовательно излагаются выводы, к которым пришел студент в результате выполнения реферата. Заключение должно кратко характеризовать решение всех поставленных во введении задач и достижение цели реферата.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Список использованных источников является составной частью работы и отражает степень изученности рассматриваемой проблемы. Количество источников в списке определяется студентом самостоятельно, для реферата их рекомендуемое количество от 10 до 20. При этом в списке обязательно должны присутствовать источники, изданные в последние 3 года, а также ныне действующие нормативно-правовые акты, регулирующие отношения, рассматриваемые в реферате.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В приложения следует относить вспомогательный материал, который при включении в основную часть работы загромождает текст (таблицы вспомогательных данных, инструкции, методики, формы документов и т.п.).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b/>
          <w:bCs/>
          <w:sz w:val="28"/>
          <w:szCs w:val="28"/>
        </w:rPr>
      </w:pP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b/>
          <w:bCs/>
          <w:sz w:val="28"/>
          <w:szCs w:val="28"/>
        </w:rPr>
        <w:t>Оформление реферата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При выполнении внеаудиторной самостоятельной работы в виде реферата необходимо соблюдать следующие требования: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1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Текст распечатывается на одной стороне стандартного листа белой бумаги (формат А4). Для текстов, выполненных на ПК, выбирается шрифт </w:t>
      </w:r>
      <w:proofErr w:type="spellStart"/>
      <w:r w:rsidRPr="003E484E">
        <w:rPr>
          <w:b/>
          <w:sz w:val="28"/>
          <w:szCs w:val="28"/>
          <w:lang w:eastAsia="en-US"/>
        </w:rPr>
        <w:t>Times</w:t>
      </w:r>
      <w:proofErr w:type="spellEnd"/>
      <w:r w:rsidRPr="003E484E">
        <w:rPr>
          <w:b/>
          <w:sz w:val="28"/>
          <w:szCs w:val="28"/>
          <w:lang w:eastAsia="en-US"/>
        </w:rPr>
        <w:t xml:space="preserve"> </w:t>
      </w:r>
      <w:proofErr w:type="spellStart"/>
      <w:r w:rsidRPr="003E484E">
        <w:rPr>
          <w:b/>
          <w:sz w:val="28"/>
          <w:szCs w:val="28"/>
          <w:lang w:eastAsia="en-US"/>
        </w:rPr>
        <w:t>New</w:t>
      </w:r>
      <w:proofErr w:type="spellEnd"/>
      <w:r w:rsidRPr="003E484E">
        <w:rPr>
          <w:b/>
          <w:sz w:val="28"/>
          <w:szCs w:val="28"/>
          <w:lang w:eastAsia="en-US"/>
        </w:rPr>
        <w:t xml:space="preserve"> </w:t>
      </w:r>
      <w:proofErr w:type="spellStart"/>
      <w:r w:rsidRPr="003E484E">
        <w:rPr>
          <w:b/>
          <w:sz w:val="28"/>
          <w:szCs w:val="28"/>
          <w:lang w:eastAsia="en-US"/>
        </w:rPr>
        <w:t>Roman</w:t>
      </w:r>
      <w:proofErr w:type="spellEnd"/>
      <w:r w:rsidRPr="003E484E">
        <w:rPr>
          <w:sz w:val="28"/>
          <w:szCs w:val="28"/>
          <w:lang w:eastAsia="en-US"/>
        </w:rPr>
        <w:t xml:space="preserve"> 14 пт. Междустрочный интервал – </w:t>
      </w:r>
      <w:r w:rsidRPr="003E484E">
        <w:rPr>
          <w:b/>
          <w:sz w:val="28"/>
          <w:szCs w:val="28"/>
          <w:lang w:eastAsia="en-US"/>
        </w:rPr>
        <w:t>полуторный</w:t>
      </w:r>
      <w:r w:rsidRPr="003E484E">
        <w:rPr>
          <w:sz w:val="28"/>
          <w:szCs w:val="28"/>
          <w:lang w:eastAsia="en-US"/>
        </w:rPr>
        <w:t xml:space="preserve">. 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1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Размер левого поля рекомендуется установить 30 мм, правого – 10 мм, верхнего и нижнего – 25 мм. Абзац – 1,25 выравнивание по ширине без отступов, без переносов слов.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В работе используется сквозная нумерация страниц, включая список использованной литературы и приложения. На первой странице (титульном листе) и содержании номер не ставится, нумерация начинается с ВВЕДЕНИЯ, которое нумеруется цифрой 3. Номер страницы проставляется арабскими цифрами в нижнем правом углу страницы.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20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Главы должны иметь порядковую нумерацию и обозначаться арабскими цифрами. Введение и заключение не нумеруются. Параграфы </w:t>
      </w:r>
      <w:r w:rsidRPr="003E484E">
        <w:rPr>
          <w:sz w:val="28"/>
          <w:szCs w:val="28"/>
          <w:lang w:eastAsia="en-US"/>
        </w:rPr>
        <w:lastRenderedPageBreak/>
        <w:t xml:space="preserve">нумеруются арабскими цифрами в пределах каждой главы. Номер раздела состоит из номера главы и параграфа, разделенных точкой. Наименование глав записывают в виде заголовков строчными буквами (кроме первой прописной) жирным шрифтом, по центру строки, </w:t>
      </w:r>
      <w:proofErr w:type="gramStart"/>
      <w:r w:rsidRPr="003E484E">
        <w:rPr>
          <w:sz w:val="28"/>
          <w:szCs w:val="28"/>
          <w:lang w:eastAsia="en-US"/>
        </w:rPr>
        <w:t>например</w:t>
      </w:r>
      <w:proofErr w:type="gramEnd"/>
      <w:r w:rsidRPr="003E484E">
        <w:rPr>
          <w:sz w:val="28"/>
          <w:szCs w:val="28"/>
          <w:lang w:eastAsia="en-US"/>
        </w:rPr>
        <w:t>: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  <w:lang w:eastAsia="en-US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  <w:lang w:eastAsia="en-US"/>
        </w:rPr>
      </w:pPr>
      <w:r w:rsidRPr="003E484E">
        <w:rPr>
          <w:b/>
          <w:sz w:val="28"/>
          <w:szCs w:val="28"/>
          <w:lang w:eastAsia="en-US"/>
        </w:rPr>
        <w:t>ВВЕДЕНИЕ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700" w:firstLine="851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или: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center"/>
        <w:rPr>
          <w:b/>
          <w:sz w:val="28"/>
          <w:szCs w:val="28"/>
          <w:lang w:eastAsia="en-US"/>
        </w:rPr>
      </w:pPr>
      <w:r w:rsidRPr="003E484E">
        <w:rPr>
          <w:b/>
          <w:sz w:val="28"/>
          <w:szCs w:val="28"/>
          <w:lang w:eastAsia="en-US"/>
        </w:rPr>
        <w:t>1. ПРЕСТУПЛЕНИЯ ПРОТИВ ЖИЗНИ И ЗДОРОВЬЯ.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Наименование параграфов записывают в виде заголовков (с абзаца) строчными буквами (кроме первой прописной) жирным шрифтом и также располагаются по центру текста: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  <w:lang w:eastAsia="en-US"/>
        </w:rPr>
      </w:pPr>
      <w:r w:rsidRPr="003E484E">
        <w:rPr>
          <w:b/>
          <w:sz w:val="28"/>
          <w:szCs w:val="28"/>
          <w:lang w:eastAsia="en-US"/>
        </w:rPr>
        <w:t>1.1 Понятие и виды преступлений против личности.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Переносы слов в наименовании глав и параграфов не допускаются.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Точка в конце заголовка глав и параграфов не ставится. Если наименование состоит из двух предложений, их разделяют точкой. Расстояние между заголовками и последующим текстом должно быть равно 10 мм или 12 </w:t>
      </w:r>
      <w:proofErr w:type="spellStart"/>
      <w:r w:rsidRPr="003E484E">
        <w:rPr>
          <w:sz w:val="28"/>
          <w:szCs w:val="28"/>
          <w:lang w:eastAsia="en-US"/>
        </w:rPr>
        <w:t>пт</w:t>
      </w:r>
      <w:proofErr w:type="spellEnd"/>
      <w:r w:rsidRPr="003E484E">
        <w:rPr>
          <w:sz w:val="28"/>
          <w:szCs w:val="28"/>
          <w:lang w:eastAsia="en-US"/>
        </w:rPr>
        <w:t>, расстояние между заголовком нового параграфа и последней строчкой предыдущего – 13 мм или 18 пт.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Заголовки глав, параграфов, слова «ВВЕДЕНИЕ», «ЗАКЛЮЧЕНИЕ» и фразу «СПИСОК ИСПОЛЬЗОВАННОЙ ЛИТЕРАТУРЫ» располагают посредине строки.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Список использованной литературы состоит из трех частей</w:t>
      </w:r>
      <w:r w:rsidRPr="003E484E">
        <w:rPr>
          <w:sz w:val="28"/>
          <w:szCs w:val="28"/>
          <w:u w:val="single"/>
          <w:lang w:eastAsia="en-US"/>
        </w:rPr>
        <w:t>:</w:t>
      </w:r>
      <w:r w:rsidRPr="003E484E">
        <w:rPr>
          <w:sz w:val="28"/>
          <w:szCs w:val="28"/>
          <w:lang w:eastAsia="en-US"/>
        </w:rPr>
        <w:t xml:space="preserve"> списка нормативно – правовых актов, списка научной и учебной литературы и списка сайтов в Интернете.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b/>
          <w:sz w:val="28"/>
          <w:szCs w:val="28"/>
          <w:lang w:eastAsia="en-US"/>
        </w:rPr>
        <w:t>Нормативно – правовые акты</w:t>
      </w:r>
      <w:r w:rsidRPr="003E484E">
        <w:rPr>
          <w:b/>
          <w:i/>
          <w:sz w:val="28"/>
          <w:szCs w:val="28"/>
          <w:lang w:eastAsia="en-US"/>
        </w:rPr>
        <w:t xml:space="preserve"> </w:t>
      </w:r>
      <w:r w:rsidRPr="003E484E">
        <w:rPr>
          <w:sz w:val="28"/>
          <w:szCs w:val="28"/>
          <w:lang w:eastAsia="en-US"/>
        </w:rPr>
        <w:t>располагаются в соответствии с</w:t>
      </w:r>
      <w:r w:rsidRPr="003E484E">
        <w:rPr>
          <w:b/>
          <w:i/>
          <w:sz w:val="28"/>
          <w:szCs w:val="28"/>
          <w:lang w:eastAsia="en-US"/>
        </w:rPr>
        <w:t xml:space="preserve"> </w:t>
      </w:r>
      <w:r w:rsidRPr="003E484E">
        <w:rPr>
          <w:sz w:val="28"/>
          <w:szCs w:val="28"/>
          <w:lang w:eastAsia="en-US"/>
        </w:rPr>
        <w:t>убыванием их юридической силы в следующем порядке: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– Конституция Российской Федерации; 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– кодексы по алфавиту; 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– Законы Российской Федерации –  по хронологии;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– Указы Президента Российской Федерации – по хронологии;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– акты Правительства Российской Федерации – по хронологии вне зависимости от вида нормативного акта;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 – акты министерств и ведомств – по хронологии вне зависимости от ведомственной принадлежности и видов актов;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– решения иных государственных органов и органов местного </w:t>
      </w:r>
      <w:r w:rsidRPr="003E484E">
        <w:rPr>
          <w:sz w:val="28"/>
          <w:szCs w:val="28"/>
          <w:lang w:eastAsia="en-US"/>
        </w:rPr>
        <w:lastRenderedPageBreak/>
        <w:t>самоуправления – по алфавиту, а затем – по хронологии;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right="-5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– нормативные акты иностранных государств, не действующих на территории Российской Федерации.</w:t>
      </w:r>
    </w:p>
    <w:p w:rsidR="003E484E" w:rsidRPr="003E484E" w:rsidRDefault="003E484E" w:rsidP="003E484E">
      <w:pPr>
        <w:tabs>
          <w:tab w:val="left" w:pos="991"/>
        </w:tabs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В списке должно быть указано полное название акта, дата его принятия, номер, а также официальный источник публикации (отделяется от названия двумя косыми чертами - //),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700" w:firstLine="851"/>
        <w:rPr>
          <w:sz w:val="28"/>
          <w:szCs w:val="28"/>
          <w:u w:val="single"/>
          <w:lang w:eastAsia="en-US"/>
        </w:rPr>
      </w:pPr>
      <w:proofErr w:type="gramStart"/>
      <w:r w:rsidRPr="003E484E">
        <w:rPr>
          <w:sz w:val="28"/>
          <w:szCs w:val="28"/>
          <w:u w:val="single"/>
          <w:lang w:eastAsia="en-US"/>
        </w:rPr>
        <w:t>Например</w:t>
      </w:r>
      <w:proofErr w:type="gramEnd"/>
      <w:r w:rsidRPr="003E484E">
        <w:rPr>
          <w:sz w:val="28"/>
          <w:szCs w:val="28"/>
          <w:u w:val="single"/>
          <w:lang w:eastAsia="en-US"/>
        </w:rPr>
        <w:t>: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  <w:lang w:eastAsia="en-US"/>
        </w:rPr>
      </w:pPr>
      <w:r w:rsidRPr="003E484E">
        <w:rPr>
          <w:i/>
          <w:sz w:val="28"/>
          <w:szCs w:val="28"/>
          <w:lang w:eastAsia="en-US"/>
        </w:rPr>
        <w:t>1.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№11-ФКЗ) // СПС «Консультант плюс».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Материалы практики располагаются после вышеперечисленных актов в хронологической последовательности (т. е. по годам) в следующем порядке: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– постановления Конституционного суда РФ;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– постановления пленумов Верховного Суда Российской Федерации и Высшего Арбитражного суда Российской Федерации.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2500" w:firstLine="851"/>
        <w:rPr>
          <w:sz w:val="28"/>
          <w:szCs w:val="28"/>
          <w:u w:val="single"/>
          <w:lang w:eastAsia="en-US"/>
        </w:rPr>
      </w:pPr>
      <w:r w:rsidRPr="003E484E">
        <w:rPr>
          <w:sz w:val="28"/>
          <w:szCs w:val="28"/>
          <w:u w:val="single"/>
          <w:lang w:eastAsia="en-US"/>
        </w:rPr>
        <w:t>Ссылки на нормативно-правовые акты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При первом упоминании нормативного акта в тексте следует указать его полное наименование, дату принятия и сделать сноску, в которой указать официальный источник опубликования.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u w:val="single"/>
          <w:lang w:eastAsia="en-US"/>
        </w:rPr>
      </w:pPr>
      <w:proofErr w:type="gramStart"/>
      <w:r w:rsidRPr="003E484E">
        <w:rPr>
          <w:sz w:val="28"/>
          <w:szCs w:val="28"/>
          <w:u w:val="single"/>
          <w:lang w:eastAsia="en-US"/>
        </w:rPr>
        <w:t>Например</w:t>
      </w:r>
      <w:proofErr w:type="gramEnd"/>
      <w:r w:rsidRPr="003E484E">
        <w:rPr>
          <w:sz w:val="28"/>
          <w:szCs w:val="28"/>
          <w:u w:val="single"/>
          <w:lang w:eastAsia="en-US"/>
        </w:rPr>
        <w:t>:</w:t>
      </w:r>
    </w:p>
    <w:p w:rsidR="003E484E" w:rsidRPr="003E484E" w:rsidRDefault="003E484E" w:rsidP="003E484E">
      <w:pPr>
        <w:tabs>
          <w:tab w:val="left" w:pos="1027"/>
        </w:tabs>
        <w:spacing w:line="276" w:lineRule="auto"/>
        <w:ind w:firstLine="851"/>
        <w:jc w:val="both"/>
        <w:rPr>
          <w:i/>
          <w:sz w:val="28"/>
          <w:szCs w:val="28"/>
          <w:vertAlign w:val="superscript"/>
          <w:lang w:eastAsia="en-US"/>
        </w:rPr>
      </w:pPr>
      <w:r w:rsidRPr="003E484E">
        <w:rPr>
          <w:i/>
          <w:sz w:val="28"/>
          <w:szCs w:val="28"/>
          <w:lang w:eastAsia="en-US"/>
        </w:rPr>
        <w:t>Федеральный закон от 28 декабря 2013 г. № 400-ФЗ «О страховых пенсиях» (ред. от 01.10.2019, с изм. от 22.04.2020) // СПС «Консультант плюс»</w:t>
      </w:r>
      <w:r w:rsidRPr="003E484E">
        <w:rPr>
          <w:i/>
          <w:sz w:val="28"/>
          <w:szCs w:val="28"/>
          <w:vertAlign w:val="superscript"/>
          <w:lang w:eastAsia="en-US"/>
        </w:rPr>
        <w:t>1</w:t>
      </w:r>
    </w:p>
    <w:p w:rsidR="003E484E" w:rsidRPr="003E484E" w:rsidRDefault="003E484E" w:rsidP="003E484E">
      <w:pPr>
        <w:tabs>
          <w:tab w:val="left" w:pos="1027"/>
        </w:tabs>
        <w:spacing w:line="276" w:lineRule="auto"/>
        <w:ind w:firstLine="851"/>
        <w:jc w:val="both"/>
        <w:rPr>
          <w:i/>
          <w:sz w:val="28"/>
          <w:szCs w:val="28"/>
          <w:lang w:eastAsia="en-US"/>
        </w:rPr>
      </w:pPr>
      <w:r w:rsidRPr="003E484E">
        <w:rPr>
          <w:i/>
          <w:sz w:val="28"/>
          <w:szCs w:val="28"/>
          <w:lang w:eastAsia="en-US"/>
        </w:rPr>
        <w:t>Федеральный закон «Об обязательном пенсионном страховании в Российской Федерации» от 15.12.2001 N 167-ФЗ (ред. от 01.04.2020) // СПС «Консультант плюс».</w:t>
      </w:r>
      <w:r w:rsidRPr="003E484E">
        <w:rPr>
          <w:sz w:val="28"/>
          <w:szCs w:val="28"/>
          <w:vertAlign w:val="superscript"/>
          <w:lang w:eastAsia="en-US"/>
        </w:rPr>
        <w:t>2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i/>
          <w:sz w:val="28"/>
          <w:szCs w:val="28"/>
          <w:lang w:eastAsia="en-US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>__________________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vertAlign w:val="superscript"/>
          <w:lang w:eastAsia="en-US"/>
        </w:rPr>
        <w:t>1</w:t>
      </w:r>
      <w:r w:rsidRPr="003E484E">
        <w:t xml:space="preserve"> </w:t>
      </w:r>
      <w:r w:rsidRPr="003E484E">
        <w:rPr>
          <w:sz w:val="28"/>
          <w:szCs w:val="28"/>
          <w:lang w:eastAsia="en-US"/>
        </w:rPr>
        <w:t>Федеральный закон от 28 декабря 2013 г. № 400-ФЗ «О страховых пенсиях» (ред. от 01.10.2019, с изм. от 22.04.2020) // СПС «Консультант плюс»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vertAlign w:val="superscript"/>
          <w:lang w:eastAsia="en-US"/>
        </w:rPr>
        <w:t xml:space="preserve">2 </w:t>
      </w:r>
      <w:r w:rsidRPr="003E484E">
        <w:rPr>
          <w:sz w:val="28"/>
          <w:szCs w:val="28"/>
          <w:lang w:eastAsia="en-US"/>
        </w:rPr>
        <w:t>Федеральный закон «Об обязательном пенсионном страховании в Российской Федерации» от 15.12.2001 N 167-ФЗ (ред. от 01.04.2020) // СПС «Консультант плюс»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1" w:firstLine="851"/>
        <w:jc w:val="both"/>
        <w:rPr>
          <w:sz w:val="28"/>
          <w:szCs w:val="28"/>
          <w:lang w:eastAsia="en-US"/>
        </w:rPr>
      </w:pPr>
      <w:bookmarkStart w:id="1" w:name="page10"/>
      <w:bookmarkEnd w:id="1"/>
      <w:r w:rsidRPr="003E484E">
        <w:rPr>
          <w:b/>
          <w:sz w:val="28"/>
          <w:szCs w:val="28"/>
          <w:lang w:eastAsia="en-US"/>
        </w:rPr>
        <w:t xml:space="preserve">Научная и учебная литература </w:t>
      </w:r>
      <w:r w:rsidRPr="003E484E">
        <w:rPr>
          <w:sz w:val="28"/>
          <w:szCs w:val="28"/>
          <w:lang w:eastAsia="en-US"/>
        </w:rPr>
        <w:t>–</w:t>
      </w:r>
      <w:r w:rsidRPr="003E484E">
        <w:rPr>
          <w:b/>
          <w:sz w:val="28"/>
          <w:szCs w:val="28"/>
          <w:lang w:eastAsia="en-US"/>
        </w:rPr>
        <w:t xml:space="preserve"> </w:t>
      </w:r>
      <w:r w:rsidRPr="003E484E">
        <w:rPr>
          <w:sz w:val="28"/>
          <w:szCs w:val="28"/>
          <w:lang w:eastAsia="en-US"/>
        </w:rPr>
        <w:t>монографии,</w:t>
      </w:r>
      <w:r w:rsidRPr="003E484E">
        <w:rPr>
          <w:b/>
          <w:sz w:val="28"/>
          <w:szCs w:val="28"/>
          <w:lang w:eastAsia="en-US"/>
        </w:rPr>
        <w:t xml:space="preserve"> </w:t>
      </w:r>
      <w:r w:rsidRPr="003E484E">
        <w:rPr>
          <w:sz w:val="28"/>
          <w:szCs w:val="28"/>
          <w:lang w:eastAsia="en-US"/>
        </w:rPr>
        <w:t>учебники,</w:t>
      </w:r>
      <w:r w:rsidRPr="003E484E">
        <w:rPr>
          <w:b/>
          <w:sz w:val="28"/>
          <w:szCs w:val="28"/>
          <w:lang w:eastAsia="en-US"/>
        </w:rPr>
        <w:t xml:space="preserve"> </w:t>
      </w:r>
      <w:r w:rsidRPr="003E484E">
        <w:rPr>
          <w:sz w:val="28"/>
          <w:szCs w:val="28"/>
          <w:lang w:eastAsia="en-US"/>
        </w:rPr>
        <w:t>учебные</w:t>
      </w:r>
      <w:r w:rsidRPr="003E484E">
        <w:rPr>
          <w:b/>
          <w:sz w:val="28"/>
          <w:szCs w:val="28"/>
          <w:lang w:eastAsia="en-US"/>
        </w:rPr>
        <w:t xml:space="preserve"> </w:t>
      </w:r>
      <w:r w:rsidRPr="003E484E">
        <w:rPr>
          <w:sz w:val="28"/>
          <w:szCs w:val="28"/>
          <w:lang w:eastAsia="en-US"/>
        </w:rPr>
        <w:t>пособия, научные статьи и пр. располагаются в алфавитном порядке по фамилиям авторов (если автор на титульном листе не указан, то по названию книги).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1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Библиографическое описание составляют: фамилия и инициалы автора, полное название источника (с подзаголовками, которые могут идти после запятой, через точки, после двоеточия, в скобках и т.п.); после косой черты (/) – данные о переводчике (если это перевод) или о редакторе (если источник написан группой авторов), данные о числе томов (отдельно опубликованных частей, если таковые имеются). Названные части описания разделяются точкой; </w:t>
      </w:r>
      <w:proofErr w:type="gramStart"/>
      <w:r>
        <w:rPr>
          <w:sz w:val="28"/>
          <w:szCs w:val="28"/>
          <w:lang w:eastAsia="en-US"/>
        </w:rPr>
        <w:t>после тире</w:t>
      </w:r>
      <w:proofErr w:type="gramEnd"/>
      <w:r w:rsidRPr="003E484E">
        <w:rPr>
          <w:sz w:val="28"/>
          <w:szCs w:val="28"/>
          <w:lang w:eastAsia="en-US"/>
        </w:rPr>
        <w:t xml:space="preserve"> – название города, в котором издан источник (для Москвы и Санкт – Петербурга установлены сокращения – М., СПб. Остальные города записываются полностью, например, - Ростов – на - Дону); после двоеточия – название издательства, которое его выпустило (обязательна запись издательства в сносках, если указываются страницы приведенных цитат); и, наконец, после запятой – год издания.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rPr>
          <w:sz w:val="28"/>
          <w:szCs w:val="28"/>
          <w:u w:val="single"/>
          <w:lang w:eastAsia="en-US"/>
        </w:rPr>
      </w:pPr>
      <w:proofErr w:type="gramStart"/>
      <w:r w:rsidRPr="003E484E">
        <w:rPr>
          <w:sz w:val="28"/>
          <w:szCs w:val="28"/>
          <w:u w:val="single"/>
          <w:lang w:eastAsia="en-US"/>
        </w:rPr>
        <w:t>Например</w:t>
      </w:r>
      <w:proofErr w:type="gramEnd"/>
      <w:r w:rsidRPr="003E484E">
        <w:rPr>
          <w:sz w:val="28"/>
          <w:szCs w:val="28"/>
          <w:u w:val="single"/>
          <w:lang w:eastAsia="en-US"/>
        </w:rPr>
        <w:t>:</w:t>
      </w:r>
    </w:p>
    <w:p w:rsidR="003E484E" w:rsidRPr="003E484E" w:rsidRDefault="003E484E" w:rsidP="003E484E">
      <w:pPr>
        <w:widowControl w:val="0"/>
        <w:tabs>
          <w:tab w:val="left" w:pos="1232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1. Правоохранительные органы: Учебник/Под ред. </w:t>
      </w:r>
      <w:proofErr w:type="spellStart"/>
      <w:r w:rsidRPr="003E484E">
        <w:rPr>
          <w:sz w:val="28"/>
          <w:szCs w:val="28"/>
          <w:lang w:eastAsia="en-US"/>
        </w:rPr>
        <w:t>Р.В.Шагиевой</w:t>
      </w:r>
      <w:proofErr w:type="spellEnd"/>
      <w:r w:rsidRPr="003E484E">
        <w:rPr>
          <w:sz w:val="28"/>
          <w:szCs w:val="28"/>
          <w:lang w:eastAsia="en-US"/>
        </w:rPr>
        <w:t xml:space="preserve"> - </w:t>
      </w:r>
      <w:proofErr w:type="gramStart"/>
      <w:r w:rsidRPr="003E484E">
        <w:rPr>
          <w:sz w:val="28"/>
          <w:szCs w:val="28"/>
          <w:lang w:eastAsia="en-US"/>
        </w:rPr>
        <w:t>Москва :</w:t>
      </w:r>
      <w:proofErr w:type="gramEnd"/>
      <w:r w:rsidRPr="003E484E">
        <w:rPr>
          <w:sz w:val="28"/>
          <w:szCs w:val="28"/>
          <w:lang w:eastAsia="en-US"/>
        </w:rPr>
        <w:t xml:space="preserve"> </w:t>
      </w:r>
      <w:proofErr w:type="spellStart"/>
      <w:r w:rsidRPr="003E484E">
        <w:rPr>
          <w:sz w:val="28"/>
          <w:szCs w:val="28"/>
          <w:lang w:eastAsia="en-US"/>
        </w:rPr>
        <w:t>Юр.Норма</w:t>
      </w:r>
      <w:proofErr w:type="spellEnd"/>
      <w:r w:rsidRPr="003E484E">
        <w:rPr>
          <w:sz w:val="28"/>
          <w:szCs w:val="28"/>
          <w:lang w:eastAsia="en-US"/>
        </w:rPr>
        <w:t xml:space="preserve">, НИЦ ИНФРА-М, 2015. - 320 с. ISBN 978-5-91768-604-2. - </w:t>
      </w:r>
      <w:proofErr w:type="gramStart"/>
      <w:r w:rsidRPr="003E484E">
        <w:rPr>
          <w:sz w:val="28"/>
          <w:szCs w:val="28"/>
          <w:lang w:eastAsia="en-US"/>
        </w:rPr>
        <w:t>Текст :</w:t>
      </w:r>
      <w:proofErr w:type="gramEnd"/>
      <w:r w:rsidRPr="003E484E">
        <w:rPr>
          <w:sz w:val="28"/>
          <w:szCs w:val="28"/>
          <w:lang w:eastAsia="en-US"/>
        </w:rPr>
        <w:t xml:space="preserve"> электронный. - URL: https://znanium.com/catalog/product/503623</w:t>
      </w:r>
    </w:p>
    <w:p w:rsidR="003E484E" w:rsidRPr="003E484E" w:rsidRDefault="003E484E" w:rsidP="003E484E">
      <w:pPr>
        <w:widowControl w:val="0"/>
        <w:tabs>
          <w:tab w:val="left" w:pos="1232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2. </w:t>
      </w:r>
      <w:proofErr w:type="spellStart"/>
      <w:r w:rsidRPr="003E484E">
        <w:rPr>
          <w:sz w:val="28"/>
          <w:szCs w:val="28"/>
          <w:lang w:eastAsia="en-US"/>
        </w:rPr>
        <w:t>Свердюков</w:t>
      </w:r>
      <w:proofErr w:type="spellEnd"/>
      <w:r w:rsidRPr="003E484E">
        <w:rPr>
          <w:sz w:val="28"/>
          <w:szCs w:val="28"/>
          <w:lang w:eastAsia="en-US"/>
        </w:rPr>
        <w:t xml:space="preserve">, Н.В. Правоохранительные органы Российской Федерации. Курс </w:t>
      </w:r>
      <w:proofErr w:type="gramStart"/>
      <w:r w:rsidRPr="003E484E">
        <w:rPr>
          <w:sz w:val="28"/>
          <w:szCs w:val="28"/>
          <w:lang w:eastAsia="en-US"/>
        </w:rPr>
        <w:t>лекций :</w:t>
      </w:r>
      <w:proofErr w:type="gramEnd"/>
      <w:r w:rsidRPr="003E484E">
        <w:rPr>
          <w:sz w:val="28"/>
          <w:szCs w:val="28"/>
          <w:lang w:eastAsia="en-US"/>
        </w:rPr>
        <w:t xml:space="preserve"> учебное пособие / </w:t>
      </w:r>
      <w:proofErr w:type="spellStart"/>
      <w:r w:rsidRPr="003E484E">
        <w:rPr>
          <w:sz w:val="28"/>
          <w:szCs w:val="28"/>
          <w:lang w:eastAsia="en-US"/>
        </w:rPr>
        <w:t>Свердюков</w:t>
      </w:r>
      <w:proofErr w:type="spellEnd"/>
      <w:r w:rsidRPr="003E484E">
        <w:rPr>
          <w:sz w:val="28"/>
          <w:szCs w:val="28"/>
          <w:lang w:eastAsia="en-US"/>
        </w:rPr>
        <w:t xml:space="preserve"> Н.В. — Москва : Проспект, 2016. — 192 с. — ISBN 978-5-392-21544-7. — URL: https://book.ru/book/920425</w:t>
      </w:r>
    </w:p>
    <w:p w:rsidR="003E484E" w:rsidRPr="003E484E" w:rsidRDefault="003E484E" w:rsidP="003E484E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3E484E">
        <w:rPr>
          <w:b/>
          <w:sz w:val="28"/>
          <w:szCs w:val="28"/>
          <w:lang w:eastAsia="en-US"/>
        </w:rPr>
        <w:t xml:space="preserve">Приложения </w:t>
      </w:r>
      <w:r w:rsidRPr="003E484E">
        <w:rPr>
          <w:sz w:val="28"/>
          <w:szCs w:val="28"/>
          <w:lang w:eastAsia="en-US"/>
        </w:rPr>
        <w:t>могут состоять из дополнительных справочных материалов,</w:t>
      </w:r>
      <w:r w:rsidRPr="003E484E">
        <w:rPr>
          <w:b/>
          <w:sz w:val="28"/>
          <w:szCs w:val="28"/>
          <w:lang w:eastAsia="en-US"/>
        </w:rPr>
        <w:t xml:space="preserve"> </w:t>
      </w:r>
      <w:r w:rsidRPr="003E484E">
        <w:rPr>
          <w:sz w:val="28"/>
          <w:szCs w:val="28"/>
          <w:lang w:eastAsia="en-US"/>
        </w:rPr>
        <w:t xml:space="preserve">имеющих вспомогательное значение, </w:t>
      </w:r>
      <w:proofErr w:type="gramStart"/>
      <w:r w:rsidRPr="003E484E">
        <w:rPr>
          <w:sz w:val="28"/>
          <w:szCs w:val="28"/>
          <w:lang w:eastAsia="en-US"/>
        </w:rPr>
        <w:t>например</w:t>
      </w:r>
      <w:proofErr w:type="gramEnd"/>
      <w:r w:rsidRPr="003E484E">
        <w:rPr>
          <w:sz w:val="28"/>
          <w:szCs w:val="28"/>
          <w:lang w:eastAsia="en-US"/>
        </w:rPr>
        <w:t>: копий документов, выдержек из отчетных материалов, статистических данных, схем, таблиц, диаграмм, программ, положений и т.п.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1" w:firstLine="851"/>
        <w:jc w:val="both"/>
        <w:rPr>
          <w:sz w:val="28"/>
          <w:szCs w:val="28"/>
          <w:lang w:eastAsia="en-US"/>
        </w:rPr>
      </w:pPr>
      <w:bookmarkStart w:id="2" w:name="page12"/>
      <w:bookmarkEnd w:id="2"/>
      <w:r w:rsidRPr="003E484E">
        <w:rPr>
          <w:sz w:val="28"/>
          <w:szCs w:val="28"/>
          <w:lang w:eastAsia="en-US"/>
        </w:rPr>
        <w:t xml:space="preserve">Наличие и количество приложений свидетельствует о глубине проработки материала по избранной теме, и являются подтверждением обоснованности выводов и предложений. Приложения располагаются в конце работы. На каждом из листов в правом верхнем углу пишется «Приложение 1», «Приложение 2» и т.д. </w:t>
      </w:r>
    </w:p>
    <w:p w:rsidR="003E484E" w:rsidRPr="003E484E" w:rsidRDefault="003E484E" w:rsidP="003E484E">
      <w:pPr>
        <w:widowControl w:val="0"/>
        <w:autoSpaceDN w:val="0"/>
        <w:adjustRightInd w:val="0"/>
        <w:spacing w:line="276" w:lineRule="auto"/>
        <w:ind w:left="1" w:firstLine="851"/>
        <w:jc w:val="both"/>
        <w:rPr>
          <w:sz w:val="28"/>
          <w:szCs w:val="28"/>
          <w:lang w:eastAsia="en-US"/>
        </w:rPr>
      </w:pPr>
      <w:r w:rsidRPr="003E484E">
        <w:rPr>
          <w:sz w:val="28"/>
          <w:szCs w:val="28"/>
          <w:lang w:eastAsia="en-US"/>
        </w:rPr>
        <w:t xml:space="preserve">Нумерация листов приложений должна быть сквозная, она является продолжением общей нумерации основного текста. В тексте дается ссылка </w:t>
      </w:r>
      <w:r w:rsidRPr="003E484E">
        <w:rPr>
          <w:sz w:val="28"/>
          <w:szCs w:val="28"/>
          <w:lang w:eastAsia="en-US"/>
        </w:rPr>
        <w:lastRenderedPageBreak/>
        <w:t>на этот материал.</w:t>
      </w:r>
    </w:p>
    <w:p w:rsidR="003E484E" w:rsidRPr="003E484E" w:rsidRDefault="003E484E" w:rsidP="003E484E">
      <w:pPr>
        <w:pStyle w:val="Style14"/>
        <w:widowControl/>
        <w:suppressAutoHyphens/>
        <w:spacing w:line="276" w:lineRule="auto"/>
        <w:ind w:firstLine="709"/>
        <w:rPr>
          <w:rStyle w:val="FontStyle45"/>
          <w:color w:val="auto"/>
          <w:sz w:val="28"/>
          <w:szCs w:val="28"/>
        </w:rPr>
      </w:pPr>
    </w:p>
    <w:p w:rsidR="003E484E" w:rsidRPr="003E484E" w:rsidRDefault="003E484E" w:rsidP="003E484E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3E484E">
        <w:rPr>
          <w:b/>
          <w:sz w:val="28"/>
          <w:szCs w:val="28"/>
        </w:rPr>
        <w:t xml:space="preserve">4.3 Методические </w:t>
      </w:r>
      <w:r w:rsidR="00DA7601" w:rsidRPr="003E484E">
        <w:rPr>
          <w:b/>
          <w:sz w:val="28"/>
          <w:szCs w:val="28"/>
        </w:rPr>
        <w:t>рекомендации по</w:t>
      </w:r>
      <w:r w:rsidRPr="003E484E">
        <w:rPr>
          <w:b/>
          <w:sz w:val="28"/>
          <w:szCs w:val="28"/>
        </w:rPr>
        <w:t xml:space="preserve"> составлению презентаций</w:t>
      </w:r>
    </w:p>
    <w:p w:rsidR="003E484E" w:rsidRPr="003E484E" w:rsidRDefault="003E484E" w:rsidP="003E484E">
      <w:pPr>
        <w:suppressAutoHyphens/>
        <w:spacing w:line="276" w:lineRule="auto"/>
        <w:jc w:val="center"/>
        <w:rPr>
          <w:b/>
          <w:sz w:val="28"/>
          <w:szCs w:val="28"/>
        </w:rPr>
      </w:pP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i/>
          <w:sz w:val="28"/>
          <w:szCs w:val="28"/>
        </w:rPr>
      </w:pPr>
      <w:r w:rsidRPr="003E484E">
        <w:rPr>
          <w:i/>
          <w:sz w:val="28"/>
          <w:szCs w:val="28"/>
        </w:rPr>
        <w:t>Требования к презентации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На первом слайде размещается: 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название презентации;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- автор: ФИО, группа, название учебного учреждения (соавторы указываются в алфавитном порядке); 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- год.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E484E">
        <w:rPr>
          <w:sz w:val="28"/>
          <w:szCs w:val="28"/>
        </w:rPr>
        <w:t>На втором слайде указывается содержание работы, которое лучше оформить в виде гиперссылок (для интерактивности презентации).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E484E">
        <w:rPr>
          <w:sz w:val="28"/>
          <w:szCs w:val="28"/>
        </w:rPr>
        <w:t xml:space="preserve">На последнем слайде указывается список используемой литературы в соответствии с требованиями, </w:t>
      </w:r>
      <w:proofErr w:type="spellStart"/>
      <w:r w:rsidRPr="003E484E">
        <w:rPr>
          <w:sz w:val="28"/>
          <w:szCs w:val="28"/>
        </w:rPr>
        <w:t>интернет-ресурсы</w:t>
      </w:r>
      <w:proofErr w:type="spellEnd"/>
      <w:r w:rsidRPr="003E484E">
        <w:rPr>
          <w:sz w:val="28"/>
          <w:szCs w:val="28"/>
        </w:rPr>
        <w:t xml:space="preserve"> указываются в последнюю очередь.</w:t>
      </w:r>
    </w:p>
    <w:p w:rsidR="003E484E" w:rsidRPr="003E484E" w:rsidRDefault="003E484E" w:rsidP="003E484E">
      <w:pPr>
        <w:suppressAutoHyphens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6990"/>
      </w:tblGrid>
      <w:tr w:rsidR="003E484E" w:rsidRPr="003E484E" w:rsidTr="000822FF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jc w:val="center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Оформление слайдов</w:t>
            </w:r>
          </w:p>
        </w:tc>
      </w:tr>
      <w:tr w:rsidR="003E484E" w:rsidRPr="003E484E" w:rsidTr="000822FF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Стиль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4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необходимо соблюдать единый стиль оформления;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4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нужно избегать стилей, которые будут отвлекать от самой презентации;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4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3E484E" w:rsidRPr="003E484E" w:rsidTr="000822FF">
        <w:trPr>
          <w:trHeight w:val="483"/>
        </w:trPr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Фон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5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для фона выбираются более холодные тона (синий или зеленый)</w:t>
            </w:r>
          </w:p>
        </w:tc>
      </w:tr>
      <w:tr w:rsidR="003E484E" w:rsidRPr="003E484E" w:rsidTr="000822FF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Использование цвета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6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6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для фона и текста используются контрастные цвета;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6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3E484E" w:rsidRPr="003E484E" w:rsidTr="000822FF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Анимационные эффекты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7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нужно использовать возможности компьютерной анимации для представления информации на слайде;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7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3E484E" w:rsidRPr="003E484E" w:rsidTr="000822FF">
        <w:trPr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jc w:val="center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Представление информации</w:t>
            </w:r>
          </w:p>
        </w:tc>
      </w:tr>
      <w:tr w:rsidR="003E484E" w:rsidRPr="003E484E" w:rsidTr="000822FF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Содержание информации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8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следует использовать короткие слова и предложения;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8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lastRenderedPageBreak/>
              <w:t>времена глаголов должно быть везде одинаковым;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8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следует использовать минимум предлогов, наречий, прилагательных;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8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заголовки должны привлекать внимание аудитории</w:t>
            </w:r>
          </w:p>
        </w:tc>
      </w:tr>
      <w:tr w:rsidR="003E484E" w:rsidRPr="003E484E" w:rsidTr="000822FF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lastRenderedPageBreak/>
              <w:t>Расположение информации на странице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предпочтительно горизонтальное расположение информации;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наиболее важная информация должна располагаться в центре экрана;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если на слайде располагается картинка, надпись должна располагаться под ней</w:t>
            </w:r>
          </w:p>
        </w:tc>
      </w:tr>
      <w:tr w:rsidR="003E484E" w:rsidRPr="003E484E" w:rsidTr="000822FF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Шрифты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для заголовков не менее 24;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для остальной информации не менее 18;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шрифты без засечек легче читать с большого расстояния;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нельзя смешивать разные типы шрифтов в одной презентации;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9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3E484E" w:rsidRPr="003E484E" w:rsidTr="000822FF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Способы выделения информации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Следует использовать: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10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рамки, границы, заливку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10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разные цвета шрифтов, штриховку, стрелки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10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рисунки, диаграммы, схемы для иллюстрации наиболее важных фактов</w:t>
            </w:r>
          </w:p>
        </w:tc>
      </w:tr>
      <w:tr w:rsidR="003E484E" w:rsidRPr="003E484E" w:rsidTr="000822FF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Объем информации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484E" w:rsidRPr="003E484E" w:rsidRDefault="003E484E" w:rsidP="003E484E">
            <w:pPr>
              <w:pStyle w:val="a3"/>
              <w:numPr>
                <w:ilvl w:val="0"/>
                <w:numId w:val="11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3E484E" w:rsidRPr="003E484E" w:rsidRDefault="003E484E" w:rsidP="003E484E">
            <w:pPr>
              <w:pStyle w:val="a3"/>
              <w:numPr>
                <w:ilvl w:val="0"/>
                <w:numId w:val="11"/>
              </w:numPr>
              <w:suppressAutoHyphens/>
              <w:ind w:left="341" w:hanging="284"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3E484E" w:rsidRPr="003E484E" w:rsidTr="000822FF">
        <w:tc>
          <w:tcPr>
            <w:tcW w:w="10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84E" w:rsidRPr="003E484E" w:rsidRDefault="003E484E" w:rsidP="000822FF">
            <w:pPr>
              <w:suppressAutoHyphens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Виды слайдов</w:t>
            </w:r>
          </w:p>
        </w:tc>
        <w:tc>
          <w:tcPr>
            <w:tcW w:w="3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484E" w:rsidRPr="003E484E" w:rsidRDefault="003E484E" w:rsidP="000822FF">
            <w:pPr>
              <w:suppressAutoHyphens/>
              <w:jc w:val="both"/>
              <w:rPr>
                <w:sz w:val="28"/>
                <w:szCs w:val="28"/>
              </w:rPr>
            </w:pPr>
            <w:r w:rsidRPr="003E484E">
              <w:rPr>
                <w:sz w:val="28"/>
                <w:szCs w:val="28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3E484E" w:rsidRPr="003E484E" w:rsidRDefault="003E484E" w:rsidP="003E484E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3E484E" w:rsidRPr="003E484E" w:rsidRDefault="003E484E" w:rsidP="003E484E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C077FB" w:rsidRPr="00C077FB" w:rsidRDefault="00C077FB" w:rsidP="00C077FB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 w:rsidRPr="00C077FB">
        <w:rPr>
          <w:b/>
          <w:sz w:val="28"/>
          <w:szCs w:val="28"/>
        </w:rPr>
        <w:t>5. КРИТЕРИИ ОЦЕНИВАНИЯ РЕЗУЛЬТАТОВ ЗНАНИЙ И УМЕНИЙ</w:t>
      </w:r>
    </w:p>
    <w:p w:rsidR="00C077FB" w:rsidRPr="00C077FB" w:rsidRDefault="00C077FB" w:rsidP="00C077FB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C077FB" w:rsidRPr="00C077FB" w:rsidRDefault="00C077FB" w:rsidP="00C077F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77FB">
        <w:rPr>
          <w:sz w:val="28"/>
          <w:szCs w:val="28"/>
        </w:rPr>
        <w:lastRenderedPageBreak/>
        <w:t xml:space="preserve">Оценка «отлично» -  уровень освоения студентом учебного </w:t>
      </w:r>
      <w:proofErr w:type="gramStart"/>
      <w:r w:rsidRPr="00C077FB">
        <w:rPr>
          <w:sz w:val="28"/>
          <w:szCs w:val="28"/>
        </w:rPr>
        <w:t>материала  достаточно</w:t>
      </w:r>
      <w:proofErr w:type="gramEnd"/>
      <w:r w:rsidRPr="00C077FB">
        <w:rPr>
          <w:sz w:val="28"/>
          <w:szCs w:val="28"/>
        </w:rPr>
        <w:t xml:space="preserve">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C077FB">
        <w:rPr>
          <w:sz w:val="28"/>
          <w:szCs w:val="28"/>
        </w:rPr>
        <w:t>сформированность</w:t>
      </w:r>
      <w:proofErr w:type="spellEnd"/>
      <w:r w:rsidRPr="00C077FB">
        <w:rPr>
          <w:sz w:val="28"/>
          <w:szCs w:val="28"/>
        </w:rPr>
        <w:t xml:space="preserve"> общих и профессиональных компетенций; </w:t>
      </w:r>
    </w:p>
    <w:p w:rsidR="00C077FB" w:rsidRPr="00C077FB" w:rsidRDefault="00C077FB" w:rsidP="00C077F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77FB">
        <w:rPr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C077FB" w:rsidRPr="00C077FB" w:rsidRDefault="00C077FB" w:rsidP="00C077F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77FB">
        <w:rPr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3E484E" w:rsidRPr="00C077FB" w:rsidRDefault="00C077FB" w:rsidP="00C077F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77FB">
        <w:rPr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E484E" w:rsidRPr="003E484E" w:rsidRDefault="003E484E" w:rsidP="003E484E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3E484E" w:rsidRDefault="003E484E" w:rsidP="003E484E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sectPr w:rsidR="003E484E" w:rsidSect="009527CD">
      <w:pgSz w:w="11906" w:h="16838" w:code="9"/>
      <w:pgMar w:top="1134" w:right="1133" w:bottom="1418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A5" w:rsidRDefault="00D50AA5">
      <w:r>
        <w:separator/>
      </w:r>
    </w:p>
  </w:endnote>
  <w:endnote w:type="continuationSeparator" w:id="0">
    <w:p w:rsidR="00D50AA5" w:rsidRDefault="00D5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A2" w:rsidRDefault="00D50AA5">
    <w:pPr>
      <w:pStyle w:val="a4"/>
      <w:jc w:val="center"/>
    </w:pPr>
  </w:p>
  <w:p w:rsidR="00812FA2" w:rsidRDefault="00D50A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A5" w:rsidRDefault="00D50AA5">
      <w:r>
        <w:separator/>
      </w:r>
    </w:p>
  </w:footnote>
  <w:footnote w:type="continuationSeparator" w:id="0">
    <w:p w:rsidR="00D50AA5" w:rsidRDefault="00D5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1" w15:restartNumberingAfterBreak="0">
    <w:nsid w:val="019C6E44"/>
    <w:multiLevelType w:val="hybridMultilevel"/>
    <w:tmpl w:val="E0C8D3D4"/>
    <w:lvl w:ilvl="0" w:tplc="87AE87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F35C4"/>
    <w:multiLevelType w:val="hybridMultilevel"/>
    <w:tmpl w:val="9862528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C0E584F"/>
    <w:multiLevelType w:val="hybridMultilevel"/>
    <w:tmpl w:val="0E147DF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0D75"/>
    <w:multiLevelType w:val="hybridMultilevel"/>
    <w:tmpl w:val="0C26648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58C7"/>
    <w:multiLevelType w:val="hybridMultilevel"/>
    <w:tmpl w:val="3DBCEA6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A24E3"/>
    <w:multiLevelType w:val="hybridMultilevel"/>
    <w:tmpl w:val="BAAAB494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3E78D5"/>
    <w:multiLevelType w:val="hybridMultilevel"/>
    <w:tmpl w:val="A98AAB9E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B7439"/>
    <w:multiLevelType w:val="hybridMultilevel"/>
    <w:tmpl w:val="DB7CC8E6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25820"/>
    <w:multiLevelType w:val="hybridMultilevel"/>
    <w:tmpl w:val="232CD48A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4E"/>
    <w:rsid w:val="000666F4"/>
    <w:rsid w:val="00134386"/>
    <w:rsid w:val="003C62F6"/>
    <w:rsid w:val="003E484E"/>
    <w:rsid w:val="00485307"/>
    <w:rsid w:val="005011D7"/>
    <w:rsid w:val="00602301"/>
    <w:rsid w:val="00C077FB"/>
    <w:rsid w:val="00D50AA5"/>
    <w:rsid w:val="00D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7AB7"/>
  <w15:chartTrackingRefBased/>
  <w15:docId w15:val="{48EDD2DB-D353-4CD4-8EA0-8240966D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84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E48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E48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8">
    <w:name w:val="Style8"/>
    <w:basedOn w:val="a"/>
    <w:uiPriority w:val="99"/>
    <w:rsid w:val="003E484E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3E484E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3E484E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3E484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3E484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3E4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4401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Ксения Гехт</cp:lastModifiedBy>
  <cp:revision>7</cp:revision>
  <dcterms:created xsi:type="dcterms:W3CDTF">2021-10-24T13:33:00Z</dcterms:created>
  <dcterms:modified xsi:type="dcterms:W3CDTF">2023-09-10T09:50:00Z</dcterms:modified>
</cp:coreProperties>
</file>