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33C" w:rsidRDefault="006E6C7E">
      <w:pPr>
        <w:tabs>
          <w:tab w:val="center" w:pos="4694"/>
          <w:tab w:val="center" w:pos="9355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>ЧАСТНОЕ ОБРАЗОВАТЕЛЬНОЕ УЧРЕЖДЕНИЕ</w:t>
      </w:r>
      <w:r>
        <w:rPr>
          <w:b/>
          <w:sz w:val="37"/>
          <w:vertAlign w:val="superscript"/>
        </w:rPr>
        <w:t xml:space="preserve"> </w:t>
      </w:r>
      <w:r>
        <w:rPr>
          <w:b/>
          <w:sz w:val="37"/>
          <w:vertAlign w:val="superscript"/>
        </w:rPr>
        <w:tab/>
      </w:r>
      <w:r>
        <w:rPr>
          <w:rFonts w:ascii="Calibri" w:eastAsia="Calibri" w:hAnsi="Calibri" w:cs="Calibri"/>
        </w:rPr>
        <w:t xml:space="preserve"> </w:t>
      </w:r>
    </w:p>
    <w:p w:rsidR="00D4433C" w:rsidRDefault="006E6C7E">
      <w:pPr>
        <w:spacing w:after="0" w:line="259" w:lineRule="auto"/>
        <w:ind w:left="36" w:right="3"/>
        <w:jc w:val="center"/>
      </w:pPr>
      <w:r>
        <w:rPr>
          <w:b/>
          <w:sz w:val="24"/>
        </w:rPr>
        <w:t xml:space="preserve">ПРОФЕССИОНАЛЬНОГО ОБРАЗОВАНИЯ </w:t>
      </w:r>
    </w:p>
    <w:p w:rsidR="00D4433C" w:rsidRDefault="006E6C7E">
      <w:pPr>
        <w:spacing w:after="0" w:line="259" w:lineRule="auto"/>
        <w:ind w:left="36" w:right="0"/>
        <w:jc w:val="center"/>
      </w:pPr>
      <w:r>
        <w:rPr>
          <w:b/>
          <w:sz w:val="24"/>
        </w:rPr>
        <w:t xml:space="preserve">«СТАВРОПОЛЬСКИЙ МНОГОПРОФИЛЬНЫЙ КОЛЛЕДЖ» </w:t>
      </w:r>
    </w:p>
    <w:p w:rsidR="00D4433C" w:rsidRDefault="006E6C7E">
      <w:pPr>
        <w:spacing w:after="3" w:line="259" w:lineRule="auto"/>
        <w:ind w:left="250" w:right="0" w:firstLine="0"/>
        <w:jc w:val="left"/>
      </w:pPr>
      <w:r>
        <w:rPr>
          <w:b/>
          <w:sz w:val="24"/>
        </w:rPr>
        <w:t xml:space="preserve">                                                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8"/>
      </w:tblGrid>
      <w:tr w:rsidR="00701724" w:rsidRPr="00701724" w:rsidTr="009D481C">
        <w:tc>
          <w:tcPr>
            <w:tcW w:w="4785" w:type="dxa"/>
          </w:tcPr>
          <w:p w:rsidR="00701724" w:rsidRPr="00701724" w:rsidRDefault="00701724" w:rsidP="009D481C">
            <w:pPr>
              <w:keepNext/>
              <w:keepLines/>
              <w:suppressLineNumbers/>
              <w:suppressAutoHyphens/>
              <w:rPr>
                <w:sz w:val="24"/>
                <w:szCs w:val="24"/>
                <w:lang w:eastAsia="ru-RU"/>
              </w:rPr>
            </w:pPr>
          </w:p>
          <w:p w:rsidR="00701724" w:rsidRPr="00701724" w:rsidRDefault="00701724" w:rsidP="009D481C">
            <w:pPr>
              <w:keepNext/>
              <w:keepLines/>
              <w:suppressLineNumbers/>
              <w:suppressAutoHyphens/>
              <w:rPr>
                <w:sz w:val="24"/>
                <w:szCs w:val="24"/>
                <w:lang w:eastAsia="ru-RU"/>
              </w:rPr>
            </w:pPr>
            <w:r w:rsidRPr="00701724">
              <w:rPr>
                <w:sz w:val="24"/>
                <w:szCs w:val="24"/>
                <w:lang w:eastAsia="ru-RU"/>
              </w:rPr>
              <w:t>РАССМОТРЕНО на заседании методического объединения УГС 44.00.00 «Образование и педагогические науки»</w:t>
            </w:r>
          </w:p>
          <w:p w:rsidR="00701724" w:rsidRPr="00701724" w:rsidRDefault="00701724" w:rsidP="009D481C">
            <w:pPr>
              <w:keepNext/>
              <w:keepLines/>
              <w:suppressLineNumbers/>
              <w:suppressAutoHyphens/>
              <w:rPr>
                <w:sz w:val="24"/>
                <w:szCs w:val="24"/>
                <w:lang w:eastAsia="ru-RU"/>
              </w:rPr>
            </w:pPr>
            <w:r w:rsidRPr="00701724">
              <w:rPr>
                <w:sz w:val="24"/>
                <w:szCs w:val="24"/>
                <w:lang w:eastAsia="ru-RU"/>
              </w:rPr>
              <w:t xml:space="preserve"> Протокол № 7 от «24» мая 2023 г. РЕКОМЕНДОВАНО Методическим советом СМК Протокол № 7 от «25» мая 2023 г. </w:t>
            </w:r>
          </w:p>
        </w:tc>
        <w:tc>
          <w:tcPr>
            <w:tcW w:w="4786" w:type="dxa"/>
          </w:tcPr>
          <w:p w:rsidR="00701724" w:rsidRPr="00701724" w:rsidRDefault="00701724" w:rsidP="009D481C">
            <w:pPr>
              <w:keepNext/>
              <w:keepLines/>
              <w:suppressLineNumbers/>
              <w:suppressAutoHyphens/>
              <w:rPr>
                <w:sz w:val="24"/>
                <w:szCs w:val="24"/>
                <w:lang w:eastAsia="ru-RU"/>
              </w:rPr>
            </w:pPr>
          </w:p>
          <w:p w:rsidR="00701724" w:rsidRPr="00701724" w:rsidRDefault="00701724" w:rsidP="009D481C">
            <w:pPr>
              <w:keepNext/>
              <w:keepLines/>
              <w:suppressLineNumbers/>
              <w:suppressAutoHyphens/>
              <w:rPr>
                <w:sz w:val="24"/>
                <w:szCs w:val="24"/>
                <w:lang w:eastAsia="ru-RU"/>
              </w:rPr>
            </w:pPr>
            <w:r w:rsidRPr="00701724">
              <w:rPr>
                <w:sz w:val="24"/>
                <w:szCs w:val="24"/>
                <w:lang w:eastAsia="ru-RU"/>
              </w:rPr>
              <w:t>УТВЕРЖДАЮ Директор __________</w:t>
            </w:r>
            <w:proofErr w:type="spellStart"/>
            <w:r w:rsidRPr="00701724">
              <w:rPr>
                <w:sz w:val="24"/>
                <w:szCs w:val="24"/>
                <w:lang w:eastAsia="ru-RU"/>
              </w:rPr>
              <w:t>Н.В.Кандаурова</w:t>
            </w:r>
            <w:proofErr w:type="spellEnd"/>
            <w:r w:rsidRPr="00701724">
              <w:rPr>
                <w:sz w:val="24"/>
                <w:szCs w:val="24"/>
                <w:lang w:eastAsia="ru-RU"/>
              </w:rPr>
              <w:t xml:space="preserve"> «____</w:t>
            </w:r>
            <w:proofErr w:type="gramStart"/>
            <w:r w:rsidRPr="00701724">
              <w:rPr>
                <w:sz w:val="24"/>
                <w:szCs w:val="24"/>
                <w:lang w:eastAsia="ru-RU"/>
              </w:rPr>
              <w:t>_»_</w:t>
            </w:r>
            <w:proofErr w:type="gramEnd"/>
            <w:r w:rsidRPr="00701724">
              <w:rPr>
                <w:sz w:val="24"/>
                <w:szCs w:val="24"/>
                <w:lang w:eastAsia="ru-RU"/>
              </w:rPr>
              <w:t>___________ 20__г.</w:t>
            </w:r>
          </w:p>
        </w:tc>
      </w:tr>
    </w:tbl>
    <w:p w:rsidR="00D4433C" w:rsidRDefault="006E6C7E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D4433C" w:rsidRDefault="006E6C7E">
      <w:pPr>
        <w:spacing w:after="16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D4433C" w:rsidRDefault="006E6C7E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4433C" w:rsidRDefault="006E6C7E">
      <w:pPr>
        <w:pStyle w:val="1"/>
        <w:numPr>
          <w:ilvl w:val="0"/>
          <w:numId w:val="0"/>
        </w:numPr>
        <w:ind w:left="702" w:right="704"/>
      </w:pPr>
      <w:r>
        <w:t>КОНТРОЛЬНО-</w:t>
      </w:r>
      <w:r>
        <w:t xml:space="preserve">ИЗМЕРИТЕЛЬНЫЕ МАТЕРИАЛЫ К ПРОМЕЖУТОЧНОЙ АТТЕСТАЦИИ  </w:t>
      </w:r>
    </w:p>
    <w:p w:rsidR="00D4433C" w:rsidRDefault="006E6C7E">
      <w:pPr>
        <w:spacing w:after="32" w:line="259" w:lineRule="auto"/>
        <w:ind w:left="65" w:right="0" w:firstLine="0"/>
        <w:jc w:val="center"/>
      </w:pPr>
      <w:r>
        <w:rPr>
          <w:b/>
        </w:rPr>
        <w:t xml:space="preserve"> </w:t>
      </w:r>
    </w:p>
    <w:p w:rsidR="00D4433C" w:rsidRDefault="006E6C7E">
      <w:pPr>
        <w:spacing w:after="2" w:line="271" w:lineRule="auto"/>
        <w:ind w:left="567" w:right="0"/>
        <w:jc w:val="left"/>
      </w:pPr>
      <w:r>
        <w:rPr>
          <w:b/>
        </w:rPr>
        <w:t xml:space="preserve">ФОРМА ПРОВЕДЕНИЯ – ДИФФЕРЕНЦИРОВАННЫЙ ЗАЧЕТ </w:t>
      </w:r>
    </w:p>
    <w:p w:rsidR="00D4433C" w:rsidRDefault="006E6C7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4433C" w:rsidRDefault="006E6C7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4433C" w:rsidRDefault="006E6C7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4433C" w:rsidRDefault="006E6C7E">
      <w:pPr>
        <w:spacing w:after="20" w:line="259" w:lineRule="auto"/>
        <w:ind w:left="-5" w:right="0"/>
        <w:jc w:val="left"/>
      </w:pPr>
      <w:r>
        <w:rPr>
          <w:sz w:val="24"/>
        </w:rPr>
        <w:t xml:space="preserve">Дисциплина: Возрастная анатомия, физиология и гигиена </w:t>
      </w:r>
    </w:p>
    <w:p w:rsidR="00D4433C" w:rsidRDefault="006E6C7E">
      <w:pPr>
        <w:spacing w:after="20" w:line="259" w:lineRule="auto"/>
        <w:ind w:left="-5" w:right="0"/>
        <w:jc w:val="left"/>
      </w:pPr>
      <w:r>
        <w:rPr>
          <w:sz w:val="24"/>
        </w:rPr>
        <w:t xml:space="preserve">Форма обучения: очная </w:t>
      </w:r>
    </w:p>
    <w:p w:rsidR="00D4433C" w:rsidRDefault="006E6C7E">
      <w:pPr>
        <w:spacing w:after="20" w:line="259" w:lineRule="auto"/>
        <w:ind w:left="-5" w:right="0"/>
        <w:jc w:val="left"/>
      </w:pPr>
      <w:r>
        <w:rPr>
          <w:sz w:val="24"/>
        </w:rPr>
        <w:t xml:space="preserve">Курс: 2 </w:t>
      </w:r>
    </w:p>
    <w:p w:rsidR="00D4433C" w:rsidRDefault="006E6C7E">
      <w:pPr>
        <w:spacing w:after="20" w:line="259" w:lineRule="auto"/>
        <w:ind w:left="-5" w:right="0"/>
        <w:jc w:val="left"/>
      </w:pPr>
      <w:r>
        <w:rPr>
          <w:sz w:val="24"/>
        </w:rPr>
        <w:t>Специальности: 44.02.02 Преподавание в начальных классах</w:t>
      </w:r>
      <w:r>
        <w:rPr>
          <w:sz w:val="24"/>
        </w:rPr>
        <w:t xml:space="preserve">                             </w:t>
      </w:r>
    </w:p>
    <w:p w:rsidR="00D4433C" w:rsidRDefault="006E6C7E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D4433C" w:rsidRDefault="006E6C7E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D4433C" w:rsidRDefault="006E6C7E">
      <w:pPr>
        <w:spacing w:after="0" w:line="259" w:lineRule="auto"/>
        <w:ind w:left="36" w:right="29"/>
        <w:jc w:val="center"/>
      </w:pPr>
      <w:r>
        <w:rPr>
          <w:b/>
          <w:sz w:val="24"/>
        </w:rPr>
        <w:t xml:space="preserve">                                Разработчики: </w:t>
      </w:r>
    </w:p>
    <w:p w:rsidR="00D4433C" w:rsidRDefault="006E6C7E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D4433C" w:rsidRDefault="006E6C7E">
      <w:pPr>
        <w:spacing w:after="20" w:line="259" w:lineRule="auto"/>
        <w:ind w:left="-5" w:right="0"/>
        <w:jc w:val="left"/>
      </w:pPr>
      <w:r>
        <w:rPr>
          <w:sz w:val="24"/>
        </w:rPr>
        <w:t xml:space="preserve">                                                                                    </w:t>
      </w:r>
      <w:r>
        <w:rPr>
          <w:sz w:val="24"/>
        </w:rPr>
        <w:t xml:space="preserve">Преподаватель                   Гусева И.Н. </w:t>
      </w:r>
    </w:p>
    <w:p w:rsidR="00D4433C" w:rsidRDefault="006E6C7E" w:rsidP="00701724">
      <w:pPr>
        <w:spacing w:after="4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D4433C" w:rsidRDefault="006E6C7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4433C" w:rsidRDefault="006E6C7E">
      <w:pPr>
        <w:spacing w:after="16" w:line="259" w:lineRule="auto"/>
        <w:ind w:left="55" w:right="0" w:firstLine="0"/>
        <w:jc w:val="center"/>
      </w:pPr>
      <w:r>
        <w:rPr>
          <w:sz w:val="24"/>
        </w:rPr>
        <w:t xml:space="preserve"> </w:t>
      </w:r>
    </w:p>
    <w:p w:rsidR="00D4433C" w:rsidRDefault="006E6C7E">
      <w:pPr>
        <w:spacing w:after="0" w:line="259" w:lineRule="auto"/>
        <w:ind w:left="65" w:right="0" w:firstLine="0"/>
        <w:jc w:val="center"/>
      </w:pPr>
      <w:r>
        <w:t xml:space="preserve"> </w:t>
      </w:r>
    </w:p>
    <w:p w:rsidR="00D4433C" w:rsidRDefault="006E6C7E">
      <w:pPr>
        <w:spacing w:after="8" w:line="259" w:lineRule="auto"/>
        <w:ind w:left="65" w:right="0" w:firstLine="0"/>
        <w:jc w:val="center"/>
      </w:pPr>
      <w:r>
        <w:t xml:space="preserve"> </w:t>
      </w:r>
    </w:p>
    <w:p w:rsidR="00D4433C" w:rsidRDefault="006E6C7E">
      <w:pPr>
        <w:spacing w:after="0" w:line="259" w:lineRule="auto"/>
        <w:ind w:left="4" w:right="0" w:firstLine="0"/>
        <w:jc w:val="center"/>
      </w:pPr>
      <w:r>
        <w:rPr>
          <w:sz w:val="24"/>
        </w:rPr>
        <w:t>Ставрополь 2022</w:t>
      </w:r>
      <w:r>
        <w:t xml:space="preserve"> </w:t>
      </w:r>
    </w:p>
    <w:p w:rsidR="00D4433C" w:rsidRDefault="006E6C7E">
      <w:pPr>
        <w:pStyle w:val="1"/>
        <w:spacing w:after="186"/>
        <w:ind w:left="975" w:right="704" w:hanging="283"/>
      </w:pPr>
      <w:r>
        <w:lastRenderedPageBreak/>
        <w:t xml:space="preserve">Общие положения </w:t>
      </w:r>
    </w:p>
    <w:p w:rsidR="00D4433C" w:rsidRDefault="006E6C7E">
      <w:pPr>
        <w:spacing w:after="0" w:line="379" w:lineRule="auto"/>
        <w:ind w:left="-15" w:right="0" w:firstLine="711"/>
      </w:pPr>
      <w:r>
        <w:t>Контрольно-</w:t>
      </w:r>
      <w:r>
        <w:t>измерительные материалы предназначены для контроля и оценки образовательных достижений обучающихся, освоивших программу учебной дисциплины Возрастная анатомия, физиология и гигиена</w:t>
      </w:r>
      <w:r>
        <w:rPr>
          <w:i/>
        </w:rPr>
        <w:t xml:space="preserve"> </w:t>
      </w:r>
    </w:p>
    <w:p w:rsidR="00D4433C" w:rsidRDefault="006E6C7E">
      <w:pPr>
        <w:spacing w:after="0" w:line="397" w:lineRule="auto"/>
        <w:ind w:left="-15" w:right="0" w:firstLine="711"/>
      </w:pPr>
      <w:r>
        <w:t xml:space="preserve">КИМ включает контрольные материалы для проведения промежуточной аттестации в форме дифференцированного зачета.  </w:t>
      </w:r>
    </w:p>
    <w:p w:rsidR="00D4433C" w:rsidRDefault="006E6C7E">
      <w:pPr>
        <w:spacing w:after="20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4433C" w:rsidRDefault="006E6C7E">
      <w:pPr>
        <w:numPr>
          <w:ilvl w:val="0"/>
          <w:numId w:val="1"/>
        </w:numPr>
        <w:spacing w:after="2" w:line="271" w:lineRule="auto"/>
        <w:ind w:right="0" w:hanging="283"/>
        <w:jc w:val="left"/>
      </w:pPr>
      <w:r>
        <w:rPr>
          <w:b/>
        </w:rPr>
        <w:t xml:space="preserve">Результаты освоения дисциплины, подлежащие проверке </w:t>
      </w:r>
    </w:p>
    <w:tbl>
      <w:tblPr>
        <w:tblStyle w:val="TableGrid"/>
        <w:tblW w:w="9576" w:type="dxa"/>
        <w:tblInd w:w="-110" w:type="dxa"/>
        <w:tblCellMar>
          <w:top w:w="63" w:type="dxa"/>
          <w:left w:w="13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2761"/>
        <w:gridCol w:w="5292"/>
      </w:tblGrid>
      <w:tr w:rsidR="00D4433C">
        <w:trPr>
          <w:trHeight w:val="567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433C" w:rsidRDefault="006E6C7E" w:rsidP="00701724">
            <w:pPr>
              <w:widowControl w:val="0"/>
              <w:spacing w:after="0" w:line="259" w:lineRule="auto"/>
              <w:ind w:left="0" w:right="67" w:firstLine="0"/>
              <w:jc w:val="center"/>
            </w:pPr>
            <w:r>
              <w:rPr>
                <w:i/>
              </w:rPr>
              <w:t xml:space="preserve"> </w:t>
            </w:r>
            <w:r>
              <w:rPr>
                <w:b/>
                <w:i/>
                <w:sz w:val="24"/>
              </w:rPr>
              <w:t>Код ОК, ПК, ЛР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433C" w:rsidRDefault="006E6C7E" w:rsidP="00701724">
            <w:pPr>
              <w:widowControl w:val="0"/>
              <w:spacing w:after="0" w:line="259" w:lineRule="auto"/>
              <w:ind w:left="86" w:right="0" w:firstLine="0"/>
              <w:jc w:val="left"/>
            </w:pPr>
            <w:r>
              <w:rPr>
                <w:b/>
                <w:i/>
              </w:rPr>
              <w:t xml:space="preserve">Освоенные умения 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433C" w:rsidRDefault="006E6C7E" w:rsidP="00701724">
            <w:pPr>
              <w:widowControl w:val="0"/>
              <w:spacing w:after="0" w:line="259" w:lineRule="auto"/>
              <w:ind w:left="0" w:right="138" w:firstLine="0"/>
              <w:jc w:val="center"/>
            </w:pPr>
            <w:r>
              <w:rPr>
                <w:b/>
                <w:i/>
              </w:rPr>
              <w:t xml:space="preserve">Усвоенные знания </w:t>
            </w:r>
          </w:p>
        </w:tc>
      </w:tr>
      <w:tr w:rsidR="00D4433C">
        <w:trPr>
          <w:trHeight w:val="9723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3C" w:rsidRDefault="006E6C7E" w:rsidP="00701724">
            <w:pPr>
              <w:widowControl w:val="0"/>
              <w:spacing w:after="67" w:line="259" w:lineRule="auto"/>
              <w:ind w:left="0" w:right="0" w:firstLine="0"/>
              <w:jc w:val="left"/>
            </w:pPr>
            <w:r>
              <w:lastRenderedPageBreak/>
              <w:t xml:space="preserve">ОК 3 </w:t>
            </w:r>
          </w:p>
          <w:p w:rsidR="00D4433C" w:rsidRDefault="006E6C7E" w:rsidP="00701724">
            <w:pPr>
              <w:widowControl w:val="0"/>
              <w:spacing w:after="91" w:line="259" w:lineRule="auto"/>
              <w:ind w:left="0" w:right="0" w:firstLine="0"/>
              <w:jc w:val="left"/>
            </w:pPr>
            <w:r>
              <w:t xml:space="preserve">ОК 10 </w:t>
            </w:r>
          </w:p>
          <w:p w:rsidR="00D4433C" w:rsidRDefault="006E6C7E" w:rsidP="00701724">
            <w:pPr>
              <w:widowControl w:val="0"/>
              <w:spacing w:after="86" w:line="259" w:lineRule="auto"/>
              <w:ind w:left="0" w:right="0" w:firstLine="0"/>
              <w:jc w:val="left"/>
            </w:pPr>
            <w:r>
              <w:t xml:space="preserve">ПК 1.1 </w:t>
            </w:r>
          </w:p>
          <w:p w:rsidR="00D4433C" w:rsidRDefault="006E6C7E" w:rsidP="00701724">
            <w:pPr>
              <w:widowControl w:val="0"/>
              <w:spacing w:after="73" w:line="259" w:lineRule="auto"/>
              <w:ind w:left="0" w:right="0" w:firstLine="0"/>
              <w:jc w:val="left"/>
            </w:pPr>
            <w:r>
              <w:t xml:space="preserve">ПК 1.2 </w:t>
            </w:r>
          </w:p>
          <w:p w:rsidR="00D4433C" w:rsidRDefault="006E6C7E" w:rsidP="00701724">
            <w:pPr>
              <w:widowControl w:val="0"/>
              <w:spacing w:after="86" w:line="259" w:lineRule="auto"/>
              <w:ind w:left="0" w:right="0" w:firstLine="0"/>
              <w:jc w:val="left"/>
            </w:pPr>
            <w:r>
              <w:t>ПК 1</w:t>
            </w:r>
            <w:r>
              <w:t xml:space="preserve">.3 </w:t>
            </w:r>
          </w:p>
          <w:p w:rsidR="00D4433C" w:rsidRDefault="006E6C7E" w:rsidP="00701724">
            <w:pPr>
              <w:widowControl w:val="0"/>
              <w:spacing w:after="91" w:line="259" w:lineRule="auto"/>
              <w:ind w:left="0" w:right="0" w:firstLine="0"/>
              <w:jc w:val="left"/>
            </w:pPr>
            <w:r>
              <w:t xml:space="preserve">ПК 2.1 </w:t>
            </w:r>
          </w:p>
          <w:p w:rsidR="00D4433C" w:rsidRDefault="006E6C7E" w:rsidP="00701724">
            <w:pPr>
              <w:widowControl w:val="0"/>
              <w:spacing w:after="86" w:line="259" w:lineRule="auto"/>
              <w:ind w:left="0" w:right="0" w:firstLine="0"/>
              <w:jc w:val="left"/>
            </w:pPr>
            <w:r>
              <w:t xml:space="preserve">ПК 2.2 </w:t>
            </w:r>
          </w:p>
          <w:p w:rsidR="00D4433C" w:rsidRDefault="006E6C7E" w:rsidP="00701724">
            <w:pPr>
              <w:widowControl w:val="0"/>
              <w:spacing w:after="87" w:line="259" w:lineRule="auto"/>
              <w:ind w:left="0" w:right="0" w:firstLine="0"/>
              <w:jc w:val="left"/>
            </w:pPr>
            <w:r>
              <w:t xml:space="preserve">ПК 2.3 </w:t>
            </w:r>
          </w:p>
          <w:p w:rsidR="00D4433C" w:rsidRDefault="006E6C7E" w:rsidP="00701724">
            <w:pPr>
              <w:widowControl w:val="0"/>
              <w:spacing w:after="86" w:line="259" w:lineRule="auto"/>
              <w:ind w:left="0" w:right="0" w:firstLine="0"/>
              <w:jc w:val="left"/>
            </w:pPr>
            <w:r>
              <w:t xml:space="preserve">ПК 3.1 </w:t>
            </w:r>
          </w:p>
          <w:p w:rsidR="00D4433C" w:rsidRDefault="006E6C7E" w:rsidP="00701724">
            <w:pPr>
              <w:widowControl w:val="0"/>
              <w:spacing w:after="91" w:line="259" w:lineRule="auto"/>
              <w:ind w:left="0" w:right="0" w:firstLine="0"/>
              <w:jc w:val="left"/>
            </w:pPr>
            <w:r>
              <w:t xml:space="preserve">ПК 3.2 </w:t>
            </w:r>
          </w:p>
          <w:p w:rsidR="00D4433C" w:rsidRDefault="006E6C7E" w:rsidP="00701724">
            <w:pPr>
              <w:widowControl w:val="0"/>
              <w:spacing w:after="86" w:line="259" w:lineRule="auto"/>
              <w:ind w:left="0" w:right="0" w:firstLine="0"/>
              <w:jc w:val="left"/>
            </w:pPr>
            <w:r>
              <w:t xml:space="preserve">ПК 3.3 </w:t>
            </w:r>
          </w:p>
          <w:p w:rsidR="00D4433C" w:rsidRDefault="006E6C7E" w:rsidP="00701724">
            <w:pPr>
              <w:widowControl w:val="0"/>
              <w:spacing w:after="87" w:line="259" w:lineRule="auto"/>
              <w:ind w:left="0" w:right="0" w:firstLine="0"/>
              <w:jc w:val="left"/>
            </w:pPr>
            <w:r>
              <w:t xml:space="preserve">ПК 3.4 </w:t>
            </w:r>
          </w:p>
          <w:p w:rsidR="00D4433C" w:rsidRDefault="006E6C7E" w:rsidP="00701724">
            <w:pPr>
              <w:widowControl w:val="0"/>
              <w:spacing w:after="82" w:line="259" w:lineRule="auto"/>
              <w:ind w:left="0" w:right="0" w:firstLine="0"/>
              <w:jc w:val="left"/>
            </w:pPr>
            <w:r>
              <w:t xml:space="preserve">ПК 4.1 </w:t>
            </w:r>
          </w:p>
          <w:p w:rsidR="00D4433C" w:rsidRDefault="006E6C7E" w:rsidP="00701724">
            <w:pPr>
              <w:widowControl w:val="0"/>
              <w:spacing w:after="86" w:line="259" w:lineRule="auto"/>
              <w:ind w:left="0" w:right="0" w:firstLine="0"/>
              <w:jc w:val="left"/>
            </w:pPr>
            <w:r>
              <w:t xml:space="preserve">ПК 4.2 </w:t>
            </w:r>
          </w:p>
          <w:p w:rsidR="00D4433C" w:rsidRDefault="006E6C7E" w:rsidP="00701724">
            <w:pPr>
              <w:widowControl w:val="0"/>
              <w:spacing w:after="72" w:line="259" w:lineRule="auto"/>
              <w:ind w:left="0" w:right="0" w:firstLine="0"/>
              <w:jc w:val="left"/>
            </w:pPr>
            <w:r>
              <w:t xml:space="preserve">ПК 4.3 </w:t>
            </w:r>
          </w:p>
          <w:p w:rsidR="00D4433C" w:rsidRDefault="006E6C7E" w:rsidP="00701724">
            <w:pPr>
              <w:widowControl w:val="0"/>
              <w:spacing w:after="73" w:line="259" w:lineRule="auto"/>
              <w:ind w:left="0" w:right="0" w:firstLine="0"/>
              <w:jc w:val="left"/>
            </w:pPr>
            <w:r>
              <w:t>ЛР 6</w:t>
            </w:r>
            <w:r w:rsidR="00701724">
              <w:t>, 14, 15, 18, 19, 30</w:t>
            </w:r>
            <w:bookmarkStart w:id="0" w:name="_GoBack"/>
            <w:bookmarkEnd w:id="0"/>
          </w:p>
          <w:p w:rsidR="00D4433C" w:rsidRDefault="006E6C7E" w:rsidP="00701724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3C" w:rsidRDefault="006E6C7E" w:rsidP="00701724">
            <w:pPr>
              <w:widowControl w:val="0"/>
              <w:spacing w:after="34" w:line="289" w:lineRule="auto"/>
              <w:ind w:left="0" w:right="139" w:firstLine="0"/>
            </w:pPr>
            <w:r>
              <w:t xml:space="preserve">давать </w:t>
            </w:r>
            <w:proofErr w:type="spellStart"/>
            <w:r>
              <w:t>санитарно</w:t>
            </w:r>
            <w:proofErr w:type="spellEnd"/>
            <w:r>
              <w:t xml:space="preserve"> – гигиеническую оценку факторам окружающей среды; проводить </w:t>
            </w:r>
          </w:p>
          <w:p w:rsidR="00D4433C" w:rsidRDefault="006E6C7E" w:rsidP="00701724">
            <w:pPr>
              <w:widowControl w:val="0"/>
              <w:tabs>
                <w:tab w:val="right" w:pos="2622"/>
              </w:tabs>
              <w:spacing w:after="29" w:line="259" w:lineRule="auto"/>
              <w:ind w:left="0" w:right="0" w:firstLine="0"/>
              <w:jc w:val="left"/>
            </w:pPr>
            <w:proofErr w:type="spellStart"/>
            <w:r>
              <w:t>санитарно</w:t>
            </w:r>
            <w:proofErr w:type="spellEnd"/>
            <w:r>
              <w:t xml:space="preserve"> </w:t>
            </w:r>
            <w:r>
              <w:tab/>
              <w:t xml:space="preserve">– </w:t>
            </w:r>
          </w:p>
          <w:p w:rsidR="00D4433C" w:rsidRDefault="006E6C7E" w:rsidP="00701724">
            <w:pPr>
              <w:widowControl w:val="0"/>
              <w:spacing w:after="21" w:line="259" w:lineRule="auto"/>
              <w:ind w:left="0" w:right="0" w:firstLine="0"/>
              <w:jc w:val="left"/>
            </w:pPr>
            <w:r>
              <w:t xml:space="preserve">гигиенические </w:t>
            </w:r>
          </w:p>
          <w:p w:rsidR="00D4433C" w:rsidRDefault="006E6C7E" w:rsidP="00701724">
            <w:pPr>
              <w:widowControl w:val="0"/>
              <w:spacing w:after="0" w:line="275" w:lineRule="auto"/>
              <w:ind w:left="0" w:right="0" w:firstLine="0"/>
            </w:pPr>
            <w:r>
              <w:t xml:space="preserve">мероприятия по сохранению и </w:t>
            </w:r>
          </w:p>
          <w:p w:rsidR="00D4433C" w:rsidRDefault="006E6C7E" w:rsidP="00701724">
            <w:pPr>
              <w:widowControl w:val="0"/>
              <w:spacing w:after="20" w:line="286" w:lineRule="auto"/>
              <w:ind w:left="0" w:right="145" w:firstLine="0"/>
              <w:jc w:val="left"/>
            </w:pPr>
            <w:r>
              <w:t xml:space="preserve">укреплению здоровья населения, предупреждению болезней; проводить гигиеническое </w:t>
            </w:r>
          </w:p>
          <w:p w:rsidR="00D4433C" w:rsidRDefault="006E6C7E" w:rsidP="00701724">
            <w:pPr>
              <w:widowControl w:val="0"/>
              <w:spacing w:after="0" w:line="296" w:lineRule="auto"/>
              <w:ind w:left="0" w:right="69" w:firstLine="0"/>
              <w:jc w:val="left"/>
            </w:pPr>
            <w:r>
              <w:t xml:space="preserve">обучение </w:t>
            </w:r>
            <w:r>
              <w:tab/>
              <w:t xml:space="preserve">и воспитание населения применять знания о строении </w:t>
            </w:r>
            <w:r>
              <w:tab/>
              <w:t xml:space="preserve">и функциях органов и систем </w:t>
            </w:r>
            <w:r>
              <w:tab/>
              <w:t xml:space="preserve">организма человека </w:t>
            </w:r>
            <w:r>
              <w:tab/>
              <w:t xml:space="preserve">при </w:t>
            </w:r>
          </w:p>
          <w:p w:rsidR="00D4433C" w:rsidRDefault="006E6C7E" w:rsidP="00701724">
            <w:pPr>
              <w:widowControl w:val="0"/>
              <w:spacing w:after="0" w:line="259" w:lineRule="auto"/>
              <w:ind w:left="0" w:right="29" w:firstLine="0"/>
              <w:jc w:val="left"/>
            </w:pPr>
            <w:r>
              <w:t xml:space="preserve">оказании сестринской помощи; </w:t>
            </w:r>
          </w:p>
        </w:tc>
        <w:tc>
          <w:tcPr>
            <w:tcW w:w="5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3C" w:rsidRDefault="006E6C7E" w:rsidP="00701724">
            <w:pPr>
              <w:widowControl w:val="0"/>
              <w:spacing w:after="0" w:line="297" w:lineRule="auto"/>
              <w:ind w:left="0" w:right="138" w:firstLine="0"/>
            </w:pPr>
            <w:r>
              <w:t>строение человеческого тела и</w:t>
            </w:r>
            <w:r>
              <w:t xml:space="preserve"> функциональные системы человека, их регуляцию и </w:t>
            </w:r>
            <w:proofErr w:type="spellStart"/>
            <w:r>
              <w:t>саморегуляцию</w:t>
            </w:r>
            <w:proofErr w:type="spellEnd"/>
            <w:r>
              <w:t xml:space="preserve"> при взаимодействии с внешней средой; </w:t>
            </w:r>
            <w:proofErr w:type="gramStart"/>
            <w:r>
              <w:t>современное  состояние</w:t>
            </w:r>
            <w:proofErr w:type="gramEnd"/>
            <w:r>
              <w:t xml:space="preserve">  окружающей  среды  и  глобальные экологические проблемы; </w:t>
            </w:r>
          </w:p>
          <w:p w:rsidR="00D4433C" w:rsidRDefault="006E6C7E" w:rsidP="00701724">
            <w:pPr>
              <w:widowControl w:val="0"/>
              <w:spacing w:after="75" w:line="259" w:lineRule="auto"/>
              <w:ind w:left="0" w:right="0" w:firstLine="0"/>
            </w:pPr>
            <w:r>
              <w:t xml:space="preserve">факторы окружающей среды, влияющие </w:t>
            </w:r>
          </w:p>
          <w:p w:rsidR="00D4433C" w:rsidRDefault="006E6C7E" w:rsidP="00701724">
            <w:pPr>
              <w:widowControl w:val="0"/>
              <w:spacing w:after="1" w:line="310" w:lineRule="auto"/>
              <w:ind w:left="0" w:right="140" w:firstLine="0"/>
            </w:pPr>
            <w:r>
              <w:t>на здоровье человека; основные положен</w:t>
            </w:r>
            <w:r>
              <w:t xml:space="preserve">ия гигиены; гигиенические принципы организации здорового образа жизни; </w:t>
            </w:r>
          </w:p>
          <w:p w:rsidR="00D4433C" w:rsidRDefault="006E6C7E" w:rsidP="00701724">
            <w:pPr>
              <w:widowControl w:val="0"/>
              <w:tabs>
                <w:tab w:val="center" w:pos="2058"/>
                <w:tab w:val="center" w:pos="3227"/>
                <w:tab w:val="right" w:pos="5153"/>
              </w:tabs>
              <w:spacing w:after="88" w:line="259" w:lineRule="auto"/>
              <w:ind w:left="0" w:right="0" w:firstLine="0"/>
              <w:jc w:val="left"/>
            </w:pPr>
            <w:r>
              <w:t xml:space="preserve">методы, </w:t>
            </w:r>
            <w:r>
              <w:tab/>
              <w:t xml:space="preserve">формы </w:t>
            </w:r>
            <w:r>
              <w:tab/>
              <w:t xml:space="preserve">и </w:t>
            </w:r>
            <w:r>
              <w:tab/>
              <w:t xml:space="preserve">средства </w:t>
            </w:r>
          </w:p>
          <w:p w:rsidR="00D4433C" w:rsidRDefault="006E6C7E" w:rsidP="00701724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t xml:space="preserve">гигиенического воспитания населения </w:t>
            </w:r>
          </w:p>
        </w:tc>
      </w:tr>
    </w:tbl>
    <w:p w:rsidR="00D4433C" w:rsidRDefault="006E6C7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4433C" w:rsidRDefault="006E6C7E">
      <w:pPr>
        <w:numPr>
          <w:ilvl w:val="0"/>
          <w:numId w:val="1"/>
        </w:numPr>
        <w:spacing w:after="2" w:line="271" w:lineRule="auto"/>
        <w:ind w:right="0" w:hanging="283"/>
        <w:jc w:val="left"/>
      </w:pPr>
      <w:r>
        <w:rPr>
          <w:b/>
        </w:rPr>
        <w:t xml:space="preserve">Измерительные материалы для оценивания результатов освоения учебной дисциплины  </w:t>
      </w:r>
    </w:p>
    <w:p w:rsidR="00D4433C" w:rsidRDefault="006E6C7E">
      <w:pPr>
        <w:spacing w:after="3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4433C" w:rsidRDefault="006E6C7E">
      <w:pPr>
        <w:spacing w:after="2" w:line="271" w:lineRule="auto"/>
        <w:ind w:left="-5" w:right="0"/>
        <w:jc w:val="left"/>
      </w:pPr>
      <w:r>
        <w:rPr>
          <w:b/>
        </w:rPr>
        <w:t>3.1</w:t>
      </w:r>
      <w:r>
        <w:rPr>
          <w:b/>
        </w:rPr>
        <w:t xml:space="preserve">. Задания для проведения </w:t>
      </w:r>
      <w:proofErr w:type="spellStart"/>
      <w:r>
        <w:rPr>
          <w:b/>
        </w:rPr>
        <w:t>диф</w:t>
      </w:r>
      <w:proofErr w:type="spellEnd"/>
      <w:r>
        <w:rPr>
          <w:b/>
        </w:rPr>
        <w:t xml:space="preserve">. зачета </w:t>
      </w:r>
    </w:p>
    <w:p w:rsidR="00D4433C" w:rsidRDefault="006E6C7E">
      <w:pPr>
        <w:spacing w:after="170"/>
        <w:ind w:left="-5" w:right="0"/>
      </w:pPr>
      <w:r>
        <w:rPr>
          <w:b/>
        </w:rPr>
        <w:t>Форма зачета –</w:t>
      </w:r>
      <w:r>
        <w:t xml:space="preserve"> </w:t>
      </w:r>
      <w:proofErr w:type="gramStart"/>
      <w:r>
        <w:t>устная  по</w:t>
      </w:r>
      <w:proofErr w:type="gramEnd"/>
      <w:r>
        <w:t xml:space="preserve"> вопросам</w:t>
      </w:r>
      <w:r>
        <w:rPr>
          <w:rFonts w:ascii="Lucida Sans Unicode" w:eastAsia="Lucida Sans Unicode" w:hAnsi="Lucida Sans Unicode" w:cs="Lucida Sans Unicode"/>
          <w:color w:val="666666"/>
        </w:rPr>
        <w:t xml:space="preserve"> </w:t>
      </w:r>
    </w:p>
    <w:p w:rsidR="00D4433C" w:rsidRDefault="006E6C7E">
      <w:pPr>
        <w:spacing w:line="271" w:lineRule="auto"/>
        <w:ind w:left="716" w:right="0"/>
        <w:jc w:val="left"/>
      </w:pPr>
      <w:r>
        <w:rPr>
          <w:b/>
        </w:rPr>
        <w:t xml:space="preserve">Условия выполнения задания </w:t>
      </w:r>
    </w:p>
    <w:p w:rsidR="00D4433C" w:rsidRDefault="006E6C7E">
      <w:pPr>
        <w:numPr>
          <w:ilvl w:val="0"/>
          <w:numId w:val="2"/>
        </w:numPr>
        <w:ind w:right="0" w:hanging="283"/>
      </w:pPr>
      <w:r>
        <w:t xml:space="preserve">Место (время) выполнения задания: Кабинет возрастной физиологии, анатомии и гигиены. </w:t>
      </w:r>
    </w:p>
    <w:p w:rsidR="00D4433C" w:rsidRDefault="006E6C7E">
      <w:pPr>
        <w:numPr>
          <w:ilvl w:val="0"/>
          <w:numId w:val="2"/>
        </w:numPr>
        <w:ind w:right="0" w:hanging="283"/>
      </w:pPr>
      <w:r>
        <w:t xml:space="preserve">Максимальное время выполнения задания: 30 минут </w:t>
      </w:r>
    </w:p>
    <w:p w:rsidR="00D4433C" w:rsidRDefault="006E6C7E">
      <w:pPr>
        <w:numPr>
          <w:ilvl w:val="0"/>
          <w:numId w:val="2"/>
        </w:numPr>
        <w:spacing w:after="0" w:line="402" w:lineRule="auto"/>
        <w:ind w:right="0" w:hanging="283"/>
      </w:pPr>
      <w:r>
        <w:lastRenderedPageBreak/>
        <w:t>Источники информаци</w:t>
      </w:r>
      <w:r>
        <w:t xml:space="preserve">и, разрешенные к использованию на </w:t>
      </w:r>
      <w:proofErr w:type="spellStart"/>
      <w:r>
        <w:t>диф</w:t>
      </w:r>
      <w:proofErr w:type="spellEnd"/>
      <w:r>
        <w:t xml:space="preserve">. зачете: канцелярские принадлежности (ручка, карандаш). </w:t>
      </w:r>
    </w:p>
    <w:p w:rsidR="00D4433C" w:rsidRDefault="006E6C7E">
      <w:pPr>
        <w:spacing w:after="0" w:line="406" w:lineRule="auto"/>
        <w:ind w:left="-5" w:right="0"/>
      </w:pPr>
      <w:r>
        <w:t xml:space="preserve">Разрешенных </w:t>
      </w:r>
      <w:r>
        <w:tab/>
        <w:t xml:space="preserve">источников </w:t>
      </w:r>
      <w:r>
        <w:tab/>
        <w:t xml:space="preserve">информации </w:t>
      </w:r>
      <w:r>
        <w:tab/>
        <w:t xml:space="preserve">по </w:t>
      </w:r>
      <w:r>
        <w:tab/>
        <w:t xml:space="preserve">данным </w:t>
      </w:r>
      <w:r>
        <w:tab/>
        <w:t xml:space="preserve">дисциплинам </w:t>
      </w:r>
      <w:r>
        <w:tab/>
        <w:t xml:space="preserve">не предусмотрено. </w:t>
      </w:r>
    </w:p>
    <w:p w:rsidR="00701724" w:rsidRDefault="006E6C7E">
      <w:pPr>
        <w:spacing w:after="5" w:line="462" w:lineRule="auto"/>
        <w:ind w:left="-15" w:right="2148" w:firstLine="2498"/>
        <w:rPr>
          <w:b/>
        </w:rPr>
      </w:pPr>
      <w:r>
        <w:rPr>
          <w:b/>
        </w:rPr>
        <w:t>Перечень теоретических вопросов</w:t>
      </w:r>
    </w:p>
    <w:p w:rsidR="00D4433C" w:rsidRDefault="006E6C7E" w:rsidP="00701724">
      <w:pPr>
        <w:spacing w:after="5" w:line="462" w:lineRule="auto"/>
        <w:ind w:left="-15" w:right="2148" w:firstLine="0"/>
      </w:pPr>
      <w:r>
        <w:t>1</w:t>
      </w:r>
      <w:r>
        <w:t xml:space="preserve">. Предмет и задачи анатомии человека. </w:t>
      </w:r>
      <w:r>
        <w:t>Р</w:t>
      </w:r>
      <w:r>
        <w:t xml:space="preserve">азделы </w:t>
      </w:r>
      <w:r>
        <w:t xml:space="preserve">анатомии.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Методы анатомического исследования.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Предмет и задачи физиологии человека. Разделы физиологии.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Методы физиологических исследований.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Понятия об организме. Уровни биологической организации.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Костная ткань: развитие, строение, функции. Клетки костной ткани.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Строение опорно-двигательного аппарата человека.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Соединения костей. Суставы.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Мышечная ткань. Виды мышц.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Структурно-функциональная единица мышцы. Мышечное сокращение.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>Система органо</w:t>
      </w:r>
      <w:r>
        <w:t xml:space="preserve">в дыхания. Воздухоносные пути и легкие.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Механика вдоха и выдоха.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Газообмен в легких.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Строение кровеносных сосудов. Микроциркуляторное русло.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Строение сердца.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Круги кровообращения.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Лимфатические сосуды и лимфа.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Органы пищеварительной системы: строение, функции.  </w:t>
      </w:r>
    </w:p>
    <w:p w:rsidR="00D4433C" w:rsidRDefault="006E6C7E">
      <w:pPr>
        <w:numPr>
          <w:ilvl w:val="0"/>
          <w:numId w:val="3"/>
        </w:numPr>
        <w:spacing w:after="219"/>
        <w:ind w:right="0" w:hanging="422"/>
      </w:pPr>
      <w:r>
        <w:t xml:space="preserve">Пищеварительные железы и их функции.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lastRenderedPageBreak/>
        <w:t xml:space="preserve">Всасывание питательных веществ в различных отделах пищеварительной системы.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Органы мочевыделительной системы.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Механизмы почечной фильтрации. Образование мочи.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Обзор эндокринной системы: железы внутренней секреции и их гормоны.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Половые железы и гормоны.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Типы обмена.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Филогенез нервной системы.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Онтогенез нервной системы человека.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Клетки нейроглии. Нейрон.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Виды синапсов и их строение.  </w:t>
      </w:r>
    </w:p>
    <w:p w:rsidR="00D4433C" w:rsidRDefault="006E6C7E">
      <w:pPr>
        <w:numPr>
          <w:ilvl w:val="0"/>
          <w:numId w:val="3"/>
        </w:numPr>
        <w:spacing w:after="55" w:line="387" w:lineRule="auto"/>
        <w:ind w:right="0" w:hanging="422"/>
      </w:pPr>
      <w:r>
        <w:t xml:space="preserve">Строение нервных волокон. Структурно-функциональные особенности </w:t>
      </w:r>
      <w:proofErr w:type="spellStart"/>
      <w:r>
        <w:t>безмякотных</w:t>
      </w:r>
      <w:proofErr w:type="spellEnd"/>
      <w:r>
        <w:t xml:space="preserve"> </w:t>
      </w:r>
      <w:proofErr w:type="gramStart"/>
      <w:r>
        <w:t>и  мякотных</w:t>
      </w:r>
      <w:proofErr w:type="gramEnd"/>
      <w:r>
        <w:t xml:space="preserve"> волокон.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Нервы. Строение чувствительных, двигательных и смешанных нервов. Нервный ствол. </w:t>
      </w:r>
    </w:p>
    <w:p w:rsidR="00D4433C" w:rsidRDefault="006E6C7E">
      <w:pPr>
        <w:spacing w:after="218"/>
        <w:ind w:left="-5" w:right="0"/>
      </w:pPr>
      <w:r>
        <w:t xml:space="preserve"> 32.Понятие о рефлексе. Рефлекторная дуга (строение, виды).  </w:t>
      </w:r>
    </w:p>
    <w:p w:rsidR="00D4433C" w:rsidRDefault="006E6C7E">
      <w:pPr>
        <w:numPr>
          <w:ilvl w:val="0"/>
          <w:numId w:val="4"/>
        </w:numPr>
        <w:spacing w:after="110" w:line="387" w:lineRule="auto"/>
        <w:ind w:right="0" w:hanging="422"/>
      </w:pPr>
      <w:r>
        <w:t>Топография и в</w:t>
      </w:r>
      <w:r>
        <w:t xml:space="preserve">нешнее строение спинного мозга (форма, размера, рельеф). </w:t>
      </w:r>
      <w:proofErr w:type="gramStart"/>
      <w:r>
        <w:t>Сегменты  спинного</w:t>
      </w:r>
      <w:proofErr w:type="gramEnd"/>
      <w:r>
        <w:t xml:space="preserve"> мозга.  </w:t>
      </w:r>
    </w:p>
    <w:p w:rsidR="00D4433C" w:rsidRDefault="006E6C7E">
      <w:pPr>
        <w:numPr>
          <w:ilvl w:val="0"/>
          <w:numId w:val="4"/>
        </w:numPr>
        <w:ind w:right="0" w:hanging="422"/>
      </w:pPr>
      <w:r>
        <w:t xml:space="preserve">Белое вещество спинного мозга. Типы проводящих путей. Серое вещество.  </w:t>
      </w:r>
    </w:p>
    <w:p w:rsidR="00D4433C" w:rsidRDefault="006E6C7E">
      <w:pPr>
        <w:numPr>
          <w:ilvl w:val="0"/>
          <w:numId w:val="4"/>
        </w:numPr>
        <w:ind w:right="0" w:hanging="422"/>
      </w:pPr>
      <w:r>
        <w:t xml:space="preserve">Общий обзор головного мозга: значение, размеры, части и отделы.  </w:t>
      </w:r>
    </w:p>
    <w:p w:rsidR="00D4433C" w:rsidRDefault="006E6C7E">
      <w:pPr>
        <w:numPr>
          <w:ilvl w:val="0"/>
          <w:numId w:val="4"/>
        </w:numPr>
        <w:ind w:right="0" w:hanging="422"/>
      </w:pPr>
      <w:r>
        <w:t>Оболочки головного мозга. Желудоч</w:t>
      </w:r>
      <w:r>
        <w:t xml:space="preserve">ки головного мозга.  </w:t>
      </w:r>
    </w:p>
    <w:p w:rsidR="00D4433C" w:rsidRDefault="006E6C7E">
      <w:pPr>
        <w:numPr>
          <w:ilvl w:val="0"/>
          <w:numId w:val="4"/>
        </w:numPr>
        <w:spacing w:after="218"/>
        <w:ind w:right="0" w:hanging="422"/>
      </w:pPr>
      <w:r>
        <w:t xml:space="preserve">Основные функции отделов головного мозга.  </w:t>
      </w:r>
    </w:p>
    <w:p w:rsidR="00D4433C" w:rsidRDefault="006E6C7E">
      <w:pPr>
        <w:numPr>
          <w:ilvl w:val="0"/>
          <w:numId w:val="4"/>
        </w:numPr>
        <w:ind w:right="0" w:hanging="422"/>
      </w:pPr>
      <w:r>
        <w:t xml:space="preserve">Отделы автономной (вегетативной) нервной системы: локализация, функции, различия.  </w:t>
      </w:r>
    </w:p>
    <w:p w:rsidR="00D4433C" w:rsidRDefault="006E6C7E">
      <w:pPr>
        <w:numPr>
          <w:ilvl w:val="0"/>
          <w:numId w:val="4"/>
        </w:numPr>
        <w:ind w:right="0" w:hanging="422"/>
      </w:pPr>
      <w:r>
        <w:t xml:space="preserve">Строение анализаторов на примере зрительного анализатора.  </w:t>
      </w:r>
    </w:p>
    <w:p w:rsidR="00D4433C" w:rsidRDefault="006E6C7E">
      <w:pPr>
        <w:numPr>
          <w:ilvl w:val="0"/>
          <w:numId w:val="4"/>
        </w:numPr>
        <w:spacing w:after="218"/>
        <w:ind w:right="0" w:hanging="422"/>
      </w:pPr>
      <w:r>
        <w:lastRenderedPageBreak/>
        <w:t xml:space="preserve">Основные функции анализаторов.  </w:t>
      </w:r>
    </w:p>
    <w:p w:rsidR="00D4433C" w:rsidRDefault="006E6C7E">
      <w:pPr>
        <w:numPr>
          <w:ilvl w:val="0"/>
          <w:numId w:val="4"/>
        </w:numPr>
        <w:ind w:right="0" w:hanging="422"/>
      </w:pPr>
      <w:r>
        <w:t>Введение. Ист</w:t>
      </w:r>
      <w:r>
        <w:t xml:space="preserve">ория предмета и содержание гигиены и экологии. Факторы окружающей среды. </w:t>
      </w:r>
    </w:p>
    <w:p w:rsidR="00D4433C" w:rsidRDefault="006E6C7E">
      <w:pPr>
        <w:numPr>
          <w:ilvl w:val="0"/>
          <w:numId w:val="4"/>
        </w:numPr>
        <w:ind w:right="0" w:hanging="422"/>
      </w:pPr>
      <w:r>
        <w:t xml:space="preserve">Общие закономерности действия на организм. </w:t>
      </w:r>
    </w:p>
    <w:p w:rsidR="00D4433C" w:rsidRDefault="006E6C7E">
      <w:pPr>
        <w:numPr>
          <w:ilvl w:val="0"/>
          <w:numId w:val="4"/>
        </w:numPr>
        <w:ind w:right="0" w:hanging="422"/>
      </w:pPr>
      <w:proofErr w:type="gramStart"/>
      <w:r>
        <w:t>История  возникновения</w:t>
      </w:r>
      <w:proofErr w:type="gramEnd"/>
      <w:r>
        <w:t xml:space="preserve"> гигиены  и экологии. </w:t>
      </w:r>
    </w:p>
    <w:p w:rsidR="00D4433C" w:rsidRDefault="006E6C7E">
      <w:pPr>
        <w:numPr>
          <w:ilvl w:val="0"/>
          <w:numId w:val="4"/>
        </w:numPr>
        <w:ind w:right="0" w:hanging="422"/>
      </w:pPr>
      <w:r>
        <w:t xml:space="preserve">Основные </w:t>
      </w:r>
      <w:proofErr w:type="gramStart"/>
      <w:r>
        <w:t>задачи  и</w:t>
      </w:r>
      <w:proofErr w:type="gramEnd"/>
      <w:r>
        <w:t xml:space="preserve"> разделы гигиены. </w:t>
      </w:r>
    </w:p>
    <w:p w:rsidR="00D4433C" w:rsidRDefault="006E6C7E">
      <w:pPr>
        <w:numPr>
          <w:ilvl w:val="0"/>
          <w:numId w:val="4"/>
        </w:numPr>
        <w:ind w:right="0" w:hanging="422"/>
      </w:pPr>
      <w:r>
        <w:t xml:space="preserve">Методы гигиенических исследований. </w:t>
      </w:r>
    </w:p>
    <w:p w:rsidR="00D4433C" w:rsidRDefault="006E6C7E">
      <w:pPr>
        <w:pStyle w:val="1"/>
        <w:numPr>
          <w:ilvl w:val="0"/>
          <w:numId w:val="0"/>
        </w:numPr>
        <w:spacing w:after="223"/>
        <w:ind w:left="702" w:right="707"/>
      </w:pPr>
      <w:r>
        <w:t xml:space="preserve">Задания к </w:t>
      </w:r>
      <w:proofErr w:type="gramStart"/>
      <w:r>
        <w:t>промежуточ</w:t>
      </w:r>
      <w:r>
        <w:t>ной  аттестации</w:t>
      </w:r>
      <w:proofErr w:type="gramEnd"/>
      <w:r>
        <w:t xml:space="preserve"> </w:t>
      </w:r>
    </w:p>
    <w:p w:rsidR="00D4433C" w:rsidRDefault="006E6C7E">
      <w:pPr>
        <w:spacing w:after="218" w:line="293" w:lineRule="auto"/>
        <w:ind w:left="-5" w:right="-8"/>
        <w:jc w:val="left"/>
      </w:pPr>
      <w:r>
        <w:t xml:space="preserve">Задание №1. Установите соответствие между понятием и его определением. Запишите ответы в соответствующую графу, соединив цифровой и буквенный показатели (например, 1а). </w:t>
      </w:r>
    </w:p>
    <w:p w:rsidR="00D4433C" w:rsidRDefault="006E6C7E">
      <w:pPr>
        <w:spacing w:after="219"/>
        <w:ind w:left="-5" w:right="0"/>
      </w:pPr>
      <w:r>
        <w:t xml:space="preserve">1.Клетка </w:t>
      </w:r>
    </w:p>
    <w:p w:rsidR="00D4433C" w:rsidRDefault="006E6C7E">
      <w:pPr>
        <w:ind w:left="-5" w:right="0"/>
      </w:pPr>
      <w:r>
        <w:t xml:space="preserve">А. Часть организма, имеющая определённую форму, строение, выполняющая определённую функцию </w:t>
      </w:r>
    </w:p>
    <w:p w:rsidR="00D4433C" w:rsidRDefault="006E6C7E">
      <w:pPr>
        <w:ind w:left="-5" w:right="0"/>
      </w:pPr>
      <w:r>
        <w:t xml:space="preserve">2.Организм </w:t>
      </w:r>
    </w:p>
    <w:p w:rsidR="00D4433C" w:rsidRDefault="006E6C7E">
      <w:pPr>
        <w:spacing w:after="243"/>
        <w:ind w:left="-5" w:right="0"/>
      </w:pPr>
      <w:r>
        <w:t xml:space="preserve">Б. </w:t>
      </w:r>
      <w:r>
        <w:tab/>
        <w:t xml:space="preserve">Совокупность </w:t>
      </w:r>
      <w:r>
        <w:tab/>
        <w:t xml:space="preserve">клеток </w:t>
      </w:r>
      <w:r>
        <w:tab/>
        <w:t xml:space="preserve">и </w:t>
      </w:r>
      <w:r>
        <w:tab/>
        <w:t xml:space="preserve">межклеточного </w:t>
      </w:r>
      <w:r>
        <w:tab/>
        <w:t xml:space="preserve">вещества, </w:t>
      </w:r>
      <w:r>
        <w:tab/>
        <w:t xml:space="preserve">выполняющих определённую функцию </w:t>
      </w:r>
    </w:p>
    <w:p w:rsidR="00D4433C" w:rsidRDefault="006E6C7E">
      <w:pPr>
        <w:spacing w:after="219"/>
        <w:ind w:left="-5" w:right="0"/>
      </w:pPr>
      <w:r>
        <w:t xml:space="preserve">3.Орган </w:t>
      </w:r>
    </w:p>
    <w:p w:rsidR="00D4433C" w:rsidRDefault="006E6C7E">
      <w:pPr>
        <w:spacing w:after="241"/>
        <w:ind w:left="-5" w:right="0"/>
      </w:pPr>
      <w:r>
        <w:t xml:space="preserve">В. </w:t>
      </w:r>
      <w:proofErr w:type="gramStart"/>
      <w:r>
        <w:t>Целостная ,</w:t>
      </w:r>
      <w:proofErr w:type="gramEnd"/>
      <w:r>
        <w:t xml:space="preserve"> саморегулирующая система, состоящая из </w:t>
      </w:r>
      <w:r>
        <w:t xml:space="preserve">клеток, тканей и систем. </w:t>
      </w:r>
    </w:p>
    <w:p w:rsidR="00D4433C" w:rsidRDefault="006E6C7E">
      <w:pPr>
        <w:numPr>
          <w:ilvl w:val="0"/>
          <w:numId w:val="5"/>
        </w:numPr>
        <w:ind w:right="0" w:hanging="284"/>
      </w:pPr>
      <w:r>
        <w:t xml:space="preserve">Ткань </w:t>
      </w:r>
    </w:p>
    <w:p w:rsidR="00D4433C" w:rsidRDefault="006E6C7E">
      <w:pPr>
        <w:ind w:left="-5" w:right="0"/>
      </w:pPr>
      <w:r>
        <w:t xml:space="preserve">Г. Основная структурно- функциональная единица всего живого </w:t>
      </w:r>
    </w:p>
    <w:p w:rsidR="00D4433C" w:rsidRDefault="006E6C7E">
      <w:pPr>
        <w:numPr>
          <w:ilvl w:val="0"/>
          <w:numId w:val="5"/>
        </w:numPr>
        <w:ind w:right="0" w:hanging="284"/>
      </w:pPr>
      <w:proofErr w:type="spellStart"/>
      <w:r>
        <w:t>Саморегуляция</w:t>
      </w:r>
      <w:proofErr w:type="spellEnd"/>
      <w:r>
        <w:t xml:space="preserve"> </w:t>
      </w:r>
    </w:p>
    <w:p w:rsidR="00D4433C" w:rsidRDefault="006E6C7E">
      <w:pPr>
        <w:ind w:left="-5" w:right="0"/>
      </w:pPr>
      <w:r>
        <w:t xml:space="preserve">Д. Регуляторная деятельность при помощи нервных импульсов </w:t>
      </w:r>
    </w:p>
    <w:p w:rsidR="00D4433C" w:rsidRDefault="006E6C7E">
      <w:pPr>
        <w:numPr>
          <w:ilvl w:val="0"/>
          <w:numId w:val="5"/>
        </w:numPr>
        <w:ind w:right="0" w:hanging="284"/>
      </w:pPr>
      <w:r>
        <w:t xml:space="preserve">Нервная регуляция </w:t>
      </w:r>
    </w:p>
    <w:p w:rsidR="00D4433C" w:rsidRDefault="006E6C7E">
      <w:pPr>
        <w:ind w:left="-5" w:right="0"/>
      </w:pPr>
      <w:r>
        <w:lastRenderedPageBreak/>
        <w:t>Е. Регуляция при помощи циркулирующих в жидкостях внутренней среды би</w:t>
      </w:r>
      <w:r>
        <w:t xml:space="preserve">ологически активных веществ </w:t>
      </w:r>
    </w:p>
    <w:p w:rsidR="00D4433C" w:rsidRDefault="006E6C7E">
      <w:pPr>
        <w:numPr>
          <w:ilvl w:val="0"/>
          <w:numId w:val="5"/>
        </w:numPr>
        <w:ind w:right="0" w:hanging="284"/>
      </w:pPr>
      <w:r>
        <w:t xml:space="preserve">Гуморальная регуляция </w:t>
      </w:r>
    </w:p>
    <w:p w:rsidR="00D4433C" w:rsidRDefault="006E6C7E">
      <w:pPr>
        <w:ind w:left="-5" w:right="0"/>
      </w:pPr>
      <w:r>
        <w:t xml:space="preserve">Ж. Регуляция по поддержанию определённого состава внутренней среды </w:t>
      </w:r>
    </w:p>
    <w:p w:rsidR="00D4433C" w:rsidRDefault="006E6C7E">
      <w:pPr>
        <w:ind w:left="-5" w:right="0"/>
      </w:pPr>
      <w:r>
        <w:t xml:space="preserve">Задание 2. Изучите и проанализируйте виды тканей. Результаты анализа занесите в таблицу 1. </w:t>
      </w:r>
    </w:p>
    <w:p w:rsidR="00D4433C" w:rsidRDefault="006E6C7E">
      <w:pPr>
        <w:ind w:left="716" w:right="0"/>
      </w:pPr>
      <w:r>
        <w:t xml:space="preserve">№ п/п </w:t>
      </w:r>
    </w:p>
    <w:p w:rsidR="00D4433C" w:rsidRDefault="006E6C7E">
      <w:pPr>
        <w:ind w:left="716" w:right="0"/>
      </w:pPr>
      <w:r>
        <w:t xml:space="preserve">Вид ткани </w:t>
      </w:r>
    </w:p>
    <w:p w:rsidR="00D4433C" w:rsidRDefault="006E6C7E">
      <w:pPr>
        <w:ind w:left="716" w:right="0"/>
      </w:pPr>
      <w:r>
        <w:t xml:space="preserve">Функции </w:t>
      </w:r>
    </w:p>
    <w:p w:rsidR="00D4433C" w:rsidRDefault="006E6C7E">
      <w:pPr>
        <w:ind w:left="716" w:right="0"/>
      </w:pPr>
      <w:r>
        <w:t xml:space="preserve">Разновидности </w:t>
      </w:r>
    </w:p>
    <w:p w:rsidR="00D4433C" w:rsidRDefault="006E6C7E">
      <w:pPr>
        <w:ind w:left="716" w:right="0"/>
      </w:pPr>
      <w:r>
        <w:t xml:space="preserve">Характерные особенности </w:t>
      </w:r>
    </w:p>
    <w:p w:rsidR="00D4433C" w:rsidRDefault="006E6C7E">
      <w:pPr>
        <w:numPr>
          <w:ilvl w:val="1"/>
          <w:numId w:val="5"/>
        </w:numPr>
        <w:ind w:right="0" w:hanging="283"/>
      </w:pPr>
      <w:r>
        <w:t xml:space="preserve">Эпителиальная </w:t>
      </w:r>
    </w:p>
    <w:p w:rsidR="00D4433C" w:rsidRDefault="006E6C7E">
      <w:pPr>
        <w:numPr>
          <w:ilvl w:val="1"/>
          <w:numId w:val="5"/>
        </w:numPr>
        <w:ind w:right="0" w:hanging="283"/>
      </w:pPr>
      <w:r>
        <w:t xml:space="preserve">Соединительная </w:t>
      </w:r>
    </w:p>
    <w:p w:rsidR="00D4433C" w:rsidRDefault="006E6C7E">
      <w:pPr>
        <w:numPr>
          <w:ilvl w:val="1"/>
          <w:numId w:val="5"/>
        </w:numPr>
        <w:ind w:right="0" w:hanging="283"/>
      </w:pPr>
      <w:r>
        <w:t xml:space="preserve">Мышечная </w:t>
      </w:r>
    </w:p>
    <w:p w:rsidR="00D4433C" w:rsidRDefault="006E6C7E">
      <w:pPr>
        <w:numPr>
          <w:ilvl w:val="1"/>
          <w:numId w:val="5"/>
        </w:numPr>
        <w:ind w:right="0" w:hanging="283"/>
      </w:pPr>
      <w:r>
        <w:t xml:space="preserve">Нервная </w:t>
      </w:r>
    </w:p>
    <w:p w:rsidR="00D4433C" w:rsidRDefault="006E6C7E">
      <w:pPr>
        <w:spacing w:after="0" w:line="465" w:lineRule="auto"/>
        <w:ind w:left="-5" w:right="0"/>
      </w:pPr>
      <w:r>
        <w:t xml:space="preserve">Задание №3. Проанализируйте текст, найдите ошибки: (подчеркните ошибку) Текст для нахождения ошибок. </w:t>
      </w:r>
    </w:p>
    <w:p w:rsidR="00D4433C" w:rsidRDefault="006E6C7E">
      <w:pPr>
        <w:spacing w:after="161"/>
        <w:ind w:left="-15" w:right="0" w:firstLine="706"/>
      </w:pPr>
      <w:r>
        <w:t>Благодаря дыхательной функции кровь переносит углекислый газ от легких к органа</w:t>
      </w:r>
      <w:r>
        <w:t xml:space="preserve">м и тканям и кислород от периферических тканей в легкие. Выделительная функция осуществляет транспорт продуктов обмена (мочевой кислоты, билирубина и др.) к органам выделения (почки, кишечник, кожа и др.) с целью последующего их использования как веществ, </w:t>
      </w:r>
      <w:r>
        <w:t>вредных для организма. Питательная функция основана на перемещении питательных веществ (глюкозы, аминокислот и др.), образовавшихся в результате пищеварения, к органам и тканям. Терморегуляторная функция осуществляется путем переноса тепла внутрь из глубок</w:t>
      </w:r>
      <w:r>
        <w:t xml:space="preserve">олежащих органов к сосудам кожи, а также путем равномерного распределения тепла в организме в результате высокой теплоемкости и теплопроводности крови. </w:t>
      </w:r>
    </w:p>
    <w:p w:rsidR="00D4433C" w:rsidRDefault="006E6C7E">
      <w:pPr>
        <w:spacing w:after="0" w:line="425" w:lineRule="auto"/>
        <w:ind w:left="706" w:right="8584" w:firstLine="0"/>
        <w:jc w:val="left"/>
      </w:pPr>
      <w:r>
        <w:lastRenderedPageBreak/>
        <w:t xml:space="preserve">  </w:t>
      </w:r>
    </w:p>
    <w:p w:rsidR="00D4433C" w:rsidRDefault="006E6C7E">
      <w:pPr>
        <w:spacing w:after="277" w:line="259" w:lineRule="auto"/>
        <w:ind w:left="706" w:right="0" w:firstLine="0"/>
        <w:jc w:val="left"/>
      </w:pPr>
      <w:r>
        <w:t xml:space="preserve"> </w:t>
      </w:r>
    </w:p>
    <w:p w:rsidR="00D4433C" w:rsidRDefault="006E6C7E">
      <w:pPr>
        <w:spacing w:after="201"/>
        <w:ind w:left="716" w:right="0"/>
      </w:pPr>
      <w:r>
        <w:t xml:space="preserve">Задание №4. Проставьте обозначения. </w:t>
      </w:r>
    </w:p>
    <w:p w:rsidR="00D4433C" w:rsidRDefault="006E6C7E">
      <w:pPr>
        <w:spacing w:after="156" w:line="259" w:lineRule="auto"/>
        <w:ind w:left="0" w:right="1905" w:firstLine="0"/>
        <w:jc w:val="center"/>
      </w:pPr>
      <w:r>
        <w:rPr>
          <w:noProof/>
        </w:rPr>
        <w:drawing>
          <wp:inline distT="0" distB="0" distL="0" distR="0">
            <wp:extent cx="3791585" cy="4428490"/>
            <wp:effectExtent l="0" t="0" r="0" b="0"/>
            <wp:docPr id="785" name="Picture 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" name="Picture 7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1585" cy="442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4433C" w:rsidRDefault="006E6C7E">
      <w:pPr>
        <w:spacing w:after="2" w:line="424" w:lineRule="auto"/>
        <w:ind w:left="706" w:right="8584" w:firstLine="0"/>
        <w:jc w:val="left"/>
      </w:pPr>
      <w:r>
        <w:t xml:space="preserve">    </w:t>
      </w:r>
    </w:p>
    <w:p w:rsidR="00D4433C" w:rsidRDefault="006E6C7E">
      <w:pPr>
        <w:spacing w:after="223" w:line="259" w:lineRule="auto"/>
        <w:ind w:left="706" w:right="0" w:firstLine="0"/>
        <w:jc w:val="left"/>
      </w:pPr>
      <w:r>
        <w:t xml:space="preserve"> </w:t>
      </w:r>
    </w:p>
    <w:p w:rsidR="00D4433C" w:rsidRDefault="006E6C7E">
      <w:pPr>
        <w:spacing w:after="0" w:line="425" w:lineRule="auto"/>
        <w:ind w:left="706" w:right="8584" w:firstLine="0"/>
        <w:jc w:val="left"/>
      </w:pPr>
      <w:r>
        <w:t xml:space="preserve">  </w:t>
      </w:r>
    </w:p>
    <w:p w:rsidR="00D4433C" w:rsidRDefault="006E6C7E">
      <w:pPr>
        <w:spacing w:after="0" w:line="425" w:lineRule="auto"/>
        <w:ind w:left="706" w:right="8584" w:firstLine="0"/>
      </w:pPr>
      <w:r>
        <w:t xml:space="preserve">   </w:t>
      </w:r>
    </w:p>
    <w:p w:rsidR="00D4433C" w:rsidRDefault="006E6C7E">
      <w:pPr>
        <w:spacing w:after="223" w:line="259" w:lineRule="auto"/>
        <w:ind w:left="706" w:right="0" w:firstLine="0"/>
        <w:jc w:val="left"/>
      </w:pPr>
      <w:r>
        <w:t xml:space="preserve"> </w:t>
      </w:r>
    </w:p>
    <w:p w:rsidR="00D4433C" w:rsidRDefault="006E6C7E">
      <w:pPr>
        <w:spacing w:after="0" w:line="259" w:lineRule="auto"/>
        <w:ind w:left="0" w:right="4613" w:firstLine="0"/>
        <w:jc w:val="right"/>
      </w:pPr>
      <w:r>
        <w:rPr>
          <w:b/>
        </w:rPr>
        <w:t xml:space="preserve"> </w:t>
      </w:r>
      <w:r>
        <w:br w:type="page"/>
      </w:r>
    </w:p>
    <w:p w:rsidR="00D4433C" w:rsidRDefault="006E6C7E">
      <w:pPr>
        <w:pStyle w:val="1"/>
        <w:numPr>
          <w:ilvl w:val="0"/>
          <w:numId w:val="0"/>
        </w:numPr>
        <w:spacing w:after="270"/>
        <w:ind w:left="702" w:right="0"/>
      </w:pPr>
      <w:r>
        <w:lastRenderedPageBreak/>
        <w:t xml:space="preserve">Критерии оценивания заданий </w:t>
      </w:r>
    </w:p>
    <w:p w:rsidR="00D4433C" w:rsidRDefault="006E6C7E">
      <w:pPr>
        <w:spacing w:after="37" w:line="373" w:lineRule="auto"/>
        <w:ind w:left="-15" w:right="0" w:firstLine="850"/>
      </w:pPr>
      <w:r>
        <w:t xml:space="preserve">Оценка «отлично» -  уровень освоения обучающимся учебного </w:t>
      </w:r>
      <w:proofErr w:type="gramStart"/>
      <w:r>
        <w:t>материала  достаточно</w:t>
      </w:r>
      <w:proofErr w:type="gramEnd"/>
      <w:r>
        <w:t xml:space="preserve"> высок, студент умеет использовать теоретические знания при выполнении практических задач с практикой, подтверждает </w:t>
      </w:r>
      <w:proofErr w:type="spellStart"/>
      <w:r>
        <w:t>сформированность</w:t>
      </w:r>
      <w:proofErr w:type="spellEnd"/>
      <w:r>
        <w:t xml:space="preserve"> общих и профессиональных компетенций;  </w:t>
      </w:r>
    </w:p>
    <w:p w:rsidR="00D4433C" w:rsidRDefault="006E6C7E">
      <w:pPr>
        <w:spacing w:after="39" w:line="372" w:lineRule="auto"/>
        <w:ind w:left="-15" w:right="0" w:firstLine="850"/>
      </w:pPr>
      <w:r>
        <w:t>Оцен</w:t>
      </w:r>
      <w:r>
        <w:t>ка «хорошо» - обучающийся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</w:t>
      </w:r>
      <w:r>
        <w:t xml:space="preserve">чности; </w:t>
      </w:r>
    </w:p>
    <w:p w:rsidR="00D4433C" w:rsidRDefault="006E6C7E">
      <w:pPr>
        <w:spacing w:after="42" w:line="369" w:lineRule="auto"/>
        <w:ind w:left="-15" w:right="0" w:firstLine="850"/>
      </w:pPr>
      <w:r>
        <w:t xml:space="preserve">Оценка «удовлетворительно» - обучающийся </w:t>
      </w:r>
      <w:r>
        <w:t xml:space="preserve">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 </w:t>
      </w:r>
    </w:p>
    <w:p w:rsidR="00D4433C" w:rsidRDefault="006E6C7E">
      <w:pPr>
        <w:spacing w:after="0" w:line="370" w:lineRule="auto"/>
        <w:ind w:left="-15" w:right="0" w:firstLine="850"/>
      </w:pPr>
      <w:r>
        <w:t>Оценка «неуд</w:t>
      </w:r>
      <w:r>
        <w:t>овлетворительно»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</w:t>
      </w:r>
      <w:r>
        <w:t xml:space="preserve">я практических задач. </w:t>
      </w:r>
    </w:p>
    <w:p w:rsidR="00D4433C" w:rsidRDefault="006E6C7E">
      <w:pPr>
        <w:spacing w:after="26" w:line="259" w:lineRule="auto"/>
        <w:ind w:left="706" w:right="0" w:firstLine="0"/>
        <w:jc w:val="left"/>
      </w:pPr>
      <w:r>
        <w:t xml:space="preserve"> </w:t>
      </w:r>
    </w:p>
    <w:p w:rsidR="00D4433C" w:rsidRDefault="006E6C7E">
      <w:pPr>
        <w:spacing w:after="0" w:line="259" w:lineRule="auto"/>
        <w:ind w:left="65" w:right="0" w:firstLine="0"/>
        <w:jc w:val="center"/>
      </w:pPr>
      <w:r>
        <w:rPr>
          <w:b/>
        </w:rPr>
        <w:t xml:space="preserve"> </w:t>
      </w:r>
    </w:p>
    <w:p w:rsidR="00D4433C" w:rsidRDefault="006E6C7E">
      <w:pPr>
        <w:spacing w:after="0" w:line="259" w:lineRule="auto"/>
        <w:ind w:left="0" w:right="1146" w:firstLine="0"/>
        <w:jc w:val="center"/>
      </w:pPr>
      <w:r>
        <w:rPr>
          <w:b/>
        </w:rPr>
        <w:t xml:space="preserve"> </w:t>
      </w:r>
    </w:p>
    <w:sectPr w:rsidR="00D4433C">
      <w:footerReference w:type="even" r:id="rId8"/>
      <w:footerReference w:type="default" r:id="rId9"/>
      <w:footerReference w:type="first" r:id="rId10"/>
      <w:pgSz w:w="11904" w:h="16838"/>
      <w:pgMar w:top="1135" w:right="844" w:bottom="126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C7E" w:rsidRDefault="006E6C7E">
      <w:pPr>
        <w:spacing w:after="0" w:line="240" w:lineRule="auto"/>
      </w:pPr>
      <w:r>
        <w:separator/>
      </w:r>
    </w:p>
  </w:endnote>
  <w:endnote w:type="continuationSeparator" w:id="0">
    <w:p w:rsidR="006E6C7E" w:rsidRDefault="006E6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33C" w:rsidRDefault="006E6C7E">
    <w:pPr>
      <w:tabs>
        <w:tab w:val="center" w:pos="4680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33C" w:rsidRDefault="006E6C7E">
    <w:pPr>
      <w:tabs>
        <w:tab w:val="center" w:pos="4680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701724">
      <w:rPr>
        <w:rFonts w:ascii="Calibri" w:eastAsia="Calibri" w:hAnsi="Calibri" w:cs="Calibri"/>
        <w:noProof/>
        <w:sz w:val="22"/>
      </w:rPr>
      <w:t>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33C" w:rsidRDefault="00D4433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C7E" w:rsidRDefault="006E6C7E">
      <w:pPr>
        <w:spacing w:after="0" w:line="240" w:lineRule="auto"/>
      </w:pPr>
      <w:r>
        <w:separator/>
      </w:r>
    </w:p>
  </w:footnote>
  <w:footnote w:type="continuationSeparator" w:id="0">
    <w:p w:rsidR="006E6C7E" w:rsidRDefault="006E6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3F02"/>
    <w:multiLevelType w:val="hybridMultilevel"/>
    <w:tmpl w:val="EC5E7B76"/>
    <w:lvl w:ilvl="0" w:tplc="D7F2E7F0">
      <w:start w:val="33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F6EC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7C3E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C244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2C90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A83B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6A19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5610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1E26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0D5241"/>
    <w:multiLevelType w:val="hybridMultilevel"/>
    <w:tmpl w:val="AF1EBE8C"/>
    <w:lvl w:ilvl="0" w:tplc="A9862EF4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CAF4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E057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1C44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BA2C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FC4B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7E5A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52F7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3ADE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5D7F3C"/>
    <w:multiLevelType w:val="hybridMultilevel"/>
    <w:tmpl w:val="CE3C803A"/>
    <w:lvl w:ilvl="0" w:tplc="D862DB96">
      <w:start w:val="4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44D16A">
      <w:start w:val="1"/>
      <w:numFmt w:val="decimal"/>
      <w:lvlText w:val="%2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10ADA4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DE3676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944E38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206B32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F03B1E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78339C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4C1B26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D01923"/>
    <w:multiLevelType w:val="hybridMultilevel"/>
    <w:tmpl w:val="2D44144C"/>
    <w:lvl w:ilvl="0" w:tplc="F6F00A5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9E34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F683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2A14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04AD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86A8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C49A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42E7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FC79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2C2406"/>
    <w:multiLevelType w:val="hybridMultilevel"/>
    <w:tmpl w:val="7D78D04A"/>
    <w:lvl w:ilvl="0" w:tplc="432A10DA">
      <w:start w:val="2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D6B7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FA80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227C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8A55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94C0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DE31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E660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90B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F35397"/>
    <w:multiLevelType w:val="hybridMultilevel"/>
    <w:tmpl w:val="42C26786"/>
    <w:lvl w:ilvl="0" w:tplc="D76C068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1EC06E">
      <w:start w:val="1"/>
      <w:numFmt w:val="lowerLetter"/>
      <w:lvlText w:val="%2"/>
      <w:lvlJc w:val="left"/>
      <w:pPr>
        <w:ind w:left="4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487FE6">
      <w:start w:val="1"/>
      <w:numFmt w:val="lowerRoman"/>
      <w:lvlText w:val="%3"/>
      <w:lvlJc w:val="left"/>
      <w:pPr>
        <w:ind w:left="5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E85FF2">
      <w:start w:val="1"/>
      <w:numFmt w:val="decimal"/>
      <w:lvlText w:val="%4"/>
      <w:lvlJc w:val="left"/>
      <w:pPr>
        <w:ind w:left="58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AE8A96">
      <w:start w:val="1"/>
      <w:numFmt w:val="lowerLetter"/>
      <w:lvlText w:val="%5"/>
      <w:lvlJc w:val="left"/>
      <w:pPr>
        <w:ind w:left="66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D05218">
      <w:start w:val="1"/>
      <w:numFmt w:val="lowerRoman"/>
      <w:lvlText w:val="%6"/>
      <w:lvlJc w:val="left"/>
      <w:pPr>
        <w:ind w:left="7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F8E328">
      <w:start w:val="1"/>
      <w:numFmt w:val="decimal"/>
      <w:lvlText w:val="%7"/>
      <w:lvlJc w:val="left"/>
      <w:pPr>
        <w:ind w:left="80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5A3E3E">
      <w:start w:val="1"/>
      <w:numFmt w:val="lowerLetter"/>
      <w:lvlText w:val="%8"/>
      <w:lvlJc w:val="left"/>
      <w:pPr>
        <w:ind w:left="87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3E4CA4">
      <w:start w:val="1"/>
      <w:numFmt w:val="lowerRoman"/>
      <w:lvlText w:val="%9"/>
      <w:lvlJc w:val="left"/>
      <w:pPr>
        <w:ind w:left="9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3C"/>
    <w:rsid w:val="006E6C7E"/>
    <w:rsid w:val="00701724"/>
    <w:rsid w:val="00D4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96392-3921-42FF-9CE9-C1F57008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64" w:line="267" w:lineRule="auto"/>
      <w:ind w:left="10" w:right="1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6"/>
      </w:numPr>
      <w:spacing w:after="0"/>
      <w:ind w:left="10" w:right="1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rsid w:val="00701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1223</Words>
  <Characters>6974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Астафьев Виктор</cp:lastModifiedBy>
  <cp:revision>2</cp:revision>
  <dcterms:created xsi:type="dcterms:W3CDTF">2023-06-20T16:30:00Z</dcterms:created>
  <dcterms:modified xsi:type="dcterms:W3CDTF">2023-06-20T16:30:00Z</dcterms:modified>
</cp:coreProperties>
</file>