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080D84" w:rsidP="00066EDB">
      <w:pPr>
        <w:spacing w:after="0" w:line="240" w:lineRule="auto"/>
        <w:jc w:val="center"/>
        <w:rPr>
          <w:rFonts w:ascii="Times New Roman" w:hAnsi="Times New Roman"/>
          <w:sz w:val="28"/>
          <w:szCs w:val="28"/>
        </w:rPr>
      </w:pPr>
      <w:r>
        <w:rPr>
          <w:rFonts w:ascii="Times New Roman" w:hAnsi="Times New Roman"/>
          <w:sz w:val="28"/>
          <w:szCs w:val="28"/>
        </w:rPr>
        <w:t>08.02.01 Строительство и эксплуатация зданий и сооружений</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9050A6" w:rsidRDefault="00066EDB"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2023</w:t>
      </w:r>
      <w:r w:rsidR="009050A6" w:rsidRPr="009050A6">
        <w:rPr>
          <w:rFonts w:ascii="Times New Roman" w:eastAsia="Times New Roman" w:hAnsi="Times New Roman" w:cs="Times New Roman"/>
          <w:sz w:val="27"/>
          <w:szCs w:val="27"/>
        </w:rPr>
        <w:t xml:space="preserve"> г.</w:t>
      </w: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 732, Федеральной образовательной программой СОО, а также примерной рабочей программой общеобразовательной дисциплины «</w:t>
      </w:r>
      <w:r>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EF1BBB">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xml:space="preserve">», рекомендованной «Институтом развития профессионального образования» (ИРПО) от 2022 г. </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Составитель: Батаргазиева З.Я.</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Рассмотрено на заседании методического объединения общеобразовательного цикла, протокол №  6 от «24» мая  2023 г.</w:t>
      </w:r>
    </w:p>
    <w:p w:rsidR="00066EDB" w:rsidRPr="00066EDB" w:rsidRDefault="00066EDB" w:rsidP="00066EDB">
      <w:pPr>
        <w:spacing w:after="0" w:line="360" w:lineRule="auto"/>
        <w:ind w:firstLine="708"/>
        <w:jc w:val="both"/>
        <w:rPr>
          <w:rFonts w:ascii="Times New Roman" w:eastAsia="Times New Roman" w:hAnsi="Times New Roman" w:cs="Arial"/>
          <w:sz w:val="28"/>
          <w:szCs w:val="28"/>
        </w:rPr>
      </w:pPr>
      <w:r w:rsidRPr="00066EDB">
        <w:rPr>
          <w:rFonts w:ascii="Times New Roman" w:eastAsia="Times New Roman" w:hAnsi="Times New Roman" w:cs="Times New Roman"/>
          <w:sz w:val="27"/>
          <w:szCs w:val="27"/>
        </w:rPr>
        <w:t>Рекомендовано Методическим  советом СмК, протокол № 7  от «25» мая  2023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B6FE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bookmarkStart w:id="0" w:name="_GoBack"/>
            <w:bookmarkEnd w:id="0"/>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w:t>
      </w:r>
      <w:r w:rsidRPr="00E12C61">
        <w:rPr>
          <w:rFonts w:ascii="Times New Roman" w:eastAsia="Times New Roman" w:hAnsi="Times New Roman" w:cs="Times New Roman"/>
        </w:rPr>
        <w:lastRenderedPageBreak/>
        <w:t>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w:t>
      </w:r>
      <w:r w:rsidRPr="00E12C61">
        <w:rPr>
          <w:rFonts w:ascii="Times New Roman" w:eastAsia="Times New Roman" w:hAnsi="Times New Roman" w:cs="Times New Roman"/>
        </w:rPr>
        <w:lastRenderedPageBreak/>
        <w:t>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w:t>
      </w:r>
      <w:r w:rsidRPr="001C10DD">
        <w:rPr>
          <w:rFonts w:ascii="Times New Roman" w:eastAsia="Times New Roman" w:hAnsi="Times New Roman" w:cs="Times New Roman"/>
        </w:rPr>
        <w:lastRenderedPageBreak/>
        <w:t>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2B6FE5"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строителей</w:t>
      </w:r>
      <w:r w:rsidR="009E0CBD">
        <w:rPr>
          <w:rFonts w:ascii="Times New Roman" w:eastAsia="Times New Roman" w:hAnsi="Times New Roman" w:cs="Times New Roman"/>
          <w:bCs/>
        </w:rPr>
        <w:t>:</w:t>
      </w:r>
    </w:p>
    <w:p w:rsidR="001C0246" w:rsidRDefault="001C0246" w:rsidP="001C0246">
      <w:pPr>
        <w:spacing w:after="0" w:line="240" w:lineRule="auto"/>
        <w:rPr>
          <w:rFonts w:ascii="Times New Roman" w:eastAsia="Times New Roman" w:hAnsi="Times New Roman" w:cs="Times New Roman"/>
          <w:bCs/>
        </w:rPr>
      </w:pP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Абразив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Автоклав</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Азерит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Алебастр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Алит</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Ангоб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Андезит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Антифризы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Арболит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Арктилит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Базальт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Балка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 xml:space="preserve">Балюстрада </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Веранда</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Виадук</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Витраж</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Глиеж</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Диафрагма (строительная)</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Золотое сечение</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Импост</w:t>
      </w:r>
    </w:p>
    <w:p w:rsidR="002B6FE5" w:rsidRPr="002B6FE5" w:rsidRDefault="002B6FE5" w:rsidP="002B6FE5">
      <w:pPr>
        <w:spacing w:after="0" w:line="240" w:lineRule="auto"/>
        <w:rPr>
          <w:rFonts w:ascii="Times New Roman" w:eastAsia="Times New Roman" w:hAnsi="Times New Roman" w:cs="Times New Roman"/>
          <w:bCs/>
        </w:rPr>
      </w:pPr>
      <w:r w:rsidRPr="002B6FE5">
        <w:rPr>
          <w:rFonts w:ascii="Times New Roman" w:eastAsia="Times New Roman" w:hAnsi="Times New Roman" w:cs="Times New Roman"/>
          <w:bCs/>
        </w:rPr>
        <w:t>Интарсия</w:t>
      </w: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lastRenderedPageBreak/>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lastRenderedPageBreak/>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w:t>
      </w:r>
      <w:r>
        <w:rPr>
          <w:rFonts w:ascii="Times New Roman" w:eastAsia="Times New Roman" w:hAnsi="Times New Roman" w:cs="Times New Roman"/>
        </w:rPr>
        <w:lastRenderedPageBreak/>
        <w:t>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lastRenderedPageBreak/>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521F87"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lastRenderedPageBreak/>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lastRenderedPageBreak/>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lastRenderedPageBreak/>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lastRenderedPageBreak/>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lastRenderedPageBreak/>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lastRenderedPageBreak/>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lastRenderedPageBreak/>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lastRenderedPageBreak/>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lastRenderedPageBreak/>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lastRenderedPageBreak/>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lastRenderedPageBreak/>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lastRenderedPageBreak/>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521F87"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521F87"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521F87"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lastRenderedPageBreak/>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lastRenderedPageBreak/>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lastRenderedPageBreak/>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lastRenderedPageBreak/>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lastRenderedPageBreak/>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lastRenderedPageBreak/>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lastRenderedPageBreak/>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lastRenderedPageBreak/>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w:t>
      </w:r>
      <w:r w:rsidRPr="007C2FFC">
        <w:rPr>
          <w:rFonts w:ascii="Times New Roman" w:eastAsia="Times New Roman" w:hAnsi="Times New Roman" w:cs="Times New Roman"/>
          <w:bCs/>
        </w:rPr>
        <w:lastRenderedPageBreak/>
        <w:t>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lastRenderedPageBreak/>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 xml:space="preserve">русский </w:t>
            </w:r>
            <w:r w:rsidRPr="00F82BA1">
              <w:rPr>
                <w:rFonts w:ascii="Literaturnaya-Regular" w:eastAsia="Times New Roman" w:hAnsi="Literaturnaya-Regular" w:cs="Times New Roman"/>
                <w:i/>
                <w:iCs/>
                <w:color w:val="000000"/>
                <w:sz w:val="20"/>
                <w:szCs w:val="20"/>
              </w:rPr>
              <w:lastRenderedPageBreak/>
              <w:t>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lastRenderedPageBreak/>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w:t>
      </w:r>
      <w:r w:rsidRPr="00B32468">
        <w:rPr>
          <w:rFonts w:ascii="Times New Roman" w:eastAsia="Times New Roman" w:hAnsi="Times New Roman" w:cs="Times New Roman"/>
        </w:rPr>
        <w:lastRenderedPageBreak/>
        <w:t>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lastRenderedPageBreak/>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w:t>
      </w:r>
      <w:r w:rsidR="004B784F" w:rsidRPr="004B784F">
        <w:rPr>
          <w:rFonts w:ascii="Times New Roman" w:hAnsi="Times New Roman" w:cs="Times New Roman"/>
        </w:rPr>
        <w:lastRenderedPageBreak/>
        <w:t xml:space="preserve">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lastRenderedPageBreak/>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lastRenderedPageBreak/>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w:t>
      </w:r>
      <w:r w:rsidRPr="00236EA4">
        <w:rPr>
          <w:rFonts w:ascii="Times New Roman" w:eastAsia="Times New Roman" w:hAnsi="Times New Roman" w:cs="Times New Roman"/>
          <w:color w:val="000000"/>
        </w:rPr>
        <w:lastRenderedPageBreak/>
        <w:t>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w:t>
      </w:r>
      <w:r w:rsidRPr="00236EA4">
        <w:rPr>
          <w:rFonts w:ascii="Times New Roman" w:eastAsia="Times New Roman" w:hAnsi="Times New Roman" w:cs="Times New Roman"/>
        </w:rPr>
        <w:lastRenderedPageBreak/>
        <w:t>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w:t>
      </w:r>
      <w:r w:rsidRPr="00BA7895">
        <w:rPr>
          <w:rFonts w:ascii="Times New Roman" w:eastAsia="Times New Roman" w:hAnsi="Times New Roman" w:cs="Times New Roman"/>
          <w:color w:val="000000"/>
        </w:rPr>
        <w:lastRenderedPageBreak/>
        <w:t>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w:t>
      </w:r>
      <w:r w:rsidRPr="00BB2C49">
        <w:rPr>
          <w:rFonts w:ascii="Times New Roman" w:hAnsi="Times New Roman" w:cs="Times New Roman"/>
        </w:rPr>
        <w:lastRenderedPageBreak/>
        <w:t>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1478E" w:rsidRPr="00783A97"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xml:space="preserve"> Русский язык и культура речи : учебное пособие / Руднев В.Н. — Москва : КноРус, 2021. — 253 с. — (СПО). — </w:t>
      </w:r>
      <w:hyperlink r:id="rId76" w:history="1">
        <w:r w:rsidRPr="00783A97">
          <w:rPr>
            <w:rStyle w:val="a9"/>
            <w:rFonts w:ascii="Times New Roman" w:hAnsi="Times New Roman"/>
            <w:color w:val="000000" w:themeColor="text1"/>
            <w:u w:val="none"/>
          </w:rPr>
          <w:t>https://www.book.ru/book/936324</w:t>
        </w:r>
      </w:hyperlink>
    </w:p>
    <w:p w:rsidR="00C1478E" w:rsidRPr="00783A97" w:rsidRDefault="00C1478E" w:rsidP="004D06F8">
      <w:pPr>
        <w:pStyle w:val="a4"/>
        <w:numPr>
          <w:ilvl w:val="0"/>
          <w:numId w:val="88"/>
        </w:numPr>
        <w:spacing w:after="0" w:line="360" w:lineRule="auto"/>
        <w:jc w:val="both"/>
        <w:rPr>
          <w:rFonts w:ascii="Times New Roman" w:hAnsi="Times New Roman"/>
        </w:rPr>
      </w:pPr>
      <w:r w:rsidRPr="00783A97">
        <w:rPr>
          <w:rFonts w:ascii="Times New Roman" w:hAnsi="Times New Roman"/>
        </w:rPr>
        <w:t xml:space="preserve">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(ФГОС.Инновационная школа).      </w:t>
      </w:r>
    </w:p>
    <w:p w:rsidR="00C1478E" w:rsidRPr="00C1478E"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:КноРус, 2020. — 189 с. — </w:t>
      </w:r>
      <w:hyperlink r:id="rId77" w:history="1">
        <w:r w:rsidRPr="00783A97">
          <w:rPr>
            <w:rStyle w:val="a9"/>
            <w:rFonts w:ascii="Times New Roman" w:hAnsi="Times New Roman"/>
            <w:color w:val="000000" w:themeColor="text1"/>
            <w:u w:val="none"/>
          </w:rPr>
          <w:t>https://www.book.ru/book/933953</w:t>
        </w:r>
      </w:hyperlink>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 xml:space="preserve">Русский язык и культура речи :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8" w:history="1">
        <w:r w:rsidRPr="00783A97">
          <w:rPr>
            <w:rStyle w:val="a9"/>
            <w:rFonts w:ascii="Times New Roman" w:hAnsi="Times New Roman"/>
            <w:color w:val="000000" w:themeColor="text1"/>
            <w:u w:val="none"/>
          </w:rPr>
          <w:t>https://www.book.ru/book/936579</w:t>
        </w:r>
      </w:hyperlink>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F87" w:rsidRDefault="00521F87" w:rsidP="00CD1F76">
      <w:pPr>
        <w:spacing w:after="0" w:line="240" w:lineRule="auto"/>
      </w:pPr>
      <w:r>
        <w:separator/>
      </w:r>
    </w:p>
  </w:endnote>
  <w:endnote w:type="continuationSeparator" w:id="0">
    <w:p w:rsidR="00521F87" w:rsidRDefault="00521F87"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eraturnaya-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2B6FE5">
          <w:rPr>
            <w:noProof/>
          </w:rPr>
          <w:t>10</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F87" w:rsidRDefault="00521F87" w:rsidP="00CD1F76">
      <w:pPr>
        <w:spacing w:after="0" w:line="240" w:lineRule="auto"/>
      </w:pPr>
      <w:r>
        <w:separator/>
      </w:r>
    </w:p>
  </w:footnote>
  <w:footnote w:type="continuationSeparator" w:id="0">
    <w:p w:rsidR="00521F87" w:rsidRDefault="00521F87"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32EE9"/>
    <w:rsid w:val="00040D5D"/>
    <w:rsid w:val="0006241B"/>
    <w:rsid w:val="00066EDB"/>
    <w:rsid w:val="00073051"/>
    <w:rsid w:val="00080D84"/>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B6FE5"/>
    <w:rsid w:val="002E0815"/>
    <w:rsid w:val="002F0762"/>
    <w:rsid w:val="00322CED"/>
    <w:rsid w:val="00323ED0"/>
    <w:rsid w:val="003B087C"/>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21F87"/>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76" Type="http://schemas.openxmlformats.org/officeDocument/2006/relationships/hyperlink" Target="https://www.book.ru/book/936324" TargetMode="Externa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hyperlink" Target="https://www.book.ru/book/936579"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hyperlink" Target="https://www.book.ru/book/933953" TargetMode="Externa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138</Pages>
  <Words>53189</Words>
  <Characters>303179</Characters>
  <Application>Microsoft Office Word</Application>
  <DocSecurity>0</DocSecurity>
  <Lines>2526</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Димон</cp:lastModifiedBy>
  <cp:revision>3</cp:revision>
  <dcterms:created xsi:type="dcterms:W3CDTF">2023-08-24T18:26:00Z</dcterms:created>
  <dcterms:modified xsi:type="dcterms:W3CDTF">2023-08-24T19:10:00Z</dcterms:modified>
</cp:coreProperties>
</file>