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ПРОФЕССИОНАЛЬНОГО ОБРАЗОВАНИЯ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9329" w:type="dxa"/>
        <w:tblInd w:w="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46"/>
        <w:gridCol w:w="4683"/>
      </w:tblGrid>
      <w:tr w:rsidR="00F9252A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52A" w:rsidRPr="005B23A0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2A" w:rsidRPr="005B23A0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F9252A" w:rsidRPr="005B23A0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заседании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43.00.00«Сервис и туризм»</w:t>
            </w:r>
          </w:p>
          <w:p w:rsidR="00F9252A" w:rsidRPr="005B23A0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«23»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F9252A" w:rsidRPr="005B23A0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2A" w:rsidRPr="005B23A0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F9252A" w:rsidRPr="005B23A0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Методическим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советом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СМК</w:t>
            </w:r>
          </w:p>
          <w:p w:rsidR="00F9252A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cs="Times New Roman"/>
              </w:rPr>
            </w:pP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«25»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:rsidR="00F9252A" w:rsidRPr="005B23A0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2A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52A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right"/>
              <w:rPr>
                <w:rFonts w:cs="Times New Roman"/>
              </w:rPr>
            </w:pP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3A0">
              <w:rPr>
                <w:rFonts w:ascii="Times New Roman" w:hAnsi="Times New Roman" w:cs="Times New Roman"/>
                <w:sz w:val="24"/>
                <w:szCs w:val="24"/>
              </w:rPr>
              <w:t>__________Н.В.Кандаурова</w:t>
            </w:r>
          </w:p>
        </w:tc>
      </w:tr>
    </w:tbl>
    <w:p w:rsidR="00F9252A" w:rsidRDefault="00F925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КОНТРОЛЬНО-ИЗМЕРИТЕЛЬНЫЕ МАТЕРИАЛЫ К ПРОМЕЖУТОЧНОЙ АТТЕСТАЦИИ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ПРОВЕДЕНИЯ–</w:t>
      </w: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1771">
        <w:rPr>
          <w:rFonts w:ascii="Times New Roman" w:hAnsi="Times New Roman" w:cs="Times New Roman"/>
          <w:b/>
          <w:bCs/>
          <w:caps/>
          <w:sz w:val="28"/>
          <w:szCs w:val="28"/>
        </w:rPr>
        <w:t>зачет с оценкой</w:t>
      </w:r>
    </w:p>
    <w:p w:rsidR="00F9252A" w:rsidRPr="00AD03DC" w:rsidRDefault="00F9252A" w:rsidP="00AD03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AD03DC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«</w:t>
      </w:r>
      <w:r w:rsidRPr="00B7671F">
        <w:rPr>
          <w:rFonts w:ascii="Times New Roman" w:eastAsia="Batang" w:hAnsi="Times New Roman" w:cs="Times New Roman"/>
          <w:sz w:val="28"/>
          <w:szCs w:val="28"/>
          <w:lang w:eastAsia="ko-KR"/>
        </w:rPr>
        <w:t>Менеджмент в туризме и гостеприимстве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студентов по специальности 43.02.16 «Туризм и гостеприимство»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 Морозова В.Н.</w:t>
      </w: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_x0000_s1026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>
        <w:rPr>
          <w:rFonts w:ascii="Times New Roman" w:hAnsi="Times New Roman" w:cs="Times New Roman"/>
          <w:sz w:val="28"/>
          <w:szCs w:val="28"/>
        </w:rPr>
        <w:t>Ставрополь, 2023</w:t>
      </w:r>
    </w:p>
    <w:p w:rsidR="00F9252A" w:rsidRDefault="00F9252A" w:rsidP="00AD03DC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9252A" w:rsidRDefault="00F9252A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</w:t>
      </w:r>
      <w:r w:rsidRPr="00B7671F">
        <w:rPr>
          <w:rFonts w:ascii="Times New Roman" w:eastAsia="Batang" w:hAnsi="Times New Roman" w:cs="Times New Roman"/>
          <w:sz w:val="28"/>
          <w:szCs w:val="28"/>
          <w:lang w:eastAsia="ko-KR"/>
        </w:rPr>
        <w:t>Менеджмент в туризме и гостеприимстве</w:t>
      </w:r>
      <w:r>
        <w:rPr>
          <w:rFonts w:ascii="Times New Roman" w:hAnsi="Times New Roman" w:cs="Times New Roman"/>
          <w:sz w:val="28"/>
          <w:szCs w:val="28"/>
        </w:rPr>
        <w:t>» КИМ включают контрольные материалы для проведения промежуточной аттестации в форме зачета с оценкой.</w:t>
      </w:r>
    </w:p>
    <w:p w:rsidR="00F9252A" w:rsidRDefault="00F9252A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Результаты освоения дисциплины, подлежащие проверке</w:t>
      </w:r>
    </w:p>
    <w:tbl>
      <w:tblPr>
        <w:tblW w:w="10639" w:type="dxa"/>
        <w:tblInd w:w="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10"/>
        <w:gridCol w:w="4251"/>
        <w:gridCol w:w="4349"/>
        <w:gridCol w:w="829"/>
      </w:tblGrid>
      <w:tr w:rsidR="00F9252A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52A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ОК,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ПК,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2A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Освоенные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2A" w:rsidRDefault="00F9252A" w:rsidP="005B23A0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Усвоенные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5B23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9252A" w:rsidRDefault="00F925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  <w:tr w:rsidR="00F9252A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ОК 01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ОК 02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ОК 05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ОК 09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ОК 04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ЛР 3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ЛР 16 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9413ED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ЛР 24</w:t>
            </w: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  <w:p w:rsidR="00F9252A" w:rsidRDefault="00F9252A" w:rsidP="005B23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ind w:left="230" w:right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Применять в профессиональной деятельности методы, средства и приемы менеджмента, делового и управленческого общения;</w:t>
            </w:r>
          </w:p>
          <w:p w:rsidR="00F9252A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ind w:left="230" w:right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формировать организационные структуры управления;</w:t>
            </w:r>
          </w:p>
          <w:p w:rsidR="00F9252A" w:rsidRPr="00484F06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ind w:left="230" w:right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учитывать особенности менеджмента в туризме и гостеприимстве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Сущность и характерные черты современного менеджмента;</w:t>
            </w:r>
          </w:p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внешнюю и внутреннюю среду организации;</w:t>
            </w:r>
          </w:p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цикл менеджмента;</w:t>
            </w:r>
          </w:p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процесс и методику принятия и реализации управленческих решений;</w:t>
            </w:r>
          </w:p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функции менеджмента: организацию, планирование, мотивацию и контроль деятельности экономического субъекта;</w:t>
            </w:r>
          </w:p>
          <w:p w:rsidR="00F9252A" w:rsidRPr="000F3353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систему методов управления;</w:t>
            </w:r>
          </w:p>
          <w:p w:rsidR="00F9252A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стили управления, коммуникации, деловое и управленческое общение;</w:t>
            </w:r>
          </w:p>
          <w:p w:rsidR="00F9252A" w:rsidRPr="00484F06" w:rsidRDefault="00F9252A" w:rsidP="00466F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119"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53">
              <w:rPr>
                <w:rFonts w:ascii="Times New Roman" w:hAnsi="Times New Roman" w:cs="Times New Roman"/>
                <w:sz w:val="24"/>
                <w:szCs w:val="24"/>
              </w:rPr>
              <w:t>особенности менеджмента в туризме и гостеприимстве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252A" w:rsidRDefault="00F9252A" w:rsidP="009F35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</w:tr>
    </w:tbl>
    <w:p w:rsidR="00F9252A" w:rsidRDefault="00F9252A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Default="00F9252A" w:rsidP="00153449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оценивания результатов освоения учебной дисциплины</w:t>
      </w:r>
    </w:p>
    <w:p w:rsidR="00F9252A" w:rsidRDefault="00F9252A" w:rsidP="00153449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Задания для проведения экзамена</w:t>
      </w:r>
    </w:p>
    <w:p w:rsidR="00F9252A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Наличие конспектов всех практических занятий.</w:t>
      </w:r>
    </w:p>
    <w:p w:rsidR="00F9252A" w:rsidRPr="001B517C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80" w:lineRule="atLeast"/>
        <w:ind w:firstLine="720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3449">
        <w:rPr>
          <w:rFonts w:ascii="Times New Roman" w:hAnsi="Times New Roman" w:cs="Times New Roman"/>
          <w:b/>
          <w:bCs/>
          <w:sz w:val="28"/>
          <w:szCs w:val="28"/>
        </w:rPr>
        <w:t>зачет с оценкой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F9252A" w:rsidRPr="00351DD2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:rsidR="00F9252A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(время)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252A" w:rsidRPr="00351DD2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1D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Максимальное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задания:</w:t>
      </w:r>
      <w:r>
        <w:rPr>
          <w:rFonts w:ascii="Times New Roman" w:hAnsi="Times New Roman" w:cs="Times New Roman"/>
          <w:sz w:val="28"/>
          <w:szCs w:val="28"/>
        </w:rPr>
        <w:t xml:space="preserve"> 20 мин</w:t>
      </w:r>
    </w:p>
    <w:p w:rsidR="00F9252A" w:rsidRPr="00A87A80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Источники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разрешенные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зачете, оборудование</w:t>
      </w:r>
      <w:r w:rsidRPr="00A87A8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A87A80">
        <w:rPr>
          <w:rFonts w:ascii="Times New Roman" w:hAnsi="Times New Roman" w:cs="Times New Roman"/>
          <w:sz w:val="28"/>
          <w:szCs w:val="28"/>
        </w:rPr>
        <w:t>анцелярские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A80">
        <w:rPr>
          <w:rFonts w:ascii="Times New Roman" w:hAnsi="Times New Roman" w:cs="Times New Roman"/>
          <w:sz w:val="28"/>
          <w:szCs w:val="28"/>
        </w:rPr>
        <w:t>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87A80">
        <w:rPr>
          <w:rFonts w:ascii="Times New Roman" w:hAnsi="Times New Roman" w:cs="Times New Roman"/>
          <w:sz w:val="28"/>
          <w:szCs w:val="28"/>
        </w:rPr>
        <w:t>ручка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7A80">
        <w:rPr>
          <w:rFonts w:ascii="Times New Roman" w:hAnsi="Times New Roman" w:cs="Times New Roman"/>
          <w:sz w:val="28"/>
          <w:szCs w:val="28"/>
        </w:rPr>
        <w:t>карандаши</w:t>
      </w:r>
      <w:r>
        <w:rPr>
          <w:rFonts w:ascii="Times New Roman" w:hAnsi="Times New Roman" w:cs="Times New Roman"/>
          <w:sz w:val="28"/>
          <w:szCs w:val="28"/>
        </w:rPr>
        <w:t>, калькуляторы).</w:t>
      </w:r>
    </w:p>
    <w:p w:rsidR="00F9252A" w:rsidRDefault="00F9252A" w:rsidP="001534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Разрешенных источников информации по </w:t>
      </w:r>
      <w:r w:rsidRPr="00A87A80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дисциплине </w:t>
      </w:r>
      <w:r w:rsidRPr="00A87A80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A80">
        <w:rPr>
          <w:rFonts w:ascii="Times New Roman" w:hAnsi="Times New Roman" w:cs="Times New Roman"/>
          <w:sz w:val="28"/>
          <w:szCs w:val="28"/>
        </w:rPr>
        <w:t>предусмотрен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>.</w:t>
      </w:r>
    </w:p>
    <w:p w:rsidR="00F9252A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Default="00F9252A" w:rsidP="00466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7A80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теоретических </w:t>
      </w:r>
      <w:r w:rsidRPr="00A87A80">
        <w:rPr>
          <w:rFonts w:ascii="Times New Roman" w:hAnsi="Times New Roman" w:cs="Times New Roman"/>
          <w:b/>
          <w:bCs/>
          <w:sz w:val="28"/>
          <w:szCs w:val="28"/>
        </w:rPr>
        <w:t>вопросов</w:t>
      </w:r>
    </w:p>
    <w:p w:rsidR="00F9252A" w:rsidRDefault="00F9252A" w:rsidP="00466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0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опросы к зачету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Туризм как объект управления: основные понятия и управленческие категории туризма.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>Основные этапы развития менеджмента туризма.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>Школы научного управления.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Система управления туризмом.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Особенности туризма как объекта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Специфика туристского спроса.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Туристский регион.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Туристские организации: структура.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Туристские предприятия: первичных и вторичных услуг.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Турпосредники.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Функции туристских организаций.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Принципы менеджмента: общие и частные принципы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Структура управления туризмом: понятие, элементы, уровни.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Горизонтальное и вертикальное разделение труда в туристской организации. </w:t>
      </w:r>
    </w:p>
    <w:p w:rsidR="00F9252A" w:rsidRPr="00A94F65" w:rsidRDefault="00F9252A" w:rsidP="00A94F65">
      <w:pPr>
        <w:pStyle w:val="NormalWeb"/>
        <w:numPr>
          <w:ilvl w:val="0"/>
          <w:numId w:val="21"/>
        </w:numPr>
        <w:tabs>
          <w:tab w:val="clear" w:pos="1380"/>
        </w:tabs>
        <w:spacing w:before="0" w:after="0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 </w:t>
      </w: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Особенности управления контактными службами гостиницы, функциональные обязанности персонала.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Особенности управления неконтактными службами гостиницы, функциональные обязанности персонала.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Этика профессионального общения. Корпоративная культура и имидж гостиничного предприятия.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Кадровый менеджмент предприятий индустрии гостеприимства.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Особенности управления номерным фондом гостиничного предприятия.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Уровни менеджмента гостеприимства.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Менеджмент основных гостиничных услуг.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Менеджмент дополнительных гостиничных услуг.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Управление качеством предприят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и</w:t>
      </w:r>
      <w:r w:rsidRPr="00A94F65">
        <w:rPr>
          <w:rFonts w:ascii="Times New Roman" w:eastAsia="Batang" w:hAnsi="Times New Roman" w:cs="Times New Roman"/>
          <w:sz w:val="28"/>
          <w:szCs w:val="28"/>
          <w:lang w:eastAsia="ko-KR"/>
        </w:rPr>
        <w:t>й индустрии гостеприимства.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Управление персоналом.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Методы оценки персонала.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Движение и профессиональное развитие персонала. Текучесть кадров.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Формальные и неформальные организации.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Сущность и взаимосвязь функций менеджмента.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Сущность функции планирования. Принципы планирования.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Процесс планирования. Формы и виды планов.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Организационная функция.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Мотивация как функция управления: виды и теории.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Функция контроля: этапы и виды.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Требования к менеджеру: власть, влияние, авторитет менеджера.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Стиль управления. Демократический стиль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Стиль управления. Авторитарный стиль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Стиль управления. Либеральный стиль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Содержание и виды управленческих решений.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Процесс принятия управленческих решений.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Методы принятия решений.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Понятие методов управления и их классификация.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Огранизационно-административные методы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Экономические методы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Социально-психологические методы управления.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Самоуправление.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Деловые совещания: задачи, классификация.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Технология организации и проведение деловых совещаний.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Природа, модель и причины конфликта.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Типы конфликтов.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Методы и стратегии разрешения конфликтов.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Типичные ошибки в управлении конфликтами.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Сущность стресса: виды, причины.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Фазы и симптомы развития стресса.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Значение делового общения, его формы.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 xml:space="preserve">Искусство общения в туристической деятельности: организация общения. </w:t>
      </w:r>
    </w:p>
    <w:p w:rsidR="00F9252A" w:rsidRPr="00A94F65" w:rsidRDefault="00F9252A" w:rsidP="00A94F6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3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4F65">
        <w:rPr>
          <w:rFonts w:ascii="Times New Roman" w:hAnsi="Times New Roman" w:cs="Times New Roman"/>
          <w:sz w:val="28"/>
          <w:szCs w:val="28"/>
        </w:rPr>
        <w:t>Социальная эффективность менеджмента туризма</w:t>
      </w:r>
    </w:p>
    <w:p w:rsidR="00F9252A" w:rsidRDefault="00F9252A" w:rsidP="00466F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Перечень практических заданий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1.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Заполните таблицу, дайте сравнительную характеристику каждого исторического направления</w:t>
      </w:r>
    </w:p>
    <w:tbl>
      <w:tblPr>
        <w:tblStyle w:val="TableGrid"/>
        <w:tblW w:w="0" w:type="auto"/>
        <w:tblInd w:w="-106" w:type="dxa"/>
        <w:tblLook w:val="01E0"/>
      </w:tblPr>
      <w:tblGrid>
        <w:gridCol w:w="2628"/>
        <w:gridCol w:w="2700"/>
        <w:gridCol w:w="2160"/>
        <w:gridCol w:w="2076"/>
      </w:tblGrid>
      <w:tr w:rsidR="00F9252A" w:rsidTr="00821771">
        <w:tc>
          <w:tcPr>
            <w:tcW w:w="2628" w:type="dxa"/>
          </w:tcPr>
          <w:p w:rsidR="00F9252A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4C3C20">
              <w:rPr>
                <w:rFonts w:ascii="Times New Roman" w:eastAsia="Batang" w:hAnsi="Times New Roman" w:cs="Times New Roman"/>
                <w:sz w:val="24"/>
                <w:szCs w:val="24"/>
              </w:rPr>
              <w:t>Название школы управления</w:t>
            </w:r>
          </w:p>
        </w:tc>
        <w:tc>
          <w:tcPr>
            <w:tcW w:w="2700" w:type="dxa"/>
          </w:tcPr>
          <w:p w:rsidR="00F9252A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4C3C20">
              <w:rPr>
                <w:rFonts w:ascii="Times New Roman" w:eastAsia="Batang" w:hAnsi="Times New Roman" w:cs="Times New Roman"/>
                <w:sz w:val="24"/>
                <w:szCs w:val="24"/>
              </w:rPr>
              <w:t>Период действия данного направления в развитии менеджмента</w:t>
            </w:r>
          </w:p>
        </w:tc>
        <w:tc>
          <w:tcPr>
            <w:tcW w:w="2160" w:type="dxa"/>
          </w:tcPr>
          <w:p w:rsidR="00F9252A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4C3C20">
              <w:rPr>
                <w:rFonts w:ascii="Times New Roman" w:eastAsia="Batang" w:hAnsi="Times New Roman" w:cs="Times New Roman"/>
                <w:sz w:val="24"/>
                <w:szCs w:val="24"/>
              </w:rPr>
              <w:t>Основатели школы</w:t>
            </w:r>
          </w:p>
        </w:tc>
        <w:tc>
          <w:tcPr>
            <w:tcW w:w="2076" w:type="dxa"/>
          </w:tcPr>
          <w:p w:rsidR="00F9252A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4C3C20">
              <w:rPr>
                <w:rFonts w:ascii="Times New Roman" w:eastAsia="Batang" w:hAnsi="Times New Roman" w:cs="Times New Roman"/>
                <w:sz w:val="24"/>
                <w:szCs w:val="24"/>
              </w:rPr>
              <w:t>Основные положения</w:t>
            </w:r>
          </w:p>
        </w:tc>
      </w:tr>
      <w:tr w:rsidR="00F9252A" w:rsidTr="00821771">
        <w:tc>
          <w:tcPr>
            <w:tcW w:w="2628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4C3C20">
              <w:rPr>
                <w:rFonts w:ascii="Times New Roman" w:eastAsia="Batang" w:hAnsi="Times New Roman" w:cs="Times New Roman"/>
                <w:sz w:val="24"/>
                <w:szCs w:val="24"/>
              </w:rPr>
              <w:t>Школа научного управления</w:t>
            </w:r>
          </w:p>
        </w:tc>
        <w:tc>
          <w:tcPr>
            <w:tcW w:w="2700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F9252A" w:rsidTr="00821771">
        <w:tc>
          <w:tcPr>
            <w:tcW w:w="2628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4C3C20">
              <w:rPr>
                <w:rFonts w:ascii="Times New Roman" w:eastAsia="Batang" w:hAnsi="Times New Roman" w:cs="Times New Roman"/>
                <w:sz w:val="24"/>
                <w:szCs w:val="24"/>
              </w:rPr>
              <w:t>Школа административного управления</w:t>
            </w:r>
          </w:p>
        </w:tc>
        <w:tc>
          <w:tcPr>
            <w:tcW w:w="2700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F9252A" w:rsidTr="00821771">
        <w:tc>
          <w:tcPr>
            <w:tcW w:w="2628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4C3C20">
              <w:rPr>
                <w:rFonts w:ascii="Times New Roman" w:eastAsia="Batang" w:hAnsi="Times New Roman" w:cs="Times New Roman"/>
                <w:sz w:val="24"/>
                <w:szCs w:val="24"/>
              </w:rPr>
              <w:t>Школа человеческих отношений</w:t>
            </w:r>
          </w:p>
        </w:tc>
        <w:tc>
          <w:tcPr>
            <w:tcW w:w="2700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F9252A" w:rsidTr="00821771">
        <w:tc>
          <w:tcPr>
            <w:tcW w:w="2628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4C3C20">
              <w:rPr>
                <w:rFonts w:ascii="Times New Roman" w:eastAsia="Batang" w:hAnsi="Times New Roman" w:cs="Times New Roman"/>
                <w:sz w:val="24"/>
                <w:szCs w:val="24"/>
              </w:rPr>
              <w:t>Школа поведенческих наук</w:t>
            </w:r>
          </w:p>
        </w:tc>
        <w:tc>
          <w:tcPr>
            <w:tcW w:w="2700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</w:tbl>
    <w:p w:rsidR="00F9252A" w:rsidRDefault="00F9252A" w:rsidP="00B25F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36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>Задание 2.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>Изучите научные школы, подходы и охарактеризуйте их достижения и недостатки.</w:t>
      </w:r>
    </w:p>
    <w:tbl>
      <w:tblPr>
        <w:tblStyle w:val="TableGrid"/>
        <w:tblW w:w="0" w:type="auto"/>
        <w:tblInd w:w="-106" w:type="dxa"/>
        <w:tblLook w:val="01E0"/>
      </w:tblPr>
      <w:tblGrid>
        <w:gridCol w:w="828"/>
        <w:gridCol w:w="3954"/>
        <w:gridCol w:w="2391"/>
        <w:gridCol w:w="2391"/>
      </w:tblGrid>
      <w:tr w:rsidR="00F9252A">
        <w:tc>
          <w:tcPr>
            <w:tcW w:w="828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B166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54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B1663D">
              <w:rPr>
                <w:rFonts w:ascii="Times New Roman" w:hAnsi="Times New Roman" w:cs="Times New Roman"/>
                <w:sz w:val="24"/>
                <w:szCs w:val="24"/>
              </w:rPr>
              <w:t>Название школы</w:t>
            </w: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B1663D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</w:rPr>
            </w:pPr>
            <w:r w:rsidRPr="00B1663D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</w:tr>
      <w:tr w:rsidR="00F9252A">
        <w:tc>
          <w:tcPr>
            <w:tcW w:w="828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4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B1663D">
              <w:rPr>
                <w:rFonts w:ascii="Times New Roman" w:hAnsi="Times New Roman" w:cs="Times New Roman"/>
                <w:sz w:val="24"/>
                <w:szCs w:val="24"/>
              </w:rPr>
              <w:t>Школа научного менеджмента</w:t>
            </w: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F9252A">
        <w:tc>
          <w:tcPr>
            <w:tcW w:w="828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4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B1663D">
              <w:rPr>
                <w:rFonts w:ascii="Times New Roman" w:hAnsi="Times New Roman" w:cs="Times New Roman"/>
                <w:sz w:val="24"/>
                <w:szCs w:val="24"/>
              </w:rPr>
              <w:t>Административная школа</w:t>
            </w: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F9252A">
        <w:tc>
          <w:tcPr>
            <w:tcW w:w="828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4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B1663D">
              <w:rPr>
                <w:rFonts w:ascii="Times New Roman" w:hAnsi="Times New Roman" w:cs="Times New Roman"/>
                <w:sz w:val="24"/>
                <w:szCs w:val="24"/>
              </w:rPr>
              <w:t>Школа человеческих отношений</w:t>
            </w: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F9252A">
        <w:tc>
          <w:tcPr>
            <w:tcW w:w="828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4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B1663D">
              <w:rPr>
                <w:rFonts w:ascii="Times New Roman" w:hAnsi="Times New Roman" w:cs="Times New Roman"/>
                <w:sz w:val="24"/>
                <w:szCs w:val="24"/>
              </w:rPr>
              <w:t>Школа поведенческих наук</w:t>
            </w: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F9252A">
        <w:tc>
          <w:tcPr>
            <w:tcW w:w="828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4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B1663D">
              <w:rPr>
                <w:rFonts w:ascii="Times New Roman" w:hAnsi="Times New Roman" w:cs="Times New Roman"/>
                <w:sz w:val="24"/>
                <w:szCs w:val="24"/>
              </w:rPr>
              <w:t>Количественная школа</w:t>
            </w: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F9252A">
        <w:tc>
          <w:tcPr>
            <w:tcW w:w="828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54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B1663D">
              <w:rPr>
                <w:rFonts w:ascii="Times New Roman" w:hAnsi="Times New Roman" w:cs="Times New Roman"/>
                <w:sz w:val="24"/>
                <w:szCs w:val="24"/>
              </w:rPr>
              <w:t>Процессный подход</w:t>
            </w: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F9252A">
        <w:tc>
          <w:tcPr>
            <w:tcW w:w="828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4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B1663D">
              <w:rPr>
                <w:rFonts w:ascii="Times New Roman" w:hAnsi="Times New Roman" w:cs="Times New Roman"/>
                <w:sz w:val="24"/>
                <w:szCs w:val="24"/>
              </w:rPr>
              <w:t>Системный подход</w:t>
            </w: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  <w:tr w:rsidR="00F9252A">
        <w:tc>
          <w:tcPr>
            <w:tcW w:w="828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54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  <w:r w:rsidRPr="00B1663D">
              <w:rPr>
                <w:rFonts w:ascii="Times New Roman" w:hAnsi="Times New Roman" w:cs="Times New Roman"/>
                <w:sz w:val="24"/>
                <w:szCs w:val="24"/>
              </w:rPr>
              <w:t>Ситуационный подход</w:t>
            </w: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9252A" w:rsidRDefault="00F9252A" w:rsidP="00642A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</w:rPr>
            </w:pPr>
          </w:p>
        </w:tc>
      </w:tr>
    </w:tbl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3.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Знакома ли вам хоть одна из перечисленных ниже фамилий западных ученых? Основоположниками каких теорий они являются?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1. Ф. Тейлор.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2. М. Фоллет.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3. А. Файоль.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4. Э. Мейо.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5. К. Арджирис.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4.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Какой подход к управлению вы знаете и считаете наиболее современным? Обоснуйте свой ответ.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1. Процессный.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2. Ситуационный.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3. Системный.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5.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Какая система поощрения персонала кажется вам наиболее прогрессивной? Обоснуйте свой ответ.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1. Поощрения за успехи.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2. Поощрения за результат.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3. Комплексная система.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4. Другая.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6.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 xml:space="preserve">Изучите подходы к определению понятия «менеджмент», приведите примеры определений из разных источников. Выявите общие подходы в определениях.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771">
        <w:rPr>
          <w:rFonts w:ascii="Times New Roman" w:eastAsia="Times New Roman" w:hAnsi="Times New Roman" w:cs="Times New Roman"/>
          <w:sz w:val="28"/>
          <w:szCs w:val="28"/>
        </w:rPr>
        <w:t>Составьте схему, в которой отразите связи менеджмента с другими науками, проанализируйте получившуюся схему.</w:t>
      </w:r>
    </w:p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Style w:val="BodyTextIndent"/>
        <w:spacing w:after="0"/>
        <w:ind w:left="0"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 7. </w:t>
      </w:r>
    </w:p>
    <w:p w:rsidR="00F9252A" w:rsidRPr="00821771" w:rsidRDefault="00F9252A" w:rsidP="00821771">
      <w:pPr>
        <w:pStyle w:val="BodyTextIndent"/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1771">
        <w:rPr>
          <w:rFonts w:ascii="Times New Roman" w:hAnsi="Times New Roman" w:cs="Times New Roman"/>
          <w:color w:val="000000"/>
          <w:sz w:val="28"/>
          <w:szCs w:val="28"/>
        </w:rPr>
        <w:t>Из имеющихся данных таблице 1, установите соответствие между уровнями управления и менеджером в таблице 2.</w:t>
      </w:r>
    </w:p>
    <w:p w:rsidR="00F9252A" w:rsidRPr="00821771" w:rsidRDefault="00F9252A" w:rsidP="00821771">
      <w:pPr>
        <w:pStyle w:val="BodyTextIndent"/>
        <w:spacing w:after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821771">
        <w:rPr>
          <w:rFonts w:ascii="Times New Roman" w:hAnsi="Times New Roman" w:cs="Times New Roman"/>
          <w:color w:val="000000"/>
          <w:sz w:val="28"/>
          <w:szCs w:val="28"/>
        </w:rPr>
        <w:t>Таблица 1 ‒ Данные</w:t>
      </w:r>
    </w:p>
    <w:tbl>
      <w:tblPr>
        <w:tblStyle w:val="TableGrid"/>
        <w:tblW w:w="0" w:type="auto"/>
        <w:tblInd w:w="-106" w:type="dxa"/>
        <w:tblLook w:val="01E0"/>
      </w:tblPr>
      <w:tblGrid>
        <w:gridCol w:w="4782"/>
        <w:gridCol w:w="4782"/>
      </w:tblGrid>
      <w:tr w:rsidR="00F9252A" w:rsidTr="001A1BE2">
        <w:tc>
          <w:tcPr>
            <w:tcW w:w="4782" w:type="dxa"/>
          </w:tcPr>
          <w:p w:rsidR="00F9252A" w:rsidRDefault="00F9252A" w:rsidP="001A1B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1A1BE2">
              <w:rPr>
                <w:rFonts w:ascii="Times New Roman" w:eastAsia="Batang" w:hAnsi="Times New Roman" w:cs="Times New Roman"/>
                <w:sz w:val="28"/>
                <w:szCs w:val="28"/>
              </w:rPr>
              <w:t>Уровни управления</w:t>
            </w:r>
          </w:p>
        </w:tc>
        <w:tc>
          <w:tcPr>
            <w:tcW w:w="4782" w:type="dxa"/>
          </w:tcPr>
          <w:p w:rsidR="00F9252A" w:rsidRDefault="00F9252A" w:rsidP="001A1B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1A1BE2">
              <w:rPr>
                <w:rFonts w:ascii="Times New Roman" w:eastAsia="Batang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252A">
        <w:tc>
          <w:tcPr>
            <w:tcW w:w="4782" w:type="dxa"/>
          </w:tcPr>
          <w:p w:rsidR="00F9252A" w:rsidRDefault="00F9252A" w:rsidP="001A1B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1A1BE2">
              <w:rPr>
                <w:rFonts w:ascii="Times New Roman" w:eastAsia="Batang" w:hAnsi="Times New Roman" w:cs="Times New Roman"/>
                <w:sz w:val="28"/>
                <w:szCs w:val="28"/>
              </w:rPr>
              <w:t>1 низший</w:t>
            </w:r>
          </w:p>
        </w:tc>
        <w:tc>
          <w:tcPr>
            <w:tcW w:w="4782" w:type="dxa"/>
            <w:vMerge w:val="restart"/>
          </w:tcPr>
          <w:p w:rsidR="00F9252A" w:rsidRPr="000E4A21" w:rsidRDefault="00F9252A" w:rsidP="000E4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0E4A21">
              <w:rPr>
                <w:rFonts w:ascii="Times New Roman" w:eastAsia="Batang" w:hAnsi="Times New Roman" w:cs="Times New Roman"/>
                <w:sz w:val="28"/>
                <w:szCs w:val="28"/>
              </w:rPr>
              <w:t>А – директор</w:t>
            </w:r>
          </w:p>
          <w:p w:rsidR="00F9252A" w:rsidRPr="000E4A21" w:rsidRDefault="00F9252A" w:rsidP="000E4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0E4A21">
              <w:rPr>
                <w:rFonts w:ascii="Times New Roman" w:eastAsia="Batang" w:hAnsi="Times New Roman" w:cs="Times New Roman"/>
                <w:sz w:val="28"/>
                <w:szCs w:val="28"/>
              </w:rPr>
              <w:t>Б – мастер</w:t>
            </w:r>
          </w:p>
          <w:p w:rsidR="00F9252A" w:rsidRPr="000E4A21" w:rsidRDefault="00F9252A" w:rsidP="000E4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0E4A21">
              <w:rPr>
                <w:rFonts w:ascii="Times New Roman" w:eastAsia="Batang" w:hAnsi="Times New Roman" w:cs="Times New Roman"/>
                <w:sz w:val="28"/>
                <w:szCs w:val="28"/>
              </w:rPr>
              <w:t>В – преподаватель</w:t>
            </w:r>
          </w:p>
          <w:p w:rsidR="00F9252A" w:rsidRPr="000E4A21" w:rsidRDefault="00F9252A" w:rsidP="000E4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0E4A21">
              <w:rPr>
                <w:rFonts w:ascii="Times New Roman" w:eastAsia="Batang" w:hAnsi="Times New Roman" w:cs="Times New Roman"/>
                <w:sz w:val="28"/>
                <w:szCs w:val="28"/>
              </w:rPr>
              <w:t>Г – начальник цеха</w:t>
            </w:r>
          </w:p>
          <w:p w:rsidR="00F9252A" w:rsidRPr="000E4A21" w:rsidRDefault="00F9252A" w:rsidP="000E4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0E4A21">
              <w:rPr>
                <w:rFonts w:ascii="Times New Roman" w:eastAsia="Batang" w:hAnsi="Times New Roman" w:cs="Times New Roman"/>
                <w:sz w:val="28"/>
                <w:szCs w:val="28"/>
              </w:rPr>
              <w:t>Д – главный бухгалтер</w:t>
            </w:r>
          </w:p>
          <w:p w:rsidR="00F9252A" w:rsidRPr="000E4A21" w:rsidRDefault="00F9252A" w:rsidP="000E4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0E4A21">
              <w:rPr>
                <w:rFonts w:ascii="Times New Roman" w:eastAsia="Batang" w:hAnsi="Times New Roman" w:cs="Times New Roman"/>
                <w:sz w:val="28"/>
                <w:szCs w:val="28"/>
              </w:rPr>
              <w:t>Е – начальник отдел</w:t>
            </w:r>
          </w:p>
          <w:p w:rsidR="00F9252A" w:rsidRDefault="00F9252A" w:rsidP="000E4A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left="78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0E4A21">
              <w:rPr>
                <w:rFonts w:ascii="Times New Roman" w:eastAsia="Batang" w:hAnsi="Times New Roman" w:cs="Times New Roman"/>
                <w:sz w:val="28"/>
                <w:szCs w:val="28"/>
              </w:rPr>
              <w:t>Ж – главный механик</w:t>
            </w:r>
          </w:p>
        </w:tc>
      </w:tr>
      <w:tr w:rsidR="00F9252A">
        <w:tc>
          <w:tcPr>
            <w:tcW w:w="4782" w:type="dxa"/>
          </w:tcPr>
          <w:p w:rsidR="00F9252A" w:rsidRDefault="00F9252A" w:rsidP="001A1B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EE7E5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 средний</w:t>
            </w:r>
          </w:p>
        </w:tc>
        <w:tc>
          <w:tcPr>
            <w:tcW w:w="4782" w:type="dxa"/>
            <w:vMerge/>
          </w:tcPr>
          <w:p w:rsidR="00F9252A" w:rsidRDefault="00F9252A" w:rsidP="001A1B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  <w:tr w:rsidR="00F9252A">
        <w:tc>
          <w:tcPr>
            <w:tcW w:w="4782" w:type="dxa"/>
          </w:tcPr>
          <w:p w:rsidR="00F9252A" w:rsidRDefault="00F9252A" w:rsidP="001A1B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EE7E5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 высший</w:t>
            </w:r>
          </w:p>
        </w:tc>
        <w:tc>
          <w:tcPr>
            <w:tcW w:w="4782" w:type="dxa"/>
            <w:vMerge/>
          </w:tcPr>
          <w:p w:rsidR="00F9252A" w:rsidRDefault="00F9252A" w:rsidP="001A1B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</w:tbl>
    <w:p w:rsidR="00F9252A" w:rsidRDefault="00F9252A" w:rsidP="001A1BE2">
      <w:pPr>
        <w:pStyle w:val="BodyTextIndent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F9252A" w:rsidRPr="001A1BE2" w:rsidRDefault="00F9252A" w:rsidP="001A1BE2">
      <w:pPr>
        <w:pStyle w:val="BodyTextIndent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1A1BE2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Таблица 2 ‒ Соответствие между уровнями управления и менеджером</w:t>
      </w:r>
    </w:p>
    <w:tbl>
      <w:tblPr>
        <w:tblStyle w:val="TableGrid"/>
        <w:tblW w:w="0" w:type="auto"/>
        <w:tblInd w:w="-106" w:type="dxa"/>
        <w:tblLook w:val="01E0"/>
      </w:tblPr>
      <w:tblGrid>
        <w:gridCol w:w="4782"/>
        <w:gridCol w:w="4782"/>
      </w:tblGrid>
      <w:tr w:rsidR="00F9252A" w:rsidTr="001A1BE2">
        <w:tc>
          <w:tcPr>
            <w:tcW w:w="4782" w:type="dxa"/>
          </w:tcPr>
          <w:p w:rsidR="00F9252A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1A1BE2">
              <w:rPr>
                <w:rFonts w:ascii="Times New Roman" w:eastAsia="Batang" w:hAnsi="Times New Roman" w:cs="Times New Roman"/>
                <w:sz w:val="28"/>
                <w:szCs w:val="28"/>
              </w:rPr>
              <w:t>Уровни управления</w:t>
            </w:r>
          </w:p>
        </w:tc>
        <w:tc>
          <w:tcPr>
            <w:tcW w:w="4782" w:type="dxa"/>
          </w:tcPr>
          <w:p w:rsidR="00F9252A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1A1BE2">
              <w:rPr>
                <w:rFonts w:ascii="Times New Roman" w:eastAsia="Batang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9252A" w:rsidTr="001A1BE2">
        <w:tc>
          <w:tcPr>
            <w:tcW w:w="4782" w:type="dxa"/>
          </w:tcPr>
          <w:p w:rsidR="00F9252A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1A1BE2">
              <w:rPr>
                <w:rFonts w:ascii="Times New Roman" w:eastAsia="Batang" w:hAnsi="Times New Roman" w:cs="Times New Roman"/>
                <w:sz w:val="28"/>
                <w:szCs w:val="28"/>
              </w:rPr>
              <w:t>1 низший</w:t>
            </w:r>
          </w:p>
        </w:tc>
        <w:tc>
          <w:tcPr>
            <w:tcW w:w="4782" w:type="dxa"/>
          </w:tcPr>
          <w:p w:rsidR="00F9252A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  <w:tr w:rsidR="00F9252A" w:rsidTr="001A1BE2">
        <w:tc>
          <w:tcPr>
            <w:tcW w:w="4782" w:type="dxa"/>
          </w:tcPr>
          <w:p w:rsidR="00F9252A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EE7E5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 средний</w:t>
            </w:r>
          </w:p>
        </w:tc>
        <w:tc>
          <w:tcPr>
            <w:tcW w:w="4782" w:type="dxa"/>
          </w:tcPr>
          <w:p w:rsidR="00F9252A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  <w:tr w:rsidR="00F9252A" w:rsidTr="001A1BE2">
        <w:tc>
          <w:tcPr>
            <w:tcW w:w="4782" w:type="dxa"/>
          </w:tcPr>
          <w:p w:rsidR="00F9252A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EE7E5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 высший</w:t>
            </w:r>
          </w:p>
        </w:tc>
        <w:tc>
          <w:tcPr>
            <w:tcW w:w="4782" w:type="dxa"/>
          </w:tcPr>
          <w:p w:rsidR="00F9252A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</w:tbl>
    <w:p w:rsidR="00F9252A" w:rsidRPr="00D6418B" w:rsidRDefault="00F9252A" w:rsidP="00D641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ko-KR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  <w:lang w:eastAsia="ko-KR"/>
        </w:rPr>
        <w:t>Задание 8.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821771">
        <w:rPr>
          <w:rFonts w:ascii="Times New Roman" w:hAnsi="Times New Roman" w:cs="Times New Roman"/>
          <w:sz w:val="28"/>
          <w:szCs w:val="28"/>
          <w:lang w:eastAsia="ko-KR"/>
        </w:rPr>
        <w:t>Выберите любой город России и, используя все доступные источники информации, разработайте для него собственную схему позиционирования и продвижения на внутреннем и внешнем рынках.</w:t>
      </w:r>
    </w:p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>Задание 9.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Прав ли турист, требующий, чтобы его договор с турагентством был подписан директором или менеджером, но по доверенности. Рядовой сотрудник туристской фирмы, от лица которой заключается договор, не имеет доверенности и утверждает: «У нас менеджеры подписывают все договоры».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Задание 10.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Иногда коммерческие фирмы приобретают туристские путевки для своих сотрудников и оплачивают их со счета фирмы. Как называется такой договор? У кого возникают права и обязанности по такому договору?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Задание 11.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Какие документы необходимы для покупки тура по городам Европы?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Задание 12.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Какие документы должен получить турист на руки при покупке тура? </w:t>
      </w:r>
    </w:p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Задание 13.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планирует заниматься турагентской деятельностью. Имеет ли он право принимать на работу других граждан. Какие договоры гражданско-правового характера он может заключать с физическими лицами?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Задание 14.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Определите какие из перечисленных документов могут составлять коммерческую тайну предприятия: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1) учредительные документы и устав;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2) документы, дающие право заниматься предпринимательской деятельностью; сведения по установленным формам отчетности о финансовохозяйственной деятельности;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3) иные сведения, необходимые для проверки правильности исчисления и уплаты налогов и других обязательных платежей в государственную бюджетную систему Российской Федерации;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4) документы о платежеспособности;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5) сведения о численности, составе работающих, их заработной плате и условиях труда;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6) сведения о наличии свободных рабочих мест;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7) документы об уплате налогов и обязательных платежах;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8) сведения о загрязнении окружающей среды;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9) сведения о нарушении антимонопольного законодательства;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10) сведения о несоблюдении безопасных условий труда и размерах причиненного при этом ущерба;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 xml:space="preserve">11) сведения о реализации продукции, причиняющей вред здоровью населения; </w:t>
      </w: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>12) сведения об участии должностных лиц предприятия в кооперативах, малых предприятиях, товариществах и других организациях, занимающихся предпринимательской деятельностью?</w:t>
      </w:r>
    </w:p>
    <w:p w:rsidR="00F9252A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252A" w:rsidRPr="0082177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1771"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2177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F9252A" w:rsidRPr="000E4A21" w:rsidRDefault="00F9252A" w:rsidP="008217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1771">
        <w:rPr>
          <w:rFonts w:ascii="Times New Roman" w:hAnsi="Times New Roman" w:cs="Times New Roman"/>
          <w:sz w:val="28"/>
          <w:szCs w:val="28"/>
        </w:rPr>
        <w:t>Заполнить табл</w:t>
      </w:r>
      <w:r w:rsidRPr="000E4A21">
        <w:rPr>
          <w:rFonts w:ascii="Times New Roman" w:eastAsia="Times New Roman" w:hAnsi="Times New Roman" w:cs="Times New Roman"/>
          <w:sz w:val="28"/>
          <w:szCs w:val="28"/>
        </w:rPr>
        <w:t>ицу «</w:t>
      </w:r>
      <w:r w:rsidRPr="000E4A21">
        <w:rPr>
          <w:rFonts w:ascii="Times New Roman" w:hAnsi="Times New Roman" w:cs="Times New Roman"/>
          <w:sz w:val="28"/>
          <w:szCs w:val="28"/>
        </w:rPr>
        <w:t>Классификация рекламных средств»</w:t>
      </w:r>
    </w:p>
    <w:tbl>
      <w:tblPr>
        <w:tblStyle w:val="TableGrid"/>
        <w:tblW w:w="0" w:type="auto"/>
        <w:tblInd w:w="-106" w:type="dxa"/>
        <w:tblLook w:val="01E0"/>
      </w:tblPr>
      <w:tblGrid>
        <w:gridCol w:w="2827"/>
        <w:gridCol w:w="2212"/>
        <w:gridCol w:w="2274"/>
        <w:gridCol w:w="2251"/>
      </w:tblGrid>
      <w:tr w:rsidR="00F9252A" w:rsidRPr="000E4A21" w:rsidTr="00B7180F">
        <w:tc>
          <w:tcPr>
            <w:tcW w:w="2828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71">
              <w:rPr>
                <w:rFonts w:ascii="Times New Roman" w:hAnsi="Times New Roman" w:cs="Times New Roman"/>
                <w:sz w:val="24"/>
                <w:szCs w:val="24"/>
              </w:rPr>
              <w:t>Средство рекламы</w:t>
            </w:r>
          </w:p>
        </w:tc>
        <w:tc>
          <w:tcPr>
            <w:tcW w:w="2214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71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276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71">
              <w:rPr>
                <w:rFonts w:ascii="Times New Roman" w:hAnsi="Times New Roman" w:cs="Times New Roman"/>
                <w:sz w:val="24"/>
                <w:szCs w:val="24"/>
              </w:rPr>
              <w:t>Достоинства</w:t>
            </w:r>
          </w:p>
        </w:tc>
        <w:tc>
          <w:tcPr>
            <w:tcW w:w="2253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771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</w:tr>
      <w:tr w:rsidR="00F9252A" w:rsidRPr="000E4A21" w:rsidTr="00B7180F">
        <w:tc>
          <w:tcPr>
            <w:tcW w:w="2828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771">
              <w:rPr>
                <w:rFonts w:ascii="Times New Roman" w:hAnsi="Times New Roman" w:cs="Times New Roman"/>
                <w:sz w:val="24"/>
                <w:szCs w:val="24"/>
              </w:rPr>
              <w:t xml:space="preserve">Акустические </w:t>
            </w:r>
          </w:p>
        </w:tc>
        <w:tc>
          <w:tcPr>
            <w:tcW w:w="2214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2A" w:rsidRPr="000E4A21" w:rsidTr="00B7180F">
        <w:tc>
          <w:tcPr>
            <w:tcW w:w="2828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771">
              <w:rPr>
                <w:rFonts w:ascii="Times New Roman" w:hAnsi="Times New Roman" w:cs="Times New Roman"/>
                <w:sz w:val="24"/>
                <w:szCs w:val="24"/>
              </w:rPr>
              <w:t>Графические</w:t>
            </w:r>
          </w:p>
        </w:tc>
        <w:tc>
          <w:tcPr>
            <w:tcW w:w="2214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2A" w:rsidRPr="000E4A21" w:rsidTr="00B7180F">
        <w:tc>
          <w:tcPr>
            <w:tcW w:w="2828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771">
              <w:rPr>
                <w:rFonts w:ascii="Times New Roman" w:hAnsi="Times New Roman" w:cs="Times New Roman"/>
                <w:sz w:val="24"/>
                <w:szCs w:val="24"/>
              </w:rPr>
              <w:t>Визуальнозрелищные</w:t>
            </w:r>
          </w:p>
        </w:tc>
        <w:tc>
          <w:tcPr>
            <w:tcW w:w="2214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2A" w:rsidRPr="000E4A21" w:rsidTr="00B7180F">
        <w:tc>
          <w:tcPr>
            <w:tcW w:w="2828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771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214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52A" w:rsidRPr="000E4A21" w:rsidTr="00B7180F">
        <w:tc>
          <w:tcPr>
            <w:tcW w:w="2828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771">
              <w:rPr>
                <w:rFonts w:ascii="Times New Roman" w:hAnsi="Times New Roman" w:cs="Times New Roman"/>
                <w:sz w:val="24"/>
                <w:szCs w:val="24"/>
              </w:rPr>
              <w:t>Средства декоративной рекламы</w:t>
            </w:r>
          </w:p>
        </w:tc>
        <w:tc>
          <w:tcPr>
            <w:tcW w:w="2214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F9252A" w:rsidRPr="00821771" w:rsidRDefault="00F9252A" w:rsidP="00821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52A" w:rsidRPr="000E4A21" w:rsidRDefault="00F9252A" w:rsidP="000E4A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9252A" w:rsidRPr="001878EA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оценивания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заданий</w:t>
      </w:r>
    </w:p>
    <w:p w:rsidR="00F9252A" w:rsidRPr="00CE0DCF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FC">
        <w:rPr>
          <w:rFonts w:ascii="Times New Roman" w:hAnsi="Times New Roman" w:cs="Times New Roman"/>
          <w:b/>
          <w:bCs/>
          <w:sz w:val="28"/>
          <w:szCs w:val="28"/>
        </w:rPr>
        <w:t>Оценка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«отлично»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обучающимся </w:t>
      </w:r>
      <w:r w:rsidRPr="00CE0DCF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высок,</w:t>
      </w:r>
      <w:r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CE0DCF">
        <w:rPr>
          <w:rFonts w:ascii="Times New Roman" w:hAnsi="Times New Roman" w:cs="Times New Roman"/>
          <w:sz w:val="28"/>
          <w:szCs w:val="28"/>
        </w:rPr>
        <w:t>умеет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теоретические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практикой,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подтверждает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сформированность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компетенций;</w:t>
      </w:r>
    </w:p>
    <w:p w:rsidR="00F9252A" w:rsidRPr="00CE0DCF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FC">
        <w:rPr>
          <w:rFonts w:ascii="Times New Roman" w:hAnsi="Times New Roman" w:cs="Times New Roman"/>
          <w:b/>
          <w:bCs/>
          <w:sz w:val="28"/>
          <w:szCs w:val="28"/>
        </w:rPr>
        <w:t>Оценка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«хорошо»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CE0DCF">
        <w:rPr>
          <w:rFonts w:ascii="Times New Roman" w:hAnsi="Times New Roman" w:cs="Times New Roman"/>
          <w:sz w:val="28"/>
          <w:szCs w:val="28"/>
        </w:rPr>
        <w:t>полно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освоил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материал,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владеет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понятийным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аппаратом,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ориентируется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изученном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материале,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осознанно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применяет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грамотно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излагает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ответ,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ответа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E0DCF">
        <w:rPr>
          <w:rFonts w:ascii="Times New Roman" w:hAnsi="Times New Roman" w:cs="Times New Roman"/>
          <w:sz w:val="28"/>
          <w:szCs w:val="28"/>
        </w:rPr>
        <w:t>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неточности;</w:t>
      </w:r>
    </w:p>
    <w:p w:rsidR="00F9252A" w:rsidRPr="00CE0DCF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FC">
        <w:rPr>
          <w:rFonts w:ascii="Times New Roman" w:hAnsi="Times New Roman" w:cs="Times New Roman"/>
          <w:b/>
          <w:bCs/>
          <w:sz w:val="28"/>
          <w:szCs w:val="28"/>
        </w:rPr>
        <w:t>Оценка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«удовлетворительно»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CE0DCF">
        <w:rPr>
          <w:rFonts w:ascii="Times New Roman" w:hAnsi="Times New Roman" w:cs="Times New Roman"/>
          <w:sz w:val="28"/>
          <w:szCs w:val="28"/>
        </w:rPr>
        <w:t>знает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излагает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неполно,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непоследовательно,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допускает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неточности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определении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применении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доказательно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обосновать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суждения;</w:t>
      </w:r>
    </w:p>
    <w:p w:rsidR="00F9252A" w:rsidRPr="00CE0DCF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FC">
        <w:rPr>
          <w:rFonts w:ascii="Times New Roman" w:hAnsi="Times New Roman" w:cs="Times New Roman"/>
          <w:b/>
          <w:bCs/>
          <w:sz w:val="28"/>
          <w:szCs w:val="28"/>
        </w:rPr>
        <w:t>Оценка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58FC">
        <w:rPr>
          <w:rFonts w:ascii="Times New Roman" w:hAnsi="Times New Roman" w:cs="Times New Roman"/>
          <w:b/>
          <w:bCs/>
          <w:sz w:val="28"/>
          <w:szCs w:val="28"/>
        </w:rPr>
        <w:t>«неудовлетворительно»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обучающийся </w:t>
      </w:r>
      <w:r w:rsidRPr="00CE0DCF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разрозненные,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бессистемные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выделять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главное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второстепенное,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допускает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ошибки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понятий,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искажает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смысл,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беспорядочно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уверенно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излагает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материал,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sz w:val="28"/>
          <w:szCs w:val="28"/>
        </w:rPr>
        <w:t>задач.</w:t>
      </w:r>
    </w:p>
    <w:p w:rsidR="00F9252A" w:rsidRPr="00473A72" w:rsidRDefault="00F9252A" w:rsidP="009F35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9252A" w:rsidRPr="00473A72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2A" w:rsidRDefault="00F9252A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9252A" w:rsidRDefault="00F925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52A" w:rsidRDefault="00F9252A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>
    <w:nsid w:val="049A25FC"/>
    <w:multiLevelType w:val="hybridMultilevel"/>
    <w:tmpl w:val="EF6233C2"/>
    <w:numStyleLink w:val="57"/>
  </w:abstractNum>
  <w:abstractNum w:abstractNumId="2">
    <w:nsid w:val="1DAA437E"/>
    <w:multiLevelType w:val="hybridMultilevel"/>
    <w:tmpl w:val="5DD8A84A"/>
    <w:lvl w:ilvl="0" w:tplc="9C9C8B6E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012E3A"/>
    <w:multiLevelType w:val="hybridMultilevel"/>
    <w:tmpl w:val="A8DC9C6A"/>
    <w:numStyleLink w:val="58"/>
  </w:abstractNum>
  <w:abstractNum w:abstractNumId="4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6">
    <w:nsid w:val="411C18DA"/>
    <w:multiLevelType w:val="hybridMultilevel"/>
    <w:tmpl w:val="09BCDB26"/>
    <w:numStyleLink w:val="2"/>
  </w:abstractNum>
  <w:abstractNum w:abstractNumId="7">
    <w:nsid w:val="424A4509"/>
    <w:multiLevelType w:val="multilevel"/>
    <w:tmpl w:val="20E4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4A75DB"/>
    <w:multiLevelType w:val="hybridMultilevel"/>
    <w:tmpl w:val="4B8ED368"/>
    <w:lvl w:ilvl="0" w:tplc="00000001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790A9A"/>
    <w:multiLevelType w:val="hybridMultilevel"/>
    <w:tmpl w:val="DB481CEA"/>
    <w:numStyleLink w:val="1"/>
  </w:abstractNum>
  <w:abstractNum w:abstractNumId="11">
    <w:nsid w:val="4BA42931"/>
    <w:multiLevelType w:val="multilevel"/>
    <w:tmpl w:val="20E4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4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5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10976"/>
    <w:multiLevelType w:val="hybridMultilevel"/>
    <w:tmpl w:val="56D6A868"/>
    <w:lvl w:ilvl="0" w:tplc="00000001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E406D4"/>
    <w:multiLevelType w:val="multilevel"/>
    <w:tmpl w:val="20E4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4F5CDA"/>
    <w:multiLevelType w:val="hybridMultilevel"/>
    <w:tmpl w:val="40AEBA72"/>
    <w:numStyleLink w:val="56"/>
  </w:abstractNum>
  <w:abstractNum w:abstractNumId="19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6"/>
  </w:num>
  <w:num w:numId="5">
    <w:abstractNumId w:val="5"/>
  </w:num>
  <w:num w:numId="6">
    <w:abstractNumId w:val="18"/>
  </w:num>
  <w:num w:numId="7">
    <w:abstractNumId w:val="13"/>
  </w:num>
  <w:num w:numId="8">
    <w:abstractNumId w:val="1"/>
  </w:num>
  <w:num w:numId="9">
    <w:abstractNumId w:val="19"/>
  </w:num>
  <w:num w:numId="10">
    <w:abstractNumId w:val="3"/>
  </w:num>
  <w:num w:numId="11">
    <w:abstractNumId w:val="15"/>
  </w:num>
  <w:num w:numId="12">
    <w:abstractNumId w:val="8"/>
  </w:num>
  <w:num w:numId="13">
    <w:abstractNumId w:val="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7"/>
  </w:num>
  <w:num w:numId="17">
    <w:abstractNumId w:val="11"/>
  </w:num>
  <w:num w:numId="18">
    <w:abstractNumId w:val="7"/>
  </w:num>
  <w:num w:numId="19">
    <w:abstractNumId w:val="16"/>
  </w:num>
  <w:num w:numId="20">
    <w:abstractNumId w:val="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69C"/>
    <w:rsid w:val="0004133E"/>
    <w:rsid w:val="00042FAA"/>
    <w:rsid w:val="000E4A21"/>
    <w:rsid w:val="000F3353"/>
    <w:rsid w:val="00153449"/>
    <w:rsid w:val="0018117C"/>
    <w:rsid w:val="001878EA"/>
    <w:rsid w:val="001A0E7E"/>
    <w:rsid w:val="001A1BE2"/>
    <w:rsid w:val="001B517C"/>
    <w:rsid w:val="001B5436"/>
    <w:rsid w:val="0022208F"/>
    <w:rsid w:val="00292911"/>
    <w:rsid w:val="00351DD2"/>
    <w:rsid w:val="00372B2A"/>
    <w:rsid w:val="00375335"/>
    <w:rsid w:val="003D607D"/>
    <w:rsid w:val="003E02BB"/>
    <w:rsid w:val="003F5BAD"/>
    <w:rsid w:val="00400966"/>
    <w:rsid w:val="0046319E"/>
    <w:rsid w:val="00466F4F"/>
    <w:rsid w:val="00473A72"/>
    <w:rsid w:val="00484F06"/>
    <w:rsid w:val="004A4754"/>
    <w:rsid w:val="004C3C20"/>
    <w:rsid w:val="005036D6"/>
    <w:rsid w:val="005B23A0"/>
    <w:rsid w:val="005D4DD8"/>
    <w:rsid w:val="00635A2C"/>
    <w:rsid w:val="00642A09"/>
    <w:rsid w:val="0064505A"/>
    <w:rsid w:val="00655BCE"/>
    <w:rsid w:val="00674906"/>
    <w:rsid w:val="00693C61"/>
    <w:rsid w:val="006D6E6E"/>
    <w:rsid w:val="00701F69"/>
    <w:rsid w:val="008007C0"/>
    <w:rsid w:val="00820537"/>
    <w:rsid w:val="00821771"/>
    <w:rsid w:val="008C6EA8"/>
    <w:rsid w:val="008D57D5"/>
    <w:rsid w:val="0091228D"/>
    <w:rsid w:val="00920C1F"/>
    <w:rsid w:val="009413ED"/>
    <w:rsid w:val="00966A33"/>
    <w:rsid w:val="00993DA1"/>
    <w:rsid w:val="009B11F0"/>
    <w:rsid w:val="009E63DF"/>
    <w:rsid w:val="009F35C9"/>
    <w:rsid w:val="00A31E08"/>
    <w:rsid w:val="00A71474"/>
    <w:rsid w:val="00A859F9"/>
    <w:rsid w:val="00A87A80"/>
    <w:rsid w:val="00A94F65"/>
    <w:rsid w:val="00A95F18"/>
    <w:rsid w:val="00A97A54"/>
    <w:rsid w:val="00AD03DC"/>
    <w:rsid w:val="00AF4F26"/>
    <w:rsid w:val="00B1663D"/>
    <w:rsid w:val="00B20745"/>
    <w:rsid w:val="00B25FF9"/>
    <w:rsid w:val="00B3652C"/>
    <w:rsid w:val="00B40241"/>
    <w:rsid w:val="00B658FC"/>
    <w:rsid w:val="00B6669C"/>
    <w:rsid w:val="00B7180F"/>
    <w:rsid w:val="00B7671F"/>
    <w:rsid w:val="00BC6FDA"/>
    <w:rsid w:val="00C3337B"/>
    <w:rsid w:val="00C50519"/>
    <w:rsid w:val="00CE0DCF"/>
    <w:rsid w:val="00D122D8"/>
    <w:rsid w:val="00D6418B"/>
    <w:rsid w:val="00EE0985"/>
    <w:rsid w:val="00EE7E51"/>
    <w:rsid w:val="00F010AE"/>
    <w:rsid w:val="00F36FA1"/>
    <w:rsid w:val="00F9252A"/>
    <w:rsid w:val="00FD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E6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641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70D92"/>
    <w:rPr>
      <w:rFonts w:asciiTheme="majorHAnsi" w:eastAsiaTheme="majorEastAsia" w:hAnsiTheme="majorHAnsi" w:cstheme="majorBidi"/>
      <w:b/>
      <w:bCs/>
      <w:color w:val="000000"/>
      <w:sz w:val="26"/>
      <w:szCs w:val="26"/>
      <w:u w:color="000000"/>
    </w:rPr>
  </w:style>
  <w:style w:type="character" w:styleId="Hyperlink">
    <w:name w:val="Hyperlink"/>
    <w:basedOn w:val="DefaultParagraphFont"/>
    <w:uiPriority w:val="99"/>
    <w:rsid w:val="006D6E6E"/>
    <w:rPr>
      <w:u w:val="single"/>
    </w:rPr>
  </w:style>
  <w:style w:type="table" w:customStyle="1" w:styleId="TableNormal1">
    <w:name w:val="Table Normal1"/>
    <w:uiPriority w:val="99"/>
    <w:rsid w:val="006D6E6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uiPriority w:val="99"/>
    <w:rsid w:val="006D6E6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Helvetica Neue"/>
      <w:color w:val="000000"/>
      <w:sz w:val="24"/>
      <w:szCs w:val="24"/>
    </w:rPr>
  </w:style>
  <w:style w:type="paragraph" w:styleId="NoSpacing">
    <w:name w:val="No Spacing"/>
    <w:uiPriority w:val="99"/>
    <w:qFormat/>
    <w:rsid w:val="006D6E6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u w:color="000000"/>
    </w:rPr>
  </w:style>
  <w:style w:type="paragraph" w:styleId="ListParagraph">
    <w:name w:val="List Paragraph"/>
    <w:basedOn w:val="Normal"/>
    <w:uiPriority w:val="99"/>
    <w:qFormat/>
    <w:rsid w:val="006D6E6E"/>
    <w:pPr>
      <w:ind w:left="720"/>
    </w:pPr>
  </w:style>
  <w:style w:type="character" w:customStyle="1" w:styleId="a0">
    <w:name w:val="Ссылка"/>
    <w:uiPriority w:val="99"/>
    <w:rsid w:val="006D6E6E"/>
    <w:rPr>
      <w:color w:val="0000FF"/>
      <w:u w:val="single" w:color="0000FF"/>
    </w:rPr>
  </w:style>
  <w:style w:type="character" w:customStyle="1" w:styleId="Hyperlink0">
    <w:name w:val="Hyperlink.0"/>
    <w:basedOn w:val="a0"/>
    <w:uiPriority w:val="99"/>
    <w:rsid w:val="006D6E6E"/>
    <w:rPr>
      <w:sz w:val="28"/>
      <w:szCs w:val="28"/>
    </w:rPr>
  </w:style>
  <w:style w:type="character" w:customStyle="1" w:styleId="Hyperlink1">
    <w:name w:val="Hyperlink.1"/>
    <w:basedOn w:val="a0"/>
    <w:uiPriority w:val="99"/>
    <w:rsid w:val="006D6E6E"/>
    <w:rPr>
      <w:lang w:val="ru-RU"/>
    </w:rPr>
  </w:style>
  <w:style w:type="paragraph" w:customStyle="1" w:styleId="a1">
    <w:name w:val="Знак Знак Знак Знак Знак Знак"/>
    <w:basedOn w:val="Normal"/>
    <w:uiPriority w:val="99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lang w:val="en-US" w:eastAsia="en-US"/>
    </w:rPr>
  </w:style>
  <w:style w:type="paragraph" w:customStyle="1" w:styleId="10">
    <w:name w:val="Абзац списка1"/>
    <w:basedOn w:val="Normal"/>
    <w:uiPriority w:val="99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</w:pPr>
    <w:rPr>
      <w:color w:val="auto"/>
      <w:lang w:eastAsia="en-US"/>
    </w:rPr>
  </w:style>
  <w:style w:type="character" w:styleId="Strong">
    <w:name w:val="Strong"/>
    <w:basedOn w:val="DefaultParagraphFont"/>
    <w:uiPriority w:val="99"/>
    <w:qFormat/>
    <w:rsid w:val="009F35C9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 w:line="240" w:lineRule="auto"/>
      <w:ind w:left="283"/>
    </w:pPr>
    <w:rPr>
      <w:color w:val="auto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D03DC"/>
    <w:rPr>
      <w:rFonts w:eastAsia="Times New Roman"/>
    </w:rPr>
  </w:style>
  <w:style w:type="paragraph" w:styleId="NormalWeb">
    <w:name w:val="Normal (Web)"/>
    <w:basedOn w:val="Normal"/>
    <w:uiPriority w:val="99"/>
    <w:semiHidden/>
    <w:rsid w:val="003F5B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after="100" w:line="240" w:lineRule="auto"/>
    </w:pPr>
    <w:rPr>
      <w:rFonts w:ascii="Arial CYR" w:hAnsi="Arial CYR" w:cs="Arial CYR"/>
      <w:sz w:val="20"/>
      <w:szCs w:val="20"/>
    </w:rPr>
  </w:style>
  <w:style w:type="table" w:styleId="TableGrid">
    <w:name w:val="Table Grid"/>
    <w:basedOn w:val="TableNormal"/>
    <w:uiPriority w:val="99"/>
    <w:locked/>
    <w:rsid w:val="00B25F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1"/>
    <w:uiPriority w:val="99"/>
    <w:rsid w:val="00B25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677"/>
        <w:tab w:val="right" w:pos="9355"/>
      </w:tabs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70D92"/>
    <w:rPr>
      <w:rFonts w:ascii="Calibri" w:hAnsi="Calibri" w:cs="Calibri"/>
      <w:color w:val="000000"/>
      <w:u w:color="000000"/>
    </w:rPr>
  </w:style>
  <w:style w:type="character" w:customStyle="1" w:styleId="FooterChar1">
    <w:name w:val="Footer Char1"/>
    <w:link w:val="Footer"/>
    <w:uiPriority w:val="99"/>
    <w:locked/>
    <w:rsid w:val="00B25FF9"/>
    <w:rPr>
      <w:rFonts w:ascii="Calibri" w:hAnsi="Calibri" w:cs="Calibri"/>
      <w:sz w:val="22"/>
      <w:szCs w:val="22"/>
      <w:lang/>
    </w:rPr>
  </w:style>
  <w:style w:type="paragraph" w:customStyle="1" w:styleId="Default">
    <w:name w:val="Default"/>
    <w:uiPriority w:val="99"/>
    <w:rsid w:val="001A1BE2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numbering" w:customStyle="1" w:styleId="1">
    <w:name w:val="Импортированный стиль 1"/>
    <w:rsid w:val="00C70D92"/>
    <w:pPr>
      <w:numPr>
        <w:numId w:val="1"/>
      </w:numPr>
    </w:pPr>
  </w:style>
  <w:style w:type="numbering" w:customStyle="1" w:styleId="56">
    <w:name w:val="Импортированный стиль 56"/>
    <w:rsid w:val="00C70D92"/>
    <w:pPr>
      <w:numPr>
        <w:numId w:val="5"/>
      </w:numPr>
    </w:pPr>
  </w:style>
  <w:style w:type="numbering" w:customStyle="1" w:styleId="57">
    <w:name w:val="Импортированный стиль 57"/>
    <w:rsid w:val="00C70D92"/>
    <w:pPr>
      <w:numPr>
        <w:numId w:val="7"/>
      </w:numPr>
    </w:pPr>
  </w:style>
  <w:style w:type="numbering" w:customStyle="1" w:styleId="2">
    <w:name w:val="Импортированный стиль 2"/>
    <w:rsid w:val="00C70D92"/>
    <w:pPr>
      <w:numPr>
        <w:numId w:val="3"/>
      </w:numPr>
    </w:pPr>
  </w:style>
  <w:style w:type="numbering" w:customStyle="1" w:styleId="58">
    <w:name w:val="Импортированный стиль 58"/>
    <w:rsid w:val="00C70D92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151</TotalTime>
  <Pages>8</Pages>
  <Words>1572</Words>
  <Characters>8967</Characters>
  <Application>Microsoft Office Outlook</Application>
  <DocSecurity>0</DocSecurity>
  <Lines>0</Lines>
  <Paragraphs>0</Paragraphs>
  <ScaleCrop>false</ScaleCrop>
  <Company>Reanimator 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Валя</cp:lastModifiedBy>
  <cp:revision>14</cp:revision>
  <dcterms:created xsi:type="dcterms:W3CDTF">2023-06-26T06:50:00Z</dcterms:created>
  <dcterms:modified xsi:type="dcterms:W3CDTF">2023-07-03T16:08:00Z</dcterms:modified>
</cp:coreProperties>
</file>