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12F" w:rsidRPr="00F2712F" w:rsidRDefault="00F2712F" w:rsidP="00F2712F">
      <w:pPr>
        <w:spacing w:after="0" w:line="240" w:lineRule="auto"/>
        <w:contextualSpacing/>
        <w:jc w:val="center"/>
        <w:rPr>
          <w:b/>
          <w:caps/>
          <w:sz w:val="24"/>
          <w:szCs w:val="24"/>
        </w:rPr>
      </w:pPr>
      <w:r w:rsidRPr="00F2712F">
        <w:rPr>
          <w:b/>
          <w:caps/>
          <w:sz w:val="24"/>
          <w:szCs w:val="24"/>
        </w:rPr>
        <w:t>ЧАСТНОЕ ОБРАЗОВАТЕЛЬНОЕ УЧРЕЖДЕНИЕ</w:t>
      </w:r>
    </w:p>
    <w:p w:rsidR="00F2712F" w:rsidRPr="00F2712F" w:rsidRDefault="00F2712F" w:rsidP="00F2712F">
      <w:pPr>
        <w:spacing w:after="0" w:line="240" w:lineRule="auto"/>
        <w:contextualSpacing/>
        <w:jc w:val="center"/>
        <w:rPr>
          <w:b/>
          <w:caps/>
          <w:sz w:val="24"/>
          <w:szCs w:val="24"/>
        </w:rPr>
      </w:pPr>
      <w:r w:rsidRPr="00F2712F">
        <w:rPr>
          <w:b/>
          <w:caps/>
          <w:sz w:val="24"/>
          <w:szCs w:val="24"/>
        </w:rPr>
        <w:t>ПРОФЕССИОНАЛЬНОГО ОБРАЗОВАНИЯ</w:t>
      </w:r>
    </w:p>
    <w:p w:rsidR="00F2712F" w:rsidRPr="00F2712F" w:rsidRDefault="00F2712F" w:rsidP="00F2712F">
      <w:pPr>
        <w:spacing w:after="0" w:line="240" w:lineRule="auto"/>
        <w:contextualSpacing/>
        <w:jc w:val="center"/>
        <w:rPr>
          <w:b/>
          <w:caps/>
          <w:sz w:val="24"/>
          <w:szCs w:val="24"/>
        </w:rPr>
      </w:pPr>
      <w:r w:rsidRPr="00F2712F">
        <w:rPr>
          <w:b/>
          <w:caps/>
          <w:sz w:val="24"/>
          <w:szCs w:val="24"/>
        </w:rPr>
        <w:t>«Ставропольский многопрофильный колледж»</w:t>
      </w:r>
    </w:p>
    <w:p w:rsidR="00F2712F" w:rsidRPr="00F2712F" w:rsidRDefault="00F2712F" w:rsidP="00F2712F">
      <w:pPr>
        <w:spacing w:after="0" w:line="240" w:lineRule="auto"/>
        <w:contextualSpacing/>
        <w:jc w:val="both"/>
        <w:rPr>
          <w:b/>
          <w:caps/>
          <w:sz w:val="24"/>
          <w:szCs w:val="24"/>
        </w:rPr>
      </w:pPr>
      <w:r w:rsidRPr="00F2712F">
        <w:rPr>
          <w:b/>
          <w:caps/>
          <w:sz w:val="24"/>
          <w:szCs w:val="24"/>
        </w:rPr>
        <w:t xml:space="preserve">                                               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9"/>
        <w:gridCol w:w="4736"/>
      </w:tblGrid>
      <w:tr w:rsidR="00F2712F" w:rsidRPr="00F2712F" w:rsidTr="00F2712F">
        <w:tc>
          <w:tcPr>
            <w:tcW w:w="4785" w:type="dxa"/>
          </w:tcPr>
          <w:p w:rsidR="00F20C19" w:rsidRPr="00F20C19" w:rsidRDefault="00F20C19" w:rsidP="00F20C19">
            <w:pPr>
              <w:rPr>
                <w:sz w:val="24"/>
                <w:szCs w:val="24"/>
              </w:rPr>
            </w:pPr>
            <w:r w:rsidRPr="00F20C19">
              <w:rPr>
                <w:sz w:val="24"/>
                <w:szCs w:val="24"/>
              </w:rPr>
              <w:t>РАССМОТРЕНО</w:t>
            </w:r>
          </w:p>
          <w:p w:rsidR="00F20C19" w:rsidRPr="00F20C19" w:rsidRDefault="00F20C19" w:rsidP="00F20C19">
            <w:pPr>
              <w:rPr>
                <w:sz w:val="24"/>
                <w:szCs w:val="24"/>
              </w:rPr>
            </w:pPr>
            <w:r w:rsidRPr="00F20C19">
              <w:rPr>
                <w:sz w:val="24"/>
                <w:szCs w:val="24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F20C19" w:rsidRPr="00F20C19" w:rsidRDefault="002A016D" w:rsidP="00F20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№7   от «24</w:t>
            </w:r>
            <w:r w:rsidR="00F20C19" w:rsidRPr="00F20C19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 2023</w:t>
            </w:r>
            <w:r w:rsidR="00F20C19" w:rsidRPr="00F20C19">
              <w:rPr>
                <w:sz w:val="24"/>
                <w:szCs w:val="24"/>
              </w:rPr>
              <w:t xml:space="preserve"> г.</w:t>
            </w:r>
          </w:p>
          <w:p w:rsidR="00F20C19" w:rsidRPr="00F20C19" w:rsidRDefault="00F20C19" w:rsidP="00F20C19">
            <w:pPr>
              <w:rPr>
                <w:sz w:val="24"/>
                <w:szCs w:val="24"/>
              </w:rPr>
            </w:pPr>
          </w:p>
          <w:p w:rsidR="00F20C19" w:rsidRPr="00F20C19" w:rsidRDefault="00F20C19" w:rsidP="00F20C19">
            <w:pPr>
              <w:rPr>
                <w:sz w:val="24"/>
                <w:szCs w:val="24"/>
              </w:rPr>
            </w:pPr>
            <w:r w:rsidRPr="00F20C19">
              <w:rPr>
                <w:sz w:val="24"/>
                <w:szCs w:val="24"/>
              </w:rPr>
              <w:t>РЕКОМЕНДОВАНО</w:t>
            </w:r>
          </w:p>
          <w:p w:rsidR="00F20C19" w:rsidRPr="00F20C19" w:rsidRDefault="00F20C19" w:rsidP="00F20C19">
            <w:pPr>
              <w:rPr>
                <w:sz w:val="24"/>
                <w:szCs w:val="24"/>
              </w:rPr>
            </w:pPr>
            <w:r w:rsidRPr="00F20C19">
              <w:rPr>
                <w:sz w:val="24"/>
                <w:szCs w:val="24"/>
              </w:rPr>
              <w:t xml:space="preserve">Методическим  советом СМК </w:t>
            </w:r>
          </w:p>
          <w:p w:rsidR="00F2712F" w:rsidRPr="00F2712F" w:rsidRDefault="00F20C19" w:rsidP="00007979">
            <w:pPr>
              <w:rPr>
                <w:rFonts w:ascii="Calibri" w:hAnsi="Calibri"/>
                <w:szCs w:val="28"/>
              </w:rPr>
            </w:pPr>
            <w:r w:rsidRPr="00F20C19">
              <w:rPr>
                <w:sz w:val="24"/>
                <w:szCs w:val="24"/>
              </w:rPr>
              <w:t xml:space="preserve">Протокол № </w:t>
            </w:r>
            <w:proofErr w:type="gramStart"/>
            <w:r w:rsidR="002A016D">
              <w:rPr>
                <w:sz w:val="24"/>
                <w:szCs w:val="24"/>
              </w:rPr>
              <w:t>7</w:t>
            </w:r>
            <w:r w:rsidR="00007979">
              <w:rPr>
                <w:sz w:val="24"/>
                <w:szCs w:val="24"/>
              </w:rPr>
              <w:t xml:space="preserve">  от</w:t>
            </w:r>
            <w:proofErr w:type="gramEnd"/>
            <w:r w:rsidR="00007979">
              <w:rPr>
                <w:sz w:val="24"/>
                <w:szCs w:val="24"/>
              </w:rPr>
              <w:t xml:space="preserve"> «</w:t>
            </w:r>
            <w:r w:rsidRPr="00F20C19">
              <w:rPr>
                <w:sz w:val="24"/>
                <w:szCs w:val="24"/>
              </w:rPr>
              <w:t>2</w:t>
            </w:r>
            <w:r w:rsidR="002A016D">
              <w:rPr>
                <w:sz w:val="24"/>
                <w:szCs w:val="24"/>
              </w:rPr>
              <w:t>5</w:t>
            </w:r>
            <w:r w:rsidRPr="00F20C19">
              <w:rPr>
                <w:sz w:val="24"/>
                <w:szCs w:val="24"/>
              </w:rPr>
              <w:t xml:space="preserve">»  </w:t>
            </w:r>
            <w:r w:rsidR="002A016D">
              <w:rPr>
                <w:sz w:val="24"/>
                <w:szCs w:val="24"/>
              </w:rPr>
              <w:t>мая 2023</w:t>
            </w:r>
            <w:r w:rsidRPr="00F20C1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</w:tcPr>
          <w:p w:rsidR="00F2712F" w:rsidRPr="00F2712F" w:rsidRDefault="00F2712F" w:rsidP="00F2712F">
            <w:pPr>
              <w:tabs>
                <w:tab w:val="left" w:pos="6631"/>
              </w:tabs>
              <w:contextualSpacing/>
              <w:jc w:val="both"/>
              <w:rPr>
                <w:szCs w:val="28"/>
              </w:rPr>
            </w:pPr>
          </w:p>
          <w:p w:rsidR="00F2712F" w:rsidRPr="00F2712F" w:rsidRDefault="00F2712F" w:rsidP="00F2712F">
            <w:pPr>
              <w:tabs>
                <w:tab w:val="left" w:pos="6631"/>
              </w:tabs>
              <w:contextualSpacing/>
              <w:jc w:val="both"/>
              <w:rPr>
                <w:sz w:val="24"/>
                <w:szCs w:val="24"/>
              </w:rPr>
            </w:pPr>
            <w:r w:rsidRPr="00F2712F">
              <w:rPr>
                <w:sz w:val="24"/>
                <w:szCs w:val="24"/>
              </w:rPr>
              <w:t xml:space="preserve">УТВЕРЖДАЮ </w:t>
            </w:r>
          </w:p>
          <w:p w:rsidR="00F2712F" w:rsidRPr="00F2712F" w:rsidRDefault="00F2712F" w:rsidP="00FD7F41">
            <w:pPr>
              <w:tabs>
                <w:tab w:val="left" w:pos="6631"/>
              </w:tabs>
              <w:contextualSpacing/>
              <w:jc w:val="both"/>
              <w:rPr>
                <w:sz w:val="24"/>
                <w:szCs w:val="24"/>
              </w:rPr>
            </w:pPr>
            <w:r w:rsidRPr="00F2712F">
              <w:rPr>
                <w:sz w:val="24"/>
                <w:szCs w:val="24"/>
              </w:rPr>
              <w:t>Директор__________</w:t>
            </w:r>
            <w:proofErr w:type="spellStart"/>
            <w:r w:rsidRPr="00F2712F">
              <w:rPr>
                <w:sz w:val="24"/>
                <w:szCs w:val="24"/>
              </w:rPr>
              <w:t>Н.В.Кан</w:t>
            </w:r>
            <w:r w:rsidR="00EF58B7">
              <w:rPr>
                <w:sz w:val="24"/>
                <w:szCs w:val="24"/>
              </w:rPr>
              <w:t>даурова</w:t>
            </w:r>
            <w:proofErr w:type="spellEnd"/>
            <w:r w:rsidR="00EF58B7">
              <w:rPr>
                <w:sz w:val="24"/>
                <w:szCs w:val="24"/>
              </w:rPr>
              <w:t xml:space="preserve"> </w:t>
            </w:r>
          </w:p>
        </w:tc>
      </w:tr>
    </w:tbl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both"/>
        <w:rPr>
          <w:b/>
          <w:szCs w:val="28"/>
        </w:rPr>
      </w:pP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center"/>
        <w:rPr>
          <w:b/>
          <w:szCs w:val="28"/>
        </w:rPr>
      </w:pPr>
      <w:r w:rsidRPr="00F2712F">
        <w:rPr>
          <w:b/>
          <w:szCs w:val="28"/>
        </w:rPr>
        <w:t xml:space="preserve">КОНТРОЛЬНО-ИЗМЕРИТЕЛЬНЫЕ МАТЕРИАЛЫ К ПРОМЕЖУТОЧНОЙ АТТЕСТАЦИИ </w:t>
      </w: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center"/>
        <w:rPr>
          <w:b/>
          <w:szCs w:val="28"/>
        </w:rPr>
      </w:pP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center"/>
        <w:rPr>
          <w:b/>
          <w:szCs w:val="28"/>
        </w:rPr>
      </w:pPr>
      <w:r w:rsidRPr="00F2712F">
        <w:rPr>
          <w:b/>
          <w:szCs w:val="28"/>
        </w:rPr>
        <w:t xml:space="preserve">ФОРМА ПРОВЕДЕНИЯ – </w:t>
      </w:r>
      <w:r w:rsidR="00FD5E73">
        <w:rPr>
          <w:b/>
          <w:szCs w:val="28"/>
        </w:rPr>
        <w:t>Дифференцированный зачет</w:t>
      </w: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both"/>
        <w:rPr>
          <w:b/>
          <w:szCs w:val="28"/>
        </w:rPr>
      </w:pP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  <w:r w:rsidRPr="00F2712F">
        <w:rPr>
          <w:szCs w:val="28"/>
        </w:rPr>
        <w:t xml:space="preserve">Дисциплина: </w:t>
      </w:r>
      <w:r>
        <w:rPr>
          <w:szCs w:val="28"/>
        </w:rPr>
        <w:t>Элементы высшей математики</w:t>
      </w: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  <w:r w:rsidRPr="00F2712F">
        <w:rPr>
          <w:szCs w:val="28"/>
        </w:rPr>
        <w:t>Форма обучения: очная</w:t>
      </w: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  <w:r w:rsidRPr="00F2712F">
        <w:rPr>
          <w:szCs w:val="28"/>
        </w:rPr>
        <w:t xml:space="preserve">Курс: </w:t>
      </w:r>
      <w:r w:rsidR="002A016D">
        <w:rPr>
          <w:szCs w:val="28"/>
        </w:rPr>
        <w:t>1,</w:t>
      </w:r>
      <w:r w:rsidRPr="00F2712F">
        <w:rPr>
          <w:szCs w:val="28"/>
        </w:rPr>
        <w:t>2</w:t>
      </w: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  <w:r w:rsidRPr="00F2712F">
        <w:rPr>
          <w:szCs w:val="28"/>
        </w:rPr>
        <w:t>Специальности: 38.02.07 Банковское дело</w:t>
      </w:r>
    </w:p>
    <w:p w:rsidR="00932F41" w:rsidRPr="00932F41" w:rsidRDefault="00932F41" w:rsidP="003238D2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  <w:r w:rsidRPr="00932F41">
        <w:rPr>
          <w:szCs w:val="28"/>
        </w:rPr>
        <w:t xml:space="preserve">                            </w:t>
      </w:r>
    </w:p>
    <w:p w:rsidR="00932F41" w:rsidRDefault="00932F41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AE06B3" w:rsidRDefault="00AE06B3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976E2E" w:rsidRDefault="00AE06B3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  <w:r>
        <w:rPr>
          <w:szCs w:val="28"/>
        </w:rPr>
        <w:t xml:space="preserve">                                                       </w:t>
      </w:r>
      <w:r w:rsidR="003238D2">
        <w:rPr>
          <w:szCs w:val="28"/>
        </w:rPr>
        <w:t xml:space="preserve">    </w:t>
      </w:r>
      <w:r>
        <w:rPr>
          <w:szCs w:val="28"/>
        </w:rPr>
        <w:t>Разработчики: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  <w:r>
        <w:rPr>
          <w:szCs w:val="28"/>
        </w:rPr>
        <w:t xml:space="preserve">                                                      </w:t>
      </w:r>
      <w:r w:rsidR="00562CC9">
        <w:rPr>
          <w:szCs w:val="28"/>
        </w:rPr>
        <w:t xml:space="preserve">     </w:t>
      </w:r>
      <w:r>
        <w:rPr>
          <w:szCs w:val="28"/>
        </w:rPr>
        <w:t>Преподаватель</w:t>
      </w:r>
      <w:r w:rsidR="00562CC9">
        <w:rPr>
          <w:szCs w:val="28"/>
        </w:rPr>
        <w:t xml:space="preserve">                   </w:t>
      </w:r>
      <w:r w:rsidR="00007979">
        <w:rPr>
          <w:szCs w:val="28"/>
        </w:rPr>
        <w:t>Дмитриенко Т.И.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sz w:val="24"/>
          <w:szCs w:val="24"/>
        </w:rPr>
      </w:pPr>
    </w:p>
    <w:p w:rsidR="00976E2E" w:rsidRPr="00347464" w:rsidRDefault="00976E2E" w:rsidP="00AE06B3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  <w:r>
        <w:rPr>
          <w:sz w:val="24"/>
          <w:szCs w:val="24"/>
        </w:rPr>
        <w:t xml:space="preserve">                                       </w:t>
      </w:r>
      <w:r w:rsidR="00562CC9">
        <w:rPr>
          <w:sz w:val="24"/>
          <w:szCs w:val="24"/>
        </w:rPr>
        <w:t xml:space="preserve">                              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sz w:val="24"/>
          <w:szCs w:val="24"/>
        </w:rPr>
      </w:pPr>
    </w:p>
    <w:p w:rsidR="00976E2E" w:rsidRPr="00AE06B3" w:rsidRDefault="00976E2E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95FF2" wp14:editId="4DB2A21A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2413F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2A016D">
        <w:rPr>
          <w:szCs w:val="28"/>
        </w:rPr>
        <w:t>Ставрополь, 2023</w:t>
      </w:r>
      <w:bookmarkStart w:id="0" w:name="_GoBack"/>
      <w:bookmarkEnd w:id="0"/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  <w:r w:rsidRPr="00351DD2">
        <w:rPr>
          <w:b/>
          <w:szCs w:val="28"/>
          <w:lang w:eastAsia="ru-RU"/>
        </w:rPr>
        <w:lastRenderedPageBreak/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i/>
          <w:szCs w:val="28"/>
          <w:lang w:eastAsia="ru-RU"/>
        </w:rPr>
      </w:pPr>
      <w:r w:rsidRPr="00351DD2">
        <w:rPr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9F0E1C">
        <w:rPr>
          <w:szCs w:val="28"/>
          <w:lang w:eastAsia="ru-RU"/>
        </w:rPr>
        <w:t>Элементы высшей математики</w:t>
      </w:r>
      <w:r w:rsidR="00AE06B3">
        <w:rPr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szCs w:val="28"/>
          <w:lang w:eastAsia="ru-RU"/>
        </w:rPr>
      </w:pPr>
      <w:r w:rsidRPr="00351DD2">
        <w:rPr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FD5E73">
        <w:rPr>
          <w:szCs w:val="28"/>
          <w:lang w:eastAsia="ru-RU"/>
        </w:rPr>
        <w:t>дифференцированного зачета</w:t>
      </w:r>
      <w:r w:rsidR="006958A1">
        <w:rPr>
          <w:szCs w:val="28"/>
          <w:lang w:eastAsia="ru-RU"/>
        </w:rPr>
        <w:t>.</w:t>
      </w:r>
      <w:r>
        <w:rPr>
          <w:szCs w:val="28"/>
          <w:lang w:eastAsia="ru-RU"/>
        </w:rPr>
        <w:t xml:space="preserve"> 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  <w:r w:rsidRPr="00351DD2">
        <w:rPr>
          <w:b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4253"/>
        <w:gridCol w:w="3963"/>
      </w:tblGrid>
      <w:tr w:rsidR="00C10EF7" w:rsidRPr="00351DD2" w:rsidTr="00C10EF7">
        <w:tc>
          <w:tcPr>
            <w:tcW w:w="1129" w:type="dxa"/>
          </w:tcPr>
          <w:p w:rsidR="00C10EF7" w:rsidRPr="00C10EF7" w:rsidRDefault="00C10EF7" w:rsidP="00886BA5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  <w:i/>
                <w:sz w:val="24"/>
                <w:szCs w:val="28"/>
                <w:lang w:eastAsia="ru-RU"/>
              </w:rPr>
            </w:pPr>
            <w:r w:rsidRPr="00C10EF7">
              <w:rPr>
                <w:b/>
                <w:bCs/>
                <w:i/>
                <w:sz w:val="24"/>
                <w:szCs w:val="28"/>
                <w:lang w:eastAsia="ru-RU"/>
              </w:rPr>
              <w:t>Код ОК, ПК, ЛР</w:t>
            </w:r>
          </w:p>
        </w:tc>
        <w:tc>
          <w:tcPr>
            <w:tcW w:w="4253" w:type="dxa"/>
          </w:tcPr>
          <w:p w:rsidR="00C10EF7" w:rsidRPr="00C10EF7" w:rsidRDefault="00C10EF7" w:rsidP="00886BA5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  <w:i/>
                <w:sz w:val="24"/>
                <w:szCs w:val="28"/>
                <w:lang w:eastAsia="ru-RU"/>
              </w:rPr>
            </w:pPr>
            <w:r w:rsidRPr="00C10EF7">
              <w:rPr>
                <w:b/>
                <w:bCs/>
                <w:i/>
                <w:sz w:val="24"/>
                <w:szCs w:val="28"/>
                <w:lang w:eastAsia="ru-RU"/>
              </w:rPr>
              <w:t>Освоенные умения</w:t>
            </w:r>
          </w:p>
        </w:tc>
        <w:tc>
          <w:tcPr>
            <w:tcW w:w="3963" w:type="dxa"/>
          </w:tcPr>
          <w:p w:rsidR="00C10EF7" w:rsidRPr="00C10EF7" w:rsidRDefault="00C10EF7" w:rsidP="00886BA5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  <w:i/>
                <w:sz w:val="24"/>
                <w:szCs w:val="28"/>
                <w:lang w:eastAsia="ru-RU"/>
              </w:rPr>
            </w:pPr>
            <w:r w:rsidRPr="00C10EF7">
              <w:rPr>
                <w:b/>
                <w:bCs/>
                <w:i/>
                <w:sz w:val="24"/>
                <w:szCs w:val="28"/>
                <w:lang w:eastAsia="ru-RU"/>
              </w:rPr>
              <w:t>Усвоенные знания</w:t>
            </w:r>
          </w:p>
        </w:tc>
      </w:tr>
      <w:tr w:rsidR="00C10EF7" w:rsidRPr="00351DD2" w:rsidTr="00C10EF7">
        <w:tc>
          <w:tcPr>
            <w:tcW w:w="1129" w:type="dxa"/>
          </w:tcPr>
          <w:p w:rsidR="00C10EF7" w:rsidRPr="00C10EF7" w:rsidRDefault="00C10EF7" w:rsidP="00C10EF7">
            <w:pPr>
              <w:spacing w:after="0" w:line="240" w:lineRule="auto"/>
              <w:jc w:val="both"/>
            </w:pPr>
            <w:r>
              <w:t>ОК 1</w:t>
            </w:r>
          </w:p>
          <w:p w:rsidR="00C10EF7" w:rsidRPr="00C10EF7" w:rsidRDefault="00C10EF7" w:rsidP="00C10EF7">
            <w:pPr>
              <w:spacing w:after="0" w:line="240" w:lineRule="auto"/>
              <w:jc w:val="both"/>
            </w:pPr>
            <w:r w:rsidRPr="00C10EF7">
              <w:t xml:space="preserve">ОК </w:t>
            </w:r>
            <w:r>
              <w:t>2</w:t>
            </w:r>
          </w:p>
          <w:p w:rsidR="00C10EF7" w:rsidRPr="00C10EF7" w:rsidRDefault="00C10EF7" w:rsidP="00C10EF7">
            <w:pPr>
              <w:spacing w:after="0" w:line="240" w:lineRule="auto"/>
              <w:jc w:val="both"/>
            </w:pPr>
            <w:r w:rsidRPr="00C10EF7">
              <w:t xml:space="preserve">ОК </w:t>
            </w:r>
            <w:r>
              <w:t>3</w:t>
            </w:r>
          </w:p>
          <w:p w:rsidR="00C10EF7" w:rsidRDefault="00C10EF7" w:rsidP="00C10EF7">
            <w:pPr>
              <w:spacing w:after="0" w:line="240" w:lineRule="auto"/>
              <w:jc w:val="both"/>
            </w:pPr>
            <w:r w:rsidRPr="00C10EF7">
              <w:t xml:space="preserve">ОК </w:t>
            </w:r>
            <w:r>
              <w:t>4</w:t>
            </w:r>
          </w:p>
          <w:p w:rsidR="00C10EF7" w:rsidRDefault="00C10EF7" w:rsidP="00C10EF7">
            <w:pPr>
              <w:spacing w:after="0" w:line="240" w:lineRule="auto"/>
              <w:jc w:val="both"/>
            </w:pPr>
            <w:r w:rsidRPr="00C10EF7">
              <w:t xml:space="preserve">ОК </w:t>
            </w:r>
            <w:r>
              <w:t>5</w:t>
            </w:r>
          </w:p>
          <w:p w:rsidR="00C10EF7" w:rsidRDefault="00C10EF7" w:rsidP="00C10EF7">
            <w:pPr>
              <w:spacing w:after="0" w:line="240" w:lineRule="auto"/>
              <w:jc w:val="both"/>
            </w:pPr>
            <w:r w:rsidRPr="00C10EF7">
              <w:t xml:space="preserve">ОК </w:t>
            </w:r>
            <w:r>
              <w:t>9</w:t>
            </w:r>
          </w:p>
          <w:p w:rsidR="00C10EF7" w:rsidRPr="00C10EF7" w:rsidRDefault="00C10EF7" w:rsidP="00C10EF7">
            <w:pPr>
              <w:spacing w:after="0" w:line="240" w:lineRule="auto"/>
              <w:jc w:val="both"/>
            </w:pPr>
            <w:r w:rsidRPr="00C10EF7">
              <w:t xml:space="preserve">ОК </w:t>
            </w:r>
            <w:r>
              <w:t>11</w:t>
            </w:r>
          </w:p>
          <w:p w:rsidR="00C10EF7" w:rsidRPr="00C10EF7" w:rsidRDefault="00C10EF7" w:rsidP="00C10EF7">
            <w:pPr>
              <w:spacing w:after="0" w:line="240" w:lineRule="auto"/>
              <w:jc w:val="both"/>
            </w:pPr>
            <w:r>
              <w:t>ЛР 4</w:t>
            </w:r>
          </w:p>
          <w:p w:rsidR="00C10EF7" w:rsidRPr="00C10EF7" w:rsidRDefault="00C10EF7" w:rsidP="00C10EF7">
            <w:pPr>
              <w:spacing w:after="0" w:line="240" w:lineRule="auto"/>
              <w:jc w:val="both"/>
            </w:pPr>
            <w:r>
              <w:t>ЛР 14</w:t>
            </w:r>
          </w:p>
          <w:p w:rsidR="00C10EF7" w:rsidRDefault="00C10EF7" w:rsidP="00007979">
            <w:pPr>
              <w:spacing w:after="0" w:line="240" w:lineRule="auto"/>
              <w:jc w:val="both"/>
            </w:pPr>
          </w:p>
        </w:tc>
        <w:tc>
          <w:tcPr>
            <w:tcW w:w="4253" w:type="dxa"/>
          </w:tcPr>
          <w:p w:rsidR="00C10EF7" w:rsidRDefault="00C10EF7" w:rsidP="00007979">
            <w:pPr>
              <w:spacing w:after="0" w:line="240" w:lineRule="auto"/>
              <w:jc w:val="both"/>
            </w:pPr>
            <w:r>
              <w:t>-умение решать прикладные задачи в области профессиональной деятельности</w:t>
            </w:r>
          </w:p>
          <w:p w:rsidR="00C10EF7" w:rsidRDefault="00C10EF7" w:rsidP="00007979">
            <w:pPr>
              <w:spacing w:after="0" w:line="240" w:lineRule="auto"/>
              <w:jc w:val="both"/>
            </w:pPr>
            <w:r>
              <w:t>-быстрота и точность поиска, оптимальность и научность необходимой информации, а также обоснованность выбора применения современных технологий её обработки</w:t>
            </w:r>
          </w:p>
          <w:p w:rsidR="00C10EF7" w:rsidRDefault="00C10EF7" w:rsidP="00007979">
            <w:pPr>
              <w:spacing w:after="0" w:line="240" w:lineRule="auto"/>
              <w:jc w:val="both"/>
            </w:pPr>
            <w:r>
              <w:t>-организовывать самостоятельную работу при освоении профессиональных компетенций</w:t>
            </w:r>
          </w:p>
          <w:p w:rsidR="00C10EF7" w:rsidRDefault="00C10EF7" w:rsidP="00007979">
            <w:pPr>
              <w:spacing w:after="0" w:line="240" w:lineRule="auto"/>
              <w:jc w:val="both"/>
            </w:pPr>
            <w:r>
              <w:t>-стремиться к самообразованию и повышению профессионального уровня</w:t>
            </w:r>
          </w:p>
          <w:p w:rsidR="00C10EF7" w:rsidRDefault="00C10EF7" w:rsidP="00007979">
            <w:pPr>
              <w:spacing w:after="0" w:line="240" w:lineRule="auto"/>
              <w:jc w:val="both"/>
            </w:pPr>
            <w:r>
              <w:t>-умело и эффективно работать в коллективе, соблюдать профессиональную этику</w:t>
            </w:r>
          </w:p>
          <w:p w:rsidR="00C10EF7" w:rsidRDefault="00C10EF7" w:rsidP="00007979">
            <w:pPr>
              <w:spacing w:after="0" w:line="240" w:lineRule="auto"/>
              <w:jc w:val="both"/>
            </w:pPr>
            <w:r>
              <w:t>-умение ясно, чётко, однозначно излагать математические факты, а также рассматривать профессиональные проблемы, используя математический аппарат</w:t>
            </w:r>
          </w:p>
          <w:p w:rsidR="00C10EF7" w:rsidRDefault="00C10EF7" w:rsidP="00007979">
            <w:pPr>
              <w:spacing w:after="0" w:line="240" w:lineRule="auto"/>
              <w:jc w:val="both"/>
            </w:pPr>
            <w:r>
              <w:t>-умение рационально и корректно использовать информационные ресурсы в профессиональной и учебной деятельности</w:t>
            </w:r>
          </w:p>
          <w:p w:rsidR="00C10EF7" w:rsidRDefault="00C10EF7" w:rsidP="00007979">
            <w:pPr>
              <w:spacing w:after="0" w:line="240" w:lineRule="auto"/>
              <w:jc w:val="both"/>
            </w:pPr>
            <w:r>
              <w:t>-умение обоснованно и адекватно применять методы и способы решения задач в профессиональной деятельности</w:t>
            </w:r>
          </w:p>
          <w:p w:rsidR="00C10EF7" w:rsidRPr="00F91388" w:rsidRDefault="00C10EF7" w:rsidP="00007979">
            <w:pPr>
              <w:spacing w:after="0" w:line="240" w:lineRule="auto"/>
              <w:jc w:val="both"/>
            </w:pPr>
          </w:p>
        </w:tc>
        <w:tc>
          <w:tcPr>
            <w:tcW w:w="3963" w:type="dxa"/>
          </w:tcPr>
          <w:p w:rsidR="00C10EF7" w:rsidRPr="00007979" w:rsidRDefault="00C10EF7" w:rsidP="0000797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007979">
              <w:rPr>
                <w:szCs w:val="28"/>
              </w:rPr>
              <w:t>знание основных математических методов решения прикладных задач в области профессиональной деятельности</w:t>
            </w:r>
          </w:p>
          <w:p w:rsidR="00C10EF7" w:rsidRPr="00007979" w:rsidRDefault="00C10EF7" w:rsidP="0000797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007979">
              <w:rPr>
                <w:szCs w:val="28"/>
              </w:rPr>
              <w:t>знание основных понятий и методов теории комплексных чисел, линейной алгебры, математического анализа</w:t>
            </w:r>
          </w:p>
          <w:p w:rsidR="00C10EF7" w:rsidRPr="00007979" w:rsidRDefault="00C10EF7" w:rsidP="0000797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007979">
              <w:rPr>
                <w:szCs w:val="28"/>
              </w:rPr>
              <w:t>значение математики в профессиональной деятельности и при освоении ППССЗ</w:t>
            </w:r>
          </w:p>
          <w:p w:rsidR="00C10EF7" w:rsidRPr="00007979" w:rsidRDefault="00C10EF7" w:rsidP="0000797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007979">
              <w:rPr>
                <w:szCs w:val="28"/>
              </w:rPr>
              <w:t>знание математических понятий и определений, способов доказательства математическими методами</w:t>
            </w:r>
          </w:p>
          <w:p w:rsidR="00C10EF7" w:rsidRPr="00007979" w:rsidRDefault="00C10EF7" w:rsidP="0000797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007979">
              <w:rPr>
                <w:szCs w:val="28"/>
              </w:rPr>
              <w:t>знание математических методов при решении задач, связанных с будущей профессиональной деятел</w:t>
            </w:r>
            <w:r>
              <w:rPr>
                <w:szCs w:val="28"/>
              </w:rPr>
              <w:t>ьностью и иных прикладных задач</w:t>
            </w:r>
          </w:p>
          <w:p w:rsidR="00C10EF7" w:rsidRPr="00007979" w:rsidRDefault="00C10EF7" w:rsidP="0000797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007979">
              <w:rPr>
                <w:szCs w:val="28"/>
              </w:rPr>
              <w:t>знание математического анализа, информации, представленной различными способами, а также методов построения графиков различных процессов</w:t>
            </w:r>
          </w:p>
          <w:p w:rsidR="00C10EF7" w:rsidRPr="002C6A3A" w:rsidRDefault="00C10EF7" w:rsidP="0000797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007979">
              <w:rPr>
                <w:szCs w:val="28"/>
              </w:rPr>
              <w:t xml:space="preserve">знание экономико-математических методов, взаимосвязи основ высшей математики с экономикой и </w:t>
            </w:r>
            <w:proofErr w:type="spellStart"/>
            <w:r w:rsidRPr="00007979">
              <w:rPr>
                <w:szCs w:val="28"/>
              </w:rPr>
              <w:t>спецдисциплинами</w:t>
            </w:r>
            <w:proofErr w:type="spellEnd"/>
          </w:p>
        </w:tc>
      </w:tr>
    </w:tbl>
    <w:p w:rsidR="00EF58B7" w:rsidRDefault="00EF58B7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Cs w:val="28"/>
        </w:rPr>
      </w:pPr>
    </w:p>
    <w:p w:rsidR="009F0E1C" w:rsidRPr="009F0E1C" w:rsidRDefault="00976E2E" w:rsidP="009F0E1C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="009F0E1C">
        <w:rPr>
          <w:rFonts w:ascii="Times New Roman" w:hAnsi="Times New Roman"/>
          <w:i w:val="0"/>
        </w:rPr>
        <w:t xml:space="preserve"> </w:t>
      </w:r>
      <w:r w:rsidR="009F0E1C" w:rsidRPr="009F0E1C">
        <w:rPr>
          <w:rFonts w:ascii="Times New Roman" w:hAnsi="Times New Roman"/>
          <w:i w:val="0"/>
          <w:iCs w:val="0"/>
        </w:rPr>
        <w:t xml:space="preserve">Задания для проведения </w:t>
      </w:r>
      <w:r w:rsidR="009B5EE7">
        <w:rPr>
          <w:rFonts w:ascii="Times New Roman" w:hAnsi="Times New Roman"/>
          <w:i w:val="0"/>
          <w:iCs w:val="0"/>
        </w:rPr>
        <w:t>дифференцированного зачета</w:t>
      </w:r>
      <w:r w:rsidR="006958A1">
        <w:rPr>
          <w:rFonts w:ascii="Times New Roman" w:hAnsi="Times New Roman"/>
          <w:i w:val="0"/>
          <w:iCs w:val="0"/>
        </w:rPr>
        <w:t>.</w:t>
      </w:r>
    </w:p>
    <w:p w:rsidR="009F0E1C" w:rsidRPr="009F0E1C" w:rsidRDefault="009F0E1C" w:rsidP="009F0E1C">
      <w:pPr>
        <w:spacing w:line="280" w:lineRule="atLeast"/>
        <w:rPr>
          <w:rFonts w:ascii="Lucida Sans Unicode" w:hAnsi="Lucida Sans Unicode" w:cs="Lucida Sans Unicode"/>
          <w:color w:val="666666"/>
          <w:szCs w:val="28"/>
          <w:lang w:eastAsia="ru-RU"/>
        </w:rPr>
      </w:pPr>
      <w:r w:rsidRPr="009F0E1C">
        <w:rPr>
          <w:b/>
          <w:bCs/>
          <w:szCs w:val="28"/>
        </w:rPr>
        <w:t xml:space="preserve">Форма </w:t>
      </w:r>
      <w:r w:rsidR="006958A1">
        <w:rPr>
          <w:b/>
          <w:bCs/>
          <w:szCs w:val="28"/>
        </w:rPr>
        <w:t>экзамена</w:t>
      </w:r>
      <w:r w:rsidRPr="009F0E1C">
        <w:rPr>
          <w:b/>
          <w:bCs/>
          <w:szCs w:val="28"/>
        </w:rPr>
        <w:t xml:space="preserve"> –</w:t>
      </w:r>
      <w:r w:rsidRPr="009F0E1C">
        <w:rPr>
          <w:szCs w:val="28"/>
        </w:rPr>
        <w:t xml:space="preserve"> устная по вопросам.</w:t>
      </w:r>
    </w:p>
    <w:p w:rsidR="00976E2E" w:rsidRPr="00351DD2" w:rsidRDefault="00976E2E" w:rsidP="009F0E1C">
      <w:pPr>
        <w:pStyle w:val="2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</w:t>
      </w: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b/>
          <w:bCs/>
          <w:szCs w:val="28"/>
        </w:rPr>
      </w:pPr>
      <w:r w:rsidRPr="00351DD2">
        <w:rPr>
          <w:b/>
          <w:bCs/>
          <w:szCs w:val="28"/>
        </w:rPr>
        <w:t>Условия выполнения задания</w:t>
      </w:r>
    </w:p>
    <w:p w:rsidR="00976E2E" w:rsidRPr="00351DD2" w:rsidRDefault="00976E2E" w:rsidP="00976E2E">
      <w:pPr>
        <w:spacing w:after="0" w:line="240" w:lineRule="auto"/>
        <w:jc w:val="both"/>
        <w:rPr>
          <w:szCs w:val="28"/>
        </w:rPr>
      </w:pPr>
      <w:r w:rsidRPr="00351DD2">
        <w:rPr>
          <w:szCs w:val="28"/>
        </w:rPr>
        <w:t>1. Место (время) выполнения задания</w:t>
      </w:r>
      <w:r>
        <w:rPr>
          <w:szCs w:val="28"/>
        </w:rPr>
        <w:t>:</w:t>
      </w:r>
      <w:r w:rsidRPr="00351DD2">
        <w:rPr>
          <w:szCs w:val="28"/>
        </w:rPr>
        <w:t xml:space="preserve"> </w:t>
      </w:r>
      <w:r>
        <w:rPr>
          <w:szCs w:val="28"/>
        </w:rPr>
        <w:t xml:space="preserve">кабинет </w:t>
      </w:r>
      <w:r w:rsidR="00AE06B3">
        <w:rPr>
          <w:szCs w:val="28"/>
        </w:rPr>
        <w:t>физики, математики и</w:t>
      </w:r>
      <w:r>
        <w:rPr>
          <w:szCs w:val="28"/>
        </w:rPr>
        <w:t xml:space="preserve"> математических дисциплин</w:t>
      </w:r>
      <w:r w:rsidR="00AE06B3">
        <w:rPr>
          <w:szCs w:val="28"/>
        </w:rPr>
        <w:t>.</w:t>
      </w:r>
    </w:p>
    <w:p w:rsidR="00976E2E" w:rsidRPr="00351DD2" w:rsidRDefault="00976E2E" w:rsidP="00976E2E">
      <w:pPr>
        <w:spacing w:after="0" w:line="240" w:lineRule="auto"/>
        <w:jc w:val="both"/>
        <w:rPr>
          <w:szCs w:val="28"/>
        </w:rPr>
      </w:pPr>
      <w:r w:rsidRPr="00351DD2">
        <w:rPr>
          <w:szCs w:val="28"/>
        </w:rPr>
        <w:t xml:space="preserve">2. Максимальное время выполнения задания: </w:t>
      </w:r>
      <w:r>
        <w:rPr>
          <w:szCs w:val="28"/>
        </w:rPr>
        <w:t>30 мин</w:t>
      </w:r>
      <w:r w:rsidR="00AE06B3">
        <w:rPr>
          <w:szCs w:val="28"/>
        </w:rPr>
        <w:t>.</w:t>
      </w:r>
    </w:p>
    <w:p w:rsidR="00976E2E" w:rsidRPr="00A87A80" w:rsidRDefault="00976E2E" w:rsidP="00976E2E">
      <w:pPr>
        <w:spacing w:after="0" w:line="240" w:lineRule="auto"/>
        <w:jc w:val="both"/>
        <w:rPr>
          <w:szCs w:val="28"/>
        </w:rPr>
      </w:pPr>
      <w:r w:rsidRPr="00351DD2">
        <w:rPr>
          <w:szCs w:val="28"/>
        </w:rPr>
        <w:t>3. Источники информации, разрешенные к использованию на экзамене</w:t>
      </w:r>
      <w:r>
        <w:rPr>
          <w:szCs w:val="28"/>
        </w:rPr>
        <w:t>, оборудование</w:t>
      </w:r>
      <w:r w:rsidRPr="00A87A80">
        <w:rPr>
          <w:szCs w:val="28"/>
        </w:rPr>
        <w:t>:</w:t>
      </w:r>
      <w:r w:rsidRPr="00BC5954">
        <w:rPr>
          <w:szCs w:val="28"/>
        </w:rPr>
        <w:t xml:space="preserve"> </w:t>
      </w:r>
      <w:r>
        <w:rPr>
          <w:szCs w:val="28"/>
        </w:rPr>
        <w:t>к</w:t>
      </w:r>
      <w:r w:rsidRPr="00A87A80">
        <w:rPr>
          <w:szCs w:val="28"/>
        </w:rPr>
        <w:t>анцелярские принадлежности</w:t>
      </w:r>
      <w:r>
        <w:rPr>
          <w:szCs w:val="28"/>
        </w:rPr>
        <w:t xml:space="preserve"> (</w:t>
      </w:r>
      <w:r w:rsidRPr="00A87A80">
        <w:rPr>
          <w:szCs w:val="28"/>
        </w:rPr>
        <w:t>ручка</w:t>
      </w:r>
      <w:r>
        <w:rPr>
          <w:szCs w:val="28"/>
        </w:rPr>
        <w:t>,</w:t>
      </w:r>
      <w:r w:rsidRPr="00BC5954">
        <w:rPr>
          <w:szCs w:val="28"/>
        </w:rPr>
        <w:t xml:space="preserve"> </w:t>
      </w:r>
      <w:r w:rsidRPr="00A87A80">
        <w:rPr>
          <w:szCs w:val="28"/>
        </w:rPr>
        <w:t>карандаши</w:t>
      </w:r>
      <w:r>
        <w:rPr>
          <w:szCs w:val="28"/>
        </w:rPr>
        <w:t>).</w:t>
      </w:r>
    </w:p>
    <w:p w:rsidR="00976E2E" w:rsidRDefault="00976E2E" w:rsidP="00976E2E">
      <w:pPr>
        <w:spacing w:after="0" w:line="240" w:lineRule="auto"/>
        <w:jc w:val="both"/>
        <w:rPr>
          <w:szCs w:val="28"/>
        </w:rPr>
      </w:pPr>
      <w:r>
        <w:rPr>
          <w:szCs w:val="28"/>
        </w:rPr>
        <w:t>Разрешенных источников</w:t>
      </w:r>
      <w:r w:rsidRPr="00A87A80">
        <w:rPr>
          <w:szCs w:val="28"/>
        </w:rPr>
        <w:t xml:space="preserve"> </w:t>
      </w:r>
      <w:r>
        <w:rPr>
          <w:szCs w:val="28"/>
        </w:rPr>
        <w:t>информации по</w:t>
      </w:r>
      <w:r w:rsidRPr="00A87A80">
        <w:rPr>
          <w:szCs w:val="28"/>
        </w:rPr>
        <w:t xml:space="preserve"> данн</w:t>
      </w:r>
      <w:r>
        <w:rPr>
          <w:szCs w:val="28"/>
        </w:rPr>
        <w:t>о</w:t>
      </w:r>
      <w:r w:rsidRPr="00A87A80">
        <w:rPr>
          <w:szCs w:val="28"/>
        </w:rPr>
        <w:t xml:space="preserve">й </w:t>
      </w:r>
      <w:r>
        <w:rPr>
          <w:szCs w:val="28"/>
        </w:rPr>
        <w:t>дисциплине</w:t>
      </w:r>
      <w:r w:rsidRPr="00A87A80">
        <w:rPr>
          <w:szCs w:val="28"/>
        </w:rPr>
        <w:t xml:space="preserve"> не предусмотрен</w:t>
      </w:r>
      <w:r>
        <w:rPr>
          <w:szCs w:val="28"/>
        </w:rPr>
        <w:t>о</w:t>
      </w:r>
      <w:r w:rsidRPr="00A87A80">
        <w:rPr>
          <w:szCs w:val="28"/>
        </w:rPr>
        <w:t>.</w:t>
      </w:r>
    </w:p>
    <w:p w:rsidR="00976E2E" w:rsidRDefault="00976E2E" w:rsidP="00976E2E">
      <w:pPr>
        <w:spacing w:after="0" w:line="240" w:lineRule="auto"/>
        <w:jc w:val="both"/>
        <w:rPr>
          <w:szCs w:val="28"/>
        </w:rPr>
      </w:pPr>
    </w:p>
    <w:p w:rsidR="00D27D82" w:rsidRDefault="00D27D82" w:rsidP="00976E2E">
      <w:pPr>
        <w:spacing w:after="0" w:line="240" w:lineRule="auto"/>
        <w:jc w:val="both"/>
        <w:rPr>
          <w:szCs w:val="28"/>
        </w:rPr>
      </w:pPr>
    </w:p>
    <w:p w:rsidR="00F2712F" w:rsidRPr="00A87A80" w:rsidRDefault="00F2712F" w:rsidP="00976E2E">
      <w:pPr>
        <w:spacing w:after="0" w:line="240" w:lineRule="auto"/>
        <w:jc w:val="both"/>
        <w:rPr>
          <w:szCs w:val="28"/>
        </w:rPr>
      </w:pPr>
    </w:p>
    <w:p w:rsidR="00AF3BDD" w:rsidRPr="004E4B35" w:rsidRDefault="00AF3BDD" w:rsidP="00AF3BDD">
      <w:pPr>
        <w:spacing w:after="0" w:line="240" w:lineRule="auto"/>
        <w:jc w:val="center"/>
        <w:rPr>
          <w:b/>
          <w:bCs/>
          <w:szCs w:val="28"/>
        </w:rPr>
      </w:pPr>
      <w:r w:rsidRPr="004E4B35">
        <w:rPr>
          <w:b/>
          <w:bCs/>
          <w:szCs w:val="28"/>
        </w:rPr>
        <w:t xml:space="preserve">Перечень теоретических вопросов </w:t>
      </w:r>
    </w:p>
    <w:p w:rsidR="00007979" w:rsidRPr="00007979" w:rsidRDefault="00007979" w:rsidP="00007979">
      <w:pPr>
        <w:pStyle w:val="a9"/>
        <w:spacing w:line="240" w:lineRule="auto"/>
        <w:ind w:left="0"/>
        <w:jc w:val="both"/>
        <w:rPr>
          <w:color w:val="000000"/>
          <w:szCs w:val="28"/>
        </w:rPr>
      </w:pPr>
      <w:r w:rsidRPr="00007979">
        <w:rPr>
          <w:color w:val="000000"/>
          <w:szCs w:val="28"/>
        </w:rPr>
        <w:t>1. Операции над матрицами, вычисление определителей</w:t>
      </w:r>
      <w:r w:rsidRPr="00007979">
        <w:rPr>
          <w:color w:val="000000"/>
          <w:szCs w:val="28"/>
        </w:rPr>
        <w:br/>
        <w:t>2. Нахождение обратной матрицы. Вычисление ранга матрицы</w:t>
      </w:r>
      <w:r w:rsidRPr="00007979">
        <w:rPr>
          <w:color w:val="000000"/>
          <w:szCs w:val="28"/>
        </w:rPr>
        <w:br/>
        <w:t>3. Методы решения систем линейных алгебраических уравнений.</w:t>
      </w:r>
    </w:p>
    <w:p w:rsidR="00007979" w:rsidRPr="00007979" w:rsidRDefault="00007979" w:rsidP="00007979">
      <w:pPr>
        <w:pStyle w:val="a9"/>
        <w:spacing w:line="240" w:lineRule="auto"/>
        <w:ind w:left="0"/>
        <w:jc w:val="both"/>
        <w:rPr>
          <w:color w:val="000000"/>
          <w:szCs w:val="28"/>
        </w:rPr>
      </w:pPr>
      <w:r w:rsidRPr="00007979">
        <w:rPr>
          <w:color w:val="000000"/>
          <w:szCs w:val="28"/>
        </w:rPr>
        <w:t>4. Понятие и сущность задач линейного программирования.</w:t>
      </w:r>
    </w:p>
    <w:p w:rsidR="00007979" w:rsidRPr="00007979" w:rsidRDefault="00007979" w:rsidP="00007979">
      <w:pPr>
        <w:pStyle w:val="a9"/>
        <w:spacing w:line="240" w:lineRule="auto"/>
        <w:ind w:left="0"/>
        <w:jc w:val="both"/>
        <w:rPr>
          <w:color w:val="000000"/>
          <w:szCs w:val="28"/>
        </w:rPr>
      </w:pPr>
      <w:r w:rsidRPr="00007979">
        <w:rPr>
          <w:color w:val="000000"/>
          <w:szCs w:val="28"/>
        </w:rPr>
        <w:t xml:space="preserve">5. Дифференциальные уравнения. Общие и частные решения. </w:t>
      </w:r>
    </w:p>
    <w:p w:rsidR="00007979" w:rsidRPr="00007979" w:rsidRDefault="00007979" w:rsidP="00007979">
      <w:pPr>
        <w:pStyle w:val="a9"/>
        <w:spacing w:line="240" w:lineRule="auto"/>
        <w:ind w:left="0"/>
        <w:jc w:val="both"/>
        <w:rPr>
          <w:color w:val="000000"/>
          <w:szCs w:val="28"/>
        </w:rPr>
      </w:pPr>
      <w:r w:rsidRPr="00007979">
        <w:rPr>
          <w:color w:val="000000"/>
          <w:szCs w:val="28"/>
        </w:rPr>
        <w:t>6. Уравнения с разделяющимися переменными. Вычисление частных производных и дифференциалов функций нескольких переменных</w:t>
      </w:r>
      <w:r w:rsidRPr="00007979">
        <w:rPr>
          <w:color w:val="000000"/>
          <w:szCs w:val="28"/>
        </w:rPr>
        <w:br/>
        <w:t>7. Вычисление пределов с помощью замечательных пределов, раскрытие неопределенности</w:t>
      </w:r>
      <w:r w:rsidRPr="00007979">
        <w:rPr>
          <w:color w:val="000000"/>
          <w:szCs w:val="28"/>
        </w:rPr>
        <w:br/>
        <w:t>8. Вычисление односторонних пределов, классификация точек разрыва</w:t>
      </w:r>
      <w:r w:rsidRPr="00007979">
        <w:rPr>
          <w:color w:val="000000"/>
          <w:szCs w:val="28"/>
        </w:rPr>
        <w:br/>
        <w:t xml:space="preserve">9. Вычисление производных сложных функций. Производные и дифференциалы высших порядков. Правило </w:t>
      </w:r>
      <w:proofErr w:type="spellStart"/>
      <w:r w:rsidRPr="00007979">
        <w:rPr>
          <w:color w:val="000000"/>
          <w:szCs w:val="28"/>
        </w:rPr>
        <w:t>Лопиталя</w:t>
      </w:r>
      <w:proofErr w:type="spellEnd"/>
      <w:r w:rsidRPr="00007979">
        <w:rPr>
          <w:color w:val="000000"/>
          <w:szCs w:val="28"/>
        </w:rPr>
        <w:t>.</w:t>
      </w:r>
      <w:r w:rsidRPr="00007979">
        <w:rPr>
          <w:color w:val="000000"/>
          <w:szCs w:val="28"/>
        </w:rPr>
        <w:br/>
        <w:t>10. Полное исследование функции.  Построение графиков.</w:t>
      </w:r>
      <w:r w:rsidRPr="00007979">
        <w:rPr>
          <w:color w:val="000000"/>
          <w:szCs w:val="28"/>
        </w:rPr>
        <w:br/>
        <w:t>11. Интегрирование заменой переменной и по частям в неопределенном интеграле.</w:t>
      </w:r>
    </w:p>
    <w:p w:rsidR="00FD5E73" w:rsidRDefault="00007979" w:rsidP="00007979">
      <w:pPr>
        <w:pStyle w:val="a9"/>
        <w:spacing w:after="0" w:line="240" w:lineRule="auto"/>
        <w:ind w:left="0"/>
        <w:jc w:val="both"/>
        <w:rPr>
          <w:color w:val="000000"/>
          <w:szCs w:val="28"/>
        </w:rPr>
      </w:pPr>
      <w:r w:rsidRPr="00007979">
        <w:rPr>
          <w:color w:val="000000"/>
          <w:szCs w:val="28"/>
        </w:rPr>
        <w:t>12. Вычисление определенных интегралов</w:t>
      </w:r>
      <w:r w:rsidRPr="00007979">
        <w:rPr>
          <w:color w:val="000000"/>
          <w:szCs w:val="28"/>
        </w:rPr>
        <w:br/>
        <w:t>13 Действия над комплексными числами в алгебраической и тригонометрической форме</w:t>
      </w:r>
      <w:r w:rsidRPr="00007979">
        <w:rPr>
          <w:color w:val="000000"/>
          <w:szCs w:val="28"/>
        </w:rPr>
        <w:br/>
        <w:t>14. Переход от алгебраической формы к тригонометрической и показательной.</w:t>
      </w:r>
    </w:p>
    <w:p w:rsidR="00007979" w:rsidRDefault="00007979" w:rsidP="00AF3BDD">
      <w:pPr>
        <w:spacing w:after="0" w:line="240" w:lineRule="auto"/>
        <w:jc w:val="center"/>
        <w:rPr>
          <w:b/>
          <w:szCs w:val="28"/>
        </w:rPr>
      </w:pPr>
    </w:p>
    <w:p w:rsidR="00007979" w:rsidRDefault="00007979" w:rsidP="00AF3BDD">
      <w:pPr>
        <w:spacing w:after="0" w:line="240" w:lineRule="auto"/>
        <w:jc w:val="center"/>
        <w:rPr>
          <w:b/>
          <w:szCs w:val="28"/>
        </w:rPr>
      </w:pPr>
    </w:p>
    <w:p w:rsidR="00007979" w:rsidRDefault="00007979" w:rsidP="00AF3BDD">
      <w:pPr>
        <w:spacing w:after="0" w:line="240" w:lineRule="auto"/>
        <w:jc w:val="center"/>
        <w:rPr>
          <w:b/>
          <w:szCs w:val="28"/>
        </w:rPr>
      </w:pPr>
    </w:p>
    <w:p w:rsidR="00007979" w:rsidRDefault="00007979" w:rsidP="00AF3BDD">
      <w:pPr>
        <w:spacing w:after="0" w:line="240" w:lineRule="auto"/>
        <w:jc w:val="center"/>
        <w:rPr>
          <w:b/>
          <w:szCs w:val="28"/>
        </w:rPr>
      </w:pPr>
    </w:p>
    <w:p w:rsidR="00007979" w:rsidRDefault="00007979" w:rsidP="00AF3BDD">
      <w:pPr>
        <w:spacing w:after="0" w:line="240" w:lineRule="auto"/>
        <w:jc w:val="center"/>
        <w:rPr>
          <w:b/>
          <w:szCs w:val="28"/>
        </w:rPr>
      </w:pPr>
    </w:p>
    <w:p w:rsidR="00BC7B43" w:rsidRDefault="00BC7B43" w:rsidP="00AF3BDD">
      <w:pPr>
        <w:spacing w:after="0" w:line="240" w:lineRule="auto"/>
        <w:jc w:val="center"/>
        <w:rPr>
          <w:b/>
          <w:szCs w:val="28"/>
        </w:rPr>
      </w:pPr>
    </w:p>
    <w:p w:rsidR="00AF3BDD" w:rsidRDefault="00AF3BDD" w:rsidP="00AF3BDD">
      <w:pPr>
        <w:spacing w:after="0" w:line="240" w:lineRule="auto"/>
        <w:jc w:val="center"/>
        <w:rPr>
          <w:b/>
          <w:szCs w:val="28"/>
        </w:rPr>
      </w:pPr>
      <w:r w:rsidRPr="00DF3688">
        <w:rPr>
          <w:b/>
          <w:szCs w:val="28"/>
        </w:rPr>
        <w:lastRenderedPageBreak/>
        <w:t xml:space="preserve">Критерии оценивания </w:t>
      </w:r>
      <w:r>
        <w:rPr>
          <w:b/>
          <w:szCs w:val="28"/>
        </w:rPr>
        <w:t>об</w:t>
      </w:r>
      <w:r w:rsidRPr="00DF3688">
        <w:rPr>
          <w:b/>
          <w:szCs w:val="28"/>
        </w:rPr>
        <w:t>уча</w:t>
      </w:r>
      <w:r>
        <w:rPr>
          <w:b/>
          <w:szCs w:val="28"/>
        </w:rPr>
        <w:t>ю</w:t>
      </w:r>
      <w:r w:rsidR="00007979">
        <w:rPr>
          <w:b/>
          <w:szCs w:val="28"/>
        </w:rPr>
        <w:t>щегося</w:t>
      </w:r>
    </w:p>
    <w:p w:rsidR="00007979" w:rsidRPr="00DF3688" w:rsidRDefault="00007979" w:rsidP="00AF3BDD">
      <w:pPr>
        <w:spacing w:after="0" w:line="240" w:lineRule="auto"/>
        <w:jc w:val="center"/>
        <w:rPr>
          <w:b/>
          <w:szCs w:val="28"/>
        </w:rPr>
      </w:pPr>
    </w:p>
    <w:p w:rsidR="009F0E1C" w:rsidRPr="009F0E1C" w:rsidRDefault="009F0E1C" w:rsidP="009F0E1C">
      <w:pPr>
        <w:spacing w:after="0" w:line="240" w:lineRule="auto"/>
        <w:ind w:firstLine="480"/>
        <w:jc w:val="both"/>
        <w:rPr>
          <w:szCs w:val="28"/>
        </w:rPr>
      </w:pPr>
      <w:r w:rsidRPr="009F0E1C">
        <w:rPr>
          <w:szCs w:val="28"/>
        </w:rPr>
        <w:t>"</w:t>
      </w:r>
      <w:r w:rsidRPr="009F0E1C">
        <w:rPr>
          <w:b/>
          <w:szCs w:val="28"/>
        </w:rPr>
        <w:t>Отлично</w:t>
      </w:r>
      <w:r w:rsidRPr="009F0E1C">
        <w:rPr>
          <w:szCs w:val="28"/>
        </w:rPr>
        <w:t xml:space="preserve">" оценивается ответ, который показывает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</w:t>
      </w:r>
    </w:p>
    <w:p w:rsidR="009F0E1C" w:rsidRPr="009F0E1C" w:rsidRDefault="009F0E1C" w:rsidP="009F0E1C">
      <w:pPr>
        <w:spacing w:after="0" w:line="240" w:lineRule="auto"/>
        <w:ind w:firstLine="480"/>
        <w:jc w:val="both"/>
        <w:rPr>
          <w:szCs w:val="28"/>
        </w:rPr>
      </w:pPr>
      <w:r w:rsidRPr="009F0E1C">
        <w:rPr>
          <w:szCs w:val="28"/>
        </w:rPr>
        <w:t>"</w:t>
      </w:r>
      <w:r w:rsidRPr="009F0E1C">
        <w:rPr>
          <w:b/>
          <w:szCs w:val="28"/>
        </w:rPr>
        <w:t>Хорошо</w:t>
      </w:r>
      <w:r w:rsidRPr="009F0E1C">
        <w:rPr>
          <w:szCs w:val="28"/>
        </w:rPr>
        <w:t xml:space="preserve">" оценивается ответ, обнаруживающий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Однако допускается одна - две неточности в ответе. </w:t>
      </w:r>
    </w:p>
    <w:p w:rsidR="009F0E1C" w:rsidRPr="009F0E1C" w:rsidRDefault="009F0E1C" w:rsidP="009F0E1C">
      <w:pPr>
        <w:spacing w:after="0" w:line="240" w:lineRule="auto"/>
        <w:ind w:firstLine="480"/>
        <w:jc w:val="both"/>
        <w:rPr>
          <w:szCs w:val="28"/>
        </w:rPr>
      </w:pPr>
      <w:r w:rsidRPr="009F0E1C">
        <w:rPr>
          <w:szCs w:val="28"/>
        </w:rPr>
        <w:t>"</w:t>
      </w:r>
      <w:r w:rsidRPr="009F0E1C">
        <w:rPr>
          <w:b/>
          <w:szCs w:val="28"/>
        </w:rPr>
        <w:t>Удовлетворительно</w:t>
      </w:r>
      <w:r w:rsidRPr="009F0E1C">
        <w:rPr>
          <w:szCs w:val="28"/>
        </w:rPr>
        <w:t xml:space="preserve">" оценивается ответ, свидетельствующий в основном о знании процессов изучаемой предметной области,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ответа. </w:t>
      </w:r>
    </w:p>
    <w:p w:rsidR="009F0E1C" w:rsidRPr="009F0E1C" w:rsidRDefault="009F0E1C" w:rsidP="009F0E1C">
      <w:pPr>
        <w:spacing w:after="0" w:line="240" w:lineRule="auto"/>
        <w:ind w:firstLine="480"/>
        <w:jc w:val="both"/>
        <w:rPr>
          <w:szCs w:val="28"/>
        </w:rPr>
      </w:pPr>
      <w:r w:rsidRPr="009F0E1C">
        <w:rPr>
          <w:szCs w:val="28"/>
        </w:rPr>
        <w:t>"</w:t>
      </w:r>
      <w:r w:rsidRPr="009F0E1C">
        <w:rPr>
          <w:b/>
          <w:szCs w:val="28"/>
        </w:rPr>
        <w:t>Неудовлетворительно</w:t>
      </w:r>
      <w:r w:rsidRPr="009F0E1C">
        <w:rPr>
          <w:szCs w:val="28"/>
        </w:rPr>
        <w:t xml:space="preserve">" оценивается ответ, обнаруживающий незнание процессов изучаемой предметной области,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в содержании ответа. </w:t>
      </w:r>
    </w:p>
    <w:p w:rsidR="00AF3BDD" w:rsidRDefault="00AF3BDD" w:rsidP="00AF3BDD">
      <w:pPr>
        <w:spacing w:after="0" w:line="240" w:lineRule="auto"/>
        <w:jc w:val="both"/>
        <w:rPr>
          <w:b/>
          <w:bCs/>
          <w:szCs w:val="28"/>
        </w:rPr>
      </w:pPr>
    </w:p>
    <w:p w:rsidR="00AF3BDD" w:rsidRDefault="00AF3BDD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AF3BDD" w:rsidRDefault="00AF3BDD" w:rsidP="00AF3BDD">
      <w:pPr>
        <w:spacing w:after="0" w:line="240" w:lineRule="auto"/>
        <w:jc w:val="both"/>
        <w:rPr>
          <w:b/>
          <w:bCs/>
          <w:szCs w:val="28"/>
        </w:rPr>
      </w:pPr>
    </w:p>
    <w:p w:rsidR="00007979" w:rsidRPr="00007979" w:rsidRDefault="00007979" w:rsidP="00007979">
      <w:pPr>
        <w:widowControl w:val="0"/>
        <w:spacing w:after="0" w:line="240" w:lineRule="auto"/>
        <w:jc w:val="center"/>
        <w:outlineLvl w:val="8"/>
        <w:rPr>
          <w:rFonts w:eastAsia="Times New Roman"/>
          <w:b/>
          <w:szCs w:val="28"/>
          <w:lang w:eastAsia="ru-RU"/>
        </w:rPr>
      </w:pPr>
      <w:r w:rsidRPr="00007979">
        <w:rPr>
          <w:rFonts w:eastAsia="Times New Roman"/>
          <w:b/>
          <w:szCs w:val="28"/>
          <w:lang w:eastAsia="ru-RU"/>
        </w:rPr>
        <w:lastRenderedPageBreak/>
        <w:t xml:space="preserve">Источники </w:t>
      </w:r>
    </w:p>
    <w:p w:rsidR="00007979" w:rsidRDefault="00007979" w:rsidP="00007979">
      <w:pPr>
        <w:widowControl w:val="0"/>
        <w:spacing w:after="0" w:line="240" w:lineRule="auto"/>
        <w:jc w:val="center"/>
        <w:outlineLvl w:val="8"/>
        <w:rPr>
          <w:rFonts w:eastAsia="Times New Roman"/>
          <w:b/>
          <w:szCs w:val="28"/>
          <w:lang w:eastAsia="ru-RU"/>
        </w:rPr>
      </w:pPr>
      <w:r w:rsidRPr="00007979">
        <w:rPr>
          <w:rFonts w:eastAsia="Times New Roman"/>
          <w:b/>
          <w:szCs w:val="28"/>
          <w:lang w:eastAsia="ru-RU"/>
        </w:rPr>
        <w:t>информации для подготовки к дифференцированному зачету</w:t>
      </w:r>
    </w:p>
    <w:p w:rsidR="00007979" w:rsidRPr="00007979" w:rsidRDefault="00007979" w:rsidP="00007979">
      <w:pPr>
        <w:widowControl w:val="0"/>
        <w:spacing w:after="0" w:line="240" w:lineRule="auto"/>
        <w:jc w:val="center"/>
        <w:outlineLvl w:val="8"/>
        <w:rPr>
          <w:rFonts w:eastAsia="Times New Roman"/>
          <w:b/>
          <w:szCs w:val="28"/>
          <w:lang w:eastAsia="ru-RU"/>
        </w:rPr>
      </w:pPr>
    </w:p>
    <w:p w:rsidR="00C965B2" w:rsidRDefault="00C965B2" w:rsidP="00C965B2">
      <w:pPr>
        <w:widowControl w:val="0"/>
        <w:spacing w:after="0" w:line="240" w:lineRule="auto"/>
        <w:jc w:val="center"/>
        <w:outlineLvl w:val="8"/>
        <w:rPr>
          <w:rFonts w:eastAsia="Times New Roman"/>
          <w:b/>
          <w:szCs w:val="28"/>
          <w:lang w:eastAsia="ru-RU"/>
        </w:rPr>
      </w:pPr>
      <w:r w:rsidRPr="00C965B2">
        <w:rPr>
          <w:rFonts w:eastAsia="Times New Roman"/>
          <w:b/>
          <w:bCs/>
          <w:szCs w:val="28"/>
          <w:lang w:eastAsia="ru-RU"/>
        </w:rPr>
        <w:t xml:space="preserve"> </w:t>
      </w:r>
      <w:r w:rsidRPr="00C965B2">
        <w:rPr>
          <w:rFonts w:eastAsia="Times New Roman"/>
          <w:b/>
          <w:szCs w:val="28"/>
          <w:lang w:eastAsia="ru-RU"/>
        </w:rPr>
        <w:t>Список основной литературы</w:t>
      </w:r>
    </w:p>
    <w:p w:rsidR="00536635" w:rsidRDefault="00536635" w:rsidP="00C965B2">
      <w:pPr>
        <w:widowControl w:val="0"/>
        <w:spacing w:after="0" w:line="240" w:lineRule="auto"/>
        <w:jc w:val="center"/>
        <w:outlineLvl w:val="8"/>
        <w:rPr>
          <w:rFonts w:eastAsia="Times New Roman"/>
          <w:b/>
          <w:szCs w:val="28"/>
          <w:lang w:eastAsia="ru-RU"/>
        </w:rPr>
      </w:pPr>
    </w:p>
    <w:p w:rsidR="00536635" w:rsidRDefault="00536635" w:rsidP="00536635">
      <w:pPr>
        <w:spacing w:after="0"/>
        <w:jc w:val="both"/>
        <w:rPr>
          <w:lang w:eastAsia="ru-RU"/>
        </w:rPr>
      </w:pPr>
      <w:r w:rsidRPr="0075345E">
        <w:rPr>
          <w:lang w:eastAsia="ru-RU"/>
        </w:rPr>
        <w:t xml:space="preserve">1. </w:t>
      </w:r>
      <w:proofErr w:type="spellStart"/>
      <w:r w:rsidRPr="00460C2C">
        <w:rPr>
          <w:lang w:eastAsia="ru-RU"/>
        </w:rPr>
        <w:t>Бардушкин</w:t>
      </w:r>
      <w:proofErr w:type="spellEnd"/>
      <w:r w:rsidRPr="00460C2C">
        <w:rPr>
          <w:lang w:eastAsia="ru-RU"/>
        </w:rPr>
        <w:t>, В. В. Математ</w:t>
      </w:r>
      <w:r>
        <w:rPr>
          <w:lang w:eastAsia="ru-RU"/>
        </w:rPr>
        <w:t>ика. Элементы высшей математики</w:t>
      </w:r>
      <w:r w:rsidRPr="00460C2C">
        <w:rPr>
          <w:lang w:eastAsia="ru-RU"/>
        </w:rPr>
        <w:t xml:space="preserve">: </w:t>
      </w:r>
      <w:proofErr w:type="gramStart"/>
      <w:r w:rsidRPr="00460C2C">
        <w:rPr>
          <w:lang w:eastAsia="ru-RU"/>
        </w:rPr>
        <w:t>учебник :</w:t>
      </w:r>
      <w:proofErr w:type="gramEnd"/>
      <w:r w:rsidRPr="00460C2C">
        <w:rPr>
          <w:lang w:eastAsia="ru-RU"/>
        </w:rPr>
        <w:t xml:space="preserve"> в 2 томах. Том 1 / В. В. </w:t>
      </w:r>
      <w:proofErr w:type="spellStart"/>
      <w:r w:rsidRPr="00460C2C">
        <w:rPr>
          <w:lang w:eastAsia="ru-RU"/>
        </w:rPr>
        <w:t>Бардушкин</w:t>
      </w:r>
      <w:proofErr w:type="spellEnd"/>
      <w:r w:rsidRPr="00460C2C">
        <w:rPr>
          <w:lang w:eastAsia="ru-RU"/>
        </w:rPr>
        <w:t xml:space="preserve">, А. А. Прокофьев. </w:t>
      </w:r>
      <w:r>
        <w:rPr>
          <w:lang w:eastAsia="ru-RU"/>
        </w:rPr>
        <w:t>- Москва: КУРС</w:t>
      </w:r>
      <w:r w:rsidRPr="00460C2C">
        <w:rPr>
          <w:lang w:eastAsia="ru-RU"/>
        </w:rPr>
        <w:t xml:space="preserve">: ИНФРА-М, 2021. (Среднее </w:t>
      </w:r>
      <w:r>
        <w:rPr>
          <w:lang w:eastAsia="ru-RU"/>
        </w:rPr>
        <w:t xml:space="preserve">профессиональное образование). </w:t>
      </w:r>
      <w:r w:rsidRPr="00460C2C">
        <w:rPr>
          <w:lang w:eastAsia="ru-RU"/>
        </w:rPr>
        <w:t xml:space="preserve"> </w:t>
      </w:r>
    </w:p>
    <w:p w:rsidR="00536635" w:rsidRDefault="00536635" w:rsidP="00536635">
      <w:pPr>
        <w:spacing w:after="0"/>
        <w:rPr>
          <w:lang w:eastAsia="ru-RU"/>
        </w:rPr>
      </w:pPr>
      <w:r w:rsidRPr="00460C2C">
        <w:rPr>
          <w:lang w:eastAsia="ru-RU"/>
        </w:rPr>
        <w:t xml:space="preserve">https://znanium.com/catalog/product/1235904 </w:t>
      </w:r>
    </w:p>
    <w:p w:rsidR="00536635" w:rsidRDefault="00536635" w:rsidP="00536635">
      <w:pPr>
        <w:spacing w:after="0"/>
        <w:jc w:val="both"/>
        <w:rPr>
          <w:lang w:eastAsia="ru-RU"/>
        </w:rPr>
      </w:pPr>
      <w:r>
        <w:rPr>
          <w:lang w:eastAsia="ru-RU"/>
        </w:rPr>
        <w:t xml:space="preserve">2. </w:t>
      </w:r>
      <w:proofErr w:type="spellStart"/>
      <w:r w:rsidRPr="00460C2C">
        <w:rPr>
          <w:lang w:eastAsia="ru-RU"/>
        </w:rPr>
        <w:t>Бардушкин</w:t>
      </w:r>
      <w:proofErr w:type="spellEnd"/>
      <w:r w:rsidRPr="00460C2C">
        <w:rPr>
          <w:lang w:eastAsia="ru-RU"/>
        </w:rPr>
        <w:t>, В. В. Математика. Элементы в</w:t>
      </w:r>
      <w:r>
        <w:rPr>
          <w:lang w:eastAsia="ru-RU"/>
        </w:rPr>
        <w:t>ысшей математики: учебник</w:t>
      </w:r>
      <w:r w:rsidRPr="00460C2C">
        <w:rPr>
          <w:lang w:eastAsia="ru-RU"/>
        </w:rPr>
        <w:t xml:space="preserve">: в 2 томах. Том 2 / В.В. </w:t>
      </w:r>
      <w:proofErr w:type="spellStart"/>
      <w:r w:rsidRPr="00460C2C">
        <w:rPr>
          <w:lang w:eastAsia="ru-RU"/>
        </w:rPr>
        <w:t>Бардушкин</w:t>
      </w:r>
      <w:proofErr w:type="spellEnd"/>
      <w:r w:rsidRPr="00460C2C">
        <w:rPr>
          <w:lang w:eastAsia="ru-RU"/>
        </w:rPr>
        <w:t xml:space="preserve">, А.А. Прокофьев. </w:t>
      </w:r>
      <w:r>
        <w:rPr>
          <w:lang w:eastAsia="ru-RU"/>
        </w:rPr>
        <w:t>- Москва: КУРС</w:t>
      </w:r>
      <w:r w:rsidRPr="00460C2C">
        <w:rPr>
          <w:lang w:eastAsia="ru-RU"/>
        </w:rPr>
        <w:t xml:space="preserve">: ИНФРА-М, 2021.  (Среднее профессиональное образование). </w:t>
      </w:r>
    </w:p>
    <w:p w:rsidR="00536635" w:rsidRDefault="00536635" w:rsidP="00536635">
      <w:pPr>
        <w:rPr>
          <w:lang w:eastAsia="ru-RU"/>
        </w:rPr>
      </w:pPr>
      <w:r w:rsidRPr="00460C2C">
        <w:rPr>
          <w:lang w:eastAsia="ru-RU"/>
        </w:rPr>
        <w:t xml:space="preserve">https://znanium.com/catalog/product/1817031  </w:t>
      </w:r>
    </w:p>
    <w:p w:rsidR="00C965B2" w:rsidRDefault="00C965B2" w:rsidP="00536635">
      <w:pPr>
        <w:widowControl w:val="0"/>
        <w:spacing w:after="0" w:line="240" w:lineRule="auto"/>
        <w:jc w:val="center"/>
        <w:outlineLvl w:val="8"/>
        <w:rPr>
          <w:rFonts w:eastAsia="Times New Roman"/>
          <w:b/>
          <w:szCs w:val="28"/>
          <w:lang w:eastAsia="ru-RU"/>
        </w:rPr>
      </w:pPr>
      <w:r w:rsidRPr="00C965B2">
        <w:rPr>
          <w:rFonts w:eastAsia="Times New Roman"/>
          <w:b/>
          <w:szCs w:val="28"/>
          <w:lang w:eastAsia="ru-RU"/>
        </w:rPr>
        <w:t>Список дополнительной литературы</w:t>
      </w:r>
    </w:p>
    <w:p w:rsidR="00536635" w:rsidRPr="00C965B2" w:rsidRDefault="00536635" w:rsidP="00536635">
      <w:pPr>
        <w:widowControl w:val="0"/>
        <w:spacing w:after="0" w:line="240" w:lineRule="auto"/>
        <w:jc w:val="center"/>
        <w:outlineLvl w:val="8"/>
        <w:rPr>
          <w:rFonts w:eastAsia="Times New Roman"/>
          <w:b/>
          <w:szCs w:val="28"/>
          <w:lang w:eastAsia="ru-RU"/>
        </w:rPr>
      </w:pPr>
    </w:p>
    <w:p w:rsidR="00007979" w:rsidRDefault="00C965B2" w:rsidP="00D27D82">
      <w:pPr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contextualSpacing/>
        <w:jc w:val="both"/>
      </w:pPr>
      <w:r w:rsidRPr="00D27D82">
        <w:rPr>
          <w:rFonts w:eastAsia="Times New Roman"/>
          <w:szCs w:val="28"/>
          <w:lang w:eastAsia="ru-RU"/>
        </w:rPr>
        <w:tab/>
      </w:r>
      <w:r w:rsidR="00D27D82" w:rsidRPr="00D27D82">
        <w:rPr>
          <w:rFonts w:eastAsia="Times New Roman"/>
          <w:szCs w:val="28"/>
          <w:lang w:eastAsia="ru-RU"/>
        </w:rPr>
        <w:t>Григорьев В.П. Элементы высшей математики: учебник для студ. учреждений сред. проф. образования /В.В. Григорьев, Ю.А. Дубинский, Т.Н. Сабурова</w:t>
      </w:r>
      <w:r w:rsidR="00007979">
        <w:rPr>
          <w:rFonts w:eastAsia="Times New Roman"/>
          <w:szCs w:val="28"/>
          <w:lang w:eastAsia="ru-RU"/>
        </w:rPr>
        <w:t xml:space="preserve">- </w:t>
      </w:r>
      <w:r w:rsidR="00D27D82" w:rsidRPr="00D27D82">
        <w:rPr>
          <w:rFonts w:eastAsia="Times New Roman"/>
          <w:szCs w:val="28"/>
          <w:lang w:eastAsia="ru-RU"/>
        </w:rPr>
        <w:t>М.: ИЦ «Академия», 2018.</w:t>
      </w:r>
    </w:p>
    <w:p w:rsidR="00007979" w:rsidRDefault="00007979" w:rsidP="00007979"/>
    <w:p w:rsidR="00007979" w:rsidRPr="00007979" w:rsidRDefault="00007979" w:rsidP="00007979">
      <w:pPr>
        <w:tabs>
          <w:tab w:val="left" w:pos="851"/>
        </w:tabs>
        <w:spacing w:after="0" w:line="360" w:lineRule="auto"/>
        <w:jc w:val="center"/>
        <w:rPr>
          <w:b/>
          <w:szCs w:val="24"/>
        </w:rPr>
      </w:pPr>
      <w:r w:rsidRPr="00007979">
        <w:rPr>
          <w:b/>
          <w:szCs w:val="24"/>
        </w:rPr>
        <w:t>Интернет – ресурсы:</w:t>
      </w:r>
    </w:p>
    <w:p w:rsidR="00007979" w:rsidRPr="00007979" w:rsidRDefault="00007979" w:rsidP="00007979">
      <w:pPr>
        <w:numPr>
          <w:ilvl w:val="0"/>
          <w:numId w:val="48"/>
        </w:numPr>
        <w:tabs>
          <w:tab w:val="left" w:pos="851"/>
        </w:tabs>
        <w:spacing w:after="0" w:line="360" w:lineRule="auto"/>
        <w:ind w:left="0" w:firstLine="567"/>
        <w:rPr>
          <w:bCs/>
          <w:szCs w:val="24"/>
        </w:rPr>
      </w:pPr>
      <w:r w:rsidRPr="00007979">
        <w:rPr>
          <w:bCs/>
          <w:szCs w:val="24"/>
        </w:rPr>
        <w:t xml:space="preserve">Информационно-библиотечная система </w:t>
      </w:r>
      <w:proofErr w:type="spellStart"/>
      <w:r w:rsidRPr="00007979">
        <w:rPr>
          <w:bCs/>
          <w:szCs w:val="24"/>
        </w:rPr>
        <w:t>Знаниум</w:t>
      </w:r>
      <w:proofErr w:type="spellEnd"/>
      <w:r w:rsidRPr="00007979">
        <w:rPr>
          <w:bCs/>
          <w:szCs w:val="24"/>
        </w:rPr>
        <w:t xml:space="preserve"> - </w:t>
      </w:r>
      <w:hyperlink r:id="rId5" w:history="1">
        <w:r w:rsidRPr="00007979">
          <w:rPr>
            <w:bCs/>
            <w:color w:val="0000FF"/>
            <w:sz w:val="24"/>
            <w:u w:val="single"/>
          </w:rPr>
          <w:t>http://</w:t>
        </w:r>
        <w:r w:rsidRPr="00007979">
          <w:rPr>
            <w:bCs/>
            <w:color w:val="0000FF"/>
            <w:sz w:val="24"/>
            <w:u w:val="single"/>
            <w:lang w:val="en-US"/>
          </w:rPr>
          <w:t>new</w:t>
        </w:r>
        <w:r w:rsidRPr="00007979">
          <w:rPr>
            <w:bCs/>
            <w:color w:val="0000FF"/>
            <w:sz w:val="24"/>
            <w:u w:val="single"/>
          </w:rPr>
          <w:t>.znanium.com/</w:t>
        </w:r>
      </w:hyperlink>
    </w:p>
    <w:p w:rsidR="00007979" w:rsidRPr="00007979" w:rsidRDefault="00007979" w:rsidP="00007979">
      <w:pPr>
        <w:numPr>
          <w:ilvl w:val="0"/>
          <w:numId w:val="48"/>
        </w:numPr>
        <w:tabs>
          <w:tab w:val="left" w:pos="851"/>
        </w:tabs>
        <w:spacing w:after="0" w:line="360" w:lineRule="auto"/>
        <w:ind w:left="0" w:firstLine="567"/>
        <w:rPr>
          <w:bCs/>
          <w:szCs w:val="24"/>
        </w:rPr>
      </w:pPr>
      <w:r w:rsidRPr="00007979">
        <w:rPr>
          <w:color w:val="000000"/>
          <w:szCs w:val="24"/>
        </w:rPr>
        <w:t xml:space="preserve">Информационно-библиотечная система </w:t>
      </w:r>
      <w:r w:rsidRPr="00007979">
        <w:rPr>
          <w:color w:val="000000"/>
          <w:szCs w:val="24"/>
          <w:lang w:val="en-US"/>
        </w:rPr>
        <w:t>Book</w:t>
      </w:r>
      <w:r w:rsidRPr="00007979">
        <w:rPr>
          <w:color w:val="000000"/>
          <w:szCs w:val="24"/>
        </w:rPr>
        <w:t xml:space="preserve">- </w:t>
      </w:r>
      <w:hyperlink r:id="rId6" w:history="1">
        <w:r w:rsidRPr="00007979">
          <w:rPr>
            <w:color w:val="0000FF"/>
            <w:sz w:val="24"/>
            <w:u w:val="single"/>
          </w:rPr>
          <w:t>https://www.book.ru</w:t>
        </w:r>
      </w:hyperlink>
    </w:p>
    <w:p w:rsidR="00007979" w:rsidRPr="00007979" w:rsidRDefault="00007979" w:rsidP="00007979">
      <w:pPr>
        <w:spacing w:after="0" w:line="240" w:lineRule="auto"/>
        <w:rPr>
          <w:rFonts w:ascii="Calibri" w:hAnsi="Calibri" w:cs="Calibri"/>
          <w:sz w:val="22"/>
        </w:rPr>
      </w:pPr>
    </w:p>
    <w:p w:rsidR="00080B9A" w:rsidRPr="00007979" w:rsidRDefault="00080B9A" w:rsidP="00007979">
      <w:pPr>
        <w:tabs>
          <w:tab w:val="left" w:pos="3225"/>
        </w:tabs>
      </w:pPr>
    </w:p>
    <w:sectPr w:rsidR="00080B9A" w:rsidRPr="00007979" w:rsidSect="0088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E1867"/>
    <w:multiLevelType w:val="hybridMultilevel"/>
    <w:tmpl w:val="C59EDA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FC643B"/>
    <w:multiLevelType w:val="hybridMultilevel"/>
    <w:tmpl w:val="0F5C9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5FFB"/>
    <w:multiLevelType w:val="hybridMultilevel"/>
    <w:tmpl w:val="E86E6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C0980"/>
    <w:multiLevelType w:val="hybridMultilevel"/>
    <w:tmpl w:val="AAD05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D07E5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664FBC"/>
    <w:multiLevelType w:val="hybridMultilevel"/>
    <w:tmpl w:val="1A62A8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66C13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AD765A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A35718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063960"/>
    <w:multiLevelType w:val="hybridMultilevel"/>
    <w:tmpl w:val="40D82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04AF1"/>
    <w:multiLevelType w:val="hybridMultilevel"/>
    <w:tmpl w:val="915E29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88444CC"/>
    <w:multiLevelType w:val="hybridMultilevel"/>
    <w:tmpl w:val="0E0E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67840"/>
    <w:multiLevelType w:val="hybridMultilevel"/>
    <w:tmpl w:val="0EA42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00C3C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E764B24"/>
    <w:multiLevelType w:val="hybridMultilevel"/>
    <w:tmpl w:val="E3F49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5030B"/>
    <w:multiLevelType w:val="hybridMultilevel"/>
    <w:tmpl w:val="CC9025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529C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4E64412"/>
    <w:multiLevelType w:val="hybridMultilevel"/>
    <w:tmpl w:val="D20461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6D031B"/>
    <w:multiLevelType w:val="hybridMultilevel"/>
    <w:tmpl w:val="152A4964"/>
    <w:lvl w:ilvl="0" w:tplc="EC1A3ED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267D4A0A"/>
    <w:multiLevelType w:val="hybridMultilevel"/>
    <w:tmpl w:val="FC4EE8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D05B6"/>
    <w:multiLevelType w:val="hybridMultilevel"/>
    <w:tmpl w:val="F9C6C5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EC15D8"/>
    <w:multiLevelType w:val="hybridMultilevel"/>
    <w:tmpl w:val="65945A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00DFC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5F23AFF"/>
    <w:multiLevelType w:val="hybridMultilevel"/>
    <w:tmpl w:val="FEF4612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2B60EF"/>
    <w:multiLevelType w:val="hybridMultilevel"/>
    <w:tmpl w:val="85F0B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4A1190"/>
    <w:multiLevelType w:val="hybridMultilevel"/>
    <w:tmpl w:val="DFBE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F0796B"/>
    <w:multiLevelType w:val="hybridMultilevel"/>
    <w:tmpl w:val="B0CE5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6D3E23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500BE5"/>
    <w:multiLevelType w:val="hybridMultilevel"/>
    <w:tmpl w:val="1D9AF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96208"/>
    <w:multiLevelType w:val="hybridMultilevel"/>
    <w:tmpl w:val="7D80FE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639E0"/>
    <w:multiLevelType w:val="hybridMultilevel"/>
    <w:tmpl w:val="8E8871AC"/>
    <w:lvl w:ilvl="0" w:tplc="EAFED268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E6E5BA5"/>
    <w:multiLevelType w:val="hybridMultilevel"/>
    <w:tmpl w:val="5824E0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E4DC8"/>
    <w:multiLevelType w:val="hybridMultilevel"/>
    <w:tmpl w:val="1FE27FC8"/>
    <w:lvl w:ilvl="0" w:tplc="A8D43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035400"/>
    <w:multiLevelType w:val="hybridMultilevel"/>
    <w:tmpl w:val="B85C39C2"/>
    <w:lvl w:ilvl="0" w:tplc="D916AD52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35C195C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3823312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8241FC"/>
    <w:multiLevelType w:val="hybridMultilevel"/>
    <w:tmpl w:val="67FA6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C47A86"/>
    <w:multiLevelType w:val="hybridMultilevel"/>
    <w:tmpl w:val="8B64FD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30596F"/>
    <w:multiLevelType w:val="hybridMultilevel"/>
    <w:tmpl w:val="8EE671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42E51D6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5A4771C"/>
    <w:multiLevelType w:val="hybridMultilevel"/>
    <w:tmpl w:val="4044EA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29274C"/>
    <w:multiLevelType w:val="hybridMultilevel"/>
    <w:tmpl w:val="153E5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5046A7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A0B4D1C"/>
    <w:multiLevelType w:val="hybridMultilevel"/>
    <w:tmpl w:val="28886C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A21C9"/>
    <w:multiLevelType w:val="hybridMultilevel"/>
    <w:tmpl w:val="8B8288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97429B"/>
    <w:multiLevelType w:val="hybridMultilevel"/>
    <w:tmpl w:val="913AE7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76CE3"/>
    <w:multiLevelType w:val="hybridMultilevel"/>
    <w:tmpl w:val="4044EA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27"/>
  </w:num>
  <w:num w:numId="4">
    <w:abstractNumId w:val="12"/>
  </w:num>
  <w:num w:numId="5">
    <w:abstractNumId w:val="14"/>
  </w:num>
  <w:num w:numId="6">
    <w:abstractNumId w:val="39"/>
  </w:num>
  <w:num w:numId="7">
    <w:abstractNumId w:val="10"/>
  </w:num>
  <w:num w:numId="8">
    <w:abstractNumId w:val="0"/>
  </w:num>
  <w:num w:numId="9">
    <w:abstractNumId w:val="38"/>
  </w:num>
  <w:num w:numId="10">
    <w:abstractNumId w:val="13"/>
  </w:num>
  <w:num w:numId="11">
    <w:abstractNumId w:val="8"/>
  </w:num>
  <w:num w:numId="12">
    <w:abstractNumId w:val="40"/>
  </w:num>
  <w:num w:numId="13">
    <w:abstractNumId w:val="4"/>
  </w:num>
  <w:num w:numId="14">
    <w:abstractNumId w:val="36"/>
  </w:num>
  <w:num w:numId="15">
    <w:abstractNumId w:val="6"/>
  </w:num>
  <w:num w:numId="16">
    <w:abstractNumId w:val="7"/>
  </w:num>
  <w:num w:numId="17">
    <w:abstractNumId w:val="28"/>
  </w:num>
  <w:num w:numId="18">
    <w:abstractNumId w:val="43"/>
  </w:num>
  <w:num w:numId="19">
    <w:abstractNumId w:val="35"/>
  </w:num>
  <w:num w:numId="20">
    <w:abstractNumId w:val="22"/>
  </w:num>
  <w:num w:numId="21">
    <w:abstractNumId w:val="47"/>
  </w:num>
  <w:num w:numId="22">
    <w:abstractNumId w:val="41"/>
  </w:num>
  <w:num w:numId="23">
    <w:abstractNumId w:val="34"/>
  </w:num>
  <w:num w:numId="24">
    <w:abstractNumId w:val="9"/>
  </w:num>
  <w:num w:numId="25">
    <w:abstractNumId w:val="46"/>
  </w:num>
  <w:num w:numId="26">
    <w:abstractNumId w:val="19"/>
  </w:num>
  <w:num w:numId="27">
    <w:abstractNumId w:val="15"/>
  </w:num>
  <w:num w:numId="28">
    <w:abstractNumId w:val="45"/>
  </w:num>
  <w:num w:numId="29">
    <w:abstractNumId w:val="21"/>
  </w:num>
  <w:num w:numId="30">
    <w:abstractNumId w:val="30"/>
  </w:num>
  <w:num w:numId="31">
    <w:abstractNumId w:val="44"/>
  </w:num>
  <w:num w:numId="32">
    <w:abstractNumId w:val="37"/>
  </w:num>
  <w:num w:numId="33">
    <w:abstractNumId w:val="29"/>
  </w:num>
  <w:num w:numId="34">
    <w:abstractNumId w:val="3"/>
  </w:num>
  <w:num w:numId="35">
    <w:abstractNumId w:val="24"/>
  </w:num>
  <w:num w:numId="36">
    <w:abstractNumId w:val="5"/>
  </w:num>
  <w:num w:numId="37">
    <w:abstractNumId w:val="20"/>
  </w:num>
  <w:num w:numId="38">
    <w:abstractNumId w:val="32"/>
  </w:num>
  <w:num w:numId="39">
    <w:abstractNumId w:val="33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31"/>
  </w:num>
  <w:num w:numId="43">
    <w:abstractNumId w:val="42"/>
  </w:num>
  <w:num w:numId="44">
    <w:abstractNumId w:val="2"/>
  </w:num>
  <w:num w:numId="45">
    <w:abstractNumId w:val="18"/>
  </w:num>
  <w:num w:numId="46">
    <w:abstractNumId w:val="16"/>
  </w:num>
  <w:num w:numId="47">
    <w:abstractNumId w:val="17"/>
  </w:num>
  <w:num w:numId="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68"/>
    <w:rsid w:val="00007979"/>
    <w:rsid w:val="0002524C"/>
    <w:rsid w:val="00034672"/>
    <w:rsid w:val="00080B9A"/>
    <w:rsid w:val="00181936"/>
    <w:rsid w:val="001A6809"/>
    <w:rsid w:val="001C2A84"/>
    <w:rsid w:val="001F23A9"/>
    <w:rsid w:val="002500E9"/>
    <w:rsid w:val="002777E7"/>
    <w:rsid w:val="002A016D"/>
    <w:rsid w:val="002E57D9"/>
    <w:rsid w:val="003238D2"/>
    <w:rsid w:val="00351868"/>
    <w:rsid w:val="00371F43"/>
    <w:rsid w:val="00402E54"/>
    <w:rsid w:val="00406A20"/>
    <w:rsid w:val="004345E9"/>
    <w:rsid w:val="00483873"/>
    <w:rsid w:val="004C1524"/>
    <w:rsid w:val="004D69B2"/>
    <w:rsid w:val="004F5E92"/>
    <w:rsid w:val="0051329B"/>
    <w:rsid w:val="00526BFD"/>
    <w:rsid w:val="00536635"/>
    <w:rsid w:val="00562CC9"/>
    <w:rsid w:val="005C3B96"/>
    <w:rsid w:val="005C5AF8"/>
    <w:rsid w:val="005E3083"/>
    <w:rsid w:val="006958A1"/>
    <w:rsid w:val="00773E34"/>
    <w:rsid w:val="00776A6F"/>
    <w:rsid w:val="00785890"/>
    <w:rsid w:val="007A44CA"/>
    <w:rsid w:val="007C68A1"/>
    <w:rsid w:val="00886BA5"/>
    <w:rsid w:val="008A37B3"/>
    <w:rsid w:val="008B0F09"/>
    <w:rsid w:val="00932F41"/>
    <w:rsid w:val="00976E2E"/>
    <w:rsid w:val="00977503"/>
    <w:rsid w:val="009B5EE7"/>
    <w:rsid w:val="009B75DB"/>
    <w:rsid w:val="009E5273"/>
    <w:rsid w:val="009F0E1C"/>
    <w:rsid w:val="00A77501"/>
    <w:rsid w:val="00AE06B3"/>
    <w:rsid w:val="00AF3BDD"/>
    <w:rsid w:val="00B678F9"/>
    <w:rsid w:val="00BC7B43"/>
    <w:rsid w:val="00C10EF7"/>
    <w:rsid w:val="00C135D7"/>
    <w:rsid w:val="00C16764"/>
    <w:rsid w:val="00C965B2"/>
    <w:rsid w:val="00CE3978"/>
    <w:rsid w:val="00D27D82"/>
    <w:rsid w:val="00E54DE0"/>
    <w:rsid w:val="00E56FE2"/>
    <w:rsid w:val="00E6116B"/>
    <w:rsid w:val="00EF58B7"/>
    <w:rsid w:val="00F20C19"/>
    <w:rsid w:val="00F2712F"/>
    <w:rsid w:val="00FD5E73"/>
    <w:rsid w:val="00FD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1680D-1828-459F-AF1D-9CBD080A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5DB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E56FE2"/>
    <w:pPr>
      <w:keepNext/>
      <w:keepLines/>
      <w:spacing w:before="40" w:after="0"/>
      <w:outlineLvl w:val="7"/>
    </w:pPr>
    <w:rPr>
      <w:rFonts w:eastAsiaTheme="majorEastAsia" w:cstheme="majorBidi"/>
      <w:b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uiPriority w:val="9"/>
    <w:rsid w:val="00E56FE2"/>
    <w:rPr>
      <w:rFonts w:ascii="Times New Roman" w:eastAsiaTheme="majorEastAsia" w:hAnsi="Times New Roman" w:cstheme="majorBidi"/>
      <w:b/>
      <w:sz w:val="32"/>
      <w:szCs w:val="21"/>
    </w:rPr>
  </w:style>
  <w:style w:type="table" w:customStyle="1" w:styleId="21">
    <w:name w:val="Сетка таблицы2"/>
    <w:basedOn w:val="a1"/>
    <w:rsid w:val="00F2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FD5E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5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.ru" TargetMode="External"/><Relationship Id="rId5" Type="http://schemas.openxmlformats.org/officeDocument/2006/relationships/hyperlink" Target="http://new.znanium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 Windows</cp:lastModifiedBy>
  <cp:revision>2</cp:revision>
  <dcterms:created xsi:type="dcterms:W3CDTF">2023-05-08T17:44:00Z</dcterms:created>
  <dcterms:modified xsi:type="dcterms:W3CDTF">2023-05-08T17:44:00Z</dcterms:modified>
</cp:coreProperties>
</file>