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0A7FD7" w:rsidRPr="00223D90" w:rsidRDefault="00223D90" w:rsidP="00223D90">
      <w:pPr>
        <w:spacing w:line="276" w:lineRule="auto"/>
        <w:jc w:val="center"/>
        <w:rPr>
          <w:b/>
          <w:sz w:val="32"/>
          <w:szCs w:val="32"/>
        </w:rPr>
      </w:pPr>
      <w:r w:rsidRPr="00223D90">
        <w:rPr>
          <w:b/>
          <w:szCs w:val="28"/>
        </w:rPr>
        <w:t>40.02.01 Право и организация социального обеспечения</w:t>
      </w:r>
    </w:p>
    <w:p w:rsidR="000A7FD7" w:rsidRPr="00F60807" w:rsidRDefault="000A7FD7" w:rsidP="00D8725D">
      <w:pPr>
        <w:spacing w:line="276" w:lineRule="auto"/>
        <w:jc w:val="center"/>
        <w:rPr>
          <w:sz w:val="32"/>
          <w:szCs w:val="32"/>
        </w:rPr>
      </w:pPr>
      <w:r w:rsidRPr="00F60807">
        <w:rPr>
          <w:sz w:val="32"/>
          <w:szCs w:val="32"/>
        </w:rPr>
        <w:t xml:space="preserve"> </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3D221B">
        <w:rPr>
          <w:szCs w:val="28"/>
        </w:rPr>
        <w:t>3</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Default="009A75FC" w:rsidP="009A75FC">
      <w:pPr>
        <w:ind w:left="142"/>
        <w:rPr>
          <w:szCs w:val="28"/>
        </w:rPr>
      </w:pPr>
      <w:r w:rsidRPr="00F60807">
        <w:rPr>
          <w:szCs w:val="28"/>
        </w:rPr>
        <w:lastRenderedPageBreak/>
        <w:t xml:space="preserve">Методические указания составлены в соответствии с государственным образовательным стандартом </w:t>
      </w:r>
      <w:r>
        <w:rPr>
          <w:szCs w:val="28"/>
        </w:rPr>
        <w:t>среднего</w:t>
      </w:r>
      <w:r w:rsidRPr="00F60807">
        <w:rPr>
          <w:szCs w:val="28"/>
        </w:rPr>
        <w:t xml:space="preserve"> профессионального образования </w:t>
      </w:r>
      <w:r>
        <w:rPr>
          <w:szCs w:val="28"/>
        </w:rPr>
        <w:t xml:space="preserve">по специальности </w:t>
      </w:r>
      <w:r w:rsidR="00223D90">
        <w:rPr>
          <w:szCs w:val="28"/>
        </w:rPr>
        <w:t>40.02.01</w:t>
      </w:r>
      <w:r w:rsidR="00223D90" w:rsidRPr="00062A82">
        <w:rPr>
          <w:szCs w:val="28"/>
        </w:rPr>
        <w:t xml:space="preserve"> </w:t>
      </w:r>
      <w:r w:rsidR="00223D90" w:rsidRPr="00861970">
        <w:rPr>
          <w:szCs w:val="28"/>
        </w:rPr>
        <w:t>Право и орг</w:t>
      </w:r>
      <w:r w:rsidR="00223D90">
        <w:rPr>
          <w:szCs w:val="28"/>
        </w:rPr>
        <w:t>анизация социального обеспечения</w:t>
      </w:r>
      <w:r w:rsidRPr="00F60807">
        <w:rPr>
          <w:szCs w:val="28"/>
        </w:rPr>
        <w:t xml:space="preserve"> </w:t>
      </w:r>
      <w:r w:rsidRPr="00F60807">
        <w:rPr>
          <w:szCs w:val="28"/>
        </w:rPr>
        <w:t>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9A75FC" w:rsidRDefault="009A75FC" w:rsidP="009A75FC">
      <w:pPr>
        <w:ind w:right="-144" w:firstLine="567"/>
        <w:outlineLvl w:val="8"/>
        <w:rPr>
          <w:szCs w:val="28"/>
        </w:rPr>
      </w:pPr>
      <w:r w:rsidRPr="00D01B60">
        <w:rPr>
          <w:szCs w:val="28"/>
        </w:rPr>
        <w:t>Рассмотрено на засе</w:t>
      </w:r>
      <w:r>
        <w:rPr>
          <w:szCs w:val="28"/>
        </w:rPr>
        <w:t>дании методического объединения</w:t>
      </w:r>
      <w:r w:rsidRPr="00D01B60">
        <w:rPr>
          <w:szCs w:val="28"/>
        </w:rPr>
        <w:t xml:space="preserve"> «Социально-гуманитарных и естественнонаучных дисциплин, БЖД», </w:t>
      </w:r>
      <w:r>
        <w:rPr>
          <w:szCs w:val="28"/>
        </w:rPr>
        <w:t xml:space="preserve"> </w:t>
      </w:r>
    </w:p>
    <w:p w:rsidR="009A75FC" w:rsidRPr="0044010D" w:rsidRDefault="00670646" w:rsidP="009A75FC">
      <w:pPr>
        <w:ind w:right="-144" w:firstLine="0"/>
        <w:outlineLvl w:val="8"/>
        <w:rPr>
          <w:rFonts w:ascii="Times New Roman CYR" w:hAnsi="Times New Roman CYR" w:cs="Times New Roman CYR"/>
          <w:u w:val="single"/>
        </w:rPr>
      </w:pPr>
      <w:r>
        <w:rPr>
          <w:sz w:val="27"/>
          <w:szCs w:val="27"/>
        </w:rPr>
        <w:t xml:space="preserve">протокол </w:t>
      </w:r>
      <w:r w:rsidR="009A75FC" w:rsidRPr="0044010D">
        <w:t xml:space="preserve">№ </w:t>
      </w:r>
      <w:r w:rsidR="0044010D" w:rsidRPr="0044010D">
        <w:t>7 от 24.05.2023</w:t>
      </w:r>
      <w:r>
        <w:t xml:space="preserve">г. </w:t>
      </w:r>
    </w:p>
    <w:p w:rsidR="009A75FC" w:rsidRPr="0044010D" w:rsidRDefault="00670646" w:rsidP="009A75FC">
      <w:pPr>
        <w:spacing w:before="100" w:beforeAutospacing="1"/>
      </w:pPr>
      <w:r>
        <w:rPr>
          <w:szCs w:val="28"/>
        </w:rPr>
        <w:t>Рекомендовано</w:t>
      </w:r>
      <w:r w:rsidR="009A75FC" w:rsidRPr="0044010D">
        <w:rPr>
          <w:szCs w:val="28"/>
        </w:rPr>
        <w:t xml:space="preserve"> к использованию </w:t>
      </w:r>
      <w:r>
        <w:rPr>
          <w:szCs w:val="28"/>
        </w:rPr>
        <w:t>в учебном процессе Методическим</w:t>
      </w:r>
      <w:r w:rsidR="009A75FC" w:rsidRPr="0044010D">
        <w:rPr>
          <w:szCs w:val="28"/>
        </w:rPr>
        <w:t xml:space="preserve"> советом </w:t>
      </w:r>
      <w:r w:rsidR="0044010D" w:rsidRPr="0044010D">
        <w:rPr>
          <w:szCs w:val="28"/>
        </w:rPr>
        <w:t xml:space="preserve">СМК протокол </w:t>
      </w:r>
      <w:r w:rsidR="0044010D" w:rsidRPr="0044010D">
        <w:t>№ 7 от 25.05.</w:t>
      </w:r>
      <w:r>
        <w:t xml:space="preserve"> </w:t>
      </w:r>
      <w:r w:rsidR="0044010D" w:rsidRPr="0044010D">
        <w:t>2023</w:t>
      </w:r>
      <w:r w:rsidR="009A75FC" w:rsidRPr="0044010D">
        <w:t xml:space="preserve"> г.  </w:t>
      </w: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rsidR="009550D0" w:rsidRPr="00B27CE8" w:rsidRDefault="0037555C">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rsidR="009550D0" w:rsidRPr="00B27CE8" w:rsidRDefault="0037555C">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rsidR="009550D0" w:rsidRPr="00B27CE8" w:rsidRDefault="0037555C">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rsidR="009550D0" w:rsidRPr="00B27CE8" w:rsidRDefault="0037555C">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rsidR="009550D0" w:rsidRPr="00B27CE8" w:rsidRDefault="0037555C">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rsidR="009550D0" w:rsidRPr="00B27CE8" w:rsidRDefault="0037555C">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rsidR="009550D0" w:rsidRPr="00B27CE8" w:rsidRDefault="0037555C">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rsidR="009550D0" w:rsidRPr="00B27CE8" w:rsidRDefault="0037555C">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37555C">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rsidR="009550D0" w:rsidRPr="00B27CE8" w:rsidRDefault="0037555C">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rsidR="009550D0" w:rsidRPr="00B27CE8" w:rsidRDefault="0037555C">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rsidR="009550D0" w:rsidRPr="00B27CE8" w:rsidRDefault="0037555C">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37555C">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rsidR="009550D0" w:rsidRPr="00B27CE8" w:rsidRDefault="0037555C">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rsidR="005359A2" w:rsidRDefault="008816C8"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0" w:name="_Toc471928954"/>
      <w:bookmarkStart w:id="1" w:name="_Toc85294333"/>
      <w:bookmarkStart w:id="2" w:name="_Toc132025155"/>
      <w:r w:rsidRPr="0036701A">
        <w:rPr>
          <w:rFonts w:eastAsia="Calibri"/>
          <w:szCs w:val="28"/>
        </w:rPr>
        <w:lastRenderedPageBreak/>
        <w:t>ПОЯСНИТЕЛЬНАЯ ЗАПИСКА</w:t>
      </w:r>
      <w:bookmarkEnd w:id="0"/>
      <w:bookmarkEnd w:id="1"/>
      <w:bookmarkEnd w:id="2"/>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дисциплины «Физическая культура» предназначена для организации занятий по физической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среднего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w:t>
      </w:r>
      <w:r>
        <w:rPr>
          <w:rFonts w:eastAsia="SchoolBookCSanPin-Regular"/>
          <w:szCs w:val="28"/>
        </w:rPr>
        <w:t xml:space="preserve">о профессионального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Минобрнауки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культура»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профессиональном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t xml:space="preserve">пользоваться средствами профилактики перенапряжения, </w:t>
      </w:r>
      <w:r w:rsidRPr="0011410F">
        <w:rPr>
          <w:rStyle w:val="3Exact"/>
          <w:i w:val="0"/>
          <w:sz w:val="28"/>
          <w:szCs w:val="28"/>
        </w:rPr>
        <w:lastRenderedPageBreak/>
        <w:t>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направлен на формирование следующих компетенций:</w:t>
      </w:r>
    </w:p>
    <w:p w:rsidR="00223D90" w:rsidRDefault="00223D90" w:rsidP="00223D90">
      <w:pPr>
        <w:spacing w:line="276" w:lineRule="auto"/>
        <w:rPr>
          <w:bCs/>
          <w:szCs w:val="28"/>
        </w:rPr>
      </w:pPr>
      <w:r>
        <w:rPr>
          <w:bCs/>
          <w:szCs w:val="28"/>
        </w:rPr>
        <w:t xml:space="preserve">ОК 2. </w:t>
      </w:r>
      <w:r w:rsidRPr="00DC2234">
        <w:rPr>
          <w:bCs/>
          <w:szCs w:val="28"/>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223D90" w:rsidRDefault="00223D90" w:rsidP="00223D90">
      <w:pPr>
        <w:spacing w:line="276" w:lineRule="auto"/>
        <w:rPr>
          <w:bCs/>
          <w:szCs w:val="28"/>
        </w:rPr>
      </w:pPr>
      <w:r>
        <w:rPr>
          <w:bCs/>
          <w:szCs w:val="28"/>
        </w:rPr>
        <w:t>ОК 3.</w:t>
      </w:r>
      <w:r w:rsidRPr="00DC2234">
        <w:t xml:space="preserve"> </w:t>
      </w:r>
      <w:r w:rsidRPr="00DC2234">
        <w:rPr>
          <w:bCs/>
          <w:szCs w:val="28"/>
        </w:rPr>
        <w:t>Принимать решения в стандартных и нестандартных ситуациях и нести за них ответственность.</w:t>
      </w:r>
    </w:p>
    <w:p w:rsidR="00223D90" w:rsidRDefault="00223D90" w:rsidP="00223D90">
      <w:pPr>
        <w:spacing w:line="276" w:lineRule="auto"/>
        <w:rPr>
          <w:bCs/>
          <w:szCs w:val="28"/>
        </w:rPr>
      </w:pPr>
      <w:r w:rsidRPr="005359A2">
        <w:rPr>
          <w:bCs/>
          <w:szCs w:val="28"/>
        </w:rPr>
        <w:t>ОК 6.</w:t>
      </w:r>
      <w:r w:rsidRPr="005359A2">
        <w:rPr>
          <w:rFonts w:ascii="Calibri" w:hAnsi="Calibri"/>
          <w:bCs/>
          <w:sz w:val="22"/>
          <w:szCs w:val="22"/>
        </w:rPr>
        <w:t xml:space="preserve"> </w:t>
      </w:r>
      <w:r w:rsidRPr="005359A2">
        <w:rPr>
          <w:bCs/>
          <w:szCs w:val="28"/>
        </w:rPr>
        <w:t>Работать в коллективе и команде, обеспечивать ее сплочение, эффективно общаться с коллегами, руководством, потребителями.</w:t>
      </w:r>
    </w:p>
    <w:p w:rsidR="00223D90" w:rsidRDefault="00223D90" w:rsidP="00223D90">
      <w:pPr>
        <w:spacing w:line="276" w:lineRule="auto"/>
        <w:rPr>
          <w:bCs/>
          <w:color w:val="000000"/>
          <w:szCs w:val="28"/>
        </w:rPr>
      </w:pPr>
      <w:r w:rsidRPr="006652C6">
        <w:rPr>
          <w:bCs/>
          <w:color w:val="000000"/>
          <w:szCs w:val="28"/>
        </w:rPr>
        <w:t>ОК 10: Соблюдать основы здорового образа жизни, требования охраны труда</w:t>
      </w:r>
      <w:r>
        <w:rPr>
          <w:bCs/>
          <w:color w:val="000000"/>
          <w:szCs w:val="28"/>
        </w:rPr>
        <w:t>.</w:t>
      </w:r>
    </w:p>
    <w:p w:rsidR="00A17B30" w:rsidRDefault="00A17B30" w:rsidP="00A17B30">
      <w:pPr>
        <w:spacing w:line="240" w:lineRule="auto"/>
      </w:pPr>
      <w:bookmarkStart w:id="3" w:name="_GoBack"/>
      <w:bookmarkEnd w:id="3"/>
      <w:r w:rsidRPr="00A17B30">
        <w:t>Компетенция реализовывается всеми практическими занятиями.</w:t>
      </w:r>
    </w:p>
    <w:p w:rsidR="00A17B30" w:rsidRDefault="00A17B30" w:rsidP="00A17B30">
      <w:pPr>
        <w:spacing w:line="240" w:lineRule="auto"/>
      </w:pPr>
    </w:p>
    <w:p w:rsidR="00A17B30" w:rsidRDefault="0041535C" w:rsidP="00A17B30">
      <w:pPr>
        <w:spacing w:line="240" w:lineRule="auto"/>
      </w:pPr>
      <w:r w:rsidRPr="00577D1A">
        <w:rPr>
          <w:rFonts w:eastAsia="Calibri"/>
          <w:bCs/>
          <w:szCs w:val="28"/>
        </w:rPr>
        <w:t xml:space="preserve">Планируемые </w:t>
      </w:r>
      <w:r w:rsidRPr="00577D1A">
        <w:rPr>
          <w:rFonts w:eastAsia="Calibri"/>
          <w:b/>
          <w:bCs/>
          <w:szCs w:val="28"/>
        </w:rPr>
        <w:t>личностные результаты</w:t>
      </w:r>
      <w:r w:rsidRPr="00577D1A">
        <w:rPr>
          <w:rFonts w:eastAsia="Calibri"/>
          <w:bCs/>
          <w:szCs w:val="28"/>
        </w:rPr>
        <w:t xml:space="preserve"> в ходе реализации образовательной программы:</w:t>
      </w:r>
    </w:p>
    <w:p w:rsidR="00A17B30" w:rsidRPr="00A17B30" w:rsidRDefault="0041535C" w:rsidP="00A17B30">
      <w:pPr>
        <w:spacing w:line="240" w:lineRule="auto"/>
      </w:pPr>
      <w:r w:rsidRPr="00EE79DF">
        <w:rPr>
          <w:rFonts w:eastAsia="Calibri"/>
          <w:bCs/>
          <w:szCs w:val="28"/>
        </w:rPr>
        <w:t>ЛР 9.</w:t>
      </w:r>
      <w:r w:rsidRPr="00EE79DF">
        <w:rPr>
          <w:rFonts w:eastAsia="Calibri"/>
          <w:szCs w:val="28"/>
        </w:rPr>
        <w:t xml:space="preserve"> </w:t>
      </w:r>
      <w:r w:rsidRPr="00EE79DF">
        <w:rPr>
          <w:rFonts w:eastAsia="Calibri"/>
          <w:bCs/>
          <w:szCs w:val="28"/>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rsidR="00C0489B">
        <w:rPr>
          <w:rFonts w:eastAsia="Calibri"/>
          <w:bCs/>
          <w:szCs w:val="28"/>
        </w:rPr>
        <w:t xml:space="preserve"> </w:t>
      </w: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является формирование физической культуры личности и способности направленного использования разнообразных средств физической культуры, спорта и </w:t>
      </w:r>
      <w:r w:rsidRPr="005359A2">
        <w:rPr>
          <w:szCs w:val="28"/>
        </w:rPr>
        <w:lastRenderedPageBreak/>
        <w:t xml:space="preserve">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жизненных и 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направлено на укрепление здоровья, повышение физического потенциала, работоспособности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Реализация содержания учебной дисциплины «Физическая культура»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бучающихся посредством личностно и общественно значимой деятельности, становлению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особенностей и качества здоровья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lastRenderedPageBreak/>
        <w:t>2) спортивно-оздоровительной деятельностью с прикладной ориентированной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 xml:space="preserve">ние бережного к нему отношения.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оптимального и достаточного уровня физической и двигательной подготовленности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культуры, осознание студентами значения здорового образа жизни, двигательной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w:t>
      </w:r>
      <w:r w:rsidRPr="00C16ABB">
        <w:rPr>
          <w:rFonts w:eastAsia="SchoolBookCSanPin-Regular"/>
          <w:szCs w:val="28"/>
        </w:rPr>
        <w:lastRenderedPageBreak/>
        <w:t>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Учебно-тренировочные занятия содействуют укреплению здоровья, развитию физических качеств, повышению уровня функциональных и двигательных способностей организма студентов, а также профилактике профессиональных заболеваний. Для организации учебно-тренировочных занятий студентов по физической культуре кроме обязательных видов спорта (легкой атлетики, гимнастики, спортивных игр) дополнительно предлагаются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дисциплины «Физическая культура» является ориентация 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подготовленности студента.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Студены, временно освобожденные по состоянию здоровья от практических занятий, осваивают теоретический и учебно-методический материал,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сдают в течение учебного года для оценки преподавателем их функциональной и двигательной подготовленности, в том числе и для оценки их готовности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lastRenderedPageBreak/>
        <w:t>МЕСТО УЧЕБНОЙ ДИСЦИПЛИНЫ В УЧЕБНОМ ПЛАНЕ</w:t>
      </w:r>
      <w:bookmarkEnd w:id="7"/>
      <w:bookmarkEnd w:id="8"/>
      <w:bookmarkEnd w:id="9"/>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экология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3D221B" w:rsidRDefault="003D221B" w:rsidP="009550D0">
      <w:pPr>
        <w:spacing w:line="276" w:lineRule="auto"/>
        <w:ind w:firstLine="0"/>
        <w:outlineLvl w:val="0"/>
        <w:rPr>
          <w:b/>
        </w:rPr>
      </w:pPr>
      <w:bookmarkStart w:id="10" w:name="_Toc85294336"/>
    </w:p>
    <w:p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обеспечении здоровья.</w:t>
      </w:r>
      <w:bookmarkEnd w:id="12"/>
    </w:p>
    <w:p w:rsidR="00670646" w:rsidRPr="00670646" w:rsidRDefault="00670646" w:rsidP="00670646">
      <w:pPr>
        <w:rPr>
          <w:rFonts w:eastAsia="Calibri"/>
        </w:rPr>
      </w:pPr>
    </w:p>
    <w:p w:rsidR="00A61F84" w:rsidRPr="00A61F84" w:rsidRDefault="00A61F84" w:rsidP="00A61F84">
      <w:pPr>
        <w:widowControl/>
        <w:spacing w:line="276" w:lineRule="auto"/>
        <w:ind w:firstLine="560"/>
        <w:rPr>
          <w:color w:val="333333"/>
          <w:sz w:val="24"/>
        </w:rPr>
      </w:pPr>
      <w:r w:rsidRPr="00A61F84">
        <w:rPr>
          <w:color w:val="333333"/>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трудовой, закаливающий и, в то же время, защищающий от неблагоприятных воздействий окружающей среды, позволяющий до глубокой старости сохранять нравственное, психическое и физическое здоровье.</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lastRenderedPageBreak/>
        <w:t>Ведь Человек - сам творец своего здоровья, за которое надо бороться, а не надеяться на медицину. С раннего возраста необходимо вести активный образ жизни, закаливаться, заниматься физкультурой и спортом, соблюдать правила личной гигиены, - 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t>По определению Всемирной организации здравоохранения (B03) "здоровье – это состояние физического, духовного и социального благополучия,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раскопках,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материалов, академик Пономарев Н. И. пришел к заключению, что «человек стал человеком не только в ходе развития орудий труда, но и в ходе постоянного совершенствования самого человеческого тела, организма человека, как главной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испытания, а девушкам выходить замуж до тех пор, пока они не докажут приспособленность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lastRenderedPageBreak/>
        <w:t>В условиях современного мира с появлениями устройств, облегчающих трудовую деятельность, резко сокращается физическая деятельная активность человека. Это приводит к снижению функциональных возможностей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Физическая культура, в той или иной степени, оказывает деятельное воздействие на все грани развития личности, и, прежде всего, на нравственное развитие. Упрочнение здоровья, усовершенствование своих потенциальных возможностей, необходимость в занятиях физическими упражнениями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совершенствования природы человека и общества, существенно нарастает. Поэтому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простор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одновременно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xml:space="preserve">- движения или действия, используемые для физического развития человека. Это средство физического совершенствования, преобразования человека, развития его биологической, психической, интеллектуальной, эмоциональной и социальной сущности. Физические </w:t>
      </w:r>
      <w:r w:rsidRPr="00A61F84">
        <w:rPr>
          <w:color w:val="000000"/>
          <w:sz w:val="28"/>
          <w:szCs w:val="28"/>
        </w:rPr>
        <w:lastRenderedPageBreak/>
        <w:t>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глубокой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двигательной активностью, усилением функций опорно-двигательного аппарата, активизацией обмена веществ. Двигательная активность имеет огромное значение, как для преодоления двигательного дефицита (гиподинамии), так и для сохранения и укрепления здоровья. Недостаток двигательной активности приводит к нарушению в организме человека нервно-рефлекторных связей, заложенные природой, следствием чего является расстройство деятельности сердечно - сосудистой и других систем, нарушение обмена веществ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требование - нагрузки должны быть посильными и ни в коем случае не перенапрягаться.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общества?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 xml:space="preserve">Назовите основные показатели состояния физической культуры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сохранения здоровья</w:t>
      </w:r>
      <w:r w:rsidR="00C93267" w:rsidRPr="006A5145">
        <w:rPr>
          <w:rFonts w:ascii="Times New Roman" w:hAnsi="Times New Roman"/>
          <w:i/>
        </w:rPr>
        <w:t>.</w:t>
      </w:r>
      <w:bookmarkEnd w:id="13"/>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здоровья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гимнастиках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актуальных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различных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ии здоровьесбережения, безуслов</w:t>
      </w:r>
      <w:r w:rsidRPr="00C93267">
        <w:rPr>
          <w:rFonts w:ascii="Times New Roman" w:hAnsi="Times New Roman"/>
          <w:sz w:val="28"/>
          <w:szCs w:val="28"/>
        </w:rPr>
        <w:t>но, предполагает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организма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культурой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обеспечиваются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аэробного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единственная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Главной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индивидуальными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результате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r w:rsidRPr="00A478A7">
        <w:rPr>
          <w:sz w:val="28"/>
          <w:szCs w:val="28"/>
        </w:rPr>
        <w:t>бóльшему</w:t>
      </w:r>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эффекту.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плавание: вторым по эффективности видом аэробной на-</w:t>
      </w:r>
      <w:r w:rsidRPr="00A478A7">
        <w:rPr>
          <w:spacing w:val="1"/>
          <w:sz w:val="28"/>
          <w:szCs w:val="28"/>
        </w:rPr>
        <w:t xml:space="preserve"> </w:t>
      </w:r>
      <w:r w:rsidRPr="00A478A7">
        <w:rPr>
          <w:sz w:val="28"/>
          <w:szCs w:val="28"/>
        </w:rPr>
        <w:t>грузки является плавание, которое также вовлекает в работу все</w:t>
      </w:r>
      <w:r w:rsidRPr="00A478A7">
        <w:rPr>
          <w:spacing w:val="1"/>
          <w:sz w:val="28"/>
          <w:szCs w:val="28"/>
        </w:rPr>
        <w:t xml:space="preserve"> </w:t>
      </w:r>
      <w:r w:rsidRPr="00A478A7">
        <w:rPr>
          <w:sz w:val="28"/>
          <w:szCs w:val="28"/>
        </w:rPr>
        <w:t xml:space="preserve">основные </w:t>
      </w:r>
      <w:r w:rsidRPr="00A478A7">
        <w:rPr>
          <w:sz w:val="28"/>
          <w:szCs w:val="28"/>
        </w:rPr>
        <w:lastRenderedPageBreak/>
        <w:t>мышцы тела</w:t>
      </w:r>
      <w:r w:rsidR="00670646">
        <w:rPr>
          <w:sz w:val="28"/>
          <w:szCs w:val="28"/>
        </w:rPr>
        <w:t>, что в результате даёт бóльший</w:t>
      </w:r>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эффект.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бегуны,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r w:rsidRPr="00A478A7">
        <w:rPr>
          <w:sz w:val="28"/>
          <w:szCs w:val="28"/>
        </w:rPr>
        <w:t>джоггинг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скорости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6 минут, занимаются, на взгляд купера,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занимаются</w:t>
      </w:r>
      <w:r w:rsidRPr="00A478A7">
        <w:rPr>
          <w:spacing w:val="-2"/>
          <w:sz w:val="28"/>
          <w:szCs w:val="28"/>
        </w:rPr>
        <w:t xml:space="preserve"> </w:t>
      </w:r>
      <w:r w:rsidRPr="00A478A7">
        <w:rPr>
          <w:sz w:val="28"/>
          <w:szCs w:val="28"/>
        </w:rPr>
        <w:t>джоггингом.</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повреждений суставов и мышц, чем бег и джог</w:t>
      </w:r>
      <w:r>
        <w:rPr>
          <w:sz w:val="28"/>
          <w:szCs w:val="28"/>
        </w:rPr>
        <w:t>гинг. поэтому лю</w:t>
      </w:r>
      <w:r w:rsidRPr="00A478A7">
        <w:rPr>
          <w:sz w:val="28"/>
          <w:szCs w:val="28"/>
        </w:rPr>
        <w:t>ди c заболеваниями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хороший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37555C"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видом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угодно,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расстройств;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повышается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является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увеличивается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t>Йога</w:t>
      </w:r>
    </w:p>
    <w:p w:rsidR="00A478A7" w:rsidRPr="00A478A7" w:rsidRDefault="00A478A7" w:rsidP="00EE79DF">
      <w:r w:rsidRPr="00A478A7">
        <w:lastRenderedPageBreak/>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психики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r w:rsidRPr="005520B7">
        <w:rPr>
          <w:rFonts w:ascii="Times New Roman" w:hAnsi="Times New Roman"/>
          <w:i/>
          <w:sz w:val="28"/>
        </w:rPr>
        <w:t xml:space="preserve">Хатха-йога.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r w:rsidRPr="005520B7">
        <w:rPr>
          <w:rFonts w:ascii="Times New Roman" w:hAnsi="Times New Roman"/>
          <w:sz w:val="28"/>
        </w:rPr>
        <w:t>хатха-йоги.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(асаны),</w:t>
      </w:r>
      <w:r w:rsidRPr="005520B7">
        <w:rPr>
          <w:rFonts w:ascii="Times New Roman" w:hAnsi="Times New Roman"/>
          <w:spacing w:val="1"/>
          <w:sz w:val="28"/>
        </w:rPr>
        <w:t xml:space="preserve"> </w:t>
      </w:r>
      <w:r w:rsidRPr="005520B7">
        <w:rPr>
          <w:rFonts w:ascii="Times New Roman" w:hAnsi="Times New Roman"/>
          <w:sz w:val="28"/>
        </w:rPr>
        <w:t>упражнения на дыхание (пранаяма),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Цель хатха-йоги – достижение душевного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r>
        <w:rPr>
          <w:i/>
        </w:rPr>
        <w:t>Аштанга-йога.</w:t>
      </w:r>
      <w:r>
        <w:rPr>
          <w:i/>
          <w:spacing w:val="1"/>
        </w:rPr>
        <w:t xml:space="preserve"> </w:t>
      </w:r>
      <w:r>
        <w:t>Термин</w:t>
      </w:r>
      <w:r>
        <w:rPr>
          <w:spacing w:val="1"/>
        </w:rPr>
        <w:t xml:space="preserve"> </w:t>
      </w:r>
      <w:r>
        <w:t>«аштанга»</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восходит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r>
        <w:t>Аштанга</w:t>
      </w:r>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r>
        <w:t>аштанге</w:t>
      </w:r>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r>
        <w:t>Аштанга-йоги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r>
        <w:t>лению.</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r>
        <w:t>аштанга</w:t>
      </w:r>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позу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отличие от Аштанга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увеличить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следует понимать специальные упражнения для развития дыхательной мускулатуры. Эти упражнения в разной степени связаны с общеразвивающими упражнениями.</w:t>
      </w:r>
      <w:r w:rsidRPr="005520B7">
        <w:t xml:space="preserve"> </w:t>
      </w:r>
    </w:p>
    <w:p w:rsidR="000B1FE8" w:rsidRDefault="000B1FE8" w:rsidP="005520B7">
      <w:pPr>
        <w:spacing w:line="276" w:lineRule="auto"/>
        <w:jc w:val="left"/>
        <w:rPr>
          <w:szCs w:val="28"/>
        </w:rPr>
      </w:pPr>
      <w:r w:rsidRPr="000B1FE8">
        <w:rPr>
          <w:color w:val="333333"/>
          <w:szCs w:val="28"/>
          <w:shd w:val="clear" w:color="auto" w:fill="FFFFFF"/>
        </w:rPr>
        <w:lastRenderedPageBreak/>
        <w:t>Чтобы научиться правильно дышать, необходимо знать типы и правила дыхания. Существуют три типа дыхания: верхне-грудное (ключичное), грудное (рёберное), брюшное (диафрагмальное). Выделяют также смешанный тип дыхания, и его называют полным.</w:t>
      </w:r>
      <w:r w:rsidRPr="000B1FE8">
        <w:rPr>
          <w:szCs w:val="28"/>
        </w:rPr>
        <w:t xml:space="preserve"> </w:t>
      </w:r>
    </w:p>
    <w:p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выдержать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приподняться плечи, а живот уже слегка втягивается. Во время выдоха всё происходит в той же последовательности. Живот несколько втягивается, затем расслабляются межрёберные мышцы, грудная клетка опадает, плечи опускаются. Перед вдохом делают паузу, т.к. непривычное полное дыхание может привести к головокружению, в глазах темнеет, и в некоторых случаях происходит потеря сознания.</w:t>
      </w:r>
    </w:p>
    <w:p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интенсивность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после еды.</w:t>
      </w:r>
    </w:p>
    <w:p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r w:rsidRPr="000B1FE8">
        <w:rPr>
          <w:b/>
          <w:bCs/>
          <w:color w:val="333333"/>
          <w:sz w:val="28"/>
          <w:u w:val="single"/>
          <w:shd w:val="clear" w:color="auto" w:fill="FFFFFF"/>
        </w:rPr>
        <w:t>Стретчинг</w:t>
      </w:r>
    </w:p>
    <w:p w:rsidR="00A478A7" w:rsidRPr="000B1FE8" w:rsidRDefault="000B1FE8" w:rsidP="000B1FE8">
      <w:pPr>
        <w:spacing w:line="276" w:lineRule="auto"/>
        <w:rPr>
          <w:szCs w:val="28"/>
        </w:rPr>
      </w:pPr>
      <w:r w:rsidRPr="000B1FE8">
        <w:rPr>
          <w:bCs/>
          <w:color w:val="333333"/>
          <w:shd w:val="clear" w:color="auto" w:fill="FFFFFF"/>
        </w:rPr>
        <w:t>Стретчинг</w:t>
      </w:r>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гибкости и развития подвижности в суставах, при котором чередуются напряжение и расслабление различных групп мышц. Определенным образом орга</w:t>
      </w:r>
      <w:r w:rsidR="00670646">
        <w:rPr>
          <w:color w:val="333333"/>
          <w:shd w:val="clear" w:color="auto" w:fill="FFFFFF"/>
        </w:rPr>
        <w:t xml:space="preserve">низуя мышечную деятельность, </w:t>
      </w:r>
      <w:r w:rsidRPr="000B1FE8">
        <w:rPr>
          <w:bCs/>
          <w:color w:val="333333"/>
          <w:shd w:val="clear" w:color="auto" w:fill="FFFFFF"/>
        </w:rPr>
        <w:t>стретчинг</w:t>
      </w:r>
      <w:r w:rsidR="00670646">
        <w:rPr>
          <w:color w:val="333333"/>
          <w:shd w:val="clear" w:color="auto" w:fill="FFFFFF"/>
        </w:rPr>
        <w:t xml:space="preserve"> </w:t>
      </w:r>
      <w:r w:rsidRPr="000B1FE8">
        <w:rPr>
          <w:color w:val="333333"/>
          <w:shd w:val="clear" w:color="auto" w:fill="FFFFFF"/>
        </w:rPr>
        <w:t>повышает двигательную активность, улучшает подвижность суставов, быстро восстанавливает способность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стретчинг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стретчинг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стретчинге наоборот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стретчинг,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стретчинг, в котором чередуются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проводят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напоминают лыжные. Этим видом спорта занимаются абсолютно все возрастные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суставы, поэтому упражнение подойдет и людям с заболеваниями нижних конечностей.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оздоровительной физической культурой и их особенности.</w:t>
      </w:r>
      <w:bookmarkEnd w:id="14"/>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общеподготовительное,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самостоятельных занятий:</w:t>
      </w:r>
      <w:r w:rsidR="00670646">
        <w:rPr>
          <w:szCs w:val="28"/>
          <w:shd w:val="clear" w:color="auto" w:fill="FFFFFF"/>
        </w:rPr>
        <w:t>·</w:t>
      </w:r>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гантели,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катание.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движений, повышенной скорости, ловкости. Упражнения должны воздейство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Уве</w:t>
      </w:r>
      <w:r w:rsidR="00670646">
        <w:rPr>
          <w:szCs w:val="28"/>
        </w:rPr>
        <w:lastRenderedPageBreak/>
        <w:t xml:space="preserve">личивают нагрузку постепенно. В </w:t>
      </w:r>
      <w:r w:rsidRPr="008A6188">
        <w:rPr>
          <w:szCs w:val="28"/>
        </w:rPr>
        <w:t>конце занятий нужен пос</w:t>
      </w:r>
      <w:r w:rsidR="00670646">
        <w:rPr>
          <w:szCs w:val="28"/>
        </w:rPr>
        <w:t xml:space="preserve">тепенный переход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утомления. Для правильного дозирования физической нагрузки, каждому необходимо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интенсивностью.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упражнениями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определите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интенсивности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переутомлению.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возможностям, п</w:t>
      </w:r>
      <w:r w:rsidR="00670646">
        <w:rPr>
          <w:color w:val="000000"/>
          <w:szCs w:val="28"/>
        </w:rPr>
        <w:t xml:space="preserve">оэтому их </w:t>
      </w:r>
      <w:r w:rsidRPr="001A092F">
        <w:rPr>
          <w:color w:val="000000"/>
          <w:szCs w:val="28"/>
        </w:rPr>
        <w:t>сложность повышайте постепенно, контролируя ре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режим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организма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тренирующий эффект и не вызывали нарушения в состоянии здоровья. Самоконтроль состоит из простых общедоступных приемов наблюдения складывается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правила личной и общественной гигиены, режима учебы, труда, быта и отдыха. Результаты самоконтроля должны регулярно регистрироваться в специальном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направленных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состояния организма учащегося при регулярных занятиях физи</w:t>
      </w:r>
      <w:r w:rsidR="00670646">
        <w:t>ческими упражнениями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следующие доступные функциональные пробы:</w:t>
      </w:r>
    </w:p>
    <w:p w:rsidR="00985B41" w:rsidRDefault="00985B41" w:rsidP="0088064F">
      <w:pPr>
        <w:pStyle w:val="a3"/>
        <w:numPr>
          <w:ilvl w:val="0"/>
          <w:numId w:val="5"/>
        </w:numPr>
        <w:spacing w:line="276" w:lineRule="auto"/>
      </w:pPr>
      <w:r w:rsidRPr="00985B41">
        <w:rPr>
          <w:u w:val="single"/>
        </w:rPr>
        <w:t>Степ-тест Кэрша</w:t>
      </w:r>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другую,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подготовлены.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lastRenderedPageBreak/>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сердечных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кислорода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останавливают.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Проба Генчи</w:t>
      </w:r>
      <w:r w:rsidRPr="00985B41">
        <w:t xml:space="preserve"> – задержка дыхания на выдохе. Задержка дыхания производится после полного выдоха. Средним показателем здесь является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называемой </w:t>
      </w:r>
      <w:r w:rsidRPr="00985B41">
        <w:rPr>
          <w:u w:val="single"/>
        </w:rPr>
        <w:t xml:space="preserve">ортостатической пробы. </w:t>
      </w:r>
      <w:r w:rsidRPr="00985B41">
        <w:t xml:space="preserve">Их несколько. Наиболее часто в практике с используется такая: отдых лежа 5 мин., подсчет пульса – 1 мин., отдых стоя – </w:t>
      </w:r>
      <w:r>
        <w:t>1 мин., подсчет пульса – 1 мин.</w:t>
      </w:r>
      <w:r w:rsidRPr="00985B41">
        <w:t xml:space="preserve"> После этого вычисляется разность пульса в положениях лежа и стоя. Критерии оценок: менее 12 сокращений - хорошая, 12-18 – удовлетворительная, 19-25 – плохая, </w:t>
      </w:r>
      <w:r w:rsidRPr="00985B41">
        <w:lastRenderedPageBreak/>
        <w:t>более 25 – очень плохая.</w:t>
      </w:r>
    </w:p>
    <w:p w:rsidR="00985B41" w:rsidRDefault="00985B41" w:rsidP="00D8725D">
      <w:pPr>
        <w:pStyle w:val="a3"/>
        <w:spacing w:line="276" w:lineRule="auto"/>
        <w:ind w:firstLine="0"/>
      </w:pPr>
      <w:r>
        <w:tab/>
      </w:r>
      <w:r w:rsidRPr="00985B41">
        <w:t xml:space="preserve">Самоконтроль прививает студенту грамотное и осмысленное отношение к своему здоровью и к занятиям физическими упражнениями, помогает лучше познать себя, приучает следить за собственным здоровьем, стимулирует выработку устойчивых навыков гигиены и соблюдения санитарных норм и правил. Самоконтроль помогает регулировать процесс тренировки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профилактика переутомления.</w:t>
      </w:r>
      <w:bookmarkEnd w:id="16"/>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здорового работника, а не такого, который постоянно находится на "больничном", который к тому же надо оплачивать, а многие предприятия и организации еще и оплачивают лечение своих сотрудников в платных клиниках. Тем самым они теряют значительные суммы денег, если коллектив предприятия или организации не отличается высо</w:t>
      </w:r>
      <w:r w:rsidRPr="003C44F6">
        <w:rPr>
          <w:color w:val="000000"/>
          <w:szCs w:val="28"/>
        </w:rPr>
        <w:softHyphen/>
        <w:t xml:space="preserve">ким здоровьем, хорошим физическим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поддержания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воздействующие на трудовой процесс. Кроме того, необходимо принять во внимание такие факторы, как рабочая поза, разнообразие рабочих движений, загруженность отдельных функциональных систем. Например, при рабочей позе стоя восстановительные и профилактические упражнения рекомендуется проводить в положении сидя или лежа. При рабочей позе сидя или в неудобных позах упражнения проводятся стоя в свободной позе. Соответственно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эффективен, чем пассивный отдых. Поэтому оценка степени рабочего утомления в течение рабочего времени или после него - необходимое условие для подбора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средствами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 xml:space="preserve">Профессиональное заболевание - заболевание, вызванное воздействием вредных условий труда. Острое профессиональное заболевание - заболевание, возникшее после однократного (в течение не более одной рабочей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возникшее после многократного и длительного воздействия вредных производственных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одновременно заболело (пострадало) два и более человек. Термин «профзаболевания» имеет законодательно-страховое значение. Список профессиональных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 xml:space="preserve">Современный человек большую часть своего времени проводит сидя на стуле на работе, дома, в транспорте, работая, обучаясь, отдыхая, ожидая, принимая пищу. В последние годы численность офисных работников закономерно увеличивается. Вместе с этим растет абсолютное и относительное число заболеваний опорно-двигательной системы. Так, уровень заболеваемости (количество впервые выявленных заболеваний за год) ортопедическими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нерациональная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замедляет процессы восстановления межпозвонковых дисков. Остеохондроз позвоночника не единственная патология, связанная с длительной нерациональной позой. К </w:t>
      </w:r>
      <w:r w:rsidRPr="00A522C8">
        <w:rPr>
          <w:color w:val="000000"/>
          <w:szCs w:val="28"/>
          <w:shd w:val="clear" w:color="auto" w:fill="FFFFFF"/>
        </w:rPr>
        <w:lastRenderedPageBreak/>
        <w:t>профзаболеваниям относят также боль в пояснице, синдром напряженной шеи, туннельные синдромы, плече-лопаточный периартрит, запястные синдромы, болезнь Гоффа коленного сустава. В последние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профессиональных заболеваний. Лечебная физкультура для профилактики профессиональных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заболеваний являются улучшения функционального состояния и предупреждения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профессиональ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оздоровлении всего организма. Гимнастика имеет много разновидностей, и знакомство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Максимально согнуть спину в грудном отделе позвоночника, подбородком стараться коснуться грудной клетки, смотреть вниз. Удерживать позу на полувыдохе 5-6 с. Затем максимально прогнуться, смотреть вверх, медленно выдохнуть. Позу удерживать 5-6 с. Повторить упражнение 6-8 раз, </w:t>
      </w:r>
      <w:r w:rsidRPr="0070627A">
        <w:rPr>
          <w:color w:val="000000"/>
          <w:szCs w:val="28"/>
          <w:shd w:val="clear" w:color="auto" w:fill="FFFFFF"/>
        </w:rPr>
        <w:lastRenderedPageBreak/>
        <w:t xml:space="preserve">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лежа на животе, руки согнуты в локтях и расположены на уровне плеч. Медленно прогнуть назад грудной отдел позвоночника и шею, поднимая голову и плечи и одновременно выпрямляя руки, сделать вдох. Позу удерживать несколько секунд. Вернуться в исходное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сесть на пятки, медленно вдохнуть. Выдыхая, наклонять туловище вперед, пока грудь не коснется бедер. Не изменяя положения, потянуться руками по полу вперед. Вернуться в исходное положение,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воздействием физических упражнений в организме выделяются особые химические вещества, ослабляющие головную боль, улучшающие настроение и прерывающие цикл беспокойства, иначе говоря, стресс. Физические упражнения отвлекают человека от проблем, которые стали причиной напряжения. Постарайтесь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2.Медленно поднять руки через стороны вверх, потряхивая кистями, пассивно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 xml:space="preserve">Медленно поднять руки вверх, несколько раз встряхнуть кистями, развести руки в стороны; хлопнуть перед собой в ладоши и медленно опустить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 xml:space="preserve">.Медленно поднять руки перед собой вверх, потряхивая кистями; хлопнуть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lastRenderedPageBreak/>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 xml:space="preserve">.Поднять вверх расслабленные руки, встряхнуть кистями, пассивно опустить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10.Медленно, без напряжения наклониться вперед, приседая на всей ступне; руки расслабленны,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Для людей, ведущих малоподвижный образ жизни можно предложить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внутреннюю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r w:rsidRPr="009C29EA">
        <w:rPr>
          <w:sz w:val="28"/>
          <w:szCs w:val="28"/>
        </w:rPr>
        <w:t>И.п. – лежа на гимнастическом коне, ноги закреплены за рейку гимнастической стенки, руки вверху. В медленном и среднем темпе поочередно выполнять сгибание и разгибание туловища. При сгибании туловища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r w:rsidRPr="009C29EA">
        <w:rPr>
          <w:sz w:val="28"/>
          <w:szCs w:val="28"/>
        </w:rPr>
        <w:t>И.п.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r w:rsidRPr="009C29EA">
        <w:rPr>
          <w:sz w:val="28"/>
          <w:szCs w:val="28"/>
        </w:rPr>
        <w:t>И.п. – сидя на тумбе, гриф штанги в руках у пояса, хватом снизу. В среднем темпе выполнять сгибание рук в локтях, штангу к плечам необходимо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r w:rsidRPr="009C29EA">
        <w:rPr>
          <w:sz w:val="28"/>
          <w:szCs w:val="28"/>
        </w:rPr>
        <w:t>И.п.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касаться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r w:rsidRPr="009C29EA">
        <w:rPr>
          <w:sz w:val="28"/>
          <w:szCs w:val="28"/>
        </w:rPr>
        <w:t>И.п. – туловище наклонено вперед, штанга в руках на плечах. В среднем темпе туловище поочередно сгибать и разгибать, делая при сгибании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r w:rsidRPr="009C29EA">
        <w:rPr>
          <w:sz w:val="28"/>
          <w:szCs w:val="28"/>
        </w:rPr>
        <w:t>И.п. – вис на двух руках спиной к гимнастической стенке. В среднем темпе необходимо поднимать прямые ноги вверх до касания рук, затем медленно прийти в исходное положение. При подъеме ног надо сделать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r w:rsidRPr="006A5145">
        <w:rPr>
          <w:sz w:val="28"/>
          <w:szCs w:val="28"/>
        </w:rPr>
        <w:t>И.п. – лежа на спине. Медленно поднимая туловище, прийти в положение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лежа на тумбе, ноги закреплены за рейку гимнастической стенки, руки вверху с набивным мячом. Медленно опуская туловище, сделать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вис на гимнастической стенке хватом двумя руками снизу, стопы ног держат набивной мяч. Медленно ноги с мячом поднять до касания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ноги шире плеч, гриф штанги вверху хватом снизу. В среднем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основная стойка. В среднем темпе выполнить упор присев, затем упор лежа, упор присев и прийти в исходное положение. При выполнении упражнения дыхание должно быть равномерным и без задержки. Упражнение повторить 8-10 раз от 3 до 5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один занимающийся выполняет упор лежа, опираясь руками на гимнастическую тумбу. Партнер держит его за голени ног. В среднем темпе выполнять сгибание и разгибание рук в локтевых суставах, касаясь грудью тумбы. При сгибании рук выполнять выдох, а при разгибании вдох. Упражнение повторить 10-12 раз от 2 до 3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локтевых су</w:t>
      </w:r>
      <w:r w:rsidRPr="006A5145">
        <w:rPr>
          <w:sz w:val="28"/>
          <w:szCs w:val="28"/>
        </w:rPr>
        <w:lastRenderedPageBreak/>
        <w:t>ставах. При сгибании рук эспандер растянуть – сделать выдох, а при 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основная стойка, в руках штанга хватом сверху удерживается у груди. В среднем темпе, делая выпад левой ногой, разгибая руки, штангу поднять вверх, затем опустить ее в исходное положение. При разгибании рук надо сделать глубокий вдох, а при сгибании – выдох.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упор с опорой на концах параллельных брусьев, ноги под углом 90 градусов удерживают набивной мяч. В медленном темпе руки согнуты в локтевых составах, ноги удерживать под углом. Затем руки выпрямить и прийти в исходное положение. При сгибании рук надо выполнить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опустить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полуприсед,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сед руки за голову, набивной мяч слева. В среднем темпе, поднимая ноги над мячом, мяч справа. Затем прийти в исходное положение.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наклон туловища вперед, ноги на ширине плеч, руки держат гири хватом сверху за ручки гирь. В медленном и среднем темпе поднять гири к груди, затем их опустить. При сгибании локтей сделать глубокий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 xml:space="preserve">И.п. – один занимающийся принимает положение упор лежа, опираясь руками о гимнастическую тумбу. Другой партнер держит его за голени ног. В среднем темпе выполнять сгибание и разгибание рук в локтевых суставах, при разгибании рук надо делать вдох, а при сгибании – выдох. </w:t>
      </w:r>
      <w:r w:rsidRPr="006A5145">
        <w:rPr>
          <w:sz w:val="28"/>
          <w:szCs w:val="28"/>
        </w:rPr>
        <w:lastRenderedPageBreak/>
        <w:t>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в висе на перекладине двумя руками хватом сверху. В медленном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сидя на гимнастической тумбе, штанга в руках хватом сверху на бедрах. В среднем темпе штангу поднять к плечам, затем поднять ее вверх. При подъеме штанги сделать вдох, а при опускании – выдох. Упражнение повторить 8-10 раз от 2 до 3 серий с интервалом отдыха между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гимнастики для различных групп профессий.</w:t>
      </w:r>
      <w:bookmarkEnd w:id="19"/>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 xml:space="preserve">Производственная гимнастика - это комплексы несложных физических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специфическими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двигательной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работу ранее бездействовавшие группы мышц или изменяет характер деятельности работающих мышц. Упражнения для комплексов производственной гимнастики, время и методику их проведения выбирают с учетом особенностей труда, физического развития и физической подготовленности работающих, изменений функционального состояния организма в течении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потягиваясь,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исходное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поднимают руки вверх - вдох, сгибаясь, опускают руки вниз и назад и дотрагиваются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возвращении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поднимают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возвращаясь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положение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кроме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выдох,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перед собой, выпрямляясь, руки поднимают вверх, ноги соединяют и возвращаются в исходное положение,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поднимают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ка</w:t>
      </w:r>
      <w:r w:rsidRPr="00D50FF8">
        <w:rPr>
          <w:color w:val="000000"/>
          <w:sz w:val="28"/>
          <w:szCs w:val="28"/>
        </w:rPr>
        <w:lastRenderedPageBreak/>
        <w:t>саясь пола. Наклоняясь вперед, делают хлопок руками под вытянутой ногой,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вперед,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деятельности характерны ускоренный темп, резкое увеличение объема и разнородности информации, дефицит времени для принятия решений, а также возрастание социальной значимости этих решений и личной ответственности. Характерной особенностью данного вида труда является сильное возбуждение головного мозга и вегетативной нервной системы и в то же время малое участие мышечной системы. В процессе умственного труда основная нагрузка приходится на центральную нервную систему, обеспечивающую протекание психических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"сидячей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работают,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возникновения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скрестно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 xml:space="preserve">вверх, встать, поймать мяч, вернуться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руками,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о.с.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полупальцы,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 xml:space="preserve">и. п. - стоя спиной друг к другу, руки вверх (кисти в «замок» с партнёром),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о.с.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 xml:space="preserve">и. п. - стойка ноги вместе,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 xml:space="preserve">и. и. - спиной друг к другу (расстояние ~ 80 см), стойка ноги врозь, руки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выполнить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повторить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1 - полуприсед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и. п. - о.с. спиной друг к другу, руки вверху (кисти в «замок» с партнёром),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с учётом профессиональной деформации  (без предмета и с предмета., в парах, в группах, на тренажёрах)</w:t>
      </w:r>
      <w:bookmarkEnd w:id="21"/>
    </w:p>
    <w:p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классифицируются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Pr="00EA5CC1">
        <w:t xml:space="preserve">осанки </w:t>
      </w:r>
      <w:r w:rsidRPr="00EA5CC1">
        <w:rPr>
          <w:bCs/>
          <w:i/>
          <w:color w:val="000000"/>
          <w:szCs w:val="28"/>
        </w:rPr>
        <w:t xml:space="preserve"> </w:t>
      </w:r>
      <w:r w:rsidRPr="00EA5CC1">
        <w:rPr>
          <w:bCs/>
          <w:color w:val="000000"/>
          <w:szCs w:val="28"/>
        </w:rPr>
        <w:t>для работающих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стены.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позвоночником. Гимнастическая палка вертикально за спиной захватом руками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отрывая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прямое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r w:rsidR="00040D12">
        <w:rPr>
          <w:sz w:val="28"/>
        </w:rPr>
        <w:t>о.с.</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r w:rsidRPr="00EA5CC1">
        <w:t>И.п.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и.п.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2 - наклон туловища вперед, руки скрестно,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t xml:space="preserve">4 - и. п. 5-6 – опуститься на колени, правой-левой ногами, скакалка внизу </w:t>
      </w:r>
      <w:r w:rsidRPr="00EA5CC1">
        <w:lastRenderedPageBreak/>
        <w:t>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r w:rsidRPr="00F10298">
        <w:t>И.п.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r>
        <w:t>прогибания,</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r w:rsidR="00040D12">
        <w:rPr>
          <w:sz w:val="28"/>
        </w:rPr>
        <w:t>о.с.</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r w:rsidR="00040D12">
        <w:rPr>
          <w:sz w:val="28"/>
        </w:rPr>
        <w:t>и.п.;</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r>
        <w:rPr>
          <w:sz w:val="28"/>
        </w:rPr>
        <w:t>скрестно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затраченных в процессе труда (учебы), организацию активного досуга и повышение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значительно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возможностей человеческого организма. В определенной степени в процессе тренировочных занятий оздоровительной направленности происходит формирование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 xml:space="preserve">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определяется ожидаемым конечным результатом. Развитие двигательных качеств затрагивает и вегетативные системы обеспечения, и другие системы, перестраивая их. Например, тренировка на силу изменит химический состав и толщину мышечных волокон, а тренировка на воспитание качества быстроты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выносливости,</w:t>
      </w:r>
      <w:r w:rsidRPr="000B175E">
        <w:rPr>
          <w:color w:val="000000"/>
          <w:szCs w:val="28"/>
        </w:rPr>
        <w:t xml:space="preserve"> стимулирует кардиореспираторную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 xml:space="preserve">Шейпинг -система физических упражнений (преимущественных силовых)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упражнений, выполнять которые следует в умеренном тепле до максимума. Первый этап занятий- упражнения, направленные на уменьшение жировых отложений. </w:t>
      </w:r>
      <w:r w:rsidRPr="000B175E">
        <w:rPr>
          <w:rStyle w:val="c5"/>
          <w:bCs/>
          <w:color w:val="000000"/>
          <w:sz w:val="28"/>
          <w:szCs w:val="28"/>
          <w:shd w:val="clear" w:color="auto" w:fill="FFFFFF"/>
        </w:rPr>
        <w:lastRenderedPageBreak/>
        <w:t>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получить нагрузку, равноценную беговой тренировке. А чтобы больше пропотеть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И.п.-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r w:rsidRPr="00F25950">
        <w:rPr>
          <w:szCs w:val="28"/>
        </w:rPr>
        <w:t>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r w:rsidRPr="00F25950">
        <w:rPr>
          <w:szCs w:val="28"/>
        </w:rPr>
        <w:t>И.п.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r w:rsidRPr="00F25950">
        <w:rPr>
          <w:szCs w:val="28"/>
        </w:rPr>
        <w:t>И.п. – то же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r w:rsidRPr="00F25950">
        <w:rPr>
          <w:szCs w:val="28"/>
        </w:rPr>
        <w:t>И.п. – то же, руки произвольно.</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 о.с.</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t>20.</w:t>
      </w:r>
      <w:r w:rsidRPr="00F25950">
        <w:rPr>
          <w:szCs w:val="28"/>
        </w:rPr>
        <w:t> 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21.</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И.п. – о.с. поперек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3 – 4 – и.п..</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29.</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30.</w:t>
      </w:r>
      <w:r w:rsidRPr="00F25950">
        <w:rPr>
          <w:szCs w:val="28"/>
        </w:rPr>
        <w:t> И.п. – то же.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И.п. – то же на шаг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lastRenderedPageBreak/>
        <w:t xml:space="preserve"> </w:t>
      </w:r>
      <w:r>
        <w:t>Выполнение упражнений</w:t>
      </w:r>
      <w:r w:rsidRPr="009E6A89">
        <w:t xml:space="preserve"> для укрепления мышц кистей, плечевого пояса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бег прыжками, скрестный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бег прыжками, скрестный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мускулатуры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бег прыжками, скрестный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физическую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скрестный бег, ускорение).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тренажер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lastRenderedPageBreak/>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на  различные отрезки времени с изменением направления движения и темпа передвижения</w:t>
      </w:r>
      <w:r w:rsidR="00C55B2E">
        <w:rPr>
          <w:color w:val="000000"/>
          <w:szCs w:val="28"/>
        </w:rPr>
        <w:t xml:space="preserve">, приседания на скорость с опорой и без </w:t>
      </w:r>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движения</w:t>
      </w:r>
      <w:r>
        <w:t xml:space="preserve">  в подвижных играх («Волк во рву»,« Перестрелка», «У медведя во бору»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бег прыжками, скрестный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стрейчинга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подниманием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толчковой ноги к груди – 8 -10м (или 10-15 повторов на месте),прыжки с продвижением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lastRenderedPageBreak/>
        <w:t>Комплекс силовых упражнений с отягощениями - штанга, гиря, тренажеры.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барьеров, высота барьеров у мужчин – 106,7 см, у женщин – 84 см), бег на </w:t>
      </w:r>
      <w:r>
        <w:rPr>
          <w:b w:val="0"/>
          <w:bCs w:val="0"/>
        </w:rPr>
        <w:lastRenderedPageBreak/>
        <w:t>400 м с барьерами, бег на 3000 м с препятствиями (стипл-чейз)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Такое раскачивание возможно, если расположение стоп неправильное, </w:t>
      </w:r>
      <w:r w:rsidRPr="006828FD">
        <w:rPr>
          <w:b w:val="0"/>
        </w:rPr>
        <w:lastRenderedPageBreak/>
        <w:t>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уровне с остальными (не обгоняя их), а за 6–8 м до финишной ленточки по сигналу </w:t>
      </w:r>
      <w:r w:rsidRPr="006828FD">
        <w:rPr>
          <w:b w:val="0"/>
        </w:rPr>
        <w:lastRenderedPageBreak/>
        <w:t>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lastRenderedPageBreak/>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 xml:space="preserve">а) участники выстраиваются в колонны и стартуют по одному, соревнуясь </w:t>
      </w:r>
      <w:r w:rsidRPr="00795543">
        <w:rPr>
          <w:b w:val="0"/>
        </w:rPr>
        <w:lastRenderedPageBreak/>
        <w:t>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атем пронося правую руку сверху над плечом, перейти в положение «натянутого лука» и выполнить финальное усилие броска активным захлестом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w:t>
      </w:r>
      <w:r>
        <w:rPr>
          <w:b w:val="0"/>
        </w:rPr>
        <w:lastRenderedPageBreak/>
        <w:t>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Важным моментом является предотвращение лишних действий при 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 xml:space="preserve">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w:t>
      </w:r>
      <w:r w:rsidRPr="00A37F62">
        <w:rPr>
          <w:b w:val="0"/>
        </w:rPr>
        <w:lastRenderedPageBreak/>
        <w:t>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xml:space="preserve">. на внешней и внутренней стороне стопы.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 xml:space="preserve">бег с высоким подниманием бедра, с захлёстыванием голени назад, </w:t>
      </w:r>
      <w:r w:rsidR="00EE50FA">
        <w:rPr>
          <w:szCs w:val="28"/>
        </w:rPr>
        <w:t>бег прыжками, скрестный бег, ускорение). Бег с изменения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xml:space="preserve">. на внешней и внутренней стороне стопы.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 xml:space="preserve">бег с высоким подниманием бедра, с захлёстыванием голени назад, </w:t>
      </w:r>
      <w:r w:rsidR="00D5195F">
        <w:rPr>
          <w:szCs w:val="28"/>
        </w:rPr>
        <w:t>бег прыжками, скрестный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r>
        <w:rPr>
          <w:szCs w:val="28"/>
        </w:rPr>
        <w:t>Комплекс</w:t>
      </w:r>
      <w:r w:rsidR="00D5195F">
        <w:rPr>
          <w:szCs w:val="28"/>
        </w:rPr>
        <w:t xml:space="preserve"> беговых упражнений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переменного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lastRenderedPageBreak/>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 Бег с изменени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 xml:space="preserve">бег с высоким подниманием бедра, с захлёстыванием голени назад, </w:t>
      </w:r>
      <w:r w:rsidR="004948AD">
        <w:rPr>
          <w:szCs w:val="28"/>
        </w:rPr>
        <w:t>бег прыжками, скрестный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максимальной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бег прыжками, скрестный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t xml:space="preserve"> </w:t>
      </w:r>
      <w:r w:rsidR="009C29EA">
        <w:t>Задания,</w:t>
      </w:r>
      <w:r>
        <w:t xml:space="preserve"> направленные на обучение технике финиширования с контролем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скрестный бег, ускорение). Бег с изменением </w:t>
      </w:r>
      <w:r w:rsidR="00365D99">
        <w:rPr>
          <w:szCs w:val="28"/>
        </w:rPr>
        <w:lastRenderedPageBreak/>
        <w:t xml:space="preserve">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упражнений.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течении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захлёстыванием голени назад, бег прыжками, скрестный бег, ускорение). Бег с изменением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xml:space="preserve">. на внешней и внутренней стороне стопы.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 xml:space="preserve">бег с высоким подниманием бедра, с захлёстыванием голени назад, </w:t>
      </w:r>
      <w:r w:rsidR="009E0247">
        <w:rPr>
          <w:szCs w:val="28"/>
        </w:rPr>
        <w:t>бег прыжками, скрестный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метров).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технике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Комплекс упражнений с использованием специальных заданий для 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8" w:name="_Toc49508336"/>
      <w:bookmarkStart w:id="29" w:name="_Toc85294340"/>
      <w:bookmarkStart w:id="30" w:name="_Toc132025172"/>
      <w:r w:rsidRPr="00795981">
        <w:lastRenderedPageBreak/>
        <w:t>Тема</w:t>
      </w:r>
      <w:r w:rsidR="008E52AF" w:rsidRPr="00795981">
        <w:t xml:space="preserve"> 3.2</w:t>
      </w:r>
      <w:r w:rsidRPr="00795981">
        <w:t xml:space="preserve"> Волейбол</w:t>
      </w:r>
      <w:bookmarkEnd w:id="28"/>
      <w:bookmarkEnd w:id="29"/>
      <w:bookmarkEnd w:id="30"/>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очков (с учетом перевеса в два очка). 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lastRenderedPageBreak/>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lastRenderedPageBreak/>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скрестные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 xml:space="preserve">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w:t>
      </w:r>
      <w:r w:rsidRPr="00A149BE">
        <w:rPr>
          <w:b w:val="0"/>
        </w:rPr>
        <w:lastRenderedPageBreak/>
        <w:t>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игрок переходит к новым действиям. Каждая фаза может включать более мелкие части – подфазы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w:t>
      </w:r>
      <w:r w:rsidRPr="00F84B54">
        <w:rPr>
          <w:b w:val="0"/>
          <w:color w:val="000000"/>
          <w:szCs w:val="26"/>
          <w:shd w:val="clear" w:color="auto" w:fill="FFFFFF"/>
        </w:rPr>
        <w:lastRenderedPageBreak/>
        <w:t>(более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исправить сложно, т. к. дети могут накладывать на мяч всю ладонь). Для этого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правильное положение кисти и пальцев  исполь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головы;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lastRenderedPageBreak/>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руками.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11.Партнер набрасывает мяч двумя руками - выполнить нижний прием мяча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площадки.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выполняем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прием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Построение то же, но партнер становиться около сетки. При таком построении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возвращает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игроку,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lastRenderedPageBreak/>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сторону.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lastRenderedPageBreak/>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правильного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положение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руке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 xml:space="preserve">При постановке блока игрок, находящийся в непосредственной </w:t>
      </w:r>
      <w:r w:rsidRPr="00952A15">
        <w:rPr>
          <w:b w:val="0"/>
        </w:rPr>
        <w:lastRenderedPageBreak/>
        <w:t>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жение победы на 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 xml:space="preserve">поминание </w:t>
      </w:r>
      <w:r w:rsidRPr="00FD2329">
        <w:rPr>
          <w:b w:val="0"/>
        </w:rPr>
        <w:lastRenderedPageBreak/>
        <w:t>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lastRenderedPageBreak/>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lastRenderedPageBreak/>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для обучение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подготовленности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спортивной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t xml:space="preserve">Совершенствование </w:t>
      </w:r>
      <w:r>
        <w:rPr>
          <w:b w:val="0"/>
          <w:color w:val="000000"/>
          <w:lang w:val="ru-RU" w:eastAsia="en-US"/>
        </w:rPr>
        <w:t>техники перемещений по площадки с использованием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 xml:space="preserve">В командах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lastRenderedPageBreak/>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 xml:space="preserve">Индивидуальные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 xml:space="preserve">Упражнения через сетку в парах и поточным методом.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lastRenderedPageBreak/>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36701A" w:rsidRDefault="0036701A" w:rsidP="008E52AF">
      <w:pPr>
        <w:spacing w:line="276" w:lineRule="auto"/>
        <w:ind w:firstLine="0"/>
        <w:outlineLvl w:val="0"/>
        <w:rPr>
          <w:b/>
        </w:rPr>
      </w:pPr>
      <w:bookmarkStart w:id="31" w:name="_Toc85294339"/>
    </w:p>
    <w:p w:rsidR="008E52AF" w:rsidRDefault="000D5C23" w:rsidP="00795981">
      <w:pPr>
        <w:pStyle w:val="2"/>
      </w:pPr>
      <w:bookmarkStart w:id="32" w:name="_Toc132025173"/>
      <w:r>
        <w:t xml:space="preserve">Тема 3.2 </w:t>
      </w:r>
      <w:r w:rsidR="008E52AF" w:rsidRPr="00795981">
        <w:t>Баскетбол</w:t>
      </w:r>
      <w:bookmarkEnd w:id="31"/>
      <w:bookmarkEnd w:id="32"/>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«баскет»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трехочковой зоны  - 3 очка. За удачный штрафной бросок –1 очко. Команда набравшая наибольшее количество очков считается победителем. При ничейном результате командам </w:t>
      </w:r>
      <w:r>
        <w:rPr>
          <w:b w:val="0"/>
          <w:bCs w:val="0"/>
        </w:rPr>
        <w:lastRenderedPageBreak/>
        <w:t>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году преподавателем Спрингфилдского колледжа штата Массачусетс</w:t>
      </w:r>
      <w:r>
        <w:rPr>
          <w:b w:val="0"/>
          <w:bCs w:val="0"/>
        </w:rPr>
        <w:t xml:space="preserve">    Дж. Нейсмитом  (1861-1939 гг).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 xml:space="preserve">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w:t>
      </w:r>
      <w:r w:rsidRPr="00725A93">
        <w:rPr>
          <w:b w:val="0"/>
        </w:rPr>
        <w:lastRenderedPageBreak/>
        <w:t>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Построение в четверках. Нападающие, свободно передвигаясь, разыгрывают мяч. Защитники их опекают. Затем один из нападающих 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 xml:space="preserve">Одним из основных способов взаимопомощи защитников является </w:t>
      </w:r>
      <w:r w:rsidRPr="00121718">
        <w:rPr>
          <w:b w:val="0"/>
        </w:rPr>
        <w:lastRenderedPageBreak/>
        <w:t>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В тех случаях, когда нападающий с мячом отрывается от своего 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lastRenderedPageBreak/>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t>3-й вариант</w:t>
      </w:r>
      <w:r w:rsidRPr="004F377C">
        <w:rPr>
          <w:b w:val="0"/>
        </w:rPr>
        <w:t xml:space="preserve">.     </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 xml:space="preserve">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w:t>
      </w:r>
      <w:r w:rsidRPr="004F377C">
        <w:rPr>
          <w:b w:val="0"/>
        </w:rPr>
        <w:lastRenderedPageBreak/>
        <w:t>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2. Судья подбрасывает мяч между двумя защитниками, которые в прыжке стремятся отбить его своим партнерам-защитникам. Игрок, 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 xml:space="preserve">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w:t>
      </w:r>
      <w:r w:rsidRPr="004F377C">
        <w:rPr>
          <w:b w:val="0"/>
        </w:rPr>
        <w:lastRenderedPageBreak/>
        <w:t>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 xml:space="preserve">Основная задача состоит в том, чтобы с мячом или без мяча приблизиться к корзине ближе, чем соперник, или занять такие позиции на </w:t>
      </w:r>
      <w:r w:rsidRPr="00187E34">
        <w:rPr>
          <w:b w:val="0"/>
        </w:rPr>
        <w:lastRenderedPageBreak/>
        <w:t>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Поэтому защитники постоянно находятся между соперником и корзиной, ибо даже небольшие просчеты в действиях защитников дают 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725A93" w:rsidRDefault="008E52AF" w:rsidP="008E52AF">
      <w:pPr>
        <w:pStyle w:val="20"/>
        <w:spacing w:line="240" w:lineRule="auto"/>
        <w:rPr>
          <w:b w:val="0"/>
          <w:bCs w:val="0"/>
          <w:sz w:val="24"/>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8E52AF" w:rsidRPr="00ED6961" w:rsidRDefault="008E52AF" w:rsidP="008E52AF">
      <w:pPr>
        <w:ind w:firstLine="0"/>
        <w:jc w:val="left"/>
        <w:rPr>
          <w:i/>
          <w:color w:val="2A2A2A"/>
          <w:sz w:val="24"/>
          <w:szCs w:val="28"/>
          <w:u w:val="single"/>
        </w:rPr>
      </w:pPr>
      <w:r>
        <w:rPr>
          <w:i/>
          <w:u w:val="single"/>
        </w:rPr>
        <w:t xml:space="preserve"> </w:t>
      </w:r>
    </w:p>
    <w:p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баскетбольным кольцом и др.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lastRenderedPageBreak/>
        <w:t>Выполнение различных заданий для обучения, закрепление и совершенст</w:t>
      </w:r>
      <w:r w:rsidR="000D5C23">
        <w:rPr>
          <w:szCs w:val="28"/>
          <w:lang w:eastAsia="en-US"/>
        </w:rPr>
        <w:t>вования техники основных</w:t>
      </w:r>
      <w:r>
        <w:rPr>
          <w:szCs w:val="28"/>
          <w:lang w:eastAsia="en-US"/>
        </w:rPr>
        <w:t xml:space="preserve"> приёмов в баскетболе. Стойки баскетболиста,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 xml:space="preserve">бег с различной скоростью,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верхнего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скоростью,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 xml:space="preserve">льные, групповые, командные). Отработка </w:t>
      </w:r>
      <w:r w:rsidRPr="000253A1">
        <w:rPr>
          <w:rStyle w:val="FontStyle73"/>
          <w:sz w:val="28"/>
          <w:szCs w:val="28"/>
        </w:rPr>
        <w:t xml:space="preserve">на месте, в движения по командам. Ознакомление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t>Двусторонняя игра по упрощённым правилам.</w:t>
      </w:r>
    </w:p>
    <w:p w:rsidR="00795981" w:rsidRDefault="00795981" w:rsidP="00795981">
      <w:pPr>
        <w:pStyle w:val="2"/>
      </w:pPr>
      <w:bookmarkStart w:id="34" w:name="_Toc49508337"/>
      <w:bookmarkStart w:id="35" w:name="_Toc85294341"/>
    </w:p>
    <w:p w:rsidR="008E52AF" w:rsidRDefault="000D5C23" w:rsidP="00795981">
      <w:pPr>
        <w:pStyle w:val="2"/>
      </w:pPr>
      <w:bookmarkStart w:id="36" w:name="_Toc132025174"/>
      <w:r>
        <w:t xml:space="preserve">Тема 3.3 </w:t>
      </w:r>
      <w:r w:rsidR="008E52AF" w:rsidRPr="008E52AF">
        <w:t>Основная гимнастика</w:t>
      </w:r>
      <w:bookmarkEnd w:id="36"/>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 xml:space="preserve">Требования безопасности для учащихся при выполнении гимнастических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мягко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упражнения. Обучаться страховке, оказывать помощь друг другу под руководством преподавателя (тренера); </w:t>
      </w:r>
    </w:p>
    <w:p w:rsidR="003138FE" w:rsidRDefault="008E52AF" w:rsidP="003138FE">
      <w:pPr>
        <w:spacing w:line="240" w:lineRule="auto"/>
        <w:ind w:firstLine="0"/>
      </w:pPr>
      <w:r>
        <w:t xml:space="preserve">1.1.6. при выполнении упражнений периодически очищать рабочую поверхность перекладины, она должна быть сухой, гладкой; </w:t>
      </w:r>
    </w:p>
    <w:p w:rsidR="003138FE" w:rsidRDefault="008E52AF" w:rsidP="003138FE">
      <w:pPr>
        <w:spacing w:line="240" w:lineRule="auto"/>
        <w:ind w:firstLine="0"/>
      </w:pPr>
      <w:r>
        <w:t xml:space="preserve">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зависимости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 xml:space="preserve">1.1.9. при появлении во время занятий боли в руках, покраснения кожи или при появлении потёртостей (водяных пузырей) на ладонях, прервать выполнение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 xml:space="preserve">1.1.11. быть внимательным при передвижении в спортивном зале и установке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 xml:space="preserve">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закреплены ли стопорные винты; </w:t>
      </w:r>
    </w:p>
    <w:p w:rsidR="003138FE" w:rsidRDefault="008E52AF" w:rsidP="003138FE">
      <w:pPr>
        <w:spacing w:line="240" w:lineRule="auto"/>
        <w:ind w:firstLine="0"/>
      </w:pPr>
      <w:r>
        <w:t xml:space="preserve">1.1.13. при установке гимнастических прыжковых снарядов выдвигать ножки у гимнастического коня и гимнастического козла поочерёдно с каждой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металлическую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порядку – Рассчитайсь!» и др. Повороты на месте. Обход. Противоход. Змейка. Противоходы. Диагональ. Передвижения по точкам зала. Перестроения из одной шеренги в две. Перестроение из одной шеренги и три. Перестроения из колонны по одному в колонны по два (три). Перестроение из шеренги уступом. Перестроение из одной колонны в три уступом. Перестроение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координированность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При приеме подачи надо уметь очень быстро реагировать на мяч и 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передвижений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различном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состоящие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равным, то назначается дополнительное время, в виде двух матчей по 15 минут. Если и после этого победителя не будет выявлено, то назначают серию пенальти. Пенальти – это удар с расстояния 11 метров по вратам противника,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регламентированным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специальная трава. Искусственным покрытием служит «ковер» из синтетического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которыми есть перерыв, не превышающий 15 минут. 90 минут матча называются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травмами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судья)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игрока могут быть свои функции: защитника (бэка), полузащитника (хавбэка), нападающего (форварда). Отдельно выделяется вратарь (голкипер) – игрок, защищающий ворота. Форма вратаря отличается от формы остальных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национальных федераций максимальное число замен равно трем, в матчах национальных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средней линии поля (линии, которая делит поле пополам). Список игроков замены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полевого игрока. Это связано с тем, что вратарю, согласно правилам, разрешено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мяча. В зависимости от расположения партнеров и игроков команды противника, а от направления, траектории и скор</w:t>
      </w:r>
      <w:r>
        <w:t>ости движения мяча применяются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Успешное выполнение технических приемов во многом определяется готовностью вратаря к действию. Одним из факторов готовности является целесообразное исходное положение вратаря. Оно характеризуется стойкой ноги врозь (ноги на ширине плеч и несколько согнуты). Полусогнутые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скрестным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осуществляется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опускающимися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высоколетящими и оп</w:t>
      </w:r>
      <w:r>
        <w:t>ускающимися мячами</w:t>
      </w:r>
      <w:r w:rsidRPr="00D0793D">
        <w:t>.</w:t>
      </w:r>
      <w:r>
        <w:t xml:space="preserve"> </w:t>
      </w:r>
      <w:r w:rsidRPr="00D0793D">
        <w:t>Принимая исходное положение в подготовительной фазе, вратарь выносит вперед или вперед-вверх (в зависимости от уровня полета мяча) слегка согнутые руки Ладони, обращенные к мячу, с расставленными и полусогнутыми пальцами образуют своеобразную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вратаря.В подготовительной фазе руки выносятся в сторону - вперед по направлению полета мяча. Кисти параллельны, пальцы несколько расставлены и полусогнуты. Вес тела переносится на ближнюю к стороне ловли ногу. В ту же сторону несколько поворачивается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отборе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определяется правилами футбола. Несмотря на простоту выполнения, данный прием является значимым, так как он используется для ввода мяча в игр</w:t>
      </w:r>
      <w:r>
        <w:t>у после его потери противником.</w:t>
      </w:r>
    </w:p>
    <w:p w:rsidR="00D0793D" w:rsidRDefault="00D0793D" w:rsidP="00D0793D">
      <w:pPr>
        <w:pStyle w:val="11"/>
        <w:spacing w:line="276" w:lineRule="auto"/>
        <w:jc w:val="both"/>
      </w:pPr>
      <w:r w:rsidRPr="00D0793D">
        <w:t>Мяч вбрасывают двумя руками из-за головы. Упражнение выполняют с места или с небольшого разбега. В момент броска футболист должен касаться земли обеими ногами, в то же время, ему не разрешается пересекать боковую линию. При вбрасывании мяч берется в руки так, чтобы кисти с расставленными пальцами обхватывали его сбоку, а большие пальцы почти соприкасались. Подготовительной фазой упражнения является замах. Исходное положение — стойка ноги врозь (на ширине плеч) или в положении шага. Руки с мячом, несколько согнутые в локтевых суставах,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получить мяч, не встречая непосредственного сопротивления, атакующие много маневрируют. Задача игроков обороны — воспрепятствовать таким маневрам.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говорят, острую) передачу, игроки, ожидающие мяч, открываются. Помогает 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просто. Против таких сторожей надо применять перед стартом ложные движения.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водить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Открывание требует энергичных, активных действий, согласованных с действиями партнеров. Особую ценность имеет открывание, при котором партнер может сделать передачу, резко обостряющую ситуацию (обычно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соперников,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полезным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позицию, которая лишила бы его активности, возможности беспрепятственно выходить на свободное место, получать мяч в ноги. Закрытый игрок ограничен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t>Разных игроков надо и закрывать по-разному. Но принципы закрывания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точной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удаленность подопечного от мяча. На дистанции длинной передачи можно закрывать подопечного с большим зазором: за время полета мяча (до 3 сек.) закрывающий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отношению к мячу. При поперечной передаче с фланга опекун тоже занимает позицию ближе к своим воротам и немного впереди (по отношению к мячу).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В статическом положении закрыть игрока нетрудно. Трудности возникают, когда тот начинает маневрировать, и маневрировать на скорости, да еще неизвестно, с какими намерениями. Как ни трудно научиться закрывать соперника, но уметь это должны все игроки, наделяемые основными оборонительными функциями (особенно защитники и полузащитники).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необходимый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Обманные движения относятся к тем приемам техники, использование которых практически всегда предполагает вступление в единоборство с противником. Эффективное применение финтов способствует успешному решению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игрока таких физических качеств, как быстрота, скоростно-силовые качества, ловкость; лимитируется степенью психологической подготовленности и 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движения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мячом. Часто применяют данный прием и игроки линии защиты — они провоцируют противника, ведущего мяч, на утрату контроля над мячом. Ложные телодвижения выполняют и вратари — с целью вынудить соперника нанести удар именно в ту часть ворот, к защите которой они подготовились.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37555C"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соперником или во время его ведения. Эффективность использования отбора обусловливается ситуационными способностями футболиста, т.е. способностями точно оценить расстояние до соперника и мяча, скорость их перемещения, расположение игроков и т.п. Если противник ведет мяч, то его следует атаковать, когда он несколько отпустит мяч от себя; в данный момент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отбор. При полном отборе мячом овладевают сам отбирающий или его партнер. При неполном отборе мяч отбивается на определенное расстояние или выбивается за боковую линию. Несмотря на то, что мячом овладевает соперник,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выпаде,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пременение специальных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для обучение технике вбрасывания мяча. Эстафеты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для закрепление навыка </w:t>
      </w:r>
      <w:r w:rsidR="000D5C23">
        <w:rPr>
          <w:bCs/>
          <w:color w:val="000000"/>
          <w:szCs w:val="28"/>
        </w:rPr>
        <w:t>вбрасывание мяча</w:t>
      </w:r>
      <w:r>
        <w:rPr>
          <w:bCs/>
          <w:color w:val="000000"/>
          <w:szCs w:val="28"/>
        </w:rPr>
        <w:t xml:space="preserve"> с использованием  эстафет.</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овл</w:t>
      </w:r>
      <w:r>
        <w:rPr>
          <w:lang w:eastAsia="en-US"/>
        </w:rPr>
        <w:t>и мяча</w:t>
      </w:r>
      <w:r w:rsidRPr="00D60CED">
        <w:rPr>
          <w:lang w:eastAsia="en-US"/>
        </w:rPr>
        <w:t xml:space="preserve"> </w:t>
      </w:r>
      <w:r>
        <w:rPr>
          <w:lang w:eastAsia="en-US"/>
        </w:rPr>
        <w:t>(</w:t>
      </w:r>
      <w:r w:rsidRPr="00D60CED">
        <w:rPr>
          <w:lang w:eastAsia="en-US"/>
        </w:rPr>
        <w:t>низких, полувысоких и высоких мячей</w:t>
      </w:r>
      <w:r>
        <w:rPr>
          <w:lang w:eastAsia="en-US"/>
        </w:rPr>
        <w:t xml:space="preserve">, летящих в стороне от вратаря).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 в парах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 xml:space="preserve">бманные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катящихся и низко летящих мячей, ловля полувысоких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футболе.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как правило, без отдыха в быстром темпе под музыку.</w:t>
      </w:r>
      <w:r w:rsidR="00CB4E1D" w:rsidRPr="00CB4E1D">
        <w:rPr>
          <w:sz w:val="28"/>
          <w:szCs w:val="28"/>
        </w:rPr>
        <w:t xml:space="preserve"> Еще в античном мире танцы, а также физические упражнения, в частно</w:t>
      </w:r>
      <w:r w:rsidR="00CB4E1D" w:rsidRPr="00CB4E1D">
        <w:rPr>
          <w:sz w:val="28"/>
          <w:szCs w:val="28"/>
        </w:rPr>
        <w:softHyphen/>
        <w:t>сти выполняемые и под музыку, использовались для развития хорошей осанки, походки, пластичности движения, наконец, силы и выносливости. 5 и 6 вв.до н.э - период высочайшего внутреннего расцвета Греции, давшей в каждой об</w:t>
      </w:r>
      <w:r w:rsidR="00CB4E1D" w:rsidRPr="00CB4E1D">
        <w:rPr>
          <w:sz w:val="28"/>
          <w:szCs w:val="28"/>
        </w:rPr>
        <w:softHyphen/>
        <w:t>ласти интеллектуальной деятельности выдающихся представителей. Это время вошло в историю как «золотой век Перикла». Греческая философия и наука, в отличие от других культур Древнего мира, испытывала на себе наименьшие ре</w:t>
      </w:r>
      <w:r w:rsidR="00CB4E1D" w:rsidRPr="00CB4E1D">
        <w:rPr>
          <w:sz w:val="28"/>
          <w:szCs w:val="28"/>
        </w:rPr>
        <w:softHyphen/>
        <w:t>лигиозные ограничения. В результате взаимодействия греческой культуры с культурными традициями стран Востока образовалась самобытная эллиническая культура, ставшая впоследствии основой европейской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возможности человека, и как метод врачевания, что нашло отражение в первых сочинениях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общеразвивающих гимнастических упражнений, разновидно</w:t>
      </w:r>
      <w:r w:rsidRPr="00F948D0">
        <w:rPr>
          <w:sz w:val="28"/>
          <w:szCs w:val="28"/>
          <w:shd w:val="clear" w:color="auto" w:fill="FFFFFF"/>
        </w:rPr>
        <w:softHyphen/>
        <w:t>стей бега, скачков и подскоков, выполняемых под музыкальное сопровождение 120-160 ударов в минуту поточным или серийно-поточным методом. Упражне</w:t>
      </w:r>
      <w:r w:rsidRPr="00F948D0">
        <w:rPr>
          <w:sz w:val="28"/>
          <w:szCs w:val="28"/>
          <w:shd w:val="clear" w:color="auto" w:fill="FFFFFF"/>
        </w:rPr>
        <w:softHyphen/>
        <w:t>ния выполняются на месте, с продвижением вперед, назад, в сторону. Основная физиологическая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жностей кардиореспираторной сис</w:t>
      </w:r>
      <w:r w:rsidRPr="00F948D0">
        <w:rPr>
          <w:sz w:val="28"/>
          <w:szCs w:val="28"/>
          <w:shd w:val="clear" w:color="auto" w:fill="FFFFFF"/>
        </w:rPr>
        <w:t>темы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популярность. Уже в середине 90-х годов в США ею занималось около 9 млн. людей. 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которой стало развиваться с выхо</w:t>
      </w:r>
      <w:r w:rsidR="00CB4E1D" w:rsidRPr="00F948D0">
        <w:rPr>
          <w:sz w:val="28"/>
          <w:szCs w:val="28"/>
          <w:shd w:val="clear" w:color="auto" w:fill="FFFFFF"/>
        </w:rPr>
        <w:softHyphen/>
        <w:t>дом этой разновидности на «аэробическую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выполнения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физическую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сивности приравнивают к бегу со скоростью 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танцевальных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высокоинтенсивным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направлению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популярностью у молодежи пользуется также аэробика с эле</w:t>
      </w:r>
      <w:r w:rsidRPr="00F948D0">
        <w:rPr>
          <w:sz w:val="28"/>
          <w:szCs w:val="28"/>
        </w:rPr>
        <w:softHyphen/>
        <w:t>ментами бокса и кикбоксинга, ушу, дзюдо и т.п. благодаря скоростной работе мышц, высокой интенсивности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излишняя агрессивность, психическая напряженность. В рамках процесса оздоровительной тренировки с элементами бокса можно применять специаль</w:t>
      </w:r>
      <w:r w:rsidRPr="00F948D0">
        <w:rPr>
          <w:sz w:val="28"/>
          <w:szCs w:val="28"/>
        </w:rPr>
        <w:softHyphen/>
        <w:t>ные перчатки, груши. Наиболыней популярностью в настоящее время пользуют</w:t>
      </w:r>
      <w:r w:rsidRPr="00F948D0">
        <w:rPr>
          <w:sz w:val="28"/>
          <w:szCs w:val="28"/>
        </w:rPr>
        <w:softHyphen/>
        <w:t>ся кибо, тайчи, карате-аэробика.</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r w:rsidRPr="00F948D0">
        <w:rPr>
          <w:sz w:val="28"/>
          <w:szCs w:val="28"/>
        </w:rPr>
        <w:t>Боди-шейпинг, боди-стайлинг, боди-кондиционная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стема таргет</w:t>
      </w:r>
      <w:r w:rsidRPr="00F948D0">
        <w:rPr>
          <w:sz w:val="28"/>
          <w:szCs w:val="28"/>
        </w:rPr>
        <w:t>тонинг - синонемы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учитывающие основные закономерности построения урока аэробики: под музыку, поточным методом и др. В этих видах аэробики широко используются гантели, резиновые амортизато</w:t>
      </w:r>
      <w:r w:rsidR="00D0793D">
        <w:rPr>
          <w:sz w:val="28"/>
          <w:szCs w:val="28"/>
        </w:rPr>
        <w:t>ры</w:t>
      </w:r>
      <w:r w:rsidRPr="00F948D0">
        <w:rPr>
          <w:sz w:val="28"/>
          <w:szCs w:val="28"/>
        </w:rPr>
        <w:t>, эспандеры различной конструкции, медболлы (0.5 до 5 кг.), гимнастические палки различного веса (body bar).</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мается международная организация FISAF. Проводятся чемпионаты мира и Ев</w:t>
      </w:r>
      <w:r w:rsidRPr="00F948D0">
        <w:rPr>
          <w:sz w:val="28"/>
          <w:szCs w:val="28"/>
        </w:rPr>
        <w:softHyphen/>
        <w:t xml:space="preserve">ропы, международные турниры среди детей, подростков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альная аэробика - фанк/хип-хоп.</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спортсменами на площадке 12x12 м. Упражнения оцениваются тремя судейскими бригадами (первая бригада оценивает технику, вторая артистичность, третья,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словесным, методом показа, методом целостного разучивания упражнений и методом расчлененного разучивания. Структура занятия оздоровительной аэробикой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заключительная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И.п.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и.п.</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Step-cross “Sc”.</w:t>
      </w:r>
      <w:r w:rsidRPr="00D0793D">
        <w:rPr>
          <w:b/>
          <w:bCs/>
          <w:sz w:val="28"/>
          <w:szCs w:val="28"/>
        </w:rPr>
        <w:t xml:space="preserve"> </w:t>
      </w:r>
      <w:r w:rsidRPr="00D0793D">
        <w:rPr>
          <w:bCs/>
          <w:sz w:val="28"/>
          <w:szCs w:val="28"/>
        </w:rPr>
        <w:t>И.п. – ноги вместе, «раз» - правую (левую) ногу ставим на противоположный край платформы от ведущей ноги, «два» - левую (правую) ногу скрестно спереди на другой край платформы, «три» - правой (левой) ногой сходим со степа, «четыре» -и.п.</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Mambo “Mb”.</w:t>
      </w:r>
      <w:r w:rsidRPr="00D0793D">
        <w:rPr>
          <w:bCs/>
          <w:sz w:val="28"/>
          <w:szCs w:val="28"/>
        </w:rPr>
        <w:t xml:space="preserve"> И.п. – ноги вместе на полу, «раз» - правой (левой) ногой подъем на степ, «два» - левой (правой) ногой делаем переступку на полу, «три» - правой (левой) ногой сходим с платформы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Pivot “Pt”.</w:t>
      </w:r>
      <w:r w:rsidRPr="00D0793D">
        <w:rPr>
          <w:bCs/>
          <w:sz w:val="28"/>
          <w:szCs w:val="28"/>
        </w:rPr>
        <w:t xml:space="preserve"> Движение выполняется аналогично движению mambo ,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максималь</w:t>
      </w:r>
      <w:r w:rsidRPr="00D0793D">
        <w:rPr>
          <w:bCs/>
          <w:sz w:val="28"/>
          <w:szCs w:val="28"/>
        </w:rPr>
        <w:t>ное воздействие на мышцы верхнего плечевого пояса, мышц живота, ягодиц и бедра. Ее достоинствами является то, что во время выполнения хорошо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 xml:space="preserve">Первые минут пять-десять отводятся подготовительным упражнениям,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плечевые мышцы, ягодичные, мышцы ног и брюшного пресса.  Последовательность упражнений может меняться. То есть, можно идти по принципу снизу-вверх, то есть от ног к плечам. Можно идти сверху-вниз, от плеч к ногам. Бывает, что пресс тренируется отдельно, но може</w:t>
      </w:r>
      <w:r>
        <w:rPr>
          <w:bCs/>
          <w:sz w:val="28"/>
          <w:szCs w:val="28"/>
        </w:rPr>
        <w:t>т быть включен в основную после</w:t>
      </w:r>
      <w:r w:rsidRPr="00D0793D">
        <w:rPr>
          <w:bCs/>
          <w:sz w:val="28"/>
          <w:szCs w:val="28"/>
        </w:rPr>
        <w:t xml:space="preserve">довательность упражнений. Для достижения максимального эффекта в 1 упражнении задействуют как можно </w:t>
      </w:r>
      <w:r>
        <w:rPr>
          <w:bCs/>
          <w:sz w:val="28"/>
          <w:szCs w:val="28"/>
        </w:rPr>
        <w:t>больше мышц. Распространены раз</w:t>
      </w:r>
      <w:r w:rsidRPr="00D0793D">
        <w:rPr>
          <w:bCs/>
          <w:sz w:val="28"/>
          <w:szCs w:val="28"/>
        </w:rPr>
        <w:t>личные наклоны и выпады. Одним из ярких примеров силового-аэробного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Регулярные силовые тренировки уве</w:t>
      </w:r>
      <w:r>
        <w:rPr>
          <w:bCs/>
          <w:sz w:val="28"/>
          <w:szCs w:val="28"/>
        </w:rPr>
        <w:t>личивают размер и силу мышеч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мышеч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Мышцы - это метаболически активные ткани. Это означает, что тем больше твоя мышечная масса, тем быстрее твой уровень метаболизма в состоянии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Pr>
          <w:b/>
          <w:bCs/>
          <w:sz w:val="28"/>
          <w:szCs w:val="28"/>
        </w:rPr>
        <w:t>С</w:t>
      </w:r>
      <w:r w:rsidRPr="00D0793D">
        <w:rPr>
          <w:b/>
          <w:bCs/>
          <w:sz w:val="28"/>
          <w:szCs w:val="28"/>
        </w:rPr>
        <w:t>третчинг в степ-аэробике</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зависимости от целей занятий стретчинг в степ-аэробике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фитнес-программы.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нужна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постепенным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t xml:space="preserve">Подготовка </w:t>
      </w:r>
      <w:r w:rsidR="00A5419B">
        <w:t>тела к йогической практике, выполняя упражнения на разогрев мышц, увеличение подвижности суставов. Выполняется последовательность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 xml:space="preserve">Разминка- разогревание, подготовка к напряженной и интенсивной работе.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r w:rsidRPr="004019B4">
        <w:t xml:space="preserve"> </w:t>
      </w:r>
      <w:r>
        <w:t>Контрпозы, скручивания,</w:t>
      </w:r>
      <w:r w:rsidRPr="004019B4">
        <w:t xml:space="preserve"> </w:t>
      </w:r>
      <w:r>
        <w:t>наклоны вперед –</w:t>
      </w:r>
      <w:r>
        <w:rPr>
          <w:color w:val="000000"/>
        </w:rPr>
        <w:t xml:space="preserve"> назад)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xml:space="preserve">- разогревание, подготовка к напряженной и интенсивной работе.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танцевальные низкоударные упражнения низкой интенсивности, непродолжительный стрейтч</w:t>
      </w:r>
      <w:r w:rsidR="00A65FF3">
        <w:t>инг</w:t>
      </w:r>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 xml:space="preserve">Разминка- разогревание, подготовка к напряженной и интенсивной работе.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t xml:space="preserve"> </w:t>
      </w:r>
      <w:r w:rsidR="00050F86"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795981" w:rsidRDefault="00795981" w:rsidP="00795981">
      <w:pPr>
        <w:pStyle w:val="2"/>
      </w:pPr>
      <w:bookmarkStart w:id="44" w:name="_Toc85294344"/>
    </w:p>
    <w:p w:rsidR="00822AF5" w:rsidRPr="00794A06" w:rsidRDefault="0036701A" w:rsidP="00795981">
      <w:pPr>
        <w:pStyle w:val="2"/>
      </w:pPr>
      <w:bookmarkStart w:id="45" w:name="_Toc132025178"/>
      <w:r>
        <w:t>Тема3.8</w:t>
      </w:r>
      <w:r w:rsidR="00822AF5" w:rsidRPr="00794A06">
        <w:t>.</w:t>
      </w:r>
      <w:r w:rsidR="000D5C23">
        <w:t xml:space="preserve"> </w:t>
      </w:r>
      <w:r w:rsidR="00822AF5" w:rsidRPr="00794A06">
        <w:t>Атлетическаяк гимнастика</w:t>
      </w:r>
      <w:bookmarkEnd w:id="44"/>
      <w:bookmarkEnd w:id="45"/>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культура» необходимо использовать только те системы физических упражнений,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свидетельствуют,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но этот момент можно считать точкой отсчета истории пауэрлифтинга. В последние годы китайской династии Чу (1122-249 г.г.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Теаген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тренировался таким образом: ежедневно поднимал телёнка на плечи и проделывал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людей иметь сильные и красивые мышцы, рельефную мускулатуру. Кроме того, она расширяет двигательный опыт, воспитывает привычку к систематическим занятиям физическими упражнениями, служит средством активного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преследующее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упражнений в течение нескольких минут.</w:t>
      </w:r>
    </w:p>
    <w:p w:rsidR="00D0793D" w:rsidRDefault="00D0793D" w:rsidP="00D0793D">
      <w:pPr>
        <w:spacing w:line="276" w:lineRule="auto"/>
        <w:ind w:firstLine="560"/>
      </w:pPr>
      <w:r>
        <w:t>В специальной разминке применяются упражнения на растягивание, в частности, повторные статические упражнения (стретчинг).</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88064F">
      <w:pPr>
        <w:numPr>
          <w:ilvl w:val="0"/>
          <w:numId w:val="40"/>
        </w:numPr>
        <w:spacing w:line="276" w:lineRule="auto"/>
      </w:pPr>
      <w:r>
        <w:t>наклон вперед из стойки с разведенными руками между фиксированными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Тяга к животу на тренажёре (проработка широчайших мышц спины) (3х8).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секунды).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 xml:space="preserve">Под круговой тренировкой принято считать тип тренировок, в котором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среднем 30-40 минут, редко – 60мин. Такое относительно небольшое время обуславливается следующей характеристикой кругового тренинга. Круговые тренировки характеризуются высокой интенсивностью – небольшие рабочие веса (часто работа с весом своего тела), малый отдых между подходами, общий высокий темп тренировки. Энергоемкость такого тренинга сравнима с кардиотренировками. В связи с этим, такие тренировки получаются довольно изнурительными как в физическом смысле, так и в смысле нагрузки на центральную нервную систему. Отсюда и небольшая продолжительность 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естественный функционал тела человека (подтягивания, приседания, отжимания...)</w:t>
      </w:r>
    </w:p>
    <w:p w:rsidR="00D0793D" w:rsidRDefault="00D0793D" w:rsidP="0088064F">
      <w:pPr>
        <w:pStyle w:val="11"/>
        <w:numPr>
          <w:ilvl w:val="0"/>
          <w:numId w:val="41"/>
        </w:numPr>
        <w:spacing w:line="276" w:lineRule="auto"/>
        <w:ind w:left="426"/>
      </w:pPr>
      <w:r>
        <w:t xml:space="preserve">Многоповторный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тренировке.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таких,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параллельны друг другу.  Слега согните колени, расслабляя корпус и руки, круглой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положении,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амплитуда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области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касаются друг друга, пятки притягиваем как можно ближе к паху. Положите руки на колени и начинайте давить на них, колени сопротивляются. Удерживайте статическое напряжение 4-5 секунд. Затем максимально расслабьте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полусухожильных.</w:t>
      </w:r>
    </w:p>
    <w:p w:rsidR="00D0793D" w:rsidRDefault="00D0793D" w:rsidP="00D0793D">
      <w:pPr>
        <w:pStyle w:val="11"/>
        <w:spacing w:line="276" w:lineRule="auto"/>
      </w:pPr>
      <w:r>
        <w:t>Лягте на левый бок, согните правую ногу, уведите ее назад, возьмитесь правой рукой за стопу. Пытаемся выпрямить правую ногу, рука при этом сопротивляется. Удерживайте статическое напряжение 4-5 секунд. Расслабьтесь. Затем выводим правую ногу вперед и вытягиваем ее над полом,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левым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использование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тренажёров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штангами.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отдыха,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полож</w:t>
      </w:r>
      <w:r>
        <w:rPr>
          <w:color w:val="000000"/>
          <w:shd w:val="clear" w:color="auto" w:fill="FFFFFF"/>
        </w:rPr>
        <w:t>е</w:t>
      </w:r>
      <w:r w:rsidR="00925AAE">
        <w:rPr>
          <w:color w:val="000000"/>
          <w:shd w:val="clear" w:color="auto" w:fill="FFFFFF"/>
        </w:rPr>
        <w:t>ний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упражнений.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расслабление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незначительным продвижением вперёд и круговым вращением рук (с нараста</w:t>
      </w:r>
      <w:r w:rsidR="000D5C23">
        <w:rPr>
          <w:rStyle w:val="c0"/>
          <w:color w:val="000000"/>
          <w:sz w:val="32"/>
        </w:rPr>
        <w:t xml:space="preserve">ющим темпом) - 10-20 м; </w:t>
      </w:r>
      <w:r w:rsidRPr="00242AFD">
        <w:rPr>
          <w:rStyle w:val="c0"/>
          <w:color w:val="000000"/>
          <w:sz w:val="32"/>
        </w:rPr>
        <w:t>подскоки с ноги на ногу с продвижением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сочетаний.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дельтов</w:t>
      </w:r>
      <w:r>
        <w:rPr>
          <w:bCs/>
          <w:szCs w:val="28"/>
          <w:lang w:eastAsia="en-US"/>
        </w:rPr>
        <w:t>идные мышцы ( соезиновыми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 xml:space="preserve">Упражнение на сгибание, разгибание рук от пола на трицепс. Подтягивание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6" w:name="_Toc132025179"/>
      <w:r w:rsidRPr="00623A7E">
        <w:rPr>
          <w:rFonts w:eastAsia="Calibri"/>
          <w:i/>
          <w:iCs/>
          <w:szCs w:val="28"/>
        </w:rPr>
        <w:t>Приложение 1</w:t>
      </w:r>
      <w:r w:rsidRPr="00623A7E">
        <w:rPr>
          <w:rFonts w:eastAsia="SchoolBookCSanPin-Regular"/>
          <w:szCs w:val="28"/>
        </w:rPr>
        <w:t>.</w:t>
      </w:r>
      <w:bookmarkEnd w:id="46"/>
    </w:p>
    <w:p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Координационные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на гимнастической скамейки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перекладине из виса, кол-во раз (юноши), на низкой перекладине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положения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33"/>
        <w:gridCol w:w="2354"/>
        <w:gridCol w:w="953"/>
        <w:gridCol w:w="638"/>
        <w:gridCol w:w="654"/>
        <w:gridCol w:w="1185"/>
        <w:gridCol w:w="1136"/>
        <w:gridCol w:w="1039"/>
        <w:gridCol w:w="870"/>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разбега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виса лежа на низкой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разгибание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положения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5"/>
        <w:gridCol w:w="5491"/>
        <w:gridCol w:w="741"/>
        <w:gridCol w:w="511"/>
        <w:gridCol w:w="512"/>
        <w:gridCol w:w="511"/>
        <w:gridCol w:w="511"/>
        <w:gridCol w:w="597"/>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t>** 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51"/>
        <w:gridCol w:w="2806"/>
        <w:gridCol w:w="943"/>
        <w:gridCol w:w="1036"/>
        <w:gridCol w:w="669"/>
        <w:gridCol w:w="943"/>
        <w:gridCol w:w="1036"/>
        <w:gridCol w:w="678"/>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положения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4" w:name="_Toc472076775"/>
      <w:r>
        <w:rPr>
          <w:i/>
          <w:szCs w:val="32"/>
        </w:rPr>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rsidR="00B237FF" w:rsidRPr="002A436B" w:rsidRDefault="00B237FF" w:rsidP="00D8725D">
      <w:pPr>
        <w:spacing w:line="276" w:lineRule="auto"/>
        <w:ind w:firstLine="0"/>
        <w:jc w:val="center"/>
        <w:outlineLvl w:val="0"/>
        <w:rPr>
          <w:szCs w:val="32"/>
        </w:rPr>
      </w:pPr>
      <w:bookmarkStart w:id="56" w:name="_Toc85294348"/>
      <w:bookmarkStart w:id="57" w:name="_Toc132025184"/>
      <w:r w:rsidRPr="002A436B">
        <w:rPr>
          <w:b/>
          <w:szCs w:val="32"/>
        </w:rPr>
        <w:t>Темы рефератов</w:t>
      </w:r>
      <w:r>
        <w:rPr>
          <w:szCs w:val="32"/>
        </w:rPr>
        <w:t>.</w:t>
      </w:r>
      <w:bookmarkEnd w:id="56"/>
      <w:bookmarkEnd w:id="57"/>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состязания.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совершенство.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подготовке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эффективностью самостоятельных</w:t>
      </w:r>
      <w:r w:rsidR="00007014">
        <w:rPr>
          <w:szCs w:val="32"/>
        </w:rPr>
        <w:t xml:space="preserve"> </w:t>
      </w:r>
      <w:r w:rsidRPr="00007014">
        <w:rPr>
          <w:szCs w:val="32"/>
        </w:rPr>
        <w:t>занятий, его основные методы. Дневник самоконтроля.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работоспособности.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r w:rsidRPr="002A436B">
        <w:rPr>
          <w:szCs w:val="32"/>
        </w:rPr>
        <w:t>Валеология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r w:rsidRPr="002A436B">
        <w:rPr>
          <w:szCs w:val="32"/>
        </w:rPr>
        <w:t>Саморегуляция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релаксация,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классификация.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деятельности).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Default="00E04964" w:rsidP="000A5E07">
      <w:pPr>
        <w:pStyle w:val="1"/>
        <w:jc w:val="center"/>
        <w:rPr>
          <w:b w:val="0"/>
          <w:szCs w:val="28"/>
        </w:rPr>
      </w:pPr>
      <w:bookmarkStart w:id="58" w:name="_Toc132025185"/>
      <w:r w:rsidRPr="007B48C0">
        <w:rPr>
          <w:b w:val="0"/>
          <w:szCs w:val="28"/>
        </w:rPr>
        <w:t>Список рекомендуемой литературы</w:t>
      </w:r>
      <w:bookmarkEnd w:id="58"/>
    </w:p>
    <w:p w:rsidR="009A75FC" w:rsidRPr="009A75FC" w:rsidRDefault="009A75FC" w:rsidP="009A75FC">
      <w:pPr>
        <w:jc w:val="center"/>
      </w:pPr>
      <w: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(СПО). Учебник / Виленский М.Я.</w:t>
      </w:r>
      <w:r w:rsidRPr="00C85F9A">
        <w:rPr>
          <w:color w:val="000000"/>
          <w:szCs w:val="28"/>
          <w:shd w:val="clear" w:color="auto" w:fill="FFFFFF"/>
        </w:rPr>
        <w:t>, Горшков А.Г - Москва: КноРус, 20</w:t>
      </w:r>
      <w:r>
        <w:rPr>
          <w:color w:val="000000"/>
          <w:szCs w:val="28"/>
          <w:shd w:val="clear" w:color="auto" w:fill="FFFFFF"/>
        </w:rPr>
        <w:t>20</w:t>
      </w:r>
      <w:r w:rsidRPr="00C85F9A">
        <w:rPr>
          <w:color w:val="000000"/>
          <w:szCs w:val="28"/>
          <w:shd w:val="clear" w:color="auto" w:fill="FFFFFF"/>
        </w:rPr>
        <w:t>. - 216 с.</w:t>
      </w:r>
    </w:p>
    <w:p w:rsidR="000A5E07" w:rsidRPr="00C85F9A"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https://www.book.ru/book/919382</w:t>
      </w:r>
    </w:p>
    <w:p w:rsidR="00E04964" w:rsidRPr="009A75FC" w:rsidRDefault="00E04964" w:rsidP="009A75FC">
      <w:pPr>
        <w:spacing w:line="240" w:lineRule="auto"/>
        <w:ind w:left="720" w:firstLine="0"/>
        <w:rPr>
          <w:color w:val="FF0000"/>
          <w:szCs w:val="28"/>
          <w:shd w:val="clear" w:color="auto" w:fill="FFFFFF"/>
        </w:rPr>
      </w:pPr>
    </w:p>
    <w:p w:rsidR="00E04964" w:rsidRDefault="00E04964" w:rsidP="009A75FC">
      <w:pPr>
        <w:spacing w:line="254" w:lineRule="auto"/>
        <w:ind w:left="720" w:firstLine="0"/>
        <w:jc w:val="center"/>
        <w:rPr>
          <w:szCs w:val="28"/>
        </w:rPr>
      </w:pPr>
      <w:r w:rsidRPr="009A75FC">
        <w:rPr>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Физическая культура (СПО). Учебник / Колодницкий Г.А., Кузнецов В.С. - Москва: КноРус, 20</w:t>
      </w:r>
      <w:r>
        <w:rPr>
          <w:color w:val="000000"/>
          <w:szCs w:val="28"/>
          <w:shd w:val="clear" w:color="auto" w:fill="FFFFFF"/>
        </w:rPr>
        <w:t>20</w:t>
      </w:r>
      <w:r w:rsidRPr="00C85F9A">
        <w:rPr>
          <w:color w:val="000000"/>
          <w:szCs w:val="28"/>
          <w:shd w:val="clear" w:color="auto" w:fill="FFFFFF"/>
        </w:rPr>
        <w:t>. - 256 с.</w:t>
      </w:r>
    </w:p>
    <w:p w:rsidR="000A5E07"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https://www.book.ru/book/926242</w:t>
      </w:r>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Знаниум  - </w:t>
      </w:r>
      <w:hyperlink r:id="rId10"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1"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2"/>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555C" w:rsidRDefault="0037555C" w:rsidP="00372940">
      <w:pPr>
        <w:spacing w:line="240" w:lineRule="auto"/>
      </w:pPr>
      <w:r>
        <w:separator/>
      </w:r>
    </w:p>
  </w:endnote>
  <w:endnote w:type="continuationSeparator" w:id="0">
    <w:p w:rsidR="0037555C" w:rsidRDefault="0037555C"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C17" w:rsidRDefault="00687C17">
    <w:pPr>
      <w:pStyle w:val="ab"/>
      <w:jc w:val="right"/>
    </w:pPr>
    <w:r>
      <w:fldChar w:fldCharType="begin"/>
    </w:r>
    <w:r>
      <w:instrText>PAGE   \* MERGEFORMAT</w:instrText>
    </w:r>
    <w:r>
      <w:fldChar w:fldCharType="separate"/>
    </w:r>
    <w:r w:rsidR="00223D90">
      <w:rPr>
        <w:noProof/>
      </w:rPr>
      <w:t>9</w:t>
    </w:r>
    <w:r>
      <w:fldChar w:fldCharType="end"/>
    </w:r>
  </w:p>
  <w:p w:rsidR="00687C17" w:rsidRDefault="00687C17">
    <w:pPr>
      <w:pStyle w:val="ab"/>
    </w:pPr>
  </w:p>
  <w:p w:rsidR="00687C17" w:rsidRDefault="00687C1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555C" w:rsidRDefault="0037555C" w:rsidP="00372940">
      <w:pPr>
        <w:spacing w:line="240" w:lineRule="auto"/>
      </w:pPr>
      <w:r>
        <w:separator/>
      </w:r>
    </w:p>
  </w:footnote>
  <w:footnote w:type="continuationSeparator" w:id="0">
    <w:p w:rsidR="0037555C" w:rsidRDefault="0037555C" w:rsidP="00372940">
      <w:pPr>
        <w:spacing w:line="240" w:lineRule="auto"/>
      </w:pPr>
      <w:r>
        <w:continuationSeparator/>
      </w:r>
    </w:p>
  </w:footnote>
  <w:footnote w:id="1">
    <w:p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15:restartNumberingAfterBreak="0">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15:restartNumberingAfterBreak="0">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15:restartNumberingAfterBreak="0">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15:restartNumberingAfterBreak="0">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15:restartNumberingAfterBreak="0">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15:restartNumberingAfterBreak="0">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15:restartNumberingAfterBreak="0">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15:restartNumberingAfterBreak="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15:restartNumberingAfterBreak="0">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15:restartNumberingAfterBreak="0">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15:restartNumberingAfterBreak="0">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15:restartNumberingAfterBreak="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15:restartNumberingAfterBreak="0">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15:restartNumberingAfterBreak="0">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15:restartNumberingAfterBreak="0">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15:restartNumberingAfterBreak="0">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15:restartNumberingAfterBreak="0">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15:restartNumberingAfterBreak="0">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15:restartNumberingAfterBreak="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15:restartNumberingAfterBreak="0">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15:restartNumberingAfterBreak="0">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15:restartNumberingAfterBreak="0">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15:restartNumberingAfterBreak="0">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15:restartNumberingAfterBreak="0">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15:restartNumberingAfterBreak="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15:restartNumberingAfterBreak="0">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15:restartNumberingAfterBreak="0">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15:restartNumberingAfterBreak="0">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15:restartNumberingAfterBreak="0">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23D90"/>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7555C"/>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BD3702-E241-4EB8-BBCA-8D1A9349D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aliases w:val="Название"/>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 TargetMode="External"/><Relationship Id="rId5" Type="http://schemas.openxmlformats.org/officeDocument/2006/relationships/webSettings" Target="webSettings.xml"/><Relationship Id="rId10"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2F975-5FD8-46DA-8570-3174057D1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84</Pages>
  <Words>32233</Words>
  <Characters>183733</Characters>
  <Application>Microsoft Office Word</Application>
  <DocSecurity>0</DocSecurity>
  <Lines>1531</Lines>
  <Paragraphs>431</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215535</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Anna</cp:lastModifiedBy>
  <cp:revision>4</cp:revision>
  <cp:lastPrinted>2021-10-16T13:37:00Z</cp:lastPrinted>
  <dcterms:created xsi:type="dcterms:W3CDTF">2023-04-17T19:09:00Z</dcterms:created>
  <dcterms:modified xsi:type="dcterms:W3CDTF">2023-05-04T16:45:00Z</dcterms:modified>
</cp:coreProperties>
</file>